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1BB8BA9" w:rsidR="00CA2886" w:rsidRPr="00E25B1F" w:rsidRDefault="00B00E1F" w:rsidP="00B00E1F">
      <w:pPr>
        <w:jc w:val="center"/>
        <w:rPr>
          <w:sz w:val="28"/>
          <w:szCs w:val="28"/>
        </w:rPr>
      </w:pPr>
      <w:r w:rsidRPr="00B00E1F">
        <w:rPr>
          <w:sz w:val="28"/>
          <w:szCs w:val="28"/>
        </w:rPr>
        <w:t xml:space="preserve">на </w:t>
      </w:r>
      <w:r w:rsidR="00F44B8D" w:rsidRPr="00F44B8D">
        <w:rPr>
          <w:sz w:val="28"/>
          <w:szCs w:val="28"/>
        </w:rPr>
        <w:t>модернизацию системы оповещения Саратовского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3414A5">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3414A5">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3414A5">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3414A5">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3414A5">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3414A5">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3414A5">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3414A5">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3414A5">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3414A5">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3414A5">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3414A5">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3414A5">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3414A5">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w:t>
        </w:r>
        <w:r w:rsidR="00621186" w:rsidRPr="00621186">
          <w:rPr>
            <w:rStyle w:val="afa"/>
            <w:szCs w:val="24"/>
          </w:rPr>
          <w:t>Ф</w:t>
        </w:r>
        <w:r w:rsidR="00621186" w:rsidRPr="00621186">
          <w:rPr>
            <w:rStyle w:val="afa"/>
            <w:szCs w:val="24"/>
          </w:rPr>
          <w:t>О</w:t>
        </w:r>
        <w:r w:rsidR="00621186" w:rsidRPr="00621186">
          <w:rPr>
            <w:rStyle w:val="afa"/>
            <w:szCs w:val="24"/>
          </w:rPr>
          <w:t>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3414A5">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3414A5">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3414A5">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3414A5">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3414A5">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1096DE2A" w:rsidR="008C00EE" w:rsidRPr="00B01127" w:rsidRDefault="008C00EE" w:rsidP="00F44B8D">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F44B8D" w:rsidRPr="00F44B8D">
        <w:rPr>
          <w:bCs/>
          <w:color w:val="000000"/>
        </w:rPr>
        <w:t>модернизацию системы оповещения Саратовского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0BB885BC" w:rsidR="00C87330" w:rsidRPr="00B01127" w:rsidRDefault="00C87330" w:rsidP="00F44B8D">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F44B8D" w:rsidRPr="00F44B8D">
        <w:rPr>
          <w:bCs/>
          <w:color w:val="000000"/>
        </w:rPr>
        <w:t>модернизацию системы оповещения Саратовского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21E6AD9A"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F44B8D">
        <w:rPr>
          <w:bCs/>
          <w:color w:val="000000"/>
        </w:rPr>
        <w:t>не позднее 30</w:t>
      </w:r>
      <w:r w:rsidR="000529C0">
        <w:rPr>
          <w:bCs/>
          <w:color w:val="000000"/>
        </w:rPr>
        <w:t>.12.2014</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21E96CA0" w:rsidR="00C87330" w:rsidRPr="00F72155" w:rsidRDefault="00F44B8D" w:rsidP="00DF5CB8">
      <w:pPr>
        <w:widowControl w:val="0"/>
        <w:jc w:val="both"/>
        <w:rPr>
          <w:bCs/>
        </w:rPr>
      </w:pPr>
      <w:r w:rsidRPr="00F44B8D">
        <w:rPr>
          <w:bCs/>
        </w:rPr>
        <w:t xml:space="preserve">Саратовская область, </w:t>
      </w:r>
      <w:proofErr w:type="spellStart"/>
      <w:r w:rsidRPr="00F44B8D">
        <w:rPr>
          <w:bCs/>
        </w:rPr>
        <w:t>Татищевский</w:t>
      </w:r>
      <w:proofErr w:type="spellEnd"/>
      <w:r w:rsidRPr="00F44B8D">
        <w:rPr>
          <w:bCs/>
        </w:rPr>
        <w:t xml:space="preserve"> район, 1,7 км к югу от д. </w:t>
      </w:r>
      <w:proofErr w:type="spellStart"/>
      <w:r w:rsidRPr="00F44B8D">
        <w:rPr>
          <w:bCs/>
        </w:rPr>
        <w:t>Докторовка</w:t>
      </w:r>
      <w:proofErr w:type="spellEnd"/>
      <w:r w:rsidRPr="00F44B8D">
        <w:rPr>
          <w:bCs/>
        </w:rPr>
        <w:t xml:space="preserve"> (ПХРО Саратовского отделения филиала «Приволжский территориальный округ» ФГУП «РосРАО»)</w:t>
      </w:r>
      <w:r w:rsidR="007907C2" w:rsidRPr="007907C2">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DEEB9B9" w:rsidR="0034410E" w:rsidRPr="00B01127" w:rsidRDefault="00C87330" w:rsidP="00F44B8D">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DD6891">
        <w:rPr>
          <w:b/>
          <w:spacing w:val="-6"/>
        </w:rPr>
        <w:t>максимальная</w:t>
      </w:r>
      <w:r w:rsidRPr="00B01127">
        <w:rPr>
          <w:b/>
        </w:rPr>
        <w:t xml:space="preserve">) цена договора: </w:t>
      </w:r>
      <w:r w:rsidR="00F44B8D" w:rsidRPr="00F44B8D">
        <w:rPr>
          <w:bCs/>
          <w:color w:val="000000"/>
        </w:rPr>
        <w:t>1</w:t>
      </w:r>
      <w:r w:rsidR="00F44B8D">
        <w:rPr>
          <w:bCs/>
          <w:color w:val="000000"/>
        </w:rPr>
        <w:t> </w:t>
      </w:r>
      <w:r w:rsidR="00F44B8D" w:rsidRPr="00F44B8D">
        <w:rPr>
          <w:bCs/>
          <w:color w:val="000000"/>
        </w:rPr>
        <w:t>765</w:t>
      </w:r>
      <w:r w:rsidR="00F44B8D">
        <w:rPr>
          <w:bCs/>
          <w:color w:val="000000"/>
        </w:rPr>
        <w:t xml:space="preserve"> 935 </w:t>
      </w:r>
      <w:r w:rsidR="00F44B8D" w:rsidRPr="00F44B8D">
        <w:rPr>
          <w:bCs/>
          <w:color w:val="000000"/>
        </w:rPr>
        <w:t>(Один миллион семьсот шестьдесят пять тысяч девятьсот тридцать пять) рублей 95 копеек, включая НДС</w:t>
      </w:r>
      <w:r w:rsidR="00F44B8D">
        <w:rPr>
          <w:bCs/>
          <w:color w:val="000000"/>
        </w:rPr>
        <w:t>. Цена договора включает в себя</w:t>
      </w:r>
      <w:r w:rsidR="00F44B8D" w:rsidRPr="00F44B8D">
        <w:rPr>
          <w:bCs/>
          <w:color w:val="000000"/>
        </w:rPr>
        <w:t xml:space="preserve"> все расходы, в том числе разработку программы пуско-наладочных работ, демонтаж, монтаж, пуско-наладочные работы, опробование системы оповещения, инструктаж персонала,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75662C24"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F44B8D">
        <w:rPr>
          <w:spacing w:val="-6"/>
        </w:rPr>
        <w:t>04</w:t>
      </w:r>
      <w:r w:rsidRPr="00B01127">
        <w:rPr>
          <w:spacing w:val="-6"/>
        </w:rPr>
        <w:t xml:space="preserve">» </w:t>
      </w:r>
      <w:r w:rsidR="00F44B8D">
        <w:rPr>
          <w:spacing w:val="-6"/>
        </w:rPr>
        <w:t>Дека</w:t>
      </w:r>
      <w:r w:rsidR="000B002C">
        <w:rPr>
          <w:spacing w:val="-6"/>
        </w:rPr>
        <w:t>бря</w:t>
      </w:r>
      <w:r w:rsidRPr="00B01127">
        <w:rPr>
          <w:spacing w:val="-6"/>
        </w:rPr>
        <w:t xml:space="preserve"> 2014 года.</w:t>
      </w:r>
    </w:p>
    <w:p w14:paraId="0BD59054" w14:textId="77A1EBD2"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C03DA7">
        <w:t>0</w:t>
      </w:r>
      <w:r w:rsidR="00F44B8D">
        <w:t>5</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DA73D56"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03DA7">
        <w:t>0</w:t>
      </w:r>
      <w:r w:rsidR="00F44B8D">
        <w:t>5</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1F44C74F"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F44B8D" w:rsidRPr="00F44B8D">
              <w:rPr>
                <w:bCs/>
                <w:color w:val="000000"/>
              </w:rPr>
              <w:t>модернизацию системы оповещения Саратовского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5ADD47E9" w:rsidR="000102AD" w:rsidRPr="00FB1E54" w:rsidRDefault="000102AD" w:rsidP="000102AD">
            <w:pPr>
              <w:ind w:right="153"/>
            </w:pPr>
            <w:r w:rsidRPr="00FB1E54">
              <w:t xml:space="preserve">Дата окончания: – </w:t>
            </w:r>
            <w:r w:rsidR="00F44B8D">
              <w:t>не позднее 30</w:t>
            </w:r>
            <w:r w:rsidR="000529C0">
              <w:t>.12.2014</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5C6D3F1C" w14:textId="28C49337" w:rsidR="00D10931" w:rsidRDefault="00F44B8D" w:rsidP="000102AD">
            <w:pPr>
              <w:widowControl w:val="0"/>
              <w:ind w:right="153"/>
              <w:jc w:val="both"/>
              <w:rPr>
                <w:bCs/>
                <w:color w:val="000000"/>
              </w:rPr>
            </w:pPr>
            <w:r w:rsidRPr="00F44B8D">
              <w:rPr>
                <w:bCs/>
                <w:color w:val="000000"/>
              </w:rPr>
              <w:t xml:space="preserve">Саратовская область, </w:t>
            </w:r>
            <w:proofErr w:type="spellStart"/>
            <w:r w:rsidRPr="00F44B8D">
              <w:rPr>
                <w:bCs/>
                <w:color w:val="000000"/>
              </w:rPr>
              <w:t>Татищевский</w:t>
            </w:r>
            <w:proofErr w:type="spellEnd"/>
            <w:r w:rsidRPr="00F44B8D">
              <w:rPr>
                <w:bCs/>
                <w:color w:val="000000"/>
              </w:rPr>
              <w:t xml:space="preserve"> район, 1,7 км к югу от д. </w:t>
            </w:r>
            <w:proofErr w:type="spellStart"/>
            <w:r w:rsidRPr="00F44B8D">
              <w:rPr>
                <w:bCs/>
                <w:color w:val="000000"/>
              </w:rPr>
              <w:t>Докторовка</w:t>
            </w:r>
            <w:proofErr w:type="spellEnd"/>
            <w:r w:rsidRPr="00F44B8D">
              <w:rPr>
                <w:bCs/>
                <w:color w:val="000000"/>
              </w:rPr>
              <w:t xml:space="preserve"> (ПХРО Саратовского отделения филиала «Приволжский территориальный округ» ФГУП «РосРАО»)</w:t>
            </w:r>
          </w:p>
          <w:p w14:paraId="1850638C" w14:textId="77777777" w:rsidR="00F44B8D" w:rsidRDefault="00F44B8D" w:rsidP="000102AD">
            <w:pPr>
              <w:widowControl w:val="0"/>
              <w:ind w:right="153"/>
              <w:jc w:val="both"/>
              <w:rPr>
                <w:bCs/>
                <w:color w:val="000000"/>
              </w:rPr>
            </w:pPr>
          </w:p>
          <w:p w14:paraId="661B0BDB" w14:textId="77777777" w:rsidR="00D10931" w:rsidRDefault="00D10931" w:rsidP="000102AD">
            <w:pPr>
              <w:widowControl w:val="0"/>
              <w:ind w:right="153"/>
              <w:jc w:val="both"/>
              <w:rPr>
                <w:bCs/>
                <w:color w:val="000000"/>
              </w:rPr>
            </w:pPr>
          </w:p>
          <w:p w14:paraId="68FB7D10" w14:textId="77777777" w:rsidR="0078639F" w:rsidRDefault="0078639F" w:rsidP="000102AD">
            <w:pPr>
              <w:widowControl w:val="0"/>
              <w:ind w:right="153"/>
              <w:jc w:val="both"/>
              <w:rPr>
                <w:bCs/>
                <w:color w:val="000000"/>
              </w:rPr>
            </w:pPr>
          </w:p>
          <w:p w14:paraId="612386A0" w14:textId="1603808A" w:rsidR="00C62F68" w:rsidRPr="00FB1E54" w:rsidRDefault="00F44B8D" w:rsidP="00AD1A26">
            <w:pPr>
              <w:widowControl w:val="0"/>
              <w:ind w:right="153"/>
              <w:jc w:val="both"/>
            </w:pPr>
            <w:r w:rsidRPr="00F44B8D">
              <w:rPr>
                <w:bCs/>
                <w:color w:val="000000"/>
                <w:sz w:val="22"/>
                <w:szCs w:val="22"/>
              </w:rPr>
              <w:t>Безналичный расчет. 100% от цены договора оплачивается в течение 10 рабочих дней после подписания акта приема-сдачи выполненных работ и предоставления документов, предусмотренных 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 xml:space="preserve">Встречные </w:t>
            </w:r>
            <w:r w:rsidRPr="00FB1E54">
              <w:lastRenderedPageBreak/>
              <w:t>предложения по условиям договора</w:t>
            </w:r>
          </w:p>
        </w:tc>
        <w:tc>
          <w:tcPr>
            <w:tcW w:w="11624" w:type="dxa"/>
          </w:tcPr>
          <w:p w14:paraId="5E94CE79" w14:textId="77777777" w:rsidR="002F4216" w:rsidRPr="00FB1E54" w:rsidRDefault="007566BF" w:rsidP="007566BF">
            <w:pPr>
              <w:ind w:right="153"/>
              <w:jc w:val="both"/>
            </w:pPr>
            <w:r w:rsidRPr="00FB1E54">
              <w:lastRenderedPageBreak/>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F63A241" w:rsidR="00C87330" w:rsidRPr="00FB1E54" w:rsidRDefault="00F44B8D" w:rsidP="00F44B8D">
            <w:pPr>
              <w:pStyle w:val="36"/>
              <w:tabs>
                <w:tab w:val="clear" w:pos="1307"/>
              </w:tabs>
              <w:ind w:left="0" w:right="153"/>
              <w:jc w:val="left"/>
              <w:rPr>
                <w:szCs w:val="24"/>
              </w:rPr>
            </w:pPr>
            <w:r w:rsidRPr="00F44B8D">
              <w:rPr>
                <w:bCs/>
                <w:color w:val="000000"/>
                <w:szCs w:val="24"/>
              </w:rPr>
              <w:t>1</w:t>
            </w:r>
            <w:r>
              <w:rPr>
                <w:bCs/>
                <w:color w:val="000000"/>
                <w:szCs w:val="24"/>
              </w:rPr>
              <w:t> </w:t>
            </w:r>
            <w:r w:rsidRPr="00F44B8D">
              <w:rPr>
                <w:bCs/>
                <w:color w:val="000000"/>
                <w:szCs w:val="24"/>
              </w:rPr>
              <w:t>765</w:t>
            </w:r>
            <w:r>
              <w:rPr>
                <w:bCs/>
                <w:color w:val="000000"/>
                <w:szCs w:val="24"/>
              </w:rPr>
              <w:t> </w:t>
            </w:r>
            <w:r w:rsidRPr="00F44B8D">
              <w:rPr>
                <w:bCs/>
                <w:color w:val="000000"/>
                <w:szCs w:val="24"/>
              </w:rPr>
              <w:t>935</w:t>
            </w:r>
            <w:r>
              <w:rPr>
                <w:bCs/>
                <w:color w:val="000000"/>
                <w:szCs w:val="24"/>
              </w:rPr>
              <w:t xml:space="preserve"> </w:t>
            </w:r>
            <w:r w:rsidRPr="00F44B8D">
              <w:rPr>
                <w:bCs/>
                <w:color w:val="000000"/>
                <w:szCs w:val="24"/>
              </w:rPr>
              <w:t>(Один миллион семьсот шестьдесят пять тысяч девятьсот тридцать пять) рублей 95 копеек, включая НДС. Цена договора включает в себя все расходы, в том числе разработку программы пуско-наладочных работ, демонтаж, монтаж, пуско-наладочные работы, опробование системы оповещения, инструктаж персонала,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285EF3E0" w14:textId="00E15369" w:rsidR="003414A5" w:rsidRDefault="003414A5" w:rsidP="003414A5">
            <w:pPr>
              <w:numPr>
                <w:ilvl w:val="0"/>
                <w:numId w:val="27"/>
              </w:numPr>
              <w:tabs>
                <w:tab w:val="left" w:pos="0"/>
                <w:tab w:val="left" w:pos="1204"/>
              </w:tabs>
              <w:ind w:left="0" w:right="153" w:firstLine="495"/>
              <w:jc w:val="both"/>
            </w:pPr>
            <w:r w:rsidRPr="003414A5">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3414A5">
              <w:t>право</w:t>
            </w:r>
            <w:proofErr w:type="gramEnd"/>
            <w:r w:rsidRPr="003414A5">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t>:</w:t>
            </w:r>
          </w:p>
          <w:p w14:paraId="4CE9283D" w14:textId="24BE97EA" w:rsidR="003414A5" w:rsidRDefault="003414A5" w:rsidP="003414A5">
            <w:pPr>
              <w:tabs>
                <w:tab w:val="left" w:pos="851"/>
              </w:tabs>
              <w:ind w:right="153"/>
              <w:jc w:val="both"/>
            </w:pPr>
            <w:r>
              <w:t>•</w:t>
            </w:r>
            <w:r>
              <w:tab/>
              <w:t xml:space="preserve">Лицензия ФСБ России на осуществление работ, связанных с использованием сведений, составляющих государственную тайну. </w:t>
            </w:r>
          </w:p>
          <w:p w14:paraId="0AA7698D" w14:textId="77777777" w:rsidR="003414A5" w:rsidRDefault="003414A5" w:rsidP="003414A5">
            <w:pPr>
              <w:tabs>
                <w:tab w:val="left" w:pos="851"/>
              </w:tabs>
              <w:ind w:right="153"/>
              <w:jc w:val="both"/>
            </w:pPr>
            <w:r>
              <w:t>•</w:t>
            </w:r>
            <w:r>
              <w:tab/>
              <w:t xml:space="preserve">Свидетельство о допуске к работам, которые оказывают влияние на безопасность объектов капитального строительства, выданное саморегулируемой организацией, основанной на членстве лиц, </w:t>
            </w:r>
            <w:r>
              <w:lastRenderedPageBreak/>
              <w:t xml:space="preserve">осуществляющих строительство и имеющим право на выполнение работ, в том числе: </w:t>
            </w:r>
          </w:p>
          <w:p w14:paraId="4BB4791C" w14:textId="77777777" w:rsidR="003414A5" w:rsidRDefault="003414A5" w:rsidP="003414A5">
            <w:pPr>
              <w:tabs>
                <w:tab w:val="left" w:pos="851"/>
              </w:tabs>
              <w:ind w:right="153"/>
              <w:jc w:val="both"/>
            </w:pPr>
            <w:r>
              <w:t xml:space="preserve">- устройство наружных линий связи, в том числе телефонных, радио и телевидения; </w:t>
            </w:r>
          </w:p>
          <w:p w14:paraId="6C95E731" w14:textId="77777777" w:rsidR="003414A5" w:rsidRDefault="003414A5" w:rsidP="003414A5">
            <w:pPr>
              <w:tabs>
                <w:tab w:val="left" w:pos="851"/>
              </w:tabs>
              <w:ind w:right="153"/>
              <w:jc w:val="both"/>
            </w:pPr>
            <w:r>
              <w:t xml:space="preserve">- монтаж электротехнических установок, оборудования, систем автоматики и сигнализации; </w:t>
            </w:r>
          </w:p>
          <w:p w14:paraId="39DE7038" w14:textId="77777777" w:rsidR="003414A5" w:rsidRDefault="003414A5" w:rsidP="003414A5">
            <w:pPr>
              <w:tabs>
                <w:tab w:val="left" w:pos="851"/>
              </w:tabs>
              <w:ind w:right="153"/>
              <w:jc w:val="both"/>
            </w:pPr>
            <w:r>
              <w:t xml:space="preserve">- пусконаладочные работы коммутационных аппаратов; </w:t>
            </w:r>
          </w:p>
          <w:p w14:paraId="4F6F889A" w14:textId="77777777" w:rsidR="003414A5" w:rsidRDefault="003414A5" w:rsidP="003414A5">
            <w:pPr>
              <w:tabs>
                <w:tab w:val="left" w:pos="851"/>
              </w:tabs>
              <w:ind w:right="153"/>
              <w:jc w:val="both"/>
            </w:pPr>
            <w:r>
              <w:t xml:space="preserve">- пусконаладочные работы систем автоматики, сигнализации и взаимосвязанных устройств; </w:t>
            </w:r>
          </w:p>
          <w:p w14:paraId="5F4997BE" w14:textId="04D85B42" w:rsidR="003414A5" w:rsidRDefault="003414A5" w:rsidP="003414A5">
            <w:pPr>
              <w:tabs>
                <w:tab w:val="left" w:pos="851"/>
              </w:tabs>
              <w:ind w:right="153"/>
              <w:jc w:val="both"/>
            </w:pPr>
            <w:r>
              <w:t>- пусконаладочные работы комплексной наладки систем.</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71EF2F76" w14:textId="1E97CFBB" w:rsidR="00CB21A1" w:rsidRDefault="00303B10" w:rsidP="009F7D71">
            <w:pPr>
              <w:tabs>
                <w:tab w:val="left" w:pos="495"/>
                <w:tab w:val="left" w:pos="5657"/>
              </w:tabs>
              <w:ind w:right="153" w:firstLine="495"/>
              <w:jc w:val="both"/>
            </w:pPr>
            <w:r w:rsidRPr="00303B10">
              <w:t xml:space="preserve">Исполнитель должен разработать программу пуско-наладочных работ, включающую в себя проверку, регулировку, настройку, тренировку и электрические измерения индивидуального оборудования. Исполнитель должен выполнить демонтаж, монтаж, пуско-наладочные работы, а также опробование системы оповещения. В процессе проведения пуско-наладочных работ все параметры системы оповещения должны быть доведены </w:t>
            </w:r>
            <w:proofErr w:type="gramStart"/>
            <w:r w:rsidRPr="00303B10">
              <w:t>до</w:t>
            </w:r>
            <w:proofErr w:type="gramEnd"/>
            <w:r w:rsidRPr="00303B10">
              <w:t xml:space="preserve"> нормативных. Силами Исполнителя и за счет Исполнителя производится инструктаж персонала заказчика по эксплуатации системы оповещения. Гарантия на выполненные работы составляет 12 месяцев с момента окончания работ. Гарантийный срок исчисляется со дня подписания соответствующего Акта сдачи-приемки выполненных работ</w:t>
            </w:r>
            <w:r w:rsidR="00B9545A">
              <w:t>.</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w:t>
            </w:r>
            <w:r w:rsidRPr="00FB1E54">
              <w:rPr>
                <w:i/>
              </w:rPr>
              <w:lastRenderedPageBreak/>
              <w:t xml:space="preserve">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 xml:space="preserve">Таблица 1.1 по форме и в соответствии с инструкциями, приведенными в настоящей документации, </w:t>
            </w:r>
            <w:r w:rsidRPr="00FB1E54">
              <w:rPr>
                <w:szCs w:val="24"/>
              </w:rPr>
              <w:lastRenderedPageBreak/>
              <w:t>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E98FE41" w:rsidR="001F7063" w:rsidRPr="00FB1E54" w:rsidRDefault="00840147" w:rsidP="00840147">
            <w:pPr>
              <w:pStyle w:val="Times12"/>
              <w:ind w:firstLine="0"/>
              <w:rPr>
                <w:szCs w:val="24"/>
              </w:rPr>
            </w:pPr>
            <w:r w:rsidRPr="00FB1E54">
              <w:rPr>
                <w:szCs w:val="24"/>
              </w:rPr>
              <w:t>11:00 (время московское) «</w:t>
            </w:r>
            <w:r w:rsidR="00303B10">
              <w:rPr>
                <w:szCs w:val="24"/>
              </w:rPr>
              <w:t>04</w:t>
            </w:r>
            <w:r w:rsidRPr="00FB1E54">
              <w:rPr>
                <w:szCs w:val="24"/>
              </w:rPr>
              <w:t xml:space="preserve">» </w:t>
            </w:r>
            <w:r w:rsidR="00303B10">
              <w:rPr>
                <w:szCs w:val="24"/>
              </w:rPr>
              <w:t>Дека</w:t>
            </w:r>
            <w:r w:rsidR="002561E3">
              <w:rPr>
                <w:szCs w:val="24"/>
              </w:rPr>
              <w:t>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6A77AD27" w:rsidR="00840147" w:rsidRPr="00FB1E54" w:rsidRDefault="00840147" w:rsidP="00303B10">
            <w:pPr>
              <w:pStyle w:val="Times12"/>
              <w:ind w:firstLine="0"/>
              <w:rPr>
                <w:szCs w:val="24"/>
              </w:rPr>
            </w:pPr>
            <w:r w:rsidRPr="00FB1E54">
              <w:rPr>
                <w:szCs w:val="24"/>
              </w:rPr>
              <w:t xml:space="preserve">11:00 (время московское) </w:t>
            </w:r>
            <w:r w:rsidR="008F5484">
              <w:rPr>
                <w:szCs w:val="24"/>
              </w:rPr>
              <w:t>«</w:t>
            </w:r>
            <w:r w:rsidR="00303B10">
              <w:rPr>
                <w:szCs w:val="24"/>
              </w:rPr>
              <w:t>04</w:t>
            </w:r>
            <w:r w:rsidR="002561E3" w:rsidRPr="002561E3">
              <w:rPr>
                <w:szCs w:val="24"/>
              </w:rPr>
              <w:t xml:space="preserve">» </w:t>
            </w:r>
            <w:r w:rsidR="00303B10">
              <w:rPr>
                <w:szCs w:val="24"/>
              </w:rPr>
              <w:t>Декаб</w:t>
            </w:r>
            <w:r w:rsidR="002561E3" w:rsidRPr="002561E3">
              <w:rPr>
                <w:szCs w:val="24"/>
              </w:rPr>
              <w:t xml:space="preserve">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3DA8CC41"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84E7C">
              <w:rPr>
                <w:szCs w:val="24"/>
              </w:rPr>
              <w:t>0</w:t>
            </w:r>
            <w:r w:rsidR="00303B10">
              <w:rPr>
                <w:szCs w:val="24"/>
              </w:rPr>
              <w:t>5</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08CA3BDA" w:rsidR="00375486" w:rsidRPr="00FB1E54" w:rsidRDefault="00840147" w:rsidP="00303B10">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784E7C">
              <w:rPr>
                <w:szCs w:val="24"/>
              </w:rPr>
              <w:t>0</w:t>
            </w:r>
            <w:r w:rsidR="00303B10">
              <w:rPr>
                <w:szCs w:val="24"/>
              </w:rPr>
              <w:t>5</w:t>
            </w:r>
            <w:bookmarkStart w:id="248" w:name="_GoBack"/>
            <w:bookmarkEnd w:id="248"/>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w:t>
            </w:r>
            <w:r w:rsidRPr="00FB1E54">
              <w:lastRenderedPageBreak/>
              <w:t xml:space="preserve">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w:t>
            </w:r>
            <w:r w:rsidRPr="00FB1E54">
              <w:lastRenderedPageBreak/>
              <w:t xml:space="preserve">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3414A5" w:rsidRDefault="003414A5">
      <w:r>
        <w:separator/>
      </w:r>
    </w:p>
  </w:endnote>
  <w:endnote w:type="continuationSeparator" w:id="0">
    <w:p w14:paraId="236BE904" w14:textId="77777777" w:rsidR="003414A5" w:rsidRDefault="00341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3414A5" w:rsidRPr="00C030AA" w:rsidRDefault="003414A5"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303B10">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303B10">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3414A5" w:rsidRPr="00C030AA" w:rsidRDefault="003414A5"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7608BDA" w:rsidR="003414A5" w:rsidRPr="003F292C" w:rsidRDefault="003414A5"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F44B8D">
      <w:rPr>
        <w:sz w:val="20"/>
        <w:szCs w:val="20"/>
      </w:rPr>
      <w:t>модернизацию системы оповещения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3414A5" w:rsidRDefault="003414A5">
      <w:r>
        <w:separator/>
      </w:r>
    </w:p>
  </w:footnote>
  <w:footnote w:type="continuationSeparator" w:id="0">
    <w:p w14:paraId="16F20699" w14:textId="77777777" w:rsidR="003414A5" w:rsidRDefault="003414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3414A5" w:rsidRPr="00723913" w:rsidRDefault="003414A5"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3414A5" w:rsidRPr="00723913" w:rsidRDefault="003414A5"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3414A5" w:rsidRPr="00723913" w:rsidRDefault="003414A5"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06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259E0-8562-425C-A017-C9341FCA0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42</Pages>
  <Words>13107</Words>
  <Characters>95711</Characters>
  <Application>Microsoft Office Word</Application>
  <DocSecurity>0</DocSecurity>
  <Lines>797</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108601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77</cp:revision>
  <cp:lastPrinted>2014-08-04T10:59:00Z</cp:lastPrinted>
  <dcterms:created xsi:type="dcterms:W3CDTF">2014-07-17T11:40:00Z</dcterms:created>
  <dcterms:modified xsi:type="dcterms:W3CDTF">2014-11-28T08:01:00Z</dcterms:modified>
</cp:coreProperties>
</file>