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3E" w:rsidRDefault="00F2483E" w:rsidP="00F24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2483E" w:rsidRDefault="00F2483E" w:rsidP="00F24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ПРЕДПРИЯТИЕ «МАЯК»</w:t>
      </w:r>
    </w:p>
    <w:p w:rsidR="00F2483E" w:rsidRDefault="00227E37" w:rsidP="00F2483E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227E37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  <w:r w:rsidR="00F2483E">
        <w:rPr>
          <w:rFonts w:ascii="Times New Roman" w:hAnsi="Times New Roman"/>
          <w:sz w:val="24"/>
          <w:szCs w:val="24"/>
        </w:rPr>
        <w:t xml:space="preserve"> </w:t>
      </w:r>
    </w:p>
    <w:p w:rsidR="00F2483E" w:rsidRDefault="00F2483E" w:rsidP="00F2483E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09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2013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>№ 193-21.2/</w:t>
      </w:r>
      <w:r w:rsidR="003312AB">
        <w:rPr>
          <w:rFonts w:ascii="Times New Roman" w:hAnsi="Times New Roman"/>
          <w:b/>
          <w:sz w:val="24"/>
          <w:szCs w:val="24"/>
          <w:u w:val="single"/>
        </w:rPr>
        <w:t>9876</w:t>
      </w:r>
    </w:p>
    <w:p w:rsidR="00F2483E" w:rsidRPr="00A53D5F" w:rsidRDefault="00F2483E" w:rsidP="00F2483E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2483E" w:rsidRDefault="00F2483E" w:rsidP="00A53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2483E" w:rsidRDefault="00F2483E" w:rsidP="00F24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ВНЕСЕНИИ ИЗМЕНЕНИЙ В ИЗВЕЩЕНИЕ И В КОНКУРСНУЮ ДОКУМЕНТАЦИЮ</w:t>
      </w:r>
    </w:p>
    <w:p w:rsidR="00F2483E" w:rsidRDefault="00F2483E" w:rsidP="00F2483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 право заключения договора на разработку конструкторской документации, изготовление и поставку литейной установки, предназначенной для плавки и литья заготовок из цветных металлов</w:t>
      </w:r>
    </w:p>
    <w:p w:rsidR="00F2483E" w:rsidRPr="00A53D5F" w:rsidRDefault="00F2483E" w:rsidP="00F2483E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2483E" w:rsidRDefault="00F2483E" w:rsidP="00F2483E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Заказчик Федеральное государственное унитарное предприятие «Производственное объединение «Маяк» (ФГУП «ПО «Маяк») место нахождения: 456780, г. Озерск, Челябинской области, пр.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Ленина, д. 31, на основании п.п. 14.5.2, 14.5.3 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от 15 февраля 2013 № 46 </w:t>
      </w:r>
      <w:r>
        <w:rPr>
          <w:rFonts w:ascii="Times New Roman" w:hAnsi="Times New Roman"/>
          <w:sz w:val="24"/>
          <w:szCs w:val="24"/>
        </w:rPr>
        <w:t xml:space="preserve">, а также п. 4.3. конкурсной документации по проведению открытого конкурса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разработку конструкторской документации, изготовление и поставку литейной установки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предназначенной для плавки и литья заготовок из цветных металлов</w:t>
      </w:r>
      <w:r>
        <w:rPr>
          <w:rFonts w:ascii="Times New Roman" w:hAnsi="Times New Roman"/>
          <w:sz w:val="24"/>
          <w:szCs w:val="24"/>
        </w:rPr>
        <w:t xml:space="preserve"> (далее – Конкурсная документация) настоящим вносит изменения в Извещение и в Документацию от </w:t>
      </w:r>
      <w:r>
        <w:rPr>
          <w:rFonts w:ascii="Times New Roman" w:hAnsi="Times New Roman"/>
          <w:sz w:val="24"/>
          <w:szCs w:val="24"/>
          <w:u w:val="single"/>
        </w:rPr>
        <w:t>26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u w:val="single"/>
        </w:rPr>
        <w:t>08</w:t>
      </w:r>
      <w:r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  <w:u w:val="single"/>
        </w:rPr>
        <w:t>13</w:t>
      </w:r>
      <w:r>
        <w:rPr>
          <w:rFonts w:ascii="Times New Roman" w:hAnsi="Times New Roman"/>
          <w:sz w:val="24"/>
          <w:szCs w:val="24"/>
        </w:rPr>
        <w:t xml:space="preserve"> года  № </w:t>
      </w:r>
      <w:r>
        <w:rPr>
          <w:rFonts w:ascii="Times New Roman" w:hAnsi="Times New Roman"/>
          <w:sz w:val="24"/>
          <w:szCs w:val="24"/>
          <w:u w:val="single"/>
        </w:rPr>
        <w:t>193-21.2/9145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F2483E" w:rsidRPr="00A53D5F" w:rsidRDefault="00F2483E" w:rsidP="00A53D5F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Номер закупки на </w:t>
      </w:r>
      <w:hyperlink r:id="rId5" w:history="1">
        <w:r>
          <w:rPr>
            <w:rStyle w:val="a3"/>
            <w:rFonts w:ascii="Times New Roman" w:eastAsia="Times New Roman" w:hAnsi="Times New Roman"/>
            <w:bCs/>
            <w:sz w:val="24"/>
            <w:lang w:eastAsia="ru-RU"/>
          </w:rPr>
          <w:t>http://www.a-k-d.ru</w:t>
        </w:r>
      </w:hyperlink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С020095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на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http://www.zakupki.gov.ru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31300512988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на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</w:t>
        </w:r>
      </w:hyperlink>
      <w:r>
        <w:rPr>
          <w:rFonts w:ascii="Times New Roman" w:eastAsia="Times New Roman" w:hAnsi="Times New Roman"/>
          <w:color w:val="0000FF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130826/0491/535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2483E" w:rsidRDefault="00F2483E" w:rsidP="00F2483E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 xml:space="preserve">Раздел 5. </w:t>
      </w:r>
      <w:r>
        <w:rPr>
          <w:rFonts w:ascii="Times New Roman" w:hAnsi="Times New Roman"/>
          <w:b/>
          <w:iCs/>
          <w:sz w:val="24"/>
          <w:szCs w:val="24"/>
        </w:rPr>
        <w:t>ИНФОРМАЦИОННАЯ КАРТА КОНКУРСА</w:t>
      </w:r>
    </w:p>
    <w:p w:rsidR="00F2483E" w:rsidRDefault="00F2483E" w:rsidP="00F248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 14.1.3. Требования, предъявляемые к участникам конкурса</w:t>
      </w:r>
      <w:r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поставщикам/ субподрядчикам/ соисполнителям, в объеме поставляемого товара/ выполняемых работ /оказываемых услуг</w:t>
      </w:r>
    </w:p>
    <w:p w:rsidR="00F2483E" w:rsidRDefault="00F2483E" w:rsidP="00F2483E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Добавить Требование о наличии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</w:rPr>
        <w:t>Лицензии Федеральной службы по экологическому, технологическому и атомному надзору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bCs/>
          <w:i/>
          <w:sz w:val="24"/>
          <w:szCs w:val="24"/>
        </w:rPr>
        <w:t>дающей право на изготовление электротермического оборудования</w:t>
      </w:r>
      <w:r>
        <w:rPr>
          <w:rFonts w:ascii="Times New Roman" w:hAnsi="Times New Roman"/>
          <w:i/>
          <w:sz w:val="24"/>
          <w:szCs w:val="24"/>
        </w:rPr>
        <w:t xml:space="preserve"> для сооружений, комплексов, установок с ядерными материалами, предназначенными для производства, переработки, транспортирования и хранения ядерного топлива и ядерных материалов.</w:t>
      </w:r>
    </w:p>
    <w:p w:rsidR="00F2483E" w:rsidRDefault="00F2483E" w:rsidP="00F2483E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F2483E">
        <w:rPr>
          <w:rFonts w:ascii="Times New Roman" w:hAnsi="Times New Roman"/>
          <w:b/>
          <w:sz w:val="24"/>
          <w:szCs w:val="24"/>
        </w:rPr>
        <w:t>ТОМ 2 «ТЕХНИЧЕСКАЯ ЧАСТЬ»</w:t>
      </w:r>
    </w:p>
    <w:p w:rsidR="00F2483E" w:rsidRDefault="00F2483E" w:rsidP="00F248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5 «ОБЕСПЕЧЕНИЕ ПРОМЫШЛЕННОЙ БЕЗОПАСНОСТИ» </w:t>
      </w:r>
      <w:r>
        <w:rPr>
          <w:rFonts w:ascii="Times New Roman" w:hAnsi="Times New Roman"/>
          <w:b/>
          <w:sz w:val="24"/>
          <w:szCs w:val="24"/>
        </w:rPr>
        <w:t>исключить.</w:t>
      </w:r>
    </w:p>
    <w:p w:rsidR="00A53D5F" w:rsidRDefault="00A53D5F" w:rsidP="00A53D5F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 основании п.14.5.3.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утвержденный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>» от 15 февраля 2013г. № 46 перенести окончательный срок подачи заявок:</w:t>
      </w:r>
    </w:p>
    <w:p w:rsidR="00A53D5F" w:rsidRPr="00A53D5F" w:rsidRDefault="00A53D5F" w:rsidP="00A53D5F">
      <w:pPr>
        <w:tabs>
          <w:tab w:val="num" w:pos="786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A53D5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Дата время окончания подачи заявок на участие в конкурсе</w:t>
      </w: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:</w:t>
      </w:r>
    </w:p>
    <w:p w:rsidR="00A53D5F" w:rsidRPr="00A53D5F" w:rsidRDefault="00A53D5F" w:rsidP="00A53D5F">
      <w:pPr>
        <w:spacing w:before="60" w:after="60" w:line="240" w:lineRule="auto"/>
        <w:jc w:val="center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07-00 (время московское) 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30</w:t>
      </w: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сентября 2013 года</w:t>
      </w:r>
    </w:p>
    <w:p w:rsidR="00A53D5F" w:rsidRPr="00A53D5F" w:rsidRDefault="00A53D5F" w:rsidP="00A53D5F">
      <w:pPr>
        <w:widowControl w:val="0"/>
        <w:tabs>
          <w:tab w:val="num" w:pos="78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Д</w:t>
      </w:r>
      <w:r w:rsidRPr="00A53D5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ата и время открытия доступа к поданным заявкам на участие в конкурсе:</w:t>
      </w:r>
    </w:p>
    <w:p w:rsidR="00A53D5F" w:rsidRPr="00A53D5F" w:rsidRDefault="00A53D5F" w:rsidP="00A53D5F">
      <w:pPr>
        <w:widowControl w:val="0"/>
        <w:tabs>
          <w:tab w:val="left" w:pos="1134"/>
        </w:tabs>
        <w:spacing w:before="60" w:after="60" w:line="240" w:lineRule="auto"/>
        <w:ind w:left="720"/>
        <w:jc w:val="center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30</w:t>
      </w: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сентября 2013 года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 xml:space="preserve"> </w:t>
      </w: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07-00 (время московское)</w:t>
      </w:r>
    </w:p>
    <w:p w:rsidR="00A53D5F" w:rsidRPr="00A53D5F" w:rsidRDefault="00A53D5F" w:rsidP="00A53D5F">
      <w:pPr>
        <w:widowControl w:val="0"/>
        <w:tabs>
          <w:tab w:val="num" w:pos="78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Д</w:t>
      </w:r>
      <w:r w:rsidRPr="00A53D5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 xml:space="preserve">ата проведения отборочной стадии: </w:t>
      </w:r>
    </w:p>
    <w:p w:rsidR="00A53D5F" w:rsidRPr="00A53D5F" w:rsidRDefault="00A53D5F" w:rsidP="00A53D5F">
      <w:pPr>
        <w:widowControl w:val="0"/>
        <w:tabs>
          <w:tab w:val="left" w:pos="1134"/>
        </w:tabs>
        <w:spacing w:before="60" w:after="60" w:line="240" w:lineRule="auto"/>
        <w:ind w:left="709"/>
        <w:jc w:val="center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«0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7</w:t>
      </w: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октября 2013 года.</w:t>
      </w:r>
    </w:p>
    <w:p w:rsidR="00A53D5F" w:rsidRPr="00A53D5F" w:rsidRDefault="00A53D5F" w:rsidP="00A53D5F">
      <w:pPr>
        <w:widowControl w:val="0"/>
        <w:tabs>
          <w:tab w:val="num" w:pos="786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</w:pPr>
      <w:bookmarkStart w:id="0" w:name="_Ref349041563"/>
      <w:r w:rsidRPr="00A53D5F">
        <w:rPr>
          <w:rFonts w:ascii="Times New Roman" w:eastAsia="Times New Roman" w:hAnsi="Times New Roman"/>
          <w:b/>
          <w:spacing w:val="-6"/>
          <w:sz w:val="24"/>
          <w:szCs w:val="24"/>
          <w:lang w:eastAsia="ru-RU"/>
        </w:rPr>
        <w:t>Место и дата подведения итогов конкурса:</w:t>
      </w:r>
      <w:bookmarkEnd w:id="0"/>
    </w:p>
    <w:p w:rsidR="00A53D5F" w:rsidRPr="00A53D5F" w:rsidRDefault="00A53D5F" w:rsidP="00A53D5F">
      <w:pPr>
        <w:widowControl w:val="0"/>
        <w:tabs>
          <w:tab w:val="left" w:pos="1134"/>
        </w:tabs>
        <w:spacing w:before="60" w:after="60" w:line="240" w:lineRule="auto"/>
        <w:ind w:left="709"/>
        <w:jc w:val="center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не позднее «1</w:t>
      </w:r>
      <w:r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1</w:t>
      </w:r>
      <w:r w:rsidRPr="00A53D5F">
        <w:rPr>
          <w:rFonts w:ascii="Times New Roman" w:eastAsia="Times New Roman" w:hAnsi="Times New Roman"/>
          <w:i/>
          <w:spacing w:val="-6"/>
          <w:sz w:val="24"/>
          <w:szCs w:val="24"/>
          <w:lang w:eastAsia="ru-RU"/>
        </w:rPr>
        <w:t>» октября 2013 года.</w:t>
      </w:r>
    </w:p>
    <w:p w:rsidR="00F2483E" w:rsidRDefault="00F2483E" w:rsidP="00A53D5F">
      <w:pPr>
        <w:spacing w:before="240" w:after="24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Комиссия:</w:t>
      </w:r>
    </w:p>
    <w:tbl>
      <w:tblPr>
        <w:tblW w:w="5000" w:type="pct"/>
        <w:tblLook w:val="04A0"/>
      </w:tblPr>
      <w:tblGrid>
        <w:gridCol w:w="3874"/>
        <w:gridCol w:w="4108"/>
        <w:gridCol w:w="1462"/>
      </w:tblGrid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2483E" w:rsidTr="00F248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Виталий Анатольевич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F2483E" w:rsidTr="00F248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Жигмонт Татьяна Борисовна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ОПРА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Говырин Владимир Вячеславович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Петрушов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Андрей Вадимович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генерального директора - директор по капитальным вложениям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Зверев Юрий Владимирович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F2483E" w:rsidTr="00F248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без права голоса:</w:t>
            </w:r>
          </w:p>
        </w:tc>
      </w:tr>
      <w:tr w:rsidR="00F2483E" w:rsidTr="00F2483E">
        <w:tc>
          <w:tcPr>
            <w:tcW w:w="2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Клепалова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Наталья Михайловна</w:t>
            </w:r>
          </w:p>
        </w:tc>
        <w:tc>
          <w:tcPr>
            <w:tcW w:w="21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483E" w:rsidRDefault="00F2483E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</w:tbl>
    <w:p w:rsidR="00F2483E" w:rsidRDefault="00F2483E" w:rsidP="00F2483E">
      <w:pPr>
        <w:widowControl w:val="0"/>
        <w:tabs>
          <w:tab w:val="left" w:pos="3068"/>
        </w:tabs>
        <w:spacing w:after="0" w:line="240" w:lineRule="auto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F2483E" w:rsidRDefault="00F2483E" w:rsidP="00F2483E">
      <w:pPr>
        <w:spacing w:after="120" w:line="240" w:lineRule="auto"/>
        <w:jc w:val="both"/>
        <w:rPr>
          <w:rFonts w:ascii="Times New Roman" w:hAnsi="Times New Roman"/>
          <w:sz w:val="4"/>
          <w:szCs w:val="4"/>
        </w:rPr>
      </w:pPr>
    </w:p>
    <w:p w:rsidR="003C02C3" w:rsidRDefault="003C02C3"/>
    <w:sectPr w:rsidR="003C02C3" w:rsidSect="00A53D5F">
      <w:pgSz w:w="11906" w:h="16838" w:code="9"/>
      <w:pgMar w:top="737" w:right="851" w:bottom="737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84B55E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F2483E"/>
    <w:rsid w:val="00227E37"/>
    <w:rsid w:val="00245CCB"/>
    <w:rsid w:val="003312AB"/>
    <w:rsid w:val="00337637"/>
    <w:rsid w:val="003C02C3"/>
    <w:rsid w:val="005B3304"/>
    <w:rsid w:val="007F4510"/>
    <w:rsid w:val="009E4738"/>
    <w:rsid w:val="00A518CA"/>
    <w:rsid w:val="00A53D5F"/>
    <w:rsid w:val="00C76B63"/>
    <w:rsid w:val="00C8795D"/>
    <w:rsid w:val="00ED0CB7"/>
    <w:rsid w:val="00F24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83E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2483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483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F248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3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D5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0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4</cp:revision>
  <cp:lastPrinted>2013-09-11T05:32:00Z</cp:lastPrinted>
  <dcterms:created xsi:type="dcterms:W3CDTF">2013-09-11T05:14:00Z</dcterms:created>
  <dcterms:modified xsi:type="dcterms:W3CDTF">2013-09-12T03:44:00Z</dcterms:modified>
</cp:coreProperties>
</file>