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797CD9" w:rsidRPr="00797CD9">
        <w:rPr>
          <w:rFonts w:eastAsia="Times New Roman"/>
          <w:sz w:val="32"/>
          <w:szCs w:val="32"/>
        </w:rPr>
        <w:t>Z037162</w:t>
      </w:r>
      <w:r w:rsidR="00B03A30">
        <w:rPr>
          <w:rFonts w:eastAsia="Times New Roman"/>
          <w:sz w:val="32"/>
          <w:szCs w:val="32"/>
        </w:rPr>
        <w:br/>
        <w:t>«</w:t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Определение рыночной </w:t>
      </w:r>
      <w:proofErr w:type="gramStart"/>
      <w:r w:rsidR="00797CD9" w:rsidRPr="00797CD9">
        <w:rPr>
          <w:rFonts w:eastAsia="Times New Roman"/>
          <w:sz w:val="32"/>
          <w:szCs w:val="32"/>
        </w:rPr>
        <w:t>стоимости одной тонны смешанного лома металла класса</w:t>
      </w:r>
      <w:proofErr w:type="gramEnd"/>
      <w:r w:rsidR="00797CD9" w:rsidRPr="00797CD9">
        <w:rPr>
          <w:rFonts w:eastAsia="Times New Roman"/>
          <w:sz w:val="32"/>
          <w:szCs w:val="32"/>
        </w:rPr>
        <w:t xml:space="preserve"> А-5, полученного при разделке ПКЗ-101, в составе диапазона масс лома смешанного металла от 500 до 1 000 тонн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797CD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3E30">
              <w:rPr>
                <w:rFonts w:eastAsia="Times New Roman"/>
              </w:rPr>
              <w:t>1</w:t>
            </w:r>
            <w:r w:rsidR="00797CD9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2F603F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797CD9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Z037162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797CD9" w:rsidRPr="00797CD9">
        <w:rPr>
          <w:rFonts w:eastAsia="Times New Roman"/>
        </w:rPr>
        <w:t xml:space="preserve">Открытый запрос цен на Право заключения договора на Определение рыночной </w:t>
      </w:r>
      <w:proofErr w:type="gramStart"/>
      <w:r w:rsidR="00797CD9" w:rsidRPr="00797CD9">
        <w:rPr>
          <w:rFonts w:eastAsia="Times New Roman"/>
        </w:rPr>
        <w:t>стоимости одной тонны смешанного лома металла класса</w:t>
      </w:r>
      <w:proofErr w:type="gramEnd"/>
      <w:r w:rsidR="00797CD9" w:rsidRPr="00797CD9">
        <w:rPr>
          <w:rFonts w:eastAsia="Times New Roman"/>
        </w:rPr>
        <w:t xml:space="preserve"> А-5, полученного при разделке ПКЗ-101, в составе диапазона масс лома смешанного металла от 500 до 1 000 тонн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1C3E30">
        <w:rPr>
          <w:rFonts w:eastAsia="Times New Roman"/>
        </w:rPr>
        <w:t>0</w:t>
      </w:r>
      <w:r w:rsidR="00797CD9">
        <w:rPr>
          <w:rFonts w:eastAsia="Times New Roman"/>
        </w:rPr>
        <w:t>4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F603F">
        <w:rPr>
          <w:rFonts w:eastAsia="Times New Roman"/>
        </w:rPr>
        <w:t>1</w:t>
      </w:r>
      <w:r w:rsidR="00797CD9">
        <w:rPr>
          <w:rFonts w:eastAsia="Times New Roman"/>
        </w:rPr>
        <w:t>8</w:t>
      </w:r>
      <w:bookmarkStart w:id="0" w:name="_GoBack"/>
      <w:bookmarkEnd w:id="0"/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F603F"/>
    <w:rsid w:val="003E2E4D"/>
    <w:rsid w:val="00797CD9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8</cp:revision>
  <dcterms:created xsi:type="dcterms:W3CDTF">2015-02-11T06:21:00Z</dcterms:created>
  <dcterms:modified xsi:type="dcterms:W3CDTF">2015-03-11T07:45:00Z</dcterms:modified>
</cp:coreProperties>
</file>