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F13" w:rsidRDefault="00B31F13" w:rsidP="00B31F13">
      <w:pPr>
        <w:pStyle w:val="1"/>
        <w:numPr>
          <w:ilvl w:val="0"/>
          <w:numId w:val="2"/>
        </w:numPr>
        <w:tabs>
          <w:tab w:val="left" w:pos="426"/>
        </w:tabs>
        <w:ind w:left="0" w:firstLine="0"/>
        <w:jc w:val="center"/>
        <w:rPr>
          <w:sz w:val="28"/>
          <w:szCs w:val="28"/>
        </w:rPr>
      </w:pPr>
      <w:bookmarkStart w:id="0" w:name="_Toc399408082"/>
      <w:bookmarkStart w:id="1" w:name="_Toc398564572"/>
      <w:bookmarkStart w:id="2" w:name="_Toc423541120"/>
      <w:r>
        <w:rPr>
          <w:sz w:val="28"/>
          <w:szCs w:val="28"/>
        </w:rPr>
        <w:t xml:space="preserve">ИЗВЕЩЕНИЕ О ПРОВЕДЕНИИ </w:t>
      </w:r>
      <w:bookmarkEnd w:id="0"/>
      <w:bookmarkEnd w:id="1"/>
      <w:r>
        <w:rPr>
          <w:sz w:val="28"/>
          <w:szCs w:val="28"/>
        </w:rPr>
        <w:t>ЗАКУПКИ</w:t>
      </w:r>
      <w:bookmarkEnd w:id="2"/>
    </w:p>
    <w:p w:rsidR="00B31F13" w:rsidRDefault="00B31F13" w:rsidP="00B31F13">
      <w:pPr>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eastAsia="Times New Roman" w:hAnsi="Times New Roman"/>
          <w:sz w:val="28"/>
          <w:szCs w:val="28"/>
          <w:lang w:eastAsia="ru-RU"/>
        </w:rPr>
        <w:t xml:space="preserve">Форма и способ процедуры закупки: </w:t>
      </w:r>
    </w:p>
    <w:p w:rsidR="00B31F13" w:rsidRDefault="00B31F13" w:rsidP="00B31F13">
      <w:pPr>
        <w:tabs>
          <w:tab w:val="left" w:pos="1134"/>
        </w:tabs>
        <w:ind w:firstLine="709"/>
        <w:jc w:val="both"/>
        <w:rPr>
          <w:rFonts w:eastAsia="Calibri"/>
          <w:sz w:val="28"/>
          <w:szCs w:val="28"/>
          <w:lang w:eastAsia="en-US"/>
        </w:rPr>
      </w:pPr>
      <w:r>
        <w:rPr>
          <w:rFonts w:eastAsia="Calibri"/>
          <w:sz w:val="28"/>
          <w:szCs w:val="28"/>
          <w:lang w:eastAsia="en-US"/>
        </w:rPr>
        <w:t>Открытый запрос цен в электронной форме.</w:t>
      </w:r>
    </w:p>
    <w:p w:rsidR="00B31F13" w:rsidRDefault="00B31F13" w:rsidP="00B31F13">
      <w:pPr>
        <w:tabs>
          <w:tab w:val="left" w:pos="1134"/>
        </w:tabs>
        <w:ind w:left="709"/>
        <w:contextualSpacing/>
        <w:jc w:val="both"/>
        <w:rPr>
          <w:rFonts w:eastAsia="Calibri"/>
          <w:bCs/>
          <w:sz w:val="28"/>
          <w:szCs w:val="28"/>
          <w:lang w:eastAsia="en-US"/>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29.04.2015 г. № 72).</w:t>
      </w:r>
    </w:p>
    <w:p w:rsidR="00B31F13" w:rsidRDefault="00B31F13" w:rsidP="00B31F13">
      <w:pPr>
        <w:tabs>
          <w:tab w:val="left" w:pos="1134"/>
        </w:tabs>
        <w:ind w:firstLine="709"/>
        <w:jc w:val="both"/>
        <w:rPr>
          <w:rFonts w:eastAsia="Calibri"/>
          <w:sz w:val="28"/>
          <w:szCs w:val="28"/>
          <w:lang w:eastAsia="en-US"/>
        </w:rPr>
      </w:pPr>
      <w:proofErr w:type="gramStart"/>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Pr>
          <w:rFonts w:eastAsia="Calibri"/>
          <w:sz w:val="28"/>
          <w:szCs w:val="28"/>
          <w:lang w:eastAsia="en-US"/>
        </w:rPr>
        <w:t xml:space="preserve"> видами юридических лиц» (далее – Положение).</w:t>
      </w:r>
    </w:p>
    <w:p w:rsidR="00B31F13" w:rsidRDefault="00B31F13" w:rsidP="00B31F13">
      <w:pPr>
        <w:tabs>
          <w:tab w:val="left" w:pos="1134"/>
        </w:tabs>
        <w:ind w:left="709"/>
        <w:contextualSpacing/>
        <w:jc w:val="both"/>
        <w:rPr>
          <w:rFonts w:eastAsia="Calibri"/>
          <w:bCs/>
          <w:sz w:val="28"/>
          <w:szCs w:val="28"/>
          <w:lang w:eastAsia="en-US"/>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передачу прав использования программного обеспечения </w:t>
      </w:r>
      <w:r>
        <w:rPr>
          <w:rFonts w:ascii="Times New Roman" w:hAnsi="Times New Roman"/>
          <w:spacing w:val="-6"/>
          <w:sz w:val="28"/>
          <w:szCs w:val="28"/>
          <w:lang w:val="en-US"/>
        </w:rPr>
        <w:t>STAR</w:t>
      </w:r>
      <w:r>
        <w:rPr>
          <w:rFonts w:ascii="Times New Roman" w:hAnsi="Times New Roman"/>
          <w:spacing w:val="-6"/>
          <w:sz w:val="28"/>
          <w:szCs w:val="28"/>
        </w:rPr>
        <w:t xml:space="preserve"> для нужд АО «НИАЭП»</w:t>
      </w:r>
    </w:p>
    <w:p w:rsidR="00B31F13" w:rsidRDefault="00B31F13" w:rsidP="00B31F13">
      <w:pPr>
        <w:tabs>
          <w:tab w:val="left" w:pos="1134"/>
        </w:tabs>
        <w:ind w:left="709"/>
        <w:contextualSpacing/>
        <w:jc w:val="both"/>
        <w:rPr>
          <w:b/>
          <w:spacing w:val="-6"/>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Акционерное общество НИЖЕГОРОДСКАЯ ИНЖИНИРИНГОВАЯ КОМПАНИЯ «АТОМЭНЕРГОПРОЕКТ»</w:t>
      </w:r>
    </w:p>
    <w:p w:rsidR="00B31F13" w:rsidRDefault="00B31F13" w:rsidP="00B31F13">
      <w:pPr>
        <w:ind w:firstLine="709"/>
        <w:rPr>
          <w:sz w:val="28"/>
          <w:szCs w:val="28"/>
        </w:rPr>
      </w:pPr>
      <w:r>
        <w:rPr>
          <w:sz w:val="28"/>
          <w:szCs w:val="28"/>
        </w:rPr>
        <w:t>Место нахождения: 603006, г. Нижний Новгород, пл. Свободы, д. 3</w:t>
      </w:r>
    </w:p>
    <w:p w:rsidR="00B31F13" w:rsidRDefault="00B31F13" w:rsidP="00B31F13">
      <w:pPr>
        <w:ind w:firstLine="709"/>
        <w:rPr>
          <w:sz w:val="28"/>
          <w:szCs w:val="28"/>
        </w:rPr>
      </w:pPr>
      <w:r>
        <w:rPr>
          <w:sz w:val="28"/>
          <w:szCs w:val="28"/>
        </w:rPr>
        <w:t>Почтовый адрес: 603006, г. Нижний Новгород, пл. Свободы, д. 3</w:t>
      </w:r>
    </w:p>
    <w:p w:rsidR="00B31F13" w:rsidRDefault="00B31F13" w:rsidP="00B31F13">
      <w:pPr>
        <w:tabs>
          <w:tab w:val="left" w:pos="1134"/>
        </w:tabs>
        <w:ind w:firstLine="709"/>
        <w:jc w:val="both"/>
        <w:rPr>
          <w:sz w:val="28"/>
          <w:szCs w:val="28"/>
        </w:rPr>
      </w:pPr>
      <w:r>
        <w:rPr>
          <w:sz w:val="28"/>
          <w:szCs w:val="28"/>
        </w:rPr>
        <w:t xml:space="preserve">Тел./факс, эл. Почта: Бутусова Марина Викторовна, 421-79-00 доб. 21-08,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B31F13" w:rsidRDefault="00B31F13" w:rsidP="00B31F13">
      <w:pPr>
        <w:tabs>
          <w:tab w:val="left" w:pos="1134"/>
        </w:tabs>
        <w:ind w:firstLine="709"/>
        <w:jc w:val="both"/>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B31F13" w:rsidRDefault="00B31F13" w:rsidP="00B31F13">
      <w:pPr>
        <w:tabs>
          <w:tab w:val="left" w:pos="1134"/>
        </w:tabs>
        <w:ind w:firstLine="709"/>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Передача прав использования программного обеспечения </w:t>
      </w:r>
      <w:r>
        <w:rPr>
          <w:rFonts w:ascii="Times New Roman" w:hAnsi="Times New Roman"/>
          <w:sz w:val="28"/>
          <w:szCs w:val="28"/>
          <w:lang w:val="en-US"/>
        </w:rPr>
        <w:t>STAR</w:t>
      </w:r>
      <w:r>
        <w:rPr>
          <w:rFonts w:ascii="Times New Roman" w:hAnsi="Times New Roman"/>
          <w:sz w:val="28"/>
          <w:szCs w:val="28"/>
        </w:rPr>
        <w:t xml:space="preserve"> для нужд АО «НИАЭП»</w:t>
      </w:r>
    </w:p>
    <w:p w:rsidR="00B31F13" w:rsidRDefault="00B31F13" w:rsidP="00B31F13">
      <w:pPr>
        <w:tabs>
          <w:tab w:val="left" w:pos="1134"/>
        </w:tabs>
        <w:ind w:firstLine="709"/>
        <w:jc w:val="both"/>
        <w:rPr>
          <w:sz w:val="28"/>
          <w:szCs w:val="28"/>
        </w:rPr>
      </w:pPr>
      <w:r>
        <w:rPr>
          <w:sz w:val="28"/>
          <w:szCs w:val="28"/>
        </w:rPr>
        <w:t>Срок выполнения поставок/работ/услуг: в соответствии с проектом Договора (Часть 3 Тома 1 закупочной документации)</w:t>
      </w:r>
    </w:p>
    <w:p w:rsidR="00B31F13" w:rsidRDefault="00B31F13" w:rsidP="00B31F13">
      <w:pPr>
        <w:tabs>
          <w:tab w:val="left" w:pos="1134"/>
        </w:tabs>
        <w:ind w:firstLine="709"/>
        <w:jc w:val="both"/>
        <w:rPr>
          <w:sz w:val="28"/>
          <w:szCs w:val="28"/>
        </w:rPr>
      </w:pPr>
      <w:r>
        <w:rPr>
          <w:sz w:val="28"/>
          <w:szCs w:val="28"/>
        </w:rPr>
        <w:t>Место выполнения поставок/работ/услуг: в соответствии с Томом 2 «Техническая часть» закупочной документации</w:t>
      </w:r>
    </w:p>
    <w:p w:rsidR="00B31F13" w:rsidRDefault="00B31F13" w:rsidP="00B31F13">
      <w:pPr>
        <w:tabs>
          <w:tab w:val="left" w:pos="1134"/>
        </w:tabs>
        <w:ind w:firstLine="709"/>
        <w:jc w:val="both"/>
        <w:rPr>
          <w:sz w:val="28"/>
          <w:szCs w:val="28"/>
        </w:rPr>
      </w:pPr>
      <w:r>
        <w:rPr>
          <w:sz w:val="28"/>
          <w:szCs w:val="28"/>
        </w:rPr>
        <w:t>Состав и объем поставок/работ/услуг:</w:t>
      </w:r>
      <w:r>
        <w:t xml:space="preserve"> </w:t>
      </w:r>
      <w:r>
        <w:rPr>
          <w:sz w:val="28"/>
          <w:szCs w:val="28"/>
        </w:rPr>
        <w:t>все необходимые сведения приведены в Томе 2 закупочной документации.</w:t>
      </w:r>
    </w:p>
    <w:p w:rsidR="00B31F13" w:rsidRDefault="00B31F13" w:rsidP="00B31F13">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B31F13" w:rsidRDefault="00B31F13" w:rsidP="00B31F13">
      <w:pPr>
        <w:tabs>
          <w:tab w:val="left" w:pos="1134"/>
        </w:tabs>
        <w:ind w:firstLine="709"/>
        <w:jc w:val="both"/>
        <w:rPr>
          <w:b/>
          <w:i/>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 в соответствии с проектом Договора (Часть 3 Тома 1 закупочной документации)</w:t>
      </w:r>
    </w:p>
    <w:p w:rsidR="00B31F13" w:rsidRDefault="00B31F13" w:rsidP="00B31F13">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31F13" w:rsidRDefault="00B31F13" w:rsidP="00B31F13">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31F13" w:rsidRDefault="00B31F13" w:rsidP="00B31F13">
      <w:pPr>
        <w:tabs>
          <w:tab w:val="left" w:pos="1134"/>
        </w:tabs>
        <w:ind w:firstLine="709"/>
        <w:jc w:val="both"/>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B31F13" w:rsidRDefault="00B31F13" w:rsidP="00B31F13">
      <w:pPr>
        <w:pStyle w:val="a7"/>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en-US"/>
        </w:rPr>
        <w:t> </w:t>
      </w:r>
      <w:r>
        <w:rPr>
          <w:rFonts w:ascii="Times New Roman" w:hAnsi="Times New Roman"/>
          <w:sz w:val="28"/>
          <w:szCs w:val="28"/>
        </w:rPr>
        <w:t>539 358 (Два миллиона пятьсот тридцать девять тысяч триста пятьдесят восемь) рублей 33 копеек, НДС не облагается.</w:t>
      </w:r>
    </w:p>
    <w:p w:rsidR="00B31F13" w:rsidRDefault="00B31F13" w:rsidP="00B31F13">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31F13" w:rsidRDefault="00B31F13" w:rsidP="00B31F13">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B31F13" w:rsidRDefault="00B31F13" w:rsidP="00B31F13">
      <w:pPr>
        <w:tabs>
          <w:tab w:val="left" w:pos="1134"/>
        </w:tabs>
        <w:ind w:firstLine="709"/>
        <w:jc w:val="both"/>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B31F13" w:rsidRDefault="00B31F13" w:rsidP="00B31F13">
      <w:pPr>
        <w:tabs>
          <w:tab w:val="left" w:pos="1134"/>
        </w:tabs>
        <w:ind w:firstLine="709"/>
        <w:jc w:val="both"/>
        <w:rPr>
          <w:sz w:val="28"/>
          <w:szCs w:val="28"/>
        </w:rPr>
      </w:pPr>
      <w:bookmarkStart w:id="3" w:name="_Ref317253353"/>
      <w:r>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31F13" w:rsidRDefault="00B31F13" w:rsidP="00B31F13">
      <w:pPr>
        <w:tabs>
          <w:tab w:val="left" w:pos="1134"/>
        </w:tabs>
        <w:ind w:firstLine="709"/>
        <w:jc w:val="both"/>
        <w:rPr>
          <w:b/>
          <w:i/>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B31F13" w:rsidRDefault="00B31F13" w:rsidP="00B31F13">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31F13" w:rsidRDefault="00B31F13" w:rsidP="00B31F13">
      <w:pPr>
        <w:tabs>
          <w:tab w:val="left" w:pos="1134"/>
        </w:tabs>
        <w:ind w:firstLine="709"/>
        <w:jc w:val="both"/>
        <w:rPr>
          <w:b/>
          <w:i/>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B31F13" w:rsidRDefault="00B31F13" w:rsidP="00B31F13">
      <w:pPr>
        <w:tabs>
          <w:tab w:val="left" w:pos="1134"/>
        </w:tabs>
        <w:ind w:firstLine="709"/>
        <w:jc w:val="both"/>
        <w:rPr>
          <w:rFonts w:eastAsia="Calibri"/>
          <w:b/>
          <w:i/>
          <w:lang w:eastAsia="en-US"/>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B31F13" w:rsidRDefault="00B31F13" w:rsidP="00B31F13">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31F13" w:rsidRDefault="00B31F13" w:rsidP="00B31F13">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B31F13" w:rsidRDefault="00B31F13" w:rsidP="00B31F13">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31F13" w:rsidRDefault="00B31F13" w:rsidP="00B31F13">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31F13" w:rsidRDefault="00B31F13" w:rsidP="00B31F13">
      <w:pPr>
        <w:tabs>
          <w:tab w:val="left" w:pos="1134"/>
        </w:tabs>
        <w:jc w:val="both"/>
        <w:rPr>
          <w:spacing w:val="-6"/>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B31F13" w:rsidRDefault="00B31F13" w:rsidP="00B31F13">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31F13" w:rsidRDefault="00B31F13" w:rsidP="00B31F13">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9"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B31F13" w:rsidRDefault="00B31F13" w:rsidP="00B31F13">
      <w:pPr>
        <w:tabs>
          <w:tab w:val="left" w:pos="1134"/>
        </w:tabs>
        <w:ind w:firstLine="709"/>
        <w:jc w:val="both"/>
        <w:rPr>
          <w:sz w:val="28"/>
          <w:szCs w:val="28"/>
        </w:rPr>
      </w:pPr>
      <w:r>
        <w:rPr>
          <w:sz w:val="28"/>
          <w:szCs w:val="28"/>
        </w:rPr>
        <w:t>Копии публикации документов по данной закупке:</w:t>
      </w:r>
    </w:p>
    <w:p w:rsidR="00B31F13" w:rsidRDefault="00B31F13" w:rsidP="00B31F13">
      <w:pPr>
        <w:pStyle w:val="a7"/>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10" w:history="1">
        <w:r>
          <w:rPr>
            <w:rStyle w:val="a4"/>
            <w:sz w:val="28"/>
            <w:szCs w:val="28"/>
          </w:rPr>
          <w:t>http://zakupki.rosatom.ru</w:t>
        </w:r>
      </w:hyperlink>
      <w:r>
        <w:rPr>
          <w:rFonts w:ascii="Times New Roman" w:hAnsi="Times New Roman"/>
          <w:spacing w:val="-6"/>
          <w:sz w:val="28"/>
          <w:szCs w:val="28"/>
        </w:rPr>
        <w:t>);</w:t>
      </w:r>
    </w:p>
    <w:p w:rsidR="00B31F13" w:rsidRDefault="00B31F13" w:rsidP="00B31F13">
      <w:pPr>
        <w:pStyle w:val="a7"/>
        <w:numPr>
          <w:ilvl w:val="0"/>
          <w:numId w:val="4"/>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1" w:history="1">
        <w:r>
          <w:rPr>
            <w:rStyle w:val="a4"/>
            <w:sz w:val="28"/>
            <w:szCs w:val="28"/>
          </w:rPr>
          <w:t>www.a-k-d.ru</w:t>
        </w:r>
      </w:hyperlink>
      <w:r>
        <w:rPr>
          <w:rFonts w:ascii="Times New Roman" w:hAnsi="Times New Roman"/>
          <w:sz w:val="28"/>
          <w:szCs w:val="28"/>
        </w:rPr>
        <w:t>.</w:t>
      </w:r>
    </w:p>
    <w:p w:rsidR="00B31F13" w:rsidRDefault="00B31F13" w:rsidP="00B31F13">
      <w:pPr>
        <w:tabs>
          <w:tab w:val="left" w:pos="386"/>
        </w:tabs>
        <w:jc w:val="both"/>
        <w:rPr>
          <w:spacing w:val="-6"/>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b/>
          <w:i/>
          <w:spacing w:val="-6"/>
          <w:sz w:val="28"/>
          <w:szCs w:val="28"/>
        </w:rPr>
        <w:t xml:space="preserve"> </w:t>
      </w:r>
      <w:r>
        <w:rPr>
          <w:rFonts w:ascii="Times New Roman" w:hAnsi="Times New Roman"/>
          <w:spacing w:val="-6"/>
          <w:sz w:val="28"/>
          <w:szCs w:val="28"/>
        </w:rPr>
        <w:t>09-30 (время московское) «</w:t>
      </w:r>
      <w:r w:rsidR="0076251F" w:rsidRPr="0076251F">
        <w:rPr>
          <w:rFonts w:ascii="Times New Roman" w:hAnsi="Times New Roman"/>
          <w:spacing w:val="-6"/>
          <w:sz w:val="28"/>
          <w:szCs w:val="28"/>
        </w:rPr>
        <w:t>06</w:t>
      </w:r>
      <w:r>
        <w:rPr>
          <w:rFonts w:ascii="Times New Roman" w:hAnsi="Times New Roman"/>
          <w:spacing w:val="-6"/>
          <w:sz w:val="28"/>
          <w:szCs w:val="28"/>
        </w:rPr>
        <w:t xml:space="preserve">» </w:t>
      </w:r>
      <w:r w:rsidR="0076251F">
        <w:rPr>
          <w:rFonts w:ascii="Times New Roman" w:hAnsi="Times New Roman"/>
          <w:spacing w:val="-6"/>
          <w:sz w:val="28"/>
          <w:szCs w:val="28"/>
        </w:rPr>
        <w:t>августа</w:t>
      </w:r>
      <w:r>
        <w:rPr>
          <w:rFonts w:ascii="Times New Roman" w:hAnsi="Times New Roman"/>
          <w:spacing w:val="-6"/>
          <w:sz w:val="28"/>
          <w:szCs w:val="28"/>
        </w:rPr>
        <w:t xml:space="preserve"> 2015 года. </w:t>
      </w:r>
    </w:p>
    <w:p w:rsidR="00B31F13" w:rsidRDefault="00B31F13" w:rsidP="00B31F13">
      <w:pPr>
        <w:tabs>
          <w:tab w:val="left" w:pos="1134"/>
        </w:tabs>
        <w:ind w:left="709"/>
        <w:contextualSpacing/>
        <w:jc w:val="both"/>
        <w:rPr>
          <w:spacing w:val="-6"/>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pacing w:val="-6"/>
          <w:sz w:val="28"/>
          <w:szCs w:val="28"/>
        </w:rPr>
        <w:t xml:space="preserve">Место и дата проведения отборочной стадии и подведения итогов запроса цен: </w:t>
      </w:r>
      <w:r>
        <w:rPr>
          <w:rFonts w:ascii="Times New Roman" w:hAnsi="Times New Roman"/>
          <w:sz w:val="28"/>
          <w:szCs w:val="28"/>
        </w:rPr>
        <w:t>603006, г. Н. Новгород, пл. Свободы, д.3</w:t>
      </w:r>
      <w:r>
        <w:rPr>
          <w:rFonts w:ascii="Times New Roman" w:hAnsi="Times New Roman"/>
          <w:spacing w:val="-6"/>
          <w:sz w:val="28"/>
          <w:szCs w:val="28"/>
        </w:rPr>
        <w:t>, не позднее «</w:t>
      </w:r>
      <w:r w:rsidR="0076251F">
        <w:rPr>
          <w:rFonts w:ascii="Times New Roman" w:hAnsi="Times New Roman"/>
          <w:spacing w:val="-6"/>
          <w:sz w:val="28"/>
          <w:szCs w:val="28"/>
        </w:rPr>
        <w:t>26</w:t>
      </w:r>
      <w:bookmarkStart w:id="5" w:name="_GoBack"/>
      <w:bookmarkEnd w:id="5"/>
      <w:r>
        <w:rPr>
          <w:rFonts w:ascii="Times New Roman" w:hAnsi="Times New Roman"/>
          <w:spacing w:val="-6"/>
          <w:sz w:val="28"/>
          <w:szCs w:val="28"/>
        </w:rPr>
        <w:t xml:space="preserve">» августа 2015 г. </w:t>
      </w:r>
    </w:p>
    <w:p w:rsidR="00B31F13" w:rsidRDefault="00B31F13" w:rsidP="00B31F13">
      <w:pPr>
        <w:pStyle w:val="a7"/>
        <w:rPr>
          <w:spacing w:val="-6"/>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31F13" w:rsidRDefault="00B31F13" w:rsidP="00B31F13">
      <w:pPr>
        <w:tabs>
          <w:tab w:val="left" w:pos="1134"/>
        </w:tabs>
        <w:ind w:firstLine="709"/>
        <w:jc w:val="both"/>
        <w:rPr>
          <w:rFonts w:eastAsia="Calibri"/>
          <w:spacing w:val="-6"/>
          <w:sz w:val="28"/>
          <w:szCs w:val="28"/>
          <w:lang w:eastAsia="en-US"/>
        </w:rPr>
      </w:pPr>
      <w:r>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31F13" w:rsidRDefault="00B31F13" w:rsidP="00B31F13">
      <w:pPr>
        <w:tabs>
          <w:tab w:val="left" w:pos="1134"/>
        </w:tabs>
        <w:ind w:firstLine="709"/>
        <w:jc w:val="both"/>
        <w:rPr>
          <w:rFonts w:eastAsia="Calibri"/>
          <w:spacing w:val="-6"/>
          <w:sz w:val="28"/>
          <w:szCs w:val="28"/>
          <w:lang w:eastAsia="en-US"/>
        </w:rPr>
      </w:pPr>
      <w:r>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31F13" w:rsidRDefault="00B31F13" w:rsidP="00B31F13">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B31F13" w:rsidRDefault="00B31F13" w:rsidP="00B31F13">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31F13" w:rsidRDefault="00B31F13" w:rsidP="00B31F13">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5 (пяти) дней со дня направления указанного договора.</w:t>
      </w:r>
    </w:p>
    <w:p w:rsidR="00B31F13" w:rsidRDefault="00B31F13" w:rsidP="00B31F13">
      <w:pPr>
        <w:tabs>
          <w:tab w:val="left" w:pos="1134"/>
        </w:tabs>
        <w:ind w:left="709"/>
        <w:contextualSpacing/>
        <w:jc w:val="both"/>
        <w:rPr>
          <w:spacing w:val="-6"/>
          <w:sz w:val="32"/>
          <w:szCs w:val="28"/>
        </w:rPr>
      </w:pPr>
    </w:p>
    <w:p w:rsidR="00B31F13" w:rsidRDefault="00B31F13" w:rsidP="00B31F13">
      <w:pPr>
        <w:numPr>
          <w:ilvl w:val="0"/>
          <w:numId w:val="3"/>
        </w:numPr>
        <w:tabs>
          <w:tab w:val="left" w:pos="0"/>
          <w:tab w:val="left" w:pos="1134"/>
        </w:tabs>
        <w:ind w:left="0" w:firstLine="709"/>
        <w:contextualSpacing/>
        <w:jc w:val="both"/>
        <w:rPr>
          <w:b/>
          <w:i/>
        </w:rPr>
      </w:pPr>
      <w:r>
        <w:rPr>
          <w:sz w:val="28"/>
          <w:szCs w:val="28"/>
        </w:rPr>
        <w:t>Обеспечение исполнения обязательств по договору: в соответствии с проектом Договора (Часть 3 Тома 1 закупочной документации)</w:t>
      </w:r>
    </w:p>
    <w:p w:rsidR="00B31F13" w:rsidRDefault="00B31F13" w:rsidP="00B31F13">
      <w:pPr>
        <w:tabs>
          <w:tab w:val="left" w:pos="1134"/>
        </w:tabs>
        <w:ind w:firstLine="709"/>
        <w:jc w:val="both"/>
        <w:rPr>
          <w:rFonts w:eastAsia="Calibri"/>
          <w:spacing w:val="-6"/>
          <w:sz w:val="28"/>
          <w:szCs w:val="28"/>
          <w:lang w:eastAsia="en-US"/>
        </w:rPr>
      </w:pPr>
    </w:p>
    <w:p w:rsidR="00B31F13" w:rsidRDefault="00B31F13" w:rsidP="00B31F13">
      <w:pPr>
        <w:tabs>
          <w:tab w:val="left" w:pos="1134"/>
        </w:tabs>
        <w:ind w:left="709"/>
        <w:contextualSpacing/>
        <w:jc w:val="both"/>
        <w:rPr>
          <w:rFonts w:eastAsia="Calibri"/>
          <w:spacing w:val="-6"/>
          <w:sz w:val="28"/>
          <w:szCs w:val="28"/>
          <w:lang w:eastAsia="en-US"/>
        </w:rPr>
      </w:pPr>
    </w:p>
    <w:p w:rsidR="00B31F13" w:rsidRDefault="00B31F13" w:rsidP="00B31F13">
      <w:pPr>
        <w:numPr>
          <w:ilvl w:val="0"/>
          <w:numId w:val="3"/>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B31F13" w:rsidRDefault="00B31F13" w:rsidP="00B31F13">
      <w:pPr>
        <w:tabs>
          <w:tab w:val="left" w:pos="0"/>
          <w:tab w:val="left" w:pos="1134"/>
        </w:tabs>
        <w:ind w:left="709"/>
        <w:contextualSpacing/>
        <w:jc w:val="both"/>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31F13" w:rsidRDefault="00B31F13" w:rsidP="00B31F13">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31F13" w:rsidRDefault="00B31F13" w:rsidP="00B31F13">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31F13" w:rsidRDefault="00B31F13" w:rsidP="00B31F13">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31F13" w:rsidRDefault="00B31F13" w:rsidP="00B31F13">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B31F13" w:rsidRDefault="00B31F13" w:rsidP="00B31F13">
      <w:pPr>
        <w:tabs>
          <w:tab w:val="left" w:pos="1134"/>
        </w:tabs>
        <w:ind w:left="142" w:firstLine="567"/>
        <w:contextualSpacing/>
        <w:jc w:val="both"/>
        <w:rPr>
          <w:sz w:val="28"/>
          <w:szCs w:val="28"/>
        </w:rPr>
      </w:pPr>
    </w:p>
    <w:p w:rsidR="00B31F13" w:rsidRDefault="00B31F13" w:rsidP="00B31F13">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31F13" w:rsidRDefault="00B31F13" w:rsidP="00B31F13">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4"/>
            <w:sz w:val="28"/>
            <w:szCs w:val="28"/>
          </w:rPr>
          <w:t>arbitration@rosatom.ru</w:t>
        </w:r>
      </w:hyperlink>
      <w:r>
        <w:rPr>
          <w:rFonts w:ascii="Times New Roman" w:hAnsi="Times New Roman"/>
          <w:sz w:val="28"/>
          <w:szCs w:val="28"/>
        </w:rPr>
        <w:t>.</w:t>
      </w:r>
    </w:p>
    <w:p w:rsidR="005514FA" w:rsidRDefault="0076251F"/>
    <w:sectPr w:rsidR="00551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F13"/>
    <w:rsid w:val="001A3779"/>
    <w:rsid w:val="002D6676"/>
    <w:rsid w:val="0076251F"/>
    <w:rsid w:val="00B31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1F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31F1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31F1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31F1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B31F13"/>
    <w:rPr>
      <w:rFonts w:ascii="Arial" w:eastAsia="Times New Roman" w:hAnsi="Arial" w:cs="Arial"/>
      <w:i/>
      <w:iCs/>
      <w:sz w:val="28"/>
      <w:szCs w:val="28"/>
      <w:lang w:eastAsia="ru-RU"/>
    </w:rPr>
  </w:style>
  <w:style w:type="character" w:styleId="a4">
    <w:name w:val="Hyperlink"/>
    <w:uiPriority w:val="99"/>
    <w:semiHidden/>
    <w:unhideWhenUsed/>
    <w:rsid w:val="00B31F13"/>
    <w:rPr>
      <w:color w:val="0000FF"/>
      <w:u w:val="single"/>
    </w:rPr>
  </w:style>
  <w:style w:type="paragraph" w:styleId="a5">
    <w:name w:val="List Continue"/>
    <w:basedOn w:val="a0"/>
    <w:semiHidden/>
    <w:unhideWhenUsed/>
    <w:rsid w:val="00B31F13"/>
    <w:pPr>
      <w:spacing w:after="120"/>
      <w:ind w:left="283"/>
    </w:pPr>
  </w:style>
  <w:style w:type="character" w:customStyle="1" w:styleId="a6">
    <w:name w:val="Абзац списка Знак"/>
    <w:link w:val="a7"/>
    <w:locked/>
    <w:rsid w:val="00B31F13"/>
    <w:rPr>
      <w:rFonts w:ascii="Calibri" w:eastAsia="Calibri" w:hAnsi="Calibri"/>
    </w:rPr>
  </w:style>
  <w:style w:type="paragraph" w:styleId="a7">
    <w:name w:val="List Paragraph"/>
    <w:basedOn w:val="a0"/>
    <w:link w:val="a6"/>
    <w:qFormat/>
    <w:rsid w:val="00B31F13"/>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B31F13"/>
    <w:pPr>
      <w:numPr>
        <w:ilvl w:val="2"/>
        <w:numId w:val="1"/>
      </w:numPr>
      <w:snapToGrid w:val="0"/>
      <w:spacing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1F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31F1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31F13"/>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31F1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B31F13"/>
    <w:rPr>
      <w:rFonts w:ascii="Arial" w:eastAsia="Times New Roman" w:hAnsi="Arial" w:cs="Arial"/>
      <w:i/>
      <w:iCs/>
      <w:sz w:val="28"/>
      <w:szCs w:val="28"/>
      <w:lang w:eastAsia="ru-RU"/>
    </w:rPr>
  </w:style>
  <w:style w:type="character" w:styleId="a4">
    <w:name w:val="Hyperlink"/>
    <w:uiPriority w:val="99"/>
    <w:semiHidden/>
    <w:unhideWhenUsed/>
    <w:rsid w:val="00B31F13"/>
    <w:rPr>
      <w:color w:val="0000FF"/>
      <w:u w:val="single"/>
    </w:rPr>
  </w:style>
  <w:style w:type="paragraph" w:styleId="a5">
    <w:name w:val="List Continue"/>
    <w:basedOn w:val="a0"/>
    <w:semiHidden/>
    <w:unhideWhenUsed/>
    <w:rsid w:val="00B31F13"/>
    <w:pPr>
      <w:spacing w:after="120"/>
      <w:ind w:left="283"/>
    </w:pPr>
  </w:style>
  <w:style w:type="character" w:customStyle="1" w:styleId="a6">
    <w:name w:val="Абзац списка Знак"/>
    <w:link w:val="a7"/>
    <w:locked/>
    <w:rsid w:val="00B31F13"/>
    <w:rPr>
      <w:rFonts w:ascii="Calibri" w:eastAsia="Calibri" w:hAnsi="Calibri"/>
    </w:rPr>
  </w:style>
  <w:style w:type="paragraph" w:styleId="a7">
    <w:name w:val="List Paragraph"/>
    <w:basedOn w:val="a0"/>
    <w:link w:val="a6"/>
    <w:qFormat/>
    <w:rsid w:val="00B31F13"/>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B31F13"/>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1400</Words>
  <Characters>7986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2</cp:revision>
  <dcterms:created xsi:type="dcterms:W3CDTF">2015-07-14T13:59:00Z</dcterms:created>
  <dcterms:modified xsi:type="dcterms:W3CDTF">2015-07-30T10:09:00Z</dcterms:modified>
</cp:coreProperties>
</file>