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10173" w:type="dxa"/>
        <w:tblLook w:val="00A0" w:firstRow="1" w:lastRow="0" w:firstColumn="1" w:lastColumn="0" w:noHBand="0" w:noVBand="0"/>
      </w:tblPr>
      <w:tblGrid>
        <w:gridCol w:w="2943"/>
        <w:gridCol w:w="7230"/>
      </w:tblGrid>
      <w:tr w:rsidR="0008033E" w:rsidTr="00581E48">
        <w:trPr>
          <w:trHeight w:val="1135"/>
        </w:trPr>
        <w:tc>
          <w:tcPr>
            <w:tcW w:w="2943" w:type="dxa"/>
          </w:tcPr>
          <w:p w:rsidR="0008033E" w:rsidRDefault="0008033E" w:rsidP="00581E48"/>
        </w:tc>
        <w:tc>
          <w:tcPr>
            <w:tcW w:w="7230" w:type="dxa"/>
          </w:tcPr>
          <w:p w:rsidR="0008033E" w:rsidRDefault="0008033E" w:rsidP="00581E48">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08033E" w:rsidRPr="005F244D" w:rsidRDefault="0008033E" w:rsidP="00581E48">
            <w:pPr>
              <w:pStyle w:val="HTML"/>
              <w:suppressAutoHyphens/>
              <w:jc w:val="right"/>
              <w:rPr>
                <w:rFonts w:ascii="Times New Roman" w:hAnsi="Times New Roman" w:cs="Times New Roman"/>
                <w:bCs/>
                <w:sz w:val="28"/>
                <w:szCs w:val="28"/>
              </w:rPr>
            </w:pPr>
          </w:p>
          <w:p w:rsidR="0008033E" w:rsidRDefault="0008033E" w:rsidP="00581E48">
            <w:pPr>
              <w:spacing w:line="276" w:lineRule="auto"/>
              <w:jc w:val="right"/>
              <w:rPr>
                <w:sz w:val="28"/>
              </w:rPr>
            </w:pPr>
            <w:r>
              <w:rPr>
                <w:sz w:val="28"/>
              </w:rPr>
              <w:t>Исполнительный директор</w:t>
            </w:r>
          </w:p>
          <w:p w:rsidR="0008033E" w:rsidRDefault="0008033E" w:rsidP="00581E48">
            <w:pPr>
              <w:spacing w:line="276" w:lineRule="auto"/>
              <w:jc w:val="right"/>
              <w:rPr>
                <w:sz w:val="28"/>
              </w:rPr>
            </w:pPr>
            <w:r>
              <w:rPr>
                <w:sz w:val="28"/>
              </w:rPr>
              <w:t>ФГУП «НИИ НПО «ЛУЧ»</w:t>
            </w:r>
          </w:p>
          <w:p w:rsidR="0008033E" w:rsidRPr="00D63970" w:rsidRDefault="0008033E" w:rsidP="00581E48">
            <w:pPr>
              <w:spacing w:line="276" w:lineRule="auto"/>
              <w:jc w:val="right"/>
              <w:rPr>
                <w:sz w:val="18"/>
              </w:rPr>
            </w:pPr>
          </w:p>
          <w:p w:rsidR="0008033E" w:rsidRDefault="0008033E" w:rsidP="00581E48">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П. А. Зайцев</w:t>
            </w:r>
          </w:p>
          <w:p w:rsidR="0008033E" w:rsidRDefault="0008033E" w:rsidP="00581E48">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74687D">
              <w:rPr>
                <w:rFonts w:ascii="Times New Roman" w:hAnsi="Times New Roman" w:cs="Times New Roman"/>
                <w:sz w:val="28"/>
                <w:szCs w:val="28"/>
              </w:rPr>
              <w:t>23</w:t>
            </w:r>
            <w:r>
              <w:rPr>
                <w:rFonts w:ascii="Times New Roman" w:hAnsi="Times New Roman" w:cs="Times New Roman"/>
                <w:sz w:val="28"/>
                <w:szCs w:val="28"/>
              </w:rPr>
              <w:t>» сентября 2014 года</w:t>
            </w:r>
          </w:p>
        </w:tc>
      </w:tr>
    </w:tbl>
    <w:p w:rsidR="0008033E" w:rsidRDefault="0008033E" w:rsidP="0008033E">
      <w:pPr>
        <w:jc w:val="center"/>
        <w:rPr>
          <w:b/>
          <w:sz w:val="28"/>
          <w:szCs w:val="28"/>
        </w:rPr>
      </w:pPr>
    </w:p>
    <w:p w:rsidR="0008033E" w:rsidRPr="0008033E" w:rsidRDefault="0008033E" w:rsidP="0008033E">
      <w:pPr>
        <w:jc w:val="center"/>
        <w:outlineLvl w:val="0"/>
        <w:rPr>
          <w:sz w:val="28"/>
          <w:szCs w:val="28"/>
        </w:rPr>
      </w:pPr>
      <w:bookmarkStart w:id="0" w:name="_GoBack"/>
      <w:r w:rsidRPr="0008033E">
        <w:rPr>
          <w:sz w:val="28"/>
          <w:szCs w:val="28"/>
        </w:rPr>
        <w:t>ИЗВЕЩЕНИЕ О ПРОВЕДЕНИИ ЗАПРОСА ЦЕН</w:t>
      </w:r>
    </w:p>
    <w:bookmarkEnd w:id="0"/>
    <w:p w:rsidR="0008033E" w:rsidRPr="003967A6" w:rsidRDefault="0008033E" w:rsidP="0008033E">
      <w:pPr>
        <w:jc w:val="center"/>
        <w:rPr>
          <w:sz w:val="28"/>
          <w:szCs w:val="28"/>
        </w:rPr>
      </w:pPr>
    </w:p>
    <w:p w:rsidR="0008033E" w:rsidRPr="0008033E" w:rsidRDefault="0008033E" w:rsidP="0008033E">
      <w:pPr>
        <w:tabs>
          <w:tab w:val="left" w:pos="5103"/>
        </w:tabs>
        <w:jc w:val="center"/>
        <w:rPr>
          <w:sz w:val="28"/>
          <w:szCs w:val="28"/>
        </w:rPr>
      </w:pPr>
      <w:r w:rsidRPr="005D2865">
        <w:rPr>
          <w:sz w:val="28"/>
          <w:szCs w:val="28"/>
        </w:rPr>
        <w:t xml:space="preserve">открытый запрос цен в электронной форме на право заключения договора </w:t>
      </w:r>
      <w:proofErr w:type="gramStart"/>
      <w:r w:rsidRPr="005D2865">
        <w:rPr>
          <w:sz w:val="28"/>
          <w:szCs w:val="28"/>
        </w:rPr>
        <w:t>на</w:t>
      </w:r>
      <w:proofErr w:type="gramEnd"/>
      <w:r w:rsidRPr="005D2865">
        <w:rPr>
          <w:sz w:val="28"/>
          <w:szCs w:val="28"/>
        </w:rPr>
        <w:t xml:space="preserve"> </w:t>
      </w:r>
    </w:p>
    <w:p w:rsidR="0008033E" w:rsidRPr="005D2865" w:rsidRDefault="0008033E" w:rsidP="0008033E">
      <w:pPr>
        <w:tabs>
          <w:tab w:val="left" w:pos="5103"/>
        </w:tabs>
        <w:jc w:val="center"/>
        <w:rPr>
          <w:sz w:val="28"/>
          <w:szCs w:val="28"/>
        </w:rPr>
      </w:pPr>
      <w:r w:rsidRPr="00464B20">
        <w:rPr>
          <w:sz w:val="28"/>
          <w:szCs w:val="28"/>
        </w:rPr>
        <w:t>выполнение комплекса ремонтных работ в корпу</w:t>
      </w:r>
      <w:r>
        <w:rPr>
          <w:sz w:val="28"/>
          <w:szCs w:val="28"/>
        </w:rPr>
        <w:t>с</w:t>
      </w:r>
      <w:r w:rsidRPr="00464B20">
        <w:rPr>
          <w:sz w:val="28"/>
          <w:szCs w:val="28"/>
        </w:rPr>
        <w:t>ах</w:t>
      </w:r>
      <w:r>
        <w:rPr>
          <w:sz w:val="28"/>
          <w:szCs w:val="28"/>
        </w:rPr>
        <w:t xml:space="preserve"> </w:t>
      </w:r>
      <w:r w:rsidRPr="005D2865">
        <w:rPr>
          <w:sz w:val="28"/>
          <w:szCs w:val="28"/>
        </w:rPr>
        <w:t>ФГУП «НИИ НПО «ЛУЧ»</w:t>
      </w:r>
    </w:p>
    <w:p w:rsidR="0008033E" w:rsidRDefault="0008033E" w:rsidP="0008033E">
      <w:pPr>
        <w:jc w:val="center"/>
        <w:rPr>
          <w:bCs/>
          <w:sz w:val="28"/>
        </w:rPr>
      </w:pPr>
    </w:p>
    <w:p w:rsidR="0008033E" w:rsidRDefault="0008033E" w:rsidP="0008033E">
      <w:pPr>
        <w:jc w:val="center"/>
        <w:rPr>
          <w:bCs/>
          <w:sz w:val="28"/>
        </w:rPr>
      </w:pPr>
      <w:r>
        <w:rPr>
          <w:bCs/>
          <w:sz w:val="28"/>
        </w:rPr>
        <w:t>ТОМ 1 «ОБЩАЯ И КОММЕРЧЕСКАЯ ЧАСТИ»</w:t>
      </w:r>
    </w:p>
    <w:p w:rsidR="0008033E" w:rsidRDefault="0008033E" w:rsidP="0008033E">
      <w:pPr>
        <w:jc w:val="center"/>
        <w:rPr>
          <w:sz w:val="28"/>
        </w:rPr>
      </w:pPr>
    </w:p>
    <w:p w:rsidR="0008033E" w:rsidRPr="003967A6" w:rsidRDefault="0008033E" w:rsidP="0008033E">
      <w:pPr>
        <w:spacing w:line="276" w:lineRule="auto"/>
        <w:ind w:firstLine="709"/>
        <w:jc w:val="right"/>
        <w:rPr>
          <w:sz w:val="28"/>
        </w:rPr>
      </w:pPr>
      <w:r w:rsidRPr="003967A6">
        <w:rPr>
          <w:sz w:val="28"/>
        </w:rPr>
        <w:t>СОГЛАСОВАНО</w:t>
      </w:r>
    </w:p>
    <w:p w:rsidR="0008033E" w:rsidRPr="009825F5" w:rsidRDefault="0008033E" w:rsidP="0008033E">
      <w:pPr>
        <w:spacing w:line="276" w:lineRule="auto"/>
        <w:jc w:val="right"/>
        <w:rPr>
          <w:sz w:val="28"/>
        </w:rPr>
      </w:pPr>
      <w:r>
        <w:rPr>
          <w:sz w:val="28"/>
        </w:rPr>
        <w:t>Директор отделения НТЦ «ИСТОК»</w:t>
      </w:r>
    </w:p>
    <w:p w:rsidR="0008033E" w:rsidRPr="009825F5" w:rsidRDefault="0008033E" w:rsidP="0008033E">
      <w:pPr>
        <w:spacing w:line="276" w:lineRule="auto"/>
        <w:jc w:val="right"/>
        <w:rPr>
          <w:sz w:val="28"/>
        </w:rPr>
      </w:pPr>
      <w:r w:rsidRPr="009825F5">
        <w:rPr>
          <w:sz w:val="28"/>
        </w:rPr>
        <w:t xml:space="preserve"> </w:t>
      </w:r>
      <w:r>
        <w:rPr>
          <w:sz w:val="28"/>
        </w:rPr>
        <w:t xml:space="preserve">В.И. </w:t>
      </w:r>
      <w:proofErr w:type="spellStart"/>
      <w:r>
        <w:rPr>
          <w:sz w:val="28"/>
        </w:rPr>
        <w:t>Выбыванец</w:t>
      </w:r>
      <w:proofErr w:type="spellEnd"/>
    </w:p>
    <w:p w:rsidR="0008033E" w:rsidRPr="009825F5" w:rsidRDefault="0008033E" w:rsidP="0008033E">
      <w:pPr>
        <w:spacing w:line="276" w:lineRule="auto"/>
        <w:jc w:val="right"/>
        <w:rPr>
          <w:sz w:val="28"/>
        </w:rPr>
      </w:pPr>
      <w:r>
        <w:rPr>
          <w:sz w:val="28"/>
        </w:rPr>
        <w:t>«</w:t>
      </w:r>
      <w:r w:rsidRPr="0074687D">
        <w:rPr>
          <w:sz w:val="28"/>
        </w:rPr>
        <w:t>23</w:t>
      </w:r>
      <w:r w:rsidRPr="009825F5">
        <w:rPr>
          <w:sz w:val="28"/>
        </w:rPr>
        <w:t xml:space="preserve">» </w:t>
      </w:r>
      <w:r>
        <w:rPr>
          <w:sz w:val="28"/>
        </w:rPr>
        <w:t>сентября</w:t>
      </w:r>
      <w:r w:rsidRPr="009825F5">
        <w:rPr>
          <w:sz w:val="28"/>
        </w:rPr>
        <w:t xml:space="preserve"> 2014 г.</w:t>
      </w:r>
    </w:p>
    <w:p w:rsidR="0008033E" w:rsidRDefault="0008033E" w:rsidP="0008033E">
      <w:pPr>
        <w:spacing w:line="276" w:lineRule="auto"/>
        <w:jc w:val="right"/>
        <w:rPr>
          <w:sz w:val="28"/>
        </w:rPr>
      </w:pPr>
    </w:p>
    <w:p w:rsidR="0008033E" w:rsidRPr="00252CF3" w:rsidRDefault="0008033E" w:rsidP="0008033E">
      <w:pPr>
        <w:spacing w:line="276" w:lineRule="auto"/>
        <w:jc w:val="right"/>
        <w:rPr>
          <w:sz w:val="28"/>
        </w:rPr>
      </w:pPr>
      <w:r w:rsidRPr="00252CF3">
        <w:rPr>
          <w:sz w:val="28"/>
        </w:rPr>
        <w:t xml:space="preserve">Помощник генерального директора </w:t>
      </w:r>
    </w:p>
    <w:p w:rsidR="0008033E" w:rsidRPr="005D140A" w:rsidRDefault="0008033E" w:rsidP="0008033E">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08033E" w:rsidRPr="00252CF3" w:rsidRDefault="0008033E" w:rsidP="0008033E">
      <w:pPr>
        <w:tabs>
          <w:tab w:val="left" w:pos="4820"/>
        </w:tabs>
        <w:spacing w:line="276" w:lineRule="auto"/>
        <w:jc w:val="right"/>
        <w:rPr>
          <w:sz w:val="28"/>
        </w:rPr>
      </w:pPr>
      <w:r>
        <w:rPr>
          <w:sz w:val="28"/>
        </w:rPr>
        <w:t xml:space="preserve">А.Г. </w:t>
      </w:r>
      <w:r w:rsidRPr="00252CF3">
        <w:rPr>
          <w:sz w:val="28"/>
        </w:rPr>
        <w:t>Новиков</w:t>
      </w:r>
    </w:p>
    <w:p w:rsidR="0008033E" w:rsidRPr="00252CF3" w:rsidRDefault="0008033E" w:rsidP="0008033E">
      <w:pPr>
        <w:spacing w:line="276" w:lineRule="auto"/>
        <w:jc w:val="right"/>
        <w:rPr>
          <w:sz w:val="28"/>
        </w:rPr>
      </w:pPr>
      <w:r>
        <w:rPr>
          <w:sz w:val="28"/>
          <w:szCs w:val="28"/>
        </w:rPr>
        <w:t>«</w:t>
      </w:r>
      <w:r w:rsidRPr="0074687D">
        <w:rPr>
          <w:sz w:val="28"/>
          <w:szCs w:val="28"/>
        </w:rPr>
        <w:t>19</w:t>
      </w:r>
      <w:r w:rsidRPr="00CC2B95">
        <w:rPr>
          <w:sz w:val="28"/>
          <w:szCs w:val="28"/>
        </w:rPr>
        <w:t>»</w:t>
      </w:r>
      <w:r>
        <w:rPr>
          <w:sz w:val="28"/>
          <w:szCs w:val="28"/>
        </w:rPr>
        <w:t xml:space="preserve"> </w:t>
      </w:r>
      <w:r>
        <w:rPr>
          <w:sz w:val="28"/>
        </w:rPr>
        <w:t>сентября</w:t>
      </w:r>
      <w:r>
        <w:rPr>
          <w:sz w:val="28"/>
          <w:szCs w:val="28"/>
        </w:rPr>
        <w:t xml:space="preserve"> 2014 </w:t>
      </w:r>
      <w:r w:rsidRPr="00252CF3">
        <w:rPr>
          <w:sz w:val="28"/>
        </w:rPr>
        <w:t>г.</w:t>
      </w:r>
    </w:p>
    <w:p w:rsidR="0008033E" w:rsidRDefault="0008033E" w:rsidP="0008033E">
      <w:pPr>
        <w:spacing w:line="276" w:lineRule="auto"/>
        <w:jc w:val="right"/>
        <w:rPr>
          <w:sz w:val="28"/>
        </w:rPr>
      </w:pPr>
    </w:p>
    <w:p w:rsidR="0008033E" w:rsidRPr="00EF7A6C" w:rsidRDefault="0008033E" w:rsidP="0008033E">
      <w:pPr>
        <w:spacing w:line="276" w:lineRule="auto"/>
        <w:jc w:val="right"/>
        <w:rPr>
          <w:sz w:val="28"/>
        </w:rPr>
      </w:pPr>
    </w:p>
    <w:p w:rsidR="0008033E" w:rsidRDefault="0008033E" w:rsidP="0008033E">
      <w:pPr>
        <w:spacing w:line="276" w:lineRule="auto"/>
        <w:jc w:val="center"/>
        <w:rPr>
          <w:sz w:val="28"/>
        </w:rPr>
      </w:pPr>
    </w:p>
    <w:p w:rsidR="0008033E" w:rsidRDefault="0008033E" w:rsidP="0008033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7"/>
            <w:sz w:val="28"/>
          </w:rPr>
          <w:t>www.zakupki.gov.ru/223</w:t>
        </w:r>
      </w:hyperlink>
      <w:r>
        <w:rPr>
          <w:sz w:val="28"/>
        </w:rPr>
        <w:t xml:space="preserve"> </w:t>
      </w:r>
    </w:p>
    <w:p w:rsidR="0008033E" w:rsidRDefault="0008033E" w:rsidP="0008033E">
      <w:pPr>
        <w:spacing w:line="276" w:lineRule="auto"/>
        <w:jc w:val="center"/>
        <w:rPr>
          <w:sz w:val="28"/>
        </w:rPr>
      </w:pPr>
    </w:p>
    <w:p w:rsidR="0008033E" w:rsidRPr="002E76C3" w:rsidRDefault="0008033E" w:rsidP="0008033E">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7" w:history="1">
        <w:proofErr w:type="spellStart"/>
        <w:r w:rsidRPr="002E76C3">
          <w:rPr>
            <w:rStyle w:val="a7"/>
            <w:sz w:val="28"/>
            <w:szCs w:val="28"/>
            <w:lang w:val="en-US"/>
          </w:rPr>
          <w:t>zakupki</w:t>
        </w:r>
        <w:proofErr w:type="spellEnd"/>
        <w:r w:rsidRPr="002E76C3">
          <w:rPr>
            <w:rStyle w:val="a7"/>
            <w:sz w:val="28"/>
            <w:szCs w:val="28"/>
          </w:rPr>
          <w:t>.</w:t>
        </w:r>
        <w:proofErr w:type="spellStart"/>
        <w:r w:rsidRPr="002E76C3">
          <w:rPr>
            <w:rStyle w:val="a7"/>
            <w:sz w:val="28"/>
            <w:szCs w:val="28"/>
            <w:lang w:val="en-US"/>
          </w:rPr>
          <w:t>rosatom</w:t>
        </w:r>
        <w:proofErr w:type="spellEnd"/>
        <w:r w:rsidRPr="002E76C3">
          <w:rPr>
            <w:rStyle w:val="a7"/>
            <w:sz w:val="28"/>
            <w:szCs w:val="28"/>
          </w:rPr>
          <w:t>.</w:t>
        </w:r>
        <w:proofErr w:type="spellStart"/>
        <w:r w:rsidRPr="002E76C3">
          <w:rPr>
            <w:rStyle w:val="a7"/>
            <w:sz w:val="28"/>
            <w:szCs w:val="28"/>
            <w:lang w:val="en-US"/>
          </w:rPr>
          <w:t>ru</w:t>
        </w:r>
        <w:proofErr w:type="spellEnd"/>
      </w:hyperlink>
    </w:p>
    <w:p w:rsidR="0008033E" w:rsidRDefault="0008033E" w:rsidP="0008033E">
      <w:pPr>
        <w:suppressAutoHyphens/>
        <w:spacing w:line="276" w:lineRule="auto"/>
        <w:jc w:val="center"/>
        <w:rPr>
          <w:b/>
        </w:rPr>
      </w:pPr>
    </w:p>
    <w:p w:rsidR="0008033E" w:rsidRPr="002E76C3" w:rsidRDefault="0008033E" w:rsidP="0008033E">
      <w:pPr>
        <w:spacing w:line="276" w:lineRule="auto"/>
        <w:jc w:val="center"/>
        <w:rPr>
          <w:b/>
        </w:rPr>
      </w:pPr>
      <w:r>
        <w:rPr>
          <w:sz w:val="28"/>
          <w:szCs w:val="28"/>
        </w:rPr>
        <w:t xml:space="preserve">Извещение размещено на электронной торговой площадке </w:t>
      </w:r>
      <w:hyperlink r:id="rId8"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proofErr w:type="spellStart"/>
        <w:r w:rsidRPr="000C6C13">
          <w:rPr>
            <w:rStyle w:val="a7"/>
            <w:sz w:val="28"/>
            <w:szCs w:val="28"/>
            <w:lang w:val="en-US"/>
          </w:rPr>
          <w:t>ru</w:t>
        </w:r>
        <w:proofErr w:type="spellEnd"/>
      </w:hyperlink>
      <w:r>
        <w:t xml:space="preserve"> </w:t>
      </w:r>
    </w:p>
    <w:p w:rsidR="0008033E" w:rsidRDefault="0008033E" w:rsidP="0008033E">
      <w:pPr>
        <w:rPr>
          <w:b/>
        </w:rPr>
      </w:pPr>
    </w:p>
    <w:p w:rsidR="0008033E" w:rsidRDefault="0008033E" w:rsidP="0008033E">
      <w:pPr>
        <w:jc w:val="center"/>
        <w:rPr>
          <w:b/>
        </w:rPr>
      </w:pPr>
      <w:r>
        <w:rPr>
          <w:b/>
        </w:rPr>
        <w:t>Подольск, 201</w:t>
      </w:r>
      <w:r w:rsidRPr="00C43426">
        <w:rPr>
          <w:b/>
        </w:rPr>
        <w:t>4</w:t>
      </w:r>
      <w:r>
        <w:rPr>
          <w:b/>
        </w:rPr>
        <w:t xml:space="preserve"> г</w:t>
      </w:r>
    </w:p>
    <w:p w:rsidR="0008033E" w:rsidRDefault="0008033E" w:rsidP="0008033E">
      <w:pPr>
        <w:jc w:val="center"/>
        <w:rPr>
          <w:b/>
        </w:rPr>
      </w:pPr>
    </w:p>
    <w:p w:rsidR="0008033E" w:rsidRDefault="0008033E" w:rsidP="0008033E">
      <w:pPr>
        <w:jc w:val="center"/>
        <w:rPr>
          <w:b/>
        </w:rPr>
      </w:pPr>
    </w:p>
    <w:p w:rsidR="0008033E" w:rsidRDefault="0008033E" w:rsidP="0008033E">
      <w:pPr>
        <w:jc w:val="center"/>
        <w:rPr>
          <w:b/>
        </w:rPr>
      </w:pPr>
    </w:p>
    <w:p w:rsidR="0008033E" w:rsidRDefault="0008033E" w:rsidP="0008033E">
      <w:pPr>
        <w:jc w:val="center"/>
        <w:rPr>
          <w:b/>
        </w:rPr>
      </w:pPr>
    </w:p>
    <w:p w:rsidR="0008033E" w:rsidRDefault="0008033E" w:rsidP="0008033E">
      <w:pPr>
        <w:jc w:val="center"/>
        <w:rPr>
          <w:b/>
        </w:rPr>
      </w:pPr>
    </w:p>
    <w:p w:rsidR="0008033E" w:rsidRDefault="0008033E" w:rsidP="0008033E">
      <w:pPr>
        <w:jc w:val="center"/>
        <w:rPr>
          <w:b/>
        </w:rPr>
      </w:pPr>
    </w:p>
    <w:p w:rsidR="0008033E" w:rsidRDefault="0008033E" w:rsidP="0008033E">
      <w:pPr>
        <w:jc w:val="center"/>
        <w:rPr>
          <w:b/>
        </w:rPr>
      </w:pPr>
    </w:p>
    <w:p w:rsidR="0008033E" w:rsidRPr="00973A1D" w:rsidRDefault="0008033E" w:rsidP="0008033E">
      <w:pPr>
        <w:pStyle w:val="a8"/>
        <w:keepNext w:val="0"/>
        <w:keepLines w:val="0"/>
        <w:numPr>
          <w:ilvl w:val="0"/>
          <w:numId w:val="0"/>
        </w:numPr>
        <w:spacing w:before="0" w:after="0" w:line="240" w:lineRule="auto"/>
        <w:rPr>
          <w:b w:val="0"/>
          <w:spacing w:val="0"/>
          <w:kern w:val="0"/>
          <w:szCs w:val="24"/>
          <w:lang w:eastAsia="ru-RU"/>
        </w:rPr>
      </w:pPr>
    </w:p>
    <w:p w:rsidR="0008033E" w:rsidRPr="00426A2F" w:rsidRDefault="0008033E" w:rsidP="0008033E">
      <w:pPr>
        <w:jc w:val="center"/>
        <w:outlineLvl w:val="0"/>
        <w:rPr>
          <w:szCs w:val="28"/>
        </w:rPr>
      </w:pPr>
      <w:bookmarkStart w:id="1" w:name="_Toc395682739"/>
      <w:r w:rsidRPr="00426A2F">
        <w:rPr>
          <w:szCs w:val="28"/>
        </w:rPr>
        <w:lastRenderedPageBreak/>
        <w:t>ИЗВЕЩЕНИЕ О ПРОВЕДЕНИИ ЗАПРОСА ЦЕН</w:t>
      </w:r>
      <w:bookmarkEnd w:id="1"/>
    </w:p>
    <w:p w:rsidR="0008033E" w:rsidRPr="00D84B73" w:rsidRDefault="0008033E" w:rsidP="0008033E">
      <w:pPr>
        <w:tabs>
          <w:tab w:val="left" w:pos="709"/>
        </w:tabs>
        <w:ind w:firstLine="426"/>
        <w:jc w:val="center"/>
        <w:outlineLvl w:val="0"/>
        <w:rPr>
          <w:sz w:val="10"/>
          <w:szCs w:val="28"/>
        </w:rPr>
      </w:pPr>
    </w:p>
    <w:p w:rsidR="0008033E" w:rsidRPr="00F25CDA" w:rsidRDefault="0008033E" w:rsidP="0008033E">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08033E" w:rsidRPr="008F261C" w:rsidRDefault="0008033E" w:rsidP="0008033E">
      <w:pPr>
        <w:numPr>
          <w:ilvl w:val="0"/>
          <w:numId w:val="1"/>
        </w:numPr>
        <w:tabs>
          <w:tab w:val="clear" w:pos="720"/>
          <w:tab w:val="num" w:pos="480"/>
          <w:tab w:val="left" w:pos="709"/>
          <w:tab w:val="left" w:pos="1134"/>
        </w:tabs>
        <w:ind w:left="0" w:firstLine="426"/>
        <w:contextualSpacing/>
        <w:jc w:val="both"/>
        <w:rPr>
          <w:b/>
          <w:i/>
        </w:rPr>
      </w:pPr>
      <w:r w:rsidRPr="00220A75">
        <w:rPr>
          <w:b/>
          <w:spacing w:val="-6"/>
        </w:rPr>
        <w:t>Предмет запроса цен:</w:t>
      </w:r>
      <w:r w:rsidRPr="00F25CDA">
        <w:rPr>
          <w:spacing w:val="-6"/>
        </w:rPr>
        <w:t xml:space="preserve"> </w:t>
      </w:r>
      <w:r w:rsidRPr="00464B20">
        <w:rPr>
          <w:szCs w:val="28"/>
        </w:rPr>
        <w:t xml:space="preserve">выполнение комплекса ремонтных работ в корпусах </w:t>
      </w:r>
      <w:r w:rsidRPr="00464B20">
        <w:rPr>
          <w:sz w:val="22"/>
          <w:szCs w:val="28"/>
        </w:rPr>
        <w:t xml:space="preserve"> </w:t>
      </w:r>
    </w:p>
    <w:p w:rsidR="0008033E" w:rsidRDefault="0008033E" w:rsidP="0008033E">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08033E" w:rsidRDefault="0008033E" w:rsidP="0008033E">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08033E" w:rsidRPr="00220A75" w:rsidRDefault="0008033E" w:rsidP="0008033E">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08033E" w:rsidRPr="009A7F1E" w:rsidRDefault="0008033E" w:rsidP="0008033E">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08033E" w:rsidRPr="00253AD1" w:rsidRDefault="0008033E" w:rsidP="0008033E">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08033E" w:rsidRPr="00253AD1" w:rsidRDefault="0008033E" w:rsidP="0008033E">
      <w:pPr>
        <w:tabs>
          <w:tab w:val="left" w:pos="709"/>
        </w:tabs>
        <w:ind w:firstLine="426"/>
      </w:pPr>
      <w:r w:rsidRPr="00A42FDB">
        <w:rPr>
          <w:b/>
        </w:rPr>
        <w:t>Почтовый адрес:</w:t>
      </w:r>
      <w:r w:rsidRPr="00253AD1">
        <w:t xml:space="preserve"> 142100, Россия, Подольск, ул. Железнодорожная, д. 24</w:t>
      </w:r>
    </w:p>
    <w:p w:rsidR="0008033E" w:rsidRPr="00253AD1" w:rsidRDefault="0008033E" w:rsidP="0008033E">
      <w:pPr>
        <w:tabs>
          <w:tab w:val="left" w:pos="709"/>
        </w:tabs>
        <w:ind w:firstLine="426"/>
        <w:contextualSpacing/>
      </w:pPr>
      <w:r w:rsidRPr="00A42FDB">
        <w:rPr>
          <w:b/>
        </w:rPr>
        <w:t>Контактное лицо:</w:t>
      </w:r>
      <w:r w:rsidRPr="00253AD1">
        <w:t xml:space="preserve"> Новиков Андрей Геннадьевич</w:t>
      </w:r>
    </w:p>
    <w:p w:rsidR="0008033E" w:rsidRPr="00253AD1" w:rsidRDefault="0008033E" w:rsidP="0008033E">
      <w:pPr>
        <w:tabs>
          <w:tab w:val="left" w:pos="709"/>
        </w:tabs>
        <w:ind w:firstLine="426"/>
        <w:contextualSpacing/>
      </w:pPr>
      <w:r w:rsidRPr="00A42FDB">
        <w:rPr>
          <w:b/>
        </w:rPr>
        <w:t>Тел.:</w:t>
      </w:r>
      <w:r w:rsidRPr="00253AD1">
        <w:t xml:space="preserve"> 8(495) 510-57-88, 8(4967) 63-66-02 (доб. 30-86, 21-02) </w:t>
      </w:r>
    </w:p>
    <w:p w:rsidR="0008033E" w:rsidRPr="00253AD1" w:rsidRDefault="0008033E" w:rsidP="0008033E">
      <w:pPr>
        <w:tabs>
          <w:tab w:val="left" w:pos="709"/>
        </w:tabs>
        <w:ind w:firstLine="426"/>
        <w:contextualSpacing/>
      </w:pPr>
      <w:r w:rsidRPr="00A42FDB">
        <w:rPr>
          <w:b/>
        </w:rPr>
        <w:t>Адрес электронной почты:</w:t>
      </w:r>
      <w:r w:rsidRPr="00253AD1">
        <w:t xml:space="preserve"> </w:t>
      </w:r>
      <w:hyperlink r:id="rId9"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08033E" w:rsidRPr="008F261C" w:rsidRDefault="0008033E" w:rsidP="0008033E">
      <w:pPr>
        <w:numPr>
          <w:ilvl w:val="0"/>
          <w:numId w:val="1"/>
        </w:numPr>
        <w:tabs>
          <w:tab w:val="clear" w:pos="720"/>
          <w:tab w:val="num" w:pos="480"/>
          <w:tab w:val="left" w:pos="709"/>
          <w:tab w:val="left" w:pos="1134"/>
        </w:tabs>
        <w:ind w:left="0" w:firstLine="426"/>
        <w:contextualSpacing/>
        <w:jc w:val="both"/>
        <w:rPr>
          <w:b/>
          <w:i/>
        </w:rPr>
      </w:pPr>
      <w:r w:rsidRPr="009A7F1E">
        <w:rPr>
          <w:b/>
        </w:rPr>
        <w:t xml:space="preserve">Предмет договора: </w:t>
      </w:r>
      <w:r w:rsidRPr="00464B20">
        <w:rPr>
          <w:szCs w:val="28"/>
        </w:rPr>
        <w:t>выполнение комплекса ремонтных работ в корпусах</w:t>
      </w:r>
      <w:r w:rsidRPr="00464B20">
        <w:rPr>
          <w:sz w:val="22"/>
          <w:szCs w:val="28"/>
        </w:rPr>
        <w:t xml:space="preserve"> </w:t>
      </w:r>
    </w:p>
    <w:p w:rsidR="0008033E" w:rsidRPr="003734F2" w:rsidRDefault="0008033E" w:rsidP="0008033E">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08033E" w:rsidRDefault="0008033E" w:rsidP="0008033E">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08033E" w:rsidRPr="00031B39" w:rsidRDefault="0008033E" w:rsidP="0008033E">
      <w:pPr>
        <w:tabs>
          <w:tab w:val="left" w:pos="1134"/>
        </w:tabs>
        <w:ind w:firstLine="426"/>
        <w:contextualSpacing/>
        <w:jc w:val="both"/>
        <w:rPr>
          <w:b/>
        </w:rPr>
      </w:pPr>
      <w:r>
        <w:rPr>
          <w:b/>
        </w:rPr>
        <w:t>Срок выполнения работ</w:t>
      </w:r>
      <w:r w:rsidRPr="003734F2">
        <w:rPr>
          <w:b/>
        </w:rPr>
        <w:t>:</w:t>
      </w:r>
      <w:r>
        <w:rPr>
          <w:b/>
        </w:rPr>
        <w:t xml:space="preserve"> </w:t>
      </w:r>
      <w:r w:rsidRPr="007C3F61">
        <w:t xml:space="preserve">не позднее </w:t>
      </w:r>
      <w:r>
        <w:t>40 (сорока)</w:t>
      </w:r>
      <w:r w:rsidRPr="007C3F61">
        <w:t xml:space="preserve"> рабочих дней с</w:t>
      </w:r>
      <w:r>
        <w:t>о</w:t>
      </w:r>
      <w:r w:rsidRPr="007C3F61">
        <w:t xml:space="preserve"> </w:t>
      </w:r>
      <w:r>
        <w:t>дня</w:t>
      </w:r>
      <w:r w:rsidRPr="007C3F61">
        <w:t xml:space="preserve"> подписания договора.</w:t>
      </w:r>
    </w:p>
    <w:p w:rsidR="0008033E" w:rsidRPr="009776ED" w:rsidRDefault="0008033E" w:rsidP="0008033E">
      <w:pPr>
        <w:numPr>
          <w:ilvl w:val="0"/>
          <w:numId w:val="1"/>
        </w:numPr>
        <w:tabs>
          <w:tab w:val="clear" w:pos="720"/>
          <w:tab w:val="num" w:pos="480"/>
          <w:tab w:val="left" w:pos="709"/>
        </w:tabs>
        <w:ind w:left="0" w:firstLine="426"/>
        <w:contextualSpacing/>
        <w:jc w:val="both"/>
        <w:rPr>
          <w:b/>
        </w:rPr>
      </w:pPr>
      <w:proofErr w:type="gramStart"/>
      <w:r>
        <w:rPr>
          <w:b/>
        </w:rPr>
        <w:t>Место выполнения работ</w:t>
      </w:r>
      <w:r w:rsidRPr="009776ED">
        <w:rPr>
          <w:b/>
        </w:rPr>
        <w:t>:</w:t>
      </w:r>
      <w:r>
        <w:rPr>
          <w:b/>
        </w:rPr>
        <w:t xml:space="preserve"> </w:t>
      </w:r>
      <w:r w:rsidRPr="00253AD1">
        <w:t>142100, Россия, г. Подольск, ул. Железнодорожная, д. 24</w:t>
      </w:r>
      <w:proofErr w:type="gramEnd"/>
    </w:p>
    <w:p w:rsidR="0008033E" w:rsidRPr="009776ED" w:rsidRDefault="0008033E" w:rsidP="0008033E">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08033E" w:rsidRDefault="0008033E" w:rsidP="0008033E">
      <w:pPr>
        <w:tabs>
          <w:tab w:val="left" w:pos="1134"/>
        </w:tabs>
        <w:ind w:firstLine="426"/>
        <w:contextualSpacing/>
        <w:jc w:val="both"/>
      </w:pPr>
      <w:r w:rsidRPr="00F25CDA">
        <w:t>Запрос цен проводится на электронной торговой площадке</w:t>
      </w:r>
      <w:r>
        <w:t xml:space="preserve"> </w:t>
      </w:r>
      <w:hyperlink r:id="rId10"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1"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8033E" w:rsidRDefault="0008033E" w:rsidP="0008033E">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8033E" w:rsidRDefault="0008033E" w:rsidP="0008033E">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08033E" w:rsidRDefault="0008033E" w:rsidP="0008033E">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6C03C5">
        <w:t>4 948 125</w:t>
      </w:r>
      <w:r>
        <w:t xml:space="preserve"> </w:t>
      </w:r>
      <w:r w:rsidRPr="000A12DB">
        <w:t>рублей, 00копеек включая НДС</w:t>
      </w:r>
      <w:r w:rsidRPr="00F25CDA">
        <w:t xml:space="preserve"> </w:t>
      </w:r>
    </w:p>
    <w:p w:rsidR="0008033E" w:rsidRDefault="0008033E" w:rsidP="0008033E">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08033E" w:rsidRDefault="0008033E" w:rsidP="0008033E">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8033E" w:rsidRPr="00712EE1" w:rsidRDefault="0008033E" w:rsidP="0008033E">
      <w:pPr>
        <w:numPr>
          <w:ilvl w:val="0"/>
          <w:numId w:val="1"/>
        </w:numPr>
        <w:tabs>
          <w:tab w:val="clear" w:pos="720"/>
          <w:tab w:val="num" w:pos="480"/>
          <w:tab w:val="left" w:pos="709"/>
        </w:tabs>
        <w:ind w:left="0" w:firstLine="426"/>
        <w:contextualSpacing/>
        <w:jc w:val="both"/>
      </w:pPr>
      <w:r w:rsidRPr="00B90027">
        <w:rPr>
          <w:b/>
        </w:rPr>
        <w:t xml:space="preserve">Цена договора включает в себя: </w:t>
      </w:r>
      <w:r>
        <w:t xml:space="preserve">демонтажные работы, ремонтные работы, </w:t>
      </w:r>
      <w:r w:rsidRPr="00A2497F">
        <w:t>материал</w:t>
      </w:r>
      <w:r>
        <w:t>ы</w:t>
      </w:r>
      <w:r w:rsidRPr="00A2497F">
        <w:t>, предусмотренны</w:t>
      </w:r>
      <w:r>
        <w:t>е</w:t>
      </w:r>
      <w:r w:rsidRPr="00A2497F">
        <w:t xml:space="preserve"> Техническим заданием, материал</w:t>
      </w:r>
      <w:r>
        <w:t>ы не указанные</w:t>
      </w:r>
      <w:r w:rsidRPr="00A2497F">
        <w:t xml:space="preserve"> в Тех</w:t>
      </w:r>
      <w:r>
        <w:t>ническом задании, но необходимые</w:t>
      </w:r>
      <w:r w:rsidRPr="00A2497F">
        <w:t xml:space="preserve"> для выполнения</w:t>
      </w:r>
      <w:r>
        <w:t xml:space="preserve"> всего объема работ по договору, прочие затраты Подрядчика. Р</w:t>
      </w:r>
      <w:r w:rsidRPr="009825F5">
        <w:t>асходы на перевозку, доставку, разгрузку, страхование, уплату таможенных пошлин, налоги,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08033E" w:rsidRPr="009825F5" w:rsidRDefault="0008033E" w:rsidP="0008033E">
      <w:pPr>
        <w:ind w:firstLine="426"/>
        <w:contextualSpacing/>
        <w:jc w:val="both"/>
        <w:rPr>
          <w:b/>
        </w:rPr>
      </w:pPr>
      <w:r w:rsidRPr="009825F5">
        <w:lastRenderedPageBreak/>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p w:rsidR="0008033E" w:rsidRPr="00712EE1" w:rsidRDefault="0008033E" w:rsidP="0008033E">
      <w:pPr>
        <w:contextualSpacing/>
        <w:jc w:val="both"/>
      </w:pPr>
    </w:p>
    <w:p w:rsidR="0008033E" w:rsidRPr="000210D6" w:rsidRDefault="0008033E" w:rsidP="0008033E">
      <w:pPr>
        <w:numPr>
          <w:ilvl w:val="0"/>
          <w:numId w:val="1"/>
        </w:numPr>
        <w:tabs>
          <w:tab w:val="clear" w:pos="720"/>
          <w:tab w:val="num" w:pos="480"/>
          <w:tab w:val="left" w:pos="709"/>
          <w:tab w:val="left" w:pos="851"/>
          <w:tab w:val="num" w:pos="1086"/>
        </w:tabs>
        <w:ind w:left="0" w:firstLine="426"/>
        <w:contextualSpacing/>
        <w:jc w:val="both"/>
        <w:rPr>
          <w:b/>
          <w:color w:val="FF0000"/>
        </w:rPr>
      </w:pPr>
      <w:r w:rsidRPr="000210D6">
        <w:rPr>
          <w:b/>
        </w:rPr>
        <w:t xml:space="preserve">Сроки и условия оплаты: </w:t>
      </w:r>
      <w:r w:rsidRPr="00DF6067">
        <w:t xml:space="preserve">Оплата работ производится </w:t>
      </w:r>
      <w:proofErr w:type="spellStart"/>
      <w:r w:rsidRPr="00DF6067">
        <w:t>безналично</w:t>
      </w:r>
      <w:proofErr w:type="spellEnd"/>
      <w:r w:rsidRPr="00DF6067">
        <w:t>: 30 % аванс в течение</w:t>
      </w:r>
      <w:r w:rsidRPr="005735A0">
        <w:t xml:space="preserve"> 10 (десяти) рабочих </w:t>
      </w:r>
      <w:r>
        <w:t>дней со дня подписания Договора. О</w:t>
      </w:r>
      <w:r w:rsidRPr="005735A0">
        <w:t xml:space="preserve">кончательный расчёт в размере 70 % – по завершении всего объёма работ в течение 10 (десяти) банковских дней после подписания акта о приёмке </w:t>
      </w:r>
      <w:r>
        <w:t xml:space="preserve">выполненных работ по форме КС-2, </w:t>
      </w:r>
      <w:r w:rsidRPr="00576F29">
        <w:t xml:space="preserve">справки о стоимости выполненных работ и затрат по форме КС-3, </w:t>
      </w:r>
      <w:r w:rsidRPr="000210D6">
        <w:rPr>
          <w:snapToGrid w:val="0"/>
        </w:rPr>
        <w:t xml:space="preserve">оформления счёта-фактуры </w:t>
      </w:r>
      <w:r w:rsidRPr="005735A0">
        <w:t>по счёту Подрядчика.</w:t>
      </w:r>
    </w:p>
    <w:p w:rsidR="0008033E" w:rsidRPr="00426A2F" w:rsidRDefault="0008033E" w:rsidP="0008033E">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08033E" w:rsidRPr="00527DA0" w:rsidRDefault="0008033E" w:rsidP="0008033E">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2"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3"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4"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08033E" w:rsidRPr="002414E6" w:rsidRDefault="0008033E" w:rsidP="0008033E">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08033E" w:rsidRPr="002414E6" w:rsidRDefault="0008033E" w:rsidP="0008033E">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5"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позднее 10-0</w:t>
      </w:r>
      <w:r>
        <w:rPr>
          <w:spacing w:val="-6"/>
        </w:rPr>
        <w:t>0 (время московское) «</w:t>
      </w:r>
      <w:r w:rsidRPr="0074687D">
        <w:rPr>
          <w:spacing w:val="-6"/>
        </w:rPr>
        <w:t>01</w:t>
      </w:r>
      <w:r w:rsidRPr="002414E6">
        <w:rPr>
          <w:spacing w:val="-6"/>
        </w:rPr>
        <w:t xml:space="preserve">» </w:t>
      </w:r>
      <w:r>
        <w:rPr>
          <w:spacing w:val="-6"/>
        </w:rPr>
        <w:t>октября</w:t>
      </w:r>
      <w:r w:rsidRPr="002414E6">
        <w:rPr>
          <w:spacing w:val="-6"/>
        </w:rPr>
        <w:t xml:space="preserve"> 2014 года. </w:t>
      </w:r>
      <w:proofErr w:type="gramEnd"/>
    </w:p>
    <w:p w:rsidR="0008033E" w:rsidRPr="00AC2121" w:rsidRDefault="0008033E" w:rsidP="0008033E">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«08</w:t>
      </w:r>
      <w:r w:rsidRPr="002414E6">
        <w:rPr>
          <w:spacing w:val="-6"/>
        </w:rPr>
        <w:t xml:space="preserve">» </w:t>
      </w:r>
      <w:r>
        <w:rPr>
          <w:spacing w:val="-6"/>
        </w:rPr>
        <w:t>октября</w:t>
      </w:r>
      <w:r w:rsidRPr="002414E6">
        <w:rPr>
          <w:spacing w:val="-6"/>
        </w:rPr>
        <w:t xml:space="preserve"> 2014 года.</w:t>
      </w:r>
    </w:p>
    <w:p w:rsidR="0008033E" w:rsidRPr="002414E6" w:rsidRDefault="0008033E" w:rsidP="0008033E">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«15</w:t>
      </w:r>
      <w:r w:rsidRPr="002414E6">
        <w:rPr>
          <w:spacing w:val="-6"/>
        </w:rPr>
        <w:t xml:space="preserve">» </w:t>
      </w:r>
      <w:r>
        <w:rPr>
          <w:spacing w:val="-6"/>
        </w:rPr>
        <w:t>октября</w:t>
      </w:r>
      <w:r w:rsidRPr="002414E6">
        <w:rPr>
          <w:spacing w:val="-6"/>
        </w:rPr>
        <w:t xml:space="preserve"> 2014 года.</w:t>
      </w:r>
    </w:p>
    <w:p w:rsidR="0008033E" w:rsidRPr="00E95B58" w:rsidRDefault="0008033E" w:rsidP="0008033E">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08033E" w:rsidRDefault="0008033E" w:rsidP="0008033E">
      <w:pPr>
        <w:numPr>
          <w:ilvl w:val="0"/>
          <w:numId w:val="1"/>
        </w:numPr>
        <w:tabs>
          <w:tab w:val="clear" w:pos="720"/>
          <w:tab w:val="num" w:pos="480"/>
          <w:tab w:val="left" w:pos="851"/>
        </w:tabs>
        <w:ind w:left="0" w:firstLine="426"/>
        <w:contextualSpacing/>
        <w:jc w:val="both"/>
        <w:rPr>
          <w:spacing w:val="-6"/>
        </w:rPr>
      </w:pPr>
      <w:r w:rsidRPr="00C33A20">
        <w:rPr>
          <w:b/>
          <w:spacing w:val="-6"/>
        </w:rPr>
        <w:t>Форма, размер и срок предоставления обеспечения исполнения обязательств по договору:</w:t>
      </w:r>
      <w:r w:rsidRPr="00D84B73">
        <w:rPr>
          <w:spacing w:val="-6"/>
        </w:rPr>
        <w:t xml:space="preserve"> </w:t>
      </w:r>
    </w:p>
    <w:p w:rsidR="0008033E" w:rsidRDefault="0008033E" w:rsidP="0008033E">
      <w:pPr>
        <w:pStyle w:val="a9"/>
        <w:ind w:firstLine="426"/>
        <w:jc w:val="both"/>
        <w:rPr>
          <w:color w:val="FF0000"/>
        </w:rPr>
      </w:pPr>
      <w:proofErr w:type="gramStart"/>
      <w:r>
        <w:rPr>
          <w:b/>
        </w:rPr>
        <w:t>- исполнение обязательств по договору, кроме гарантийных обязательств (обеспечение договора) (</w:t>
      </w:r>
      <w:proofErr w:type="spellStart"/>
      <w:r>
        <w:rPr>
          <w:b/>
        </w:rPr>
        <w:t>п.п</w:t>
      </w:r>
      <w:proofErr w:type="spellEnd"/>
      <w:r>
        <w:rPr>
          <w:b/>
        </w:rPr>
        <w:t>. 12.9.1.б. ЕОСЗ ГК «</w:t>
      </w:r>
      <w:proofErr w:type="spellStart"/>
      <w:r>
        <w:rPr>
          <w:b/>
        </w:rPr>
        <w:t>Росатом</w:t>
      </w:r>
      <w:proofErr w:type="spellEnd"/>
      <w:r>
        <w:rPr>
          <w:b/>
        </w:rPr>
        <w:t>»),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w:t>
      </w:r>
      <w:proofErr w:type="spellStart"/>
      <w:r>
        <w:t>Росатом</w:t>
      </w:r>
      <w:proofErr w:type="spellEnd"/>
      <w:r>
        <w:t xml:space="preserve">»), размер обеспечения договора: </w:t>
      </w:r>
      <w:r w:rsidRPr="0092174C">
        <w:t>10% цены договора,</w:t>
      </w:r>
      <w:r>
        <w:t xml:space="preserve"> заключаемого по результатам закупки (</w:t>
      </w:r>
      <w:proofErr w:type="spellStart"/>
      <w:r>
        <w:t>п.п</w:t>
      </w:r>
      <w:proofErr w:type="spellEnd"/>
      <w:r>
        <w:t>. 12.9.8.</w:t>
      </w:r>
      <w:proofErr w:type="gramEnd"/>
      <w:r>
        <w:t xml:space="preserve"> </w:t>
      </w:r>
      <w:proofErr w:type="gramStart"/>
      <w:r>
        <w:t>ЕОСЗ ГК «</w:t>
      </w:r>
      <w:proofErr w:type="spellStart"/>
      <w:r>
        <w:t>Росатом</w:t>
      </w:r>
      <w:proofErr w:type="spellEnd"/>
      <w:r>
        <w:t>») Срок действия обеспечения договора должен составлять срок исполнения обязательств по договору плюс 60 дней (п.12.9.9 ЕОСЗ ГК «</w:t>
      </w:r>
      <w:proofErr w:type="spellStart"/>
      <w:r>
        <w:t>Росатом</w:t>
      </w:r>
      <w:proofErr w:type="spellEnd"/>
      <w:r>
        <w:t>») или предоставить договор-залог на сумму обеспечения исполнения обязательств по договору.</w:t>
      </w:r>
      <w:proofErr w:type="gramEnd"/>
    </w:p>
    <w:p w:rsidR="0008033E" w:rsidRDefault="0008033E" w:rsidP="0008033E">
      <w:pPr>
        <w:pStyle w:val="a9"/>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w:t>
      </w:r>
      <w:proofErr w:type="spellStart"/>
      <w:r>
        <w:t>Росатом</w:t>
      </w:r>
      <w:proofErr w:type="spellEnd"/>
      <w:r>
        <w:t xml:space="preserve">») в сумме аванса – </w:t>
      </w:r>
      <w:r w:rsidRPr="00B41F47">
        <w:t>3</w:t>
      </w:r>
      <w:r>
        <w:t>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08033E" w:rsidRDefault="0008033E" w:rsidP="0008033E">
      <w:pPr>
        <w:pStyle w:val="a9"/>
        <w:ind w:firstLine="426"/>
        <w:jc w:val="both"/>
        <w:rPr>
          <w:b/>
        </w:rPr>
      </w:pPr>
      <w:r>
        <w:rPr>
          <w:b/>
        </w:rPr>
        <w:t>Участник закупки, вправе в заявке:</w:t>
      </w:r>
    </w:p>
    <w:p w:rsidR="0008033E" w:rsidRDefault="0008033E" w:rsidP="0008033E">
      <w:pPr>
        <w:pStyle w:val="a9"/>
        <w:numPr>
          <w:ilvl w:val="0"/>
          <w:numId w:val="3"/>
        </w:numPr>
        <w:ind w:left="0" w:firstLine="426"/>
        <w:jc w:val="both"/>
      </w:pPr>
      <w:r>
        <w:lastRenderedPageBreak/>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8033E" w:rsidRDefault="0008033E" w:rsidP="0008033E">
      <w:pPr>
        <w:pStyle w:val="a9"/>
        <w:numPr>
          <w:ilvl w:val="0"/>
          <w:numId w:val="3"/>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08033E" w:rsidRDefault="0008033E" w:rsidP="0008033E">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08033E" w:rsidRPr="00C424DF" w:rsidRDefault="0008033E" w:rsidP="0008033E">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Pr>
          <w:b/>
          <w:u w:val="single"/>
        </w:rPr>
        <w:t>Росатом</w:t>
      </w:r>
      <w:proofErr w:type="spellEnd"/>
      <w:r>
        <w:rPr>
          <w:b/>
          <w:u w:val="single"/>
        </w:rPr>
        <w:t>»).</w:t>
      </w:r>
    </w:p>
    <w:p w:rsidR="0008033E" w:rsidRPr="002A0440" w:rsidRDefault="0008033E" w:rsidP="0008033E">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08033E" w:rsidRPr="002A0440" w:rsidRDefault="0008033E" w:rsidP="0008033E">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08033E" w:rsidRDefault="0008033E" w:rsidP="0008033E">
      <w:pPr>
        <w:pStyle w:val="a9"/>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08033E" w:rsidRPr="002A0440" w:rsidRDefault="0008033E" w:rsidP="0008033E">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08033E" w:rsidRDefault="0008033E" w:rsidP="0008033E">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8033E" w:rsidRPr="002A0440" w:rsidRDefault="0008033E" w:rsidP="0008033E">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8033E" w:rsidRPr="002A0440" w:rsidRDefault="0008033E" w:rsidP="0008033E">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8033E" w:rsidRPr="002A0440" w:rsidRDefault="0008033E" w:rsidP="0008033E">
      <w:pPr>
        <w:pStyle w:val="a9"/>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08033E" w:rsidRPr="002A0440" w:rsidRDefault="0008033E" w:rsidP="0008033E">
      <w:pPr>
        <w:pStyle w:val="a9"/>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08033E" w:rsidRPr="002A0440" w:rsidRDefault="0008033E" w:rsidP="0008033E">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8033E" w:rsidRPr="002A0440" w:rsidRDefault="0008033E" w:rsidP="0008033E">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08033E" w:rsidRPr="002A0440" w:rsidRDefault="0008033E" w:rsidP="0008033E">
      <w:pPr>
        <w:pStyle w:val="a9"/>
        <w:ind w:firstLine="426"/>
        <w:jc w:val="both"/>
        <w:rPr>
          <w:kern w:val="28"/>
        </w:rPr>
      </w:pPr>
      <w:r w:rsidRPr="002A0440">
        <w:rPr>
          <w:kern w:val="28"/>
        </w:rPr>
        <w:lastRenderedPageBreak/>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08033E" w:rsidRPr="002A0440" w:rsidRDefault="0008033E" w:rsidP="0008033E">
      <w:pPr>
        <w:pStyle w:val="a9"/>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08033E" w:rsidRPr="002A0440" w:rsidRDefault="0008033E" w:rsidP="0008033E">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08033E" w:rsidRPr="002A0440" w:rsidRDefault="0008033E" w:rsidP="0008033E">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8033E" w:rsidRPr="002A0440" w:rsidRDefault="0008033E" w:rsidP="0008033E">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6" w:history="1">
        <w:r w:rsidRPr="002A0440">
          <w:rPr>
            <w:rStyle w:val="a7"/>
            <w:kern w:val="28"/>
          </w:rPr>
          <w:t>www.cbr.ru</w:t>
        </w:r>
      </w:hyperlink>
      <w:r w:rsidRPr="002A0440">
        <w:rPr>
          <w:kern w:val="28"/>
        </w:rPr>
        <w:t xml:space="preserve"> – для банков-резидентов Российской Федерации). </w:t>
      </w:r>
    </w:p>
    <w:p w:rsidR="0008033E" w:rsidRDefault="0008033E" w:rsidP="0008033E">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08033E" w:rsidRPr="002A0440" w:rsidRDefault="0008033E" w:rsidP="0008033E">
      <w:pPr>
        <w:pStyle w:val="a9"/>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08033E" w:rsidRPr="002A0440" w:rsidRDefault="0008033E" w:rsidP="0008033E">
      <w:pPr>
        <w:pStyle w:val="a9"/>
        <w:ind w:firstLine="426"/>
        <w:jc w:val="both"/>
      </w:pPr>
      <w:r w:rsidRPr="002A0440">
        <w:t>2.1. Банки-партнеры должны соответствовать следующим критериям:</w:t>
      </w:r>
    </w:p>
    <w:p w:rsidR="0008033E" w:rsidRPr="002A0440" w:rsidRDefault="0008033E" w:rsidP="0008033E">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08033E" w:rsidRPr="002A0440" w:rsidRDefault="0008033E" w:rsidP="0008033E">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08033E" w:rsidRPr="002A0440" w:rsidRDefault="0008033E" w:rsidP="0008033E">
      <w:pPr>
        <w:pStyle w:val="a9"/>
        <w:ind w:firstLine="426"/>
        <w:jc w:val="both"/>
      </w:pPr>
      <w:r w:rsidRPr="002A0440">
        <w:t>2.1.3. Коэффициент достаточности собственного капитала на последнюю отчетную дату: не менее 11%.</w:t>
      </w:r>
    </w:p>
    <w:p w:rsidR="0008033E" w:rsidRPr="002A0440" w:rsidRDefault="0008033E" w:rsidP="0008033E">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08033E" w:rsidRPr="002A0440" w:rsidRDefault="0008033E" w:rsidP="0008033E">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08033E" w:rsidRPr="002A0440" w:rsidRDefault="0008033E" w:rsidP="0008033E">
      <w:pPr>
        <w:pStyle w:val="a9"/>
        <w:ind w:firstLine="426"/>
        <w:jc w:val="both"/>
      </w:pPr>
      <w:r w:rsidRPr="002A0440">
        <w:t>2.1.6. Наличие банка в системе страхования вкладов (только для банков-резидентов Российской Федерации).</w:t>
      </w:r>
    </w:p>
    <w:p w:rsidR="0008033E" w:rsidRPr="002A0440" w:rsidRDefault="0008033E" w:rsidP="0008033E">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08033E" w:rsidRPr="002A0440" w:rsidRDefault="0008033E" w:rsidP="0008033E">
      <w:pPr>
        <w:pStyle w:val="a9"/>
        <w:ind w:firstLine="426"/>
        <w:jc w:val="both"/>
      </w:pPr>
      <w:r w:rsidRPr="002A0440">
        <w:lastRenderedPageBreak/>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08033E" w:rsidRPr="002A0440" w:rsidRDefault="0008033E" w:rsidP="0008033E">
      <w:pPr>
        <w:pStyle w:val="a9"/>
        <w:ind w:firstLine="426"/>
        <w:jc w:val="both"/>
      </w:pPr>
      <w:r w:rsidRPr="002A0440">
        <w:t>2.1.9. Членство банка в международной платежной системе (VISA и/или MASTERCARD).</w:t>
      </w:r>
    </w:p>
    <w:p w:rsidR="0008033E" w:rsidRPr="002A0440" w:rsidRDefault="0008033E" w:rsidP="0008033E">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08033E" w:rsidRPr="002A0440" w:rsidRDefault="0008033E" w:rsidP="0008033E">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08033E" w:rsidRPr="002A0440" w:rsidRDefault="0008033E" w:rsidP="0008033E">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08033E" w:rsidRPr="002A0440" w:rsidRDefault="0008033E" w:rsidP="0008033E">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08033E" w:rsidRPr="002A0440" w:rsidRDefault="0008033E" w:rsidP="0008033E">
      <w:pPr>
        <w:pStyle w:val="a9"/>
        <w:ind w:firstLine="426"/>
        <w:jc w:val="both"/>
      </w:pPr>
      <w:r w:rsidRPr="002A0440">
        <w:t>2.2. Основанием для исключения банка из перечня банков-партнеров служит:</w:t>
      </w:r>
    </w:p>
    <w:p w:rsidR="0008033E" w:rsidRPr="002A0440" w:rsidRDefault="0008033E" w:rsidP="0008033E">
      <w:pPr>
        <w:pStyle w:val="a9"/>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08033E" w:rsidRPr="002A0440" w:rsidRDefault="0008033E" w:rsidP="0008033E">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08033E" w:rsidRPr="002A0440" w:rsidRDefault="0008033E" w:rsidP="0008033E">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08033E" w:rsidRPr="002A0440" w:rsidRDefault="0008033E" w:rsidP="0008033E">
      <w:pPr>
        <w:pStyle w:val="a9"/>
        <w:ind w:firstLine="426"/>
        <w:jc w:val="both"/>
      </w:pPr>
      <w:r w:rsidRPr="002A0440">
        <w:t>банками (институтами) развития, в том числе международными;</w:t>
      </w:r>
    </w:p>
    <w:p w:rsidR="0008033E" w:rsidRPr="002A0440" w:rsidRDefault="0008033E" w:rsidP="0008033E">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08033E" w:rsidRPr="002A0440" w:rsidRDefault="0008033E" w:rsidP="0008033E">
      <w:pPr>
        <w:pStyle w:val="a9"/>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08033E" w:rsidRPr="002A0440" w:rsidRDefault="0008033E" w:rsidP="0008033E">
      <w:pPr>
        <w:pStyle w:val="a9"/>
        <w:tabs>
          <w:tab w:val="left" w:pos="284"/>
        </w:tabs>
        <w:ind w:firstLine="426"/>
        <w:jc w:val="both"/>
      </w:pPr>
      <w:r w:rsidRPr="002A0440">
        <w:t>3.</w:t>
      </w:r>
      <w:r w:rsidRPr="002A0440">
        <w:tab/>
        <w:t>Требования к Опорным банкам</w:t>
      </w:r>
    </w:p>
    <w:p w:rsidR="0008033E" w:rsidRPr="002A0440" w:rsidRDefault="0008033E" w:rsidP="0008033E">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08033E" w:rsidRPr="002A0440" w:rsidRDefault="0008033E" w:rsidP="0008033E">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08033E" w:rsidRPr="002A0440" w:rsidRDefault="0008033E" w:rsidP="0008033E">
      <w:pPr>
        <w:pStyle w:val="a9"/>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08033E" w:rsidRPr="002A0440" w:rsidRDefault="0008033E" w:rsidP="0008033E">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08033E" w:rsidRPr="002A0440" w:rsidRDefault="0008033E" w:rsidP="0008033E">
      <w:pPr>
        <w:pStyle w:val="a9"/>
        <w:ind w:firstLine="426"/>
        <w:jc w:val="both"/>
      </w:pPr>
      <w:r w:rsidRPr="002A0440">
        <w:lastRenderedPageBreak/>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08033E" w:rsidRDefault="0008033E" w:rsidP="0008033E">
      <w:pPr>
        <w:pStyle w:val="a9"/>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08033E" w:rsidRPr="00740DC0" w:rsidRDefault="0008033E" w:rsidP="0008033E">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08033E" w:rsidRPr="00D84B73" w:rsidRDefault="0008033E" w:rsidP="0008033E">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08033E" w:rsidRPr="00D84B73" w:rsidRDefault="0008033E" w:rsidP="0008033E">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08033E" w:rsidRPr="00D84B73" w:rsidRDefault="0008033E" w:rsidP="0008033E">
      <w:pPr>
        <w:tabs>
          <w:tab w:val="left" w:pos="851"/>
        </w:tabs>
        <w:ind w:left="426"/>
        <w:contextualSpacing/>
        <w:jc w:val="both"/>
        <w:rPr>
          <w:spacing w:val="-6"/>
        </w:rPr>
      </w:pPr>
      <w:r w:rsidRPr="00D84B73">
        <w:t>изменения финансовых, инвестиционных, производственных и иных программ, оказавших влияние на потребность в данной закупке;</w:t>
      </w:r>
    </w:p>
    <w:p w:rsidR="0008033E" w:rsidRPr="00D84B73" w:rsidRDefault="0008033E" w:rsidP="0008033E">
      <w:pPr>
        <w:tabs>
          <w:tab w:val="left" w:pos="851"/>
        </w:tabs>
        <w:ind w:left="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8033E" w:rsidRPr="00D84B73" w:rsidRDefault="0008033E" w:rsidP="0008033E">
      <w:pPr>
        <w:tabs>
          <w:tab w:val="left" w:pos="851"/>
        </w:tabs>
        <w:ind w:left="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08033E" w:rsidRPr="00D84B73" w:rsidRDefault="0008033E" w:rsidP="0008033E">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141CDF" w:rsidRDefault="00141CDF"/>
    <w:sectPr w:rsidR="00141CDF">
      <w:headerReference w:type="default" r:id="rId18"/>
      <w:footerReference w:type="default" r:id="rI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3F" w:rsidRPr="00FE6219" w:rsidRDefault="0008033E"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73F" w:rsidRPr="00F429FC" w:rsidRDefault="0008033E" w:rsidP="000E760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C1AC858C"/>
    <w:lvl w:ilvl="0" w:tplc="0419000F">
      <w:start w:val="1"/>
      <w:numFmt w:val="decimal"/>
      <w:lvlText w:val="%1."/>
      <w:lvlJc w:val="left"/>
      <w:pPr>
        <w:tabs>
          <w:tab w:val="num" w:pos="720"/>
        </w:tabs>
        <w:ind w:left="720" w:hanging="360"/>
      </w:pPr>
      <w:rPr>
        <w:b/>
        <w:i w:val="0"/>
        <w:color w:val="auto"/>
        <w:sz w:val="24"/>
        <w:szCs w:val="28"/>
      </w:rPr>
    </w:lvl>
    <w:lvl w:ilvl="1" w:tplc="04190001">
      <w:start w:val="1"/>
      <w:numFmt w:val="decimal"/>
      <w:lvlText w:val="%2."/>
      <w:lvlJc w:val="left"/>
      <w:pPr>
        <w:tabs>
          <w:tab w:val="num" w:pos="1440"/>
        </w:tabs>
        <w:ind w:left="1440" w:hanging="360"/>
      </w:pPr>
      <w:rPr>
        <w:b/>
        <w:i w:val="0"/>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33E"/>
    <w:rsid w:val="0008033E"/>
    <w:rsid w:val="00141C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033E"/>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8033E"/>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08033E"/>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8033E"/>
    <w:rPr>
      <w:rFonts w:ascii="Cambria" w:eastAsia="Times New Roman" w:hAnsi="Cambria" w:cs="Times New Roman"/>
      <w:b/>
      <w:bCs/>
      <w:sz w:val="26"/>
      <w:szCs w:val="26"/>
      <w:lang w:eastAsia="ru-RU"/>
    </w:rPr>
  </w:style>
  <w:style w:type="character" w:customStyle="1" w:styleId="40">
    <w:name w:val="Заголовок 4 Знак"/>
    <w:basedOn w:val="a0"/>
    <w:link w:val="4"/>
    <w:rsid w:val="0008033E"/>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08033E"/>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08033E"/>
    <w:rPr>
      <w:rFonts w:ascii="Courier New" w:eastAsia="Times New Roman" w:hAnsi="Courier New" w:cs="Courier New"/>
      <w:sz w:val="20"/>
      <w:szCs w:val="20"/>
      <w:lang w:eastAsia="ru-RU"/>
    </w:rPr>
  </w:style>
  <w:style w:type="paragraph" w:styleId="a5">
    <w:name w:val="footer"/>
    <w:basedOn w:val="a"/>
    <w:link w:val="a6"/>
    <w:uiPriority w:val="99"/>
    <w:rsid w:val="0008033E"/>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08033E"/>
    <w:rPr>
      <w:rFonts w:ascii="Courier New" w:eastAsia="Times New Roman" w:hAnsi="Courier New" w:cs="Courier New"/>
      <w:sz w:val="20"/>
      <w:szCs w:val="20"/>
      <w:lang w:eastAsia="ru-RU"/>
    </w:rPr>
  </w:style>
  <w:style w:type="paragraph" w:customStyle="1" w:styleId="1">
    <w:name w:val="заголовок 1"/>
    <w:basedOn w:val="a"/>
    <w:next w:val="a"/>
    <w:rsid w:val="0008033E"/>
    <w:pPr>
      <w:keepNext/>
      <w:widowControl w:val="0"/>
      <w:jc w:val="center"/>
    </w:pPr>
    <w:rPr>
      <w:b/>
      <w:snapToGrid w:val="0"/>
      <w:sz w:val="22"/>
      <w:szCs w:val="20"/>
    </w:rPr>
  </w:style>
  <w:style w:type="paragraph" w:styleId="HTML">
    <w:name w:val="HTML Preformatted"/>
    <w:basedOn w:val="a"/>
    <w:link w:val="HTML0"/>
    <w:uiPriority w:val="99"/>
    <w:rsid w:val="000803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8033E"/>
    <w:rPr>
      <w:rFonts w:ascii="Courier New" w:eastAsia="Times New Roman" w:hAnsi="Courier New" w:cs="Courier New"/>
      <w:sz w:val="20"/>
      <w:szCs w:val="20"/>
      <w:lang w:eastAsia="ru-RU"/>
    </w:rPr>
  </w:style>
  <w:style w:type="character" w:styleId="a7">
    <w:name w:val="Hyperlink"/>
    <w:uiPriority w:val="99"/>
    <w:rsid w:val="0008033E"/>
    <w:rPr>
      <w:color w:val="0000FF"/>
      <w:u w:val="single"/>
    </w:rPr>
  </w:style>
  <w:style w:type="paragraph" w:styleId="2">
    <w:name w:val="toc 2"/>
    <w:basedOn w:val="a"/>
    <w:next w:val="a"/>
    <w:autoRedefine/>
    <w:uiPriority w:val="39"/>
    <w:rsid w:val="0008033E"/>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08033E"/>
    <w:pPr>
      <w:tabs>
        <w:tab w:val="left" w:pos="426"/>
        <w:tab w:val="right" w:leader="dot" w:pos="9923"/>
      </w:tabs>
      <w:ind w:left="426" w:hanging="426"/>
    </w:pPr>
    <w:rPr>
      <w:noProof/>
      <w:szCs w:val="20"/>
    </w:rPr>
  </w:style>
  <w:style w:type="paragraph" w:customStyle="1" w:styleId="a8">
    <w:name w:val="регламент список"/>
    <w:basedOn w:val="3"/>
    <w:autoRedefine/>
    <w:rsid w:val="0008033E"/>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08033E"/>
    <w:pPr>
      <w:tabs>
        <w:tab w:val="num" w:pos="1701"/>
      </w:tabs>
      <w:spacing w:line="288" w:lineRule="auto"/>
      <w:ind w:firstLine="567"/>
      <w:jc w:val="both"/>
    </w:pPr>
    <w:rPr>
      <w:sz w:val="28"/>
    </w:rPr>
  </w:style>
  <w:style w:type="paragraph" w:styleId="a9">
    <w:name w:val="No Spacing"/>
    <w:link w:val="aa"/>
    <w:uiPriority w:val="99"/>
    <w:qFormat/>
    <w:rsid w:val="0008033E"/>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08033E"/>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033E"/>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8033E"/>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08033E"/>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8033E"/>
    <w:rPr>
      <w:rFonts w:ascii="Cambria" w:eastAsia="Times New Roman" w:hAnsi="Cambria" w:cs="Times New Roman"/>
      <w:b/>
      <w:bCs/>
      <w:sz w:val="26"/>
      <w:szCs w:val="26"/>
      <w:lang w:eastAsia="ru-RU"/>
    </w:rPr>
  </w:style>
  <w:style w:type="character" w:customStyle="1" w:styleId="40">
    <w:name w:val="Заголовок 4 Знак"/>
    <w:basedOn w:val="a0"/>
    <w:link w:val="4"/>
    <w:rsid w:val="0008033E"/>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08033E"/>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08033E"/>
    <w:rPr>
      <w:rFonts w:ascii="Courier New" w:eastAsia="Times New Roman" w:hAnsi="Courier New" w:cs="Courier New"/>
      <w:sz w:val="20"/>
      <w:szCs w:val="20"/>
      <w:lang w:eastAsia="ru-RU"/>
    </w:rPr>
  </w:style>
  <w:style w:type="paragraph" w:styleId="a5">
    <w:name w:val="footer"/>
    <w:basedOn w:val="a"/>
    <w:link w:val="a6"/>
    <w:uiPriority w:val="99"/>
    <w:rsid w:val="0008033E"/>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08033E"/>
    <w:rPr>
      <w:rFonts w:ascii="Courier New" w:eastAsia="Times New Roman" w:hAnsi="Courier New" w:cs="Courier New"/>
      <w:sz w:val="20"/>
      <w:szCs w:val="20"/>
      <w:lang w:eastAsia="ru-RU"/>
    </w:rPr>
  </w:style>
  <w:style w:type="paragraph" w:customStyle="1" w:styleId="1">
    <w:name w:val="заголовок 1"/>
    <w:basedOn w:val="a"/>
    <w:next w:val="a"/>
    <w:rsid w:val="0008033E"/>
    <w:pPr>
      <w:keepNext/>
      <w:widowControl w:val="0"/>
      <w:jc w:val="center"/>
    </w:pPr>
    <w:rPr>
      <w:b/>
      <w:snapToGrid w:val="0"/>
      <w:sz w:val="22"/>
      <w:szCs w:val="20"/>
    </w:rPr>
  </w:style>
  <w:style w:type="paragraph" w:styleId="HTML">
    <w:name w:val="HTML Preformatted"/>
    <w:basedOn w:val="a"/>
    <w:link w:val="HTML0"/>
    <w:uiPriority w:val="99"/>
    <w:rsid w:val="000803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8033E"/>
    <w:rPr>
      <w:rFonts w:ascii="Courier New" w:eastAsia="Times New Roman" w:hAnsi="Courier New" w:cs="Courier New"/>
      <w:sz w:val="20"/>
      <w:szCs w:val="20"/>
      <w:lang w:eastAsia="ru-RU"/>
    </w:rPr>
  </w:style>
  <w:style w:type="character" w:styleId="a7">
    <w:name w:val="Hyperlink"/>
    <w:uiPriority w:val="99"/>
    <w:rsid w:val="0008033E"/>
    <w:rPr>
      <w:color w:val="0000FF"/>
      <w:u w:val="single"/>
    </w:rPr>
  </w:style>
  <w:style w:type="paragraph" w:styleId="2">
    <w:name w:val="toc 2"/>
    <w:basedOn w:val="a"/>
    <w:next w:val="a"/>
    <w:autoRedefine/>
    <w:uiPriority w:val="39"/>
    <w:rsid w:val="0008033E"/>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08033E"/>
    <w:pPr>
      <w:tabs>
        <w:tab w:val="left" w:pos="426"/>
        <w:tab w:val="right" w:leader="dot" w:pos="9923"/>
      </w:tabs>
      <w:ind w:left="426" w:hanging="426"/>
    </w:pPr>
    <w:rPr>
      <w:noProof/>
      <w:szCs w:val="20"/>
    </w:rPr>
  </w:style>
  <w:style w:type="paragraph" w:customStyle="1" w:styleId="a8">
    <w:name w:val="регламент список"/>
    <w:basedOn w:val="3"/>
    <w:autoRedefine/>
    <w:rsid w:val="0008033E"/>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08033E"/>
    <w:pPr>
      <w:tabs>
        <w:tab w:val="num" w:pos="1701"/>
      </w:tabs>
      <w:spacing w:line="288" w:lineRule="auto"/>
      <w:ind w:firstLine="567"/>
      <w:jc w:val="both"/>
    </w:pPr>
    <w:rPr>
      <w:sz w:val="28"/>
    </w:rPr>
  </w:style>
  <w:style w:type="paragraph" w:styleId="a9">
    <w:name w:val="No Spacing"/>
    <w:link w:val="aa"/>
    <w:uiPriority w:val="99"/>
    <w:qFormat/>
    <w:rsid w:val="0008033E"/>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08033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3015</Words>
  <Characters>17186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2014-09-24T06:15:00Z</dcterms:created>
  <dcterms:modified xsi:type="dcterms:W3CDTF">2014-09-24T06:16:00Z</dcterms:modified>
</cp:coreProperties>
</file>