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100-</w:t>
      </w:r>
      <w:r w:rsidR="00415B7E">
        <w:rPr>
          <w:sz w:val="24"/>
        </w:rPr>
        <w:t>10-05/</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ОАО "Приаргунское производственное горно-химическое объединение</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и(или) </w:t>
      </w:r>
      <w:r w:rsidRPr="00E2213D">
        <w:t>исков третьих лиц.</w:t>
      </w:r>
    </w:p>
    <w:p w:rsidR="00535431" w:rsidRDefault="00535431">
      <w:pPr>
        <w:pStyle w:val="a8"/>
        <w:spacing w:line="360" w:lineRule="auto"/>
      </w:pPr>
      <w:r>
        <w:t>1.4. 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xml:space="preserve">,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г.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
    <w:p w:rsidR="001A694F" w:rsidRDefault="001A694F" w:rsidP="00BA096E">
      <w:pPr>
        <w:pStyle w:val="3"/>
        <w:spacing w:line="360" w:lineRule="auto"/>
        <w:ind w:firstLine="851"/>
        <w:rPr>
          <w:szCs w:val="24"/>
        </w:rPr>
      </w:pPr>
      <w:r>
        <w:rPr>
          <w:szCs w:val="24"/>
        </w:rPr>
        <w:t xml:space="preserve">3.1.1. В случае,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г.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
    <w:p w:rsidR="00E22F07" w:rsidRDefault="00111E28" w:rsidP="00E22F07">
      <w:pPr>
        <w:pStyle w:val="a8"/>
        <w:spacing w:line="360" w:lineRule="auto"/>
      </w:pPr>
      <w:r>
        <w:t>4</w:t>
      </w:r>
      <w:r w:rsidR="00C35059" w:rsidRPr="00E2213D">
        <w:t>.</w:t>
      </w:r>
      <w:r w:rsidR="00662C43">
        <w:t>3</w:t>
      </w:r>
      <w:r w:rsidR="00C35059" w:rsidRPr="00E2213D">
        <w:t xml:space="preserve">. 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и(или)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некачественных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с даты начала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на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некачественных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r>
        <w:t xml:space="preserve">согласованных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В случае поставки импортных</w:t>
      </w:r>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
    <w:p w:rsidR="00B80411" w:rsidRDefault="00111E28" w:rsidP="00164626">
      <w:pPr>
        <w:pStyle w:val="3"/>
        <w:spacing w:line="360" w:lineRule="auto"/>
        <w:ind w:firstLine="709"/>
      </w:pPr>
      <w:r>
        <w:t>6</w:t>
      </w:r>
      <w:r w:rsidR="00B80411">
        <w:t xml:space="preserve">.3. 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 xml:space="preserve">Поставщика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
    <w:p w:rsidR="000F158E" w:rsidRPr="00042F88" w:rsidRDefault="00111E28" w:rsidP="00042F88">
      <w:pPr>
        <w:pStyle w:val="a8"/>
        <w:spacing w:line="360" w:lineRule="auto"/>
      </w:pPr>
      <w:r>
        <w:t>7</w:t>
      </w:r>
      <w:r w:rsidR="00B80411">
        <w:t>.5. 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и(или)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поставл</w:t>
      </w:r>
      <w:r w:rsidR="00E90727">
        <w:rPr>
          <w:sz w:val="24"/>
        </w:rPr>
        <w:t>енных</w:t>
      </w:r>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некачественных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B2468" w:rsidRPr="00737B8E" w:rsidRDefault="006B2468" w:rsidP="006B2468">
      <w:pPr>
        <w:pStyle w:val="a3"/>
        <w:spacing w:line="360" w:lineRule="auto"/>
        <w:ind w:firstLine="709"/>
        <w:rPr>
          <w:sz w:val="24"/>
          <w:szCs w:val="24"/>
        </w:rPr>
      </w:pPr>
      <w:r w:rsidRPr="00737B8E">
        <w:rPr>
          <w:bCs/>
          <w:sz w:val="24"/>
          <w:szCs w:val="24"/>
        </w:rPr>
        <w:t>7.15. Поставщик</w:t>
      </w:r>
      <w:r w:rsidRPr="00737B8E">
        <w:rPr>
          <w:sz w:val="24"/>
          <w:szCs w:val="24"/>
        </w:rPr>
        <w:t xml:space="preserve"> </w:t>
      </w:r>
      <w:r w:rsidRPr="00737B8E">
        <w:rPr>
          <w:color w:val="000000"/>
          <w:sz w:val="24"/>
          <w:szCs w:val="24"/>
        </w:rPr>
        <w:t>до заключения настоящего договора,</w:t>
      </w:r>
      <w:r w:rsidRPr="00737B8E">
        <w:rPr>
          <w:sz w:val="24"/>
          <w:szCs w:val="24"/>
        </w:rPr>
        <w:t xml:space="preserve"> но не ранее 10 (десяти) дней со дня размещения на официальном сайте протокола (при проведении закрытых процедур закупок со дня подписания протокола), на основании которого заключается настоящий договор,</w:t>
      </w:r>
      <w:r w:rsidRPr="00737B8E">
        <w:rPr>
          <w:color w:val="000000"/>
          <w:sz w:val="24"/>
          <w:szCs w:val="24"/>
        </w:rPr>
        <w:t xml:space="preserve"> предоставил</w:t>
      </w:r>
      <w:r w:rsidRPr="00737B8E">
        <w:rPr>
          <w:sz w:val="24"/>
          <w:szCs w:val="24"/>
        </w:rPr>
        <w:t xml:space="preserve"> </w:t>
      </w:r>
      <w:r w:rsidRPr="00737B8E">
        <w:rPr>
          <w:bCs/>
          <w:sz w:val="24"/>
          <w:szCs w:val="24"/>
        </w:rPr>
        <w:t>Покупателю</w:t>
      </w:r>
      <w:r w:rsidRPr="00737B8E">
        <w:rPr>
          <w:color w:val="000000"/>
          <w:sz w:val="24"/>
          <w:szCs w:val="24"/>
        </w:rPr>
        <w:t xml:space="preserve"> обеспечение исполнения настоящего 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 xml:space="preserve">В обеспечение исполнения настоящего договора </w:t>
      </w:r>
      <w:r w:rsidRPr="00737B8E">
        <w:rPr>
          <w:bCs/>
          <w:sz w:val="24"/>
          <w:szCs w:val="24"/>
        </w:rPr>
        <w:t>Поставщик</w:t>
      </w:r>
      <w:r w:rsidRPr="00737B8E">
        <w:rPr>
          <w:sz w:val="24"/>
          <w:szCs w:val="24"/>
        </w:rPr>
        <w:t xml:space="preserve"> </w:t>
      </w:r>
      <w:r w:rsidRPr="00737B8E">
        <w:rPr>
          <w:color w:val="000000"/>
          <w:sz w:val="24"/>
          <w:szCs w:val="24"/>
        </w:rPr>
        <w:t>предоставил</w:t>
      </w:r>
      <w:r w:rsidRPr="00737B8E">
        <w:rPr>
          <w:sz w:val="24"/>
          <w:szCs w:val="24"/>
        </w:rPr>
        <w:t>:</w:t>
      </w:r>
    </w:p>
    <w:p w:rsidR="006B2468" w:rsidRPr="00737B8E" w:rsidRDefault="006B2468" w:rsidP="006B2468">
      <w:pPr>
        <w:spacing w:line="360" w:lineRule="auto"/>
        <w:ind w:firstLine="709"/>
        <w:jc w:val="both"/>
        <w:rPr>
          <w:sz w:val="24"/>
          <w:szCs w:val="24"/>
        </w:rPr>
      </w:pPr>
      <w:r w:rsidRPr="00737B8E">
        <w:rPr>
          <w:b/>
          <w:sz w:val="24"/>
          <w:szCs w:val="24"/>
        </w:rPr>
        <w:t>Безотзывную банковскую гарантию</w:t>
      </w:r>
      <w:r w:rsidRPr="00737B8E">
        <w:rPr>
          <w:sz w:val="24"/>
          <w:szCs w:val="24"/>
        </w:rPr>
        <w:t>, представленную в виде:</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При этом банковская гарантия, в обязательном порядке, должна сопровождаться Инструкцией Банка-гаранта по системе «</w:t>
      </w:r>
      <w:r w:rsidRPr="00737B8E">
        <w:rPr>
          <w:sz w:val="24"/>
          <w:szCs w:val="24"/>
          <w:lang w:val="en-US"/>
        </w:rPr>
        <w:t>SWIFT</w:t>
      </w:r>
      <w:r w:rsidRPr="00737B8E">
        <w:rPr>
          <w:sz w:val="24"/>
          <w:szCs w:val="24"/>
        </w:rPr>
        <w:t>» («</w:t>
      </w:r>
      <w:r w:rsidRPr="00737B8E">
        <w:rPr>
          <w:sz w:val="24"/>
          <w:szCs w:val="24"/>
          <w:lang w:val="en-US"/>
        </w:rPr>
        <w:t>SWIFT</w:t>
      </w:r>
      <w:r w:rsidRPr="00737B8E">
        <w:rPr>
          <w:sz w:val="24"/>
          <w:szCs w:val="24"/>
        </w:rPr>
        <w:t>» -  международная межбанковская система передачи информации и совершения платежей) в банк Покупателя об авизовании Покупателю сообщения о факте выдачи данной банковской гарантии с указанием основных ее реквизитов (Банк-гарант, номер и дата выдачи банковской гарантии, ее сумма и срок действия, Бенефициар, Принципал, дата и номер договора (Протокола по итогам процедуры закупки, имеющего силу договора), по которому предусмотрено предоставление исполнения договора (обязательств по договору) и подтверждением полномочий лица, подписавшего соответствующее обеспечение (банковскую гарантию). При данном виде предоставления банковской гарантии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lastRenderedPageBreak/>
        <w:t>- гарантии, п</w:t>
      </w:r>
      <w:r w:rsidR="00DC7782" w:rsidRPr="00737B8E">
        <w:rPr>
          <w:sz w:val="24"/>
          <w:szCs w:val="24"/>
        </w:rPr>
        <w:t>е</w:t>
      </w:r>
      <w:r w:rsidRPr="00737B8E">
        <w:rPr>
          <w:sz w:val="24"/>
          <w:szCs w:val="24"/>
        </w:rPr>
        <w:t>реданной по системе «</w:t>
      </w:r>
      <w:r w:rsidRPr="00737B8E">
        <w:rPr>
          <w:sz w:val="24"/>
          <w:szCs w:val="24"/>
          <w:lang w:val="en-US"/>
        </w:rPr>
        <w:t>SWIFT</w:t>
      </w:r>
      <w:r w:rsidRPr="00737B8E">
        <w:rPr>
          <w:sz w:val="24"/>
          <w:szCs w:val="24"/>
        </w:rPr>
        <w:t>» в банк Покупателя с инструкцией авизовать данную банковскую гарантию Покупателю. При данном виде предоставления банковской гарантии, полномочия лица, подписавшего соответствующее обеспечение (банковскую гарантию), будут считаться подтвержденными, при этом допускается предоставление банковской гарантии Банком-нерезидентом;</w:t>
      </w:r>
    </w:p>
    <w:p w:rsidR="006B2468" w:rsidRPr="00737B8E" w:rsidRDefault="006B2468" w:rsidP="006B2468">
      <w:pPr>
        <w:spacing w:line="360" w:lineRule="auto"/>
        <w:ind w:firstLine="709"/>
        <w:jc w:val="both"/>
        <w:rPr>
          <w:sz w:val="24"/>
          <w:szCs w:val="24"/>
        </w:rPr>
      </w:pPr>
      <w:r w:rsidRPr="00737B8E">
        <w:rPr>
          <w:sz w:val="24"/>
          <w:szCs w:val="24"/>
        </w:rPr>
        <w:t>- гарантии, оформленной на фирменном бланке Банка-гаранта, подписанной уполномоченным лицом Банка-гаранта и заверенной печатью Банка-гаранта. В данном случае к соответствующей банковской гарантии, в обязательном порядке, должен быть приложен Перечень документов, подтверждающих полномочия лица, подписавшего соответствующее обеспечение, указанный в Приложении № 3 к настоящему договору.</w:t>
      </w:r>
    </w:p>
    <w:p w:rsidR="006B2468" w:rsidRPr="00737B8E" w:rsidRDefault="006B2468" w:rsidP="006B2468">
      <w:pPr>
        <w:spacing w:line="360" w:lineRule="auto"/>
        <w:ind w:firstLine="709"/>
        <w:jc w:val="both"/>
        <w:rPr>
          <w:sz w:val="24"/>
          <w:szCs w:val="24"/>
        </w:rPr>
      </w:pPr>
      <w:r w:rsidRPr="00737B8E">
        <w:rPr>
          <w:sz w:val="24"/>
          <w:szCs w:val="24"/>
        </w:rPr>
        <w:t>Безотзывная банковская гарантия предоставляется на следующих условиях:</w:t>
      </w:r>
    </w:p>
    <w:p w:rsidR="006B2468" w:rsidRPr="00737B8E" w:rsidRDefault="006B2468" w:rsidP="006B2468">
      <w:pPr>
        <w:spacing w:line="360" w:lineRule="auto"/>
        <w:ind w:firstLine="709"/>
        <w:jc w:val="both"/>
        <w:rPr>
          <w:sz w:val="24"/>
          <w:szCs w:val="24"/>
        </w:rPr>
      </w:pPr>
      <w:r w:rsidRPr="00737B8E">
        <w:rPr>
          <w:sz w:val="24"/>
          <w:szCs w:val="24"/>
        </w:rPr>
        <w:t xml:space="preserve">- срок действия безотзывной банковской гарантии – до полного исполнения </w:t>
      </w:r>
      <w:r w:rsidRPr="00737B8E">
        <w:rPr>
          <w:b/>
          <w:bCs/>
          <w:sz w:val="24"/>
          <w:szCs w:val="24"/>
        </w:rPr>
        <w:t>Поставщиком</w:t>
      </w:r>
      <w:r w:rsidRPr="00737B8E">
        <w:rPr>
          <w:sz w:val="24"/>
          <w:szCs w:val="24"/>
        </w:rPr>
        <w:t xml:space="preserve"> своих обязательств по настоящему </w:t>
      </w:r>
      <w:r w:rsidRPr="00737B8E">
        <w:rPr>
          <w:b/>
          <w:bCs/>
          <w:sz w:val="24"/>
          <w:szCs w:val="24"/>
        </w:rPr>
        <w:t>Договору</w:t>
      </w:r>
      <w:r w:rsidRPr="00737B8E">
        <w:rPr>
          <w:sz w:val="24"/>
          <w:szCs w:val="24"/>
        </w:rPr>
        <w:t xml:space="preserve"> плюс 60 дней;</w:t>
      </w:r>
    </w:p>
    <w:p w:rsidR="006B2468" w:rsidRPr="00737B8E" w:rsidRDefault="006B2468" w:rsidP="006B2468">
      <w:pPr>
        <w:spacing w:line="360" w:lineRule="auto"/>
        <w:ind w:firstLine="709"/>
        <w:jc w:val="both"/>
        <w:rPr>
          <w:sz w:val="24"/>
          <w:szCs w:val="24"/>
        </w:rPr>
      </w:pPr>
      <w:r w:rsidRPr="00737B8E">
        <w:rPr>
          <w:sz w:val="24"/>
          <w:szCs w:val="24"/>
        </w:rPr>
        <w:t>- сумма безотзывной банковской гарантии – ________________( ______________________________</w:t>
      </w:r>
      <w:r w:rsidR="004116E1">
        <w:rPr>
          <w:sz w:val="24"/>
          <w:szCs w:val="24"/>
        </w:rPr>
        <w:t>___) рублей, что составляет  10</w:t>
      </w:r>
      <w:r w:rsidRPr="00737B8E">
        <w:rPr>
          <w:sz w:val="24"/>
          <w:szCs w:val="24"/>
        </w:rPr>
        <w:t xml:space="preserve"> (</w:t>
      </w:r>
      <w:r w:rsidR="004116E1">
        <w:rPr>
          <w:sz w:val="24"/>
          <w:szCs w:val="24"/>
        </w:rPr>
        <w:t>десять</w:t>
      </w:r>
      <w:r w:rsidRPr="00737B8E">
        <w:rPr>
          <w:sz w:val="24"/>
          <w:szCs w:val="24"/>
        </w:rPr>
        <w:t xml:space="preserve">) % от цены настоящего договора, определенной в п. 6.1. настоящего </w:t>
      </w:r>
      <w:r w:rsidRPr="00737B8E">
        <w:rPr>
          <w:b/>
          <w:bCs/>
          <w:sz w:val="24"/>
          <w:szCs w:val="24"/>
        </w:rPr>
        <w:t>Договора</w:t>
      </w:r>
      <w:r w:rsidRPr="00737B8E">
        <w:rPr>
          <w:sz w:val="24"/>
          <w:szCs w:val="24"/>
        </w:rPr>
        <w:t>.</w:t>
      </w:r>
    </w:p>
    <w:p w:rsidR="006B2468" w:rsidRPr="00737B8E" w:rsidRDefault="006B2468" w:rsidP="006B2468">
      <w:pPr>
        <w:spacing w:line="360" w:lineRule="auto"/>
        <w:ind w:firstLine="709"/>
        <w:jc w:val="both"/>
        <w:rPr>
          <w:sz w:val="24"/>
          <w:szCs w:val="24"/>
        </w:rPr>
      </w:pPr>
      <w:r w:rsidRPr="00737B8E">
        <w:rPr>
          <w:sz w:val="24"/>
          <w:szCs w:val="24"/>
        </w:rPr>
        <w:t>В случае невозможности предоставления Поставщиком оригинала соответствующей банковской в срок, указанный в настоящем пункте настоящего договора, Поставщик, в указанный срок, предоставляет Покупателю копию соответствующей банковской гарантии (путем ее направления в адрес Покупателя посредством электронной и/или факсимильной</w:t>
      </w:r>
      <w:r w:rsidR="00DC7782" w:rsidRPr="00737B8E">
        <w:rPr>
          <w:sz w:val="24"/>
          <w:szCs w:val="24"/>
        </w:rPr>
        <w:t xml:space="preserve"> связи</w:t>
      </w:r>
      <w:r w:rsidRPr="00737B8E">
        <w:rPr>
          <w:sz w:val="24"/>
          <w:szCs w:val="24"/>
        </w:rPr>
        <w:t>) с последующим направлением оригинала банковской гарантии в адрес Покупателя по почте. При этом оригинал банковской гарантии должен быть предоставлен Поставщиком Покупателю в срок не позднее 30 (тридцати) календарных дней с момента заключения Сторонами настоящего договора.</w:t>
      </w:r>
    </w:p>
    <w:p w:rsidR="006B2468" w:rsidRPr="00737B8E" w:rsidRDefault="006B2468" w:rsidP="006B2468">
      <w:pPr>
        <w:spacing w:line="360" w:lineRule="auto"/>
        <w:ind w:firstLine="709"/>
        <w:jc w:val="both"/>
        <w:rPr>
          <w:sz w:val="24"/>
          <w:szCs w:val="24"/>
        </w:rPr>
      </w:pPr>
      <w:r w:rsidRPr="00737B8E">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заявки (проведения процедуры закупки) в рамках свободных лимитов, установленных на банки и действующих на дату получения </w:t>
      </w:r>
      <w:r w:rsidRPr="00737B8E">
        <w:rPr>
          <w:color w:val="000000"/>
          <w:sz w:val="24"/>
          <w:szCs w:val="24"/>
        </w:rPr>
        <w:t>обеспечение исполнения настоящего договора:</w:t>
      </w:r>
      <w:r w:rsidRPr="00737B8E">
        <w:rPr>
          <w:sz w:val="24"/>
          <w:szCs w:val="24"/>
        </w:rPr>
        <w:t xml:space="preserve"> </w:t>
      </w:r>
    </w:p>
    <w:p w:rsidR="006B2468" w:rsidRPr="00737B8E" w:rsidRDefault="006B2468" w:rsidP="006B2468">
      <w:pPr>
        <w:spacing w:line="360" w:lineRule="auto"/>
        <w:ind w:firstLine="709"/>
        <w:jc w:val="both"/>
        <w:rPr>
          <w:sz w:val="24"/>
          <w:szCs w:val="24"/>
        </w:rPr>
      </w:pPr>
      <w:r w:rsidRPr="00737B8E">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6B2468" w:rsidRPr="00737B8E" w:rsidRDefault="006B2468" w:rsidP="006B2468">
      <w:pPr>
        <w:spacing w:line="360" w:lineRule="auto"/>
        <w:ind w:firstLine="709"/>
        <w:jc w:val="both"/>
        <w:rPr>
          <w:sz w:val="24"/>
          <w:szCs w:val="24"/>
        </w:rPr>
      </w:pPr>
      <w:r w:rsidRPr="00737B8E">
        <w:rPr>
          <w:sz w:val="24"/>
          <w:szCs w:val="24"/>
        </w:rPr>
        <w:lastRenderedPageBreak/>
        <w:t>2) банк, предоставляющий в качестве обеспечения обязательств Поставщика по настоящему договору или заявке банковскую гарантию, должен иметь наличие в системе страхования вкладов (в случае, если банковская гарантия предоставляется российским банком);</w:t>
      </w:r>
    </w:p>
    <w:p w:rsidR="006B2468" w:rsidRPr="00737B8E" w:rsidRDefault="006B2468" w:rsidP="006B2468">
      <w:pPr>
        <w:spacing w:line="360" w:lineRule="auto"/>
        <w:ind w:firstLine="709"/>
        <w:jc w:val="both"/>
        <w:rPr>
          <w:sz w:val="24"/>
          <w:szCs w:val="24"/>
        </w:rPr>
      </w:pPr>
      <w:r w:rsidRPr="00737B8E">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6B2468" w:rsidRPr="00737B8E" w:rsidRDefault="006B2468" w:rsidP="006B2468">
      <w:pPr>
        <w:spacing w:line="360" w:lineRule="auto"/>
        <w:ind w:firstLine="709"/>
        <w:jc w:val="both"/>
        <w:rPr>
          <w:sz w:val="24"/>
          <w:szCs w:val="24"/>
        </w:rPr>
      </w:pPr>
      <w:r w:rsidRPr="00737B8E">
        <w:rPr>
          <w:sz w:val="24"/>
          <w:szCs w:val="24"/>
        </w:rPr>
        <w:t>-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spacing w:line="360" w:lineRule="auto"/>
        <w:ind w:firstLine="709"/>
        <w:jc w:val="both"/>
        <w:rPr>
          <w:sz w:val="24"/>
          <w:szCs w:val="24"/>
        </w:rPr>
      </w:pPr>
      <w:r w:rsidRPr="00737B8E">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
    <w:p w:rsidR="006B2468" w:rsidRPr="00737B8E" w:rsidRDefault="006B2468" w:rsidP="006B2468">
      <w:pPr>
        <w:pStyle w:val="21"/>
        <w:spacing w:line="360" w:lineRule="auto"/>
        <w:ind w:firstLine="709"/>
        <w:jc w:val="both"/>
        <w:rPr>
          <w:bCs/>
          <w:i/>
          <w:iCs/>
          <w:szCs w:val="24"/>
        </w:rPr>
      </w:pPr>
      <w:r w:rsidRPr="00737B8E">
        <w:rPr>
          <w:bCs/>
          <w:i/>
          <w:iCs/>
          <w:szCs w:val="24"/>
        </w:rPr>
        <w:t xml:space="preserve">или </w:t>
      </w:r>
    </w:p>
    <w:p w:rsidR="006B2468" w:rsidRPr="00737B8E" w:rsidRDefault="006B2468" w:rsidP="006B2468">
      <w:pPr>
        <w:pStyle w:val="21"/>
        <w:spacing w:line="360" w:lineRule="auto"/>
        <w:ind w:firstLine="709"/>
        <w:jc w:val="both"/>
        <w:rPr>
          <w:szCs w:val="24"/>
        </w:rPr>
      </w:pPr>
      <w:r w:rsidRPr="00737B8E">
        <w:rPr>
          <w:b/>
          <w:szCs w:val="24"/>
        </w:rPr>
        <w:t>обеспечительный платеж</w:t>
      </w:r>
      <w:r w:rsidRPr="00737B8E">
        <w:rPr>
          <w:szCs w:val="24"/>
        </w:rPr>
        <w:t xml:space="preserve"> в размере, __________ (_________________</w:t>
      </w:r>
      <w:r w:rsidR="00737B8E">
        <w:rPr>
          <w:szCs w:val="24"/>
        </w:rPr>
        <w:t>___)  рублей, что составляет 10 (десять</w:t>
      </w:r>
      <w:r w:rsidRPr="00737B8E">
        <w:rPr>
          <w:szCs w:val="24"/>
        </w:rPr>
        <w:t xml:space="preserve">) % от цены настоящего договора, определенной в п. 6.1. настоящего </w:t>
      </w:r>
      <w:r w:rsidRPr="00737B8E">
        <w:rPr>
          <w:bCs/>
          <w:szCs w:val="24"/>
        </w:rPr>
        <w:t>Договора</w:t>
      </w:r>
      <w:r w:rsidRPr="00737B8E">
        <w:rPr>
          <w:szCs w:val="24"/>
        </w:rPr>
        <w:t>,</w:t>
      </w:r>
      <w:r w:rsidRPr="00737B8E">
        <w:rPr>
          <w:bCs/>
          <w:szCs w:val="24"/>
        </w:rPr>
        <w:t xml:space="preserve"> </w:t>
      </w:r>
      <w:r w:rsidRPr="00737B8E">
        <w:rPr>
          <w:szCs w:val="24"/>
        </w:rPr>
        <w:t xml:space="preserve">путем перечисления денежных средств по следующим реквизитам </w:t>
      </w:r>
      <w:r w:rsidRPr="00737B8E">
        <w:rPr>
          <w:bCs/>
          <w:szCs w:val="24"/>
        </w:rPr>
        <w:t>Заказчика</w:t>
      </w:r>
      <w:r w:rsidRPr="00737B8E">
        <w:rPr>
          <w:szCs w:val="24"/>
        </w:rPr>
        <w:t>:</w:t>
      </w:r>
    </w:p>
    <w:p w:rsidR="006B2468" w:rsidRPr="00737B8E" w:rsidRDefault="006B2468" w:rsidP="006B2468">
      <w:pPr>
        <w:spacing w:line="360" w:lineRule="auto"/>
        <w:ind w:firstLine="709"/>
        <w:jc w:val="both"/>
        <w:rPr>
          <w:sz w:val="24"/>
          <w:szCs w:val="24"/>
        </w:rPr>
      </w:pPr>
      <w:r w:rsidRPr="00737B8E">
        <w:rPr>
          <w:sz w:val="24"/>
          <w:szCs w:val="24"/>
        </w:rPr>
        <w:t>ОАО «Приаргунское производственное горно-химическое объединение»</w:t>
      </w:r>
    </w:p>
    <w:p w:rsidR="006B2468" w:rsidRPr="00737B8E" w:rsidRDefault="006B2468" w:rsidP="006B2468">
      <w:pPr>
        <w:spacing w:line="360" w:lineRule="auto"/>
        <w:ind w:firstLine="709"/>
        <w:jc w:val="both"/>
        <w:rPr>
          <w:sz w:val="24"/>
          <w:szCs w:val="24"/>
        </w:rPr>
      </w:pPr>
      <w:r w:rsidRPr="00737B8E">
        <w:rPr>
          <w:sz w:val="24"/>
          <w:szCs w:val="24"/>
        </w:rPr>
        <w:t>ИНН 7530000048, КПП 753001001, ОГРН 1027501067747</w:t>
      </w:r>
    </w:p>
    <w:p w:rsidR="006B2468" w:rsidRPr="00737B8E" w:rsidRDefault="006B2468" w:rsidP="006B2468">
      <w:pPr>
        <w:spacing w:line="360" w:lineRule="auto"/>
        <w:ind w:firstLine="709"/>
        <w:jc w:val="both"/>
        <w:rPr>
          <w:sz w:val="24"/>
          <w:szCs w:val="24"/>
        </w:rPr>
      </w:pPr>
      <w:r w:rsidRPr="00737B8E">
        <w:rPr>
          <w:sz w:val="24"/>
          <w:szCs w:val="24"/>
        </w:rPr>
        <w:t>р/с 40702810709030002781 в Филиале ОАО Банк ВТБ в г. Красноярске</w:t>
      </w:r>
    </w:p>
    <w:p w:rsidR="006B2468" w:rsidRPr="00737B8E" w:rsidRDefault="006B2468" w:rsidP="006B2468">
      <w:pPr>
        <w:spacing w:line="360" w:lineRule="auto"/>
        <w:ind w:firstLine="709"/>
        <w:jc w:val="both"/>
        <w:rPr>
          <w:sz w:val="24"/>
          <w:szCs w:val="24"/>
        </w:rPr>
      </w:pPr>
      <w:r w:rsidRPr="00737B8E">
        <w:rPr>
          <w:sz w:val="24"/>
          <w:szCs w:val="24"/>
        </w:rPr>
        <w:t>к/с 30101810200000000777, БИК 040407777</w:t>
      </w:r>
    </w:p>
    <w:p w:rsidR="006B2468" w:rsidRPr="00737B8E" w:rsidRDefault="006B2468" w:rsidP="006B2468">
      <w:pPr>
        <w:pStyle w:val="21"/>
        <w:spacing w:line="360" w:lineRule="auto"/>
        <w:ind w:firstLine="709"/>
        <w:jc w:val="both"/>
        <w:rPr>
          <w:szCs w:val="24"/>
        </w:rPr>
      </w:pPr>
      <w:r w:rsidRPr="00737B8E">
        <w:rPr>
          <w:szCs w:val="24"/>
        </w:rPr>
        <w:lastRenderedPageBreak/>
        <w:t xml:space="preserve">Назначение платежа: «Перечисление </w:t>
      </w:r>
      <w:r w:rsidRPr="00737B8E">
        <w:rPr>
          <w:color w:val="000000"/>
          <w:szCs w:val="24"/>
        </w:rPr>
        <w:t>обеспечительного платежа</w:t>
      </w:r>
      <w:r w:rsidRPr="00737B8E">
        <w:rPr>
          <w:szCs w:val="24"/>
        </w:rPr>
        <w:t xml:space="preserve"> по Договору поставки ТМЦ № 100-10-05/_____________ от «____» _______ 20__ г., заключаемого в соответствии с процедурой закупки № _______________________, НДС не облагается».</w:t>
      </w:r>
    </w:p>
    <w:p w:rsidR="006B2468" w:rsidRPr="00737B8E" w:rsidRDefault="006B2468" w:rsidP="006B2468">
      <w:pPr>
        <w:pStyle w:val="21"/>
        <w:spacing w:line="360" w:lineRule="auto"/>
        <w:ind w:firstLine="709"/>
        <w:jc w:val="both"/>
        <w:rPr>
          <w:szCs w:val="24"/>
        </w:rPr>
      </w:pPr>
      <w:r w:rsidRPr="00737B8E">
        <w:rPr>
          <w:szCs w:val="24"/>
        </w:rPr>
        <w:t xml:space="preserve">При этом обеспечительный платеж считается предоставленным </w:t>
      </w:r>
      <w:r w:rsidRPr="00737B8E">
        <w:rPr>
          <w:b/>
          <w:bCs/>
          <w:szCs w:val="24"/>
        </w:rPr>
        <w:t xml:space="preserve">Поставщиком Покупателю </w:t>
      </w:r>
      <w:r w:rsidRPr="00737B8E">
        <w:rPr>
          <w:szCs w:val="24"/>
        </w:rPr>
        <w:t xml:space="preserve">с момента поступления денежных средств на расчетный счет </w:t>
      </w:r>
      <w:r w:rsidRPr="00737B8E">
        <w:rPr>
          <w:b/>
          <w:bCs/>
          <w:szCs w:val="24"/>
        </w:rPr>
        <w:t>Покупателя</w:t>
      </w:r>
      <w:r w:rsidRPr="00737B8E">
        <w:rPr>
          <w:szCs w:val="24"/>
        </w:rPr>
        <w:t>,</w:t>
      </w:r>
    </w:p>
    <w:p w:rsidR="006B2468" w:rsidRPr="00737B8E" w:rsidRDefault="006B2468" w:rsidP="006B2468">
      <w:pPr>
        <w:pStyle w:val="21"/>
        <w:spacing w:line="360" w:lineRule="auto"/>
        <w:ind w:firstLine="709"/>
        <w:jc w:val="both"/>
        <w:rPr>
          <w:i/>
          <w:szCs w:val="24"/>
        </w:rPr>
      </w:pPr>
      <w:r w:rsidRPr="00737B8E">
        <w:rPr>
          <w:i/>
          <w:szCs w:val="24"/>
        </w:rPr>
        <w:t xml:space="preserve">или </w:t>
      </w:r>
    </w:p>
    <w:p w:rsidR="006B2468" w:rsidRPr="00737B8E" w:rsidRDefault="006B2468" w:rsidP="006B2468">
      <w:pPr>
        <w:spacing w:line="360" w:lineRule="auto"/>
        <w:ind w:firstLine="709"/>
        <w:jc w:val="both"/>
        <w:rPr>
          <w:sz w:val="24"/>
          <w:szCs w:val="24"/>
        </w:rPr>
      </w:pPr>
      <w:r w:rsidRPr="00737B8E">
        <w:rPr>
          <w:b/>
          <w:sz w:val="24"/>
          <w:szCs w:val="24"/>
        </w:rPr>
        <w:t>договор Поручительства</w:t>
      </w:r>
      <w:r w:rsidRPr="00737B8E">
        <w:rPr>
          <w:sz w:val="24"/>
          <w:szCs w:val="24"/>
        </w:rPr>
        <w:t>, подписанный уполномоченным лицом Поручителя и заверенный печатью Поручителя, с обязательным приложением Перечня документов, подтверждающих полномочия лица, подписавшего соответствующее обеспечение (Приложении № 3 к настоящему договору), на условиях, оговоренных в соответствующем договоре Поручительства,  с соблюдением следующих требований:</w:t>
      </w:r>
    </w:p>
    <w:p w:rsidR="006B2468" w:rsidRPr="00737B8E" w:rsidRDefault="006B2468" w:rsidP="006B2468">
      <w:pPr>
        <w:pStyle w:val="10"/>
        <w:numPr>
          <w:ilvl w:val="0"/>
          <w:numId w:val="39"/>
        </w:numPr>
        <w:shd w:val="clear" w:color="auto" w:fill="auto"/>
        <w:tabs>
          <w:tab w:val="left" w:pos="634"/>
        </w:tabs>
        <w:spacing w:before="0" w:after="0" w:line="360" w:lineRule="auto"/>
        <w:ind w:firstLine="709"/>
        <w:jc w:val="both"/>
        <w:rPr>
          <w:sz w:val="24"/>
          <w:szCs w:val="24"/>
        </w:rPr>
      </w:pPr>
      <w:r w:rsidRPr="00737B8E">
        <w:rPr>
          <w:sz w:val="24"/>
          <w:szCs w:val="24"/>
        </w:rPr>
        <w:t>срок действия договора Поручительства - до полного исполнения Поставщиком своих обязательств по настоящему Договору плюс 1 год;</w:t>
      </w:r>
    </w:p>
    <w:p w:rsidR="006B2468" w:rsidRPr="00737B8E" w:rsidRDefault="006B2468" w:rsidP="006B2468">
      <w:pPr>
        <w:pStyle w:val="10"/>
        <w:numPr>
          <w:ilvl w:val="0"/>
          <w:numId w:val="39"/>
        </w:numPr>
        <w:shd w:val="clear" w:color="auto" w:fill="auto"/>
        <w:tabs>
          <w:tab w:val="left" w:pos="620"/>
        </w:tabs>
        <w:spacing w:before="0" w:after="0" w:line="360" w:lineRule="auto"/>
        <w:ind w:firstLine="709"/>
        <w:jc w:val="both"/>
        <w:rPr>
          <w:sz w:val="24"/>
          <w:szCs w:val="24"/>
        </w:rPr>
      </w:pPr>
      <w:r w:rsidRPr="00737B8E">
        <w:rPr>
          <w:sz w:val="24"/>
          <w:szCs w:val="24"/>
        </w:rPr>
        <w:t>сумма Поручительства - __________ (________________</w:t>
      </w:r>
      <w:r w:rsidR="004116E1">
        <w:rPr>
          <w:sz w:val="24"/>
          <w:szCs w:val="24"/>
        </w:rPr>
        <w:t>____) рублей, что составляет 10</w:t>
      </w:r>
      <w:r w:rsidRPr="00737B8E">
        <w:rPr>
          <w:sz w:val="24"/>
          <w:szCs w:val="24"/>
        </w:rPr>
        <w:t xml:space="preserve"> (</w:t>
      </w:r>
      <w:r w:rsidR="004116E1">
        <w:rPr>
          <w:sz w:val="24"/>
          <w:szCs w:val="24"/>
        </w:rPr>
        <w:t>десять</w:t>
      </w:r>
      <w:r w:rsidRPr="00737B8E">
        <w:rPr>
          <w:sz w:val="24"/>
          <w:szCs w:val="24"/>
        </w:rPr>
        <w:t xml:space="preserve">) % от цены настоящего договора, определенной в п. 6.1. настоящего </w:t>
      </w:r>
      <w:r w:rsidRPr="00737B8E">
        <w:rPr>
          <w:bCs/>
          <w:sz w:val="24"/>
          <w:szCs w:val="24"/>
        </w:rPr>
        <w:t>Договора</w:t>
      </w:r>
      <w:r w:rsidRPr="00737B8E">
        <w:rPr>
          <w:sz w:val="24"/>
          <w:szCs w:val="24"/>
        </w:rPr>
        <w:t>;</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w:t>
      </w:r>
      <w:hyperlink r:id="rId8" w:history="1">
        <w:r w:rsidRPr="00737B8E">
          <w:rPr>
            <w:rStyle w:val="ac"/>
            <w:sz w:val="24"/>
            <w:szCs w:val="24"/>
            <w:lang w:val="en-US"/>
          </w:rPr>
          <w:t>www</w:t>
        </w:r>
        <w:r w:rsidRPr="00737B8E">
          <w:rPr>
            <w:rStyle w:val="ac"/>
            <w:sz w:val="24"/>
            <w:szCs w:val="24"/>
          </w:rPr>
          <w:t>.</w:t>
        </w:r>
        <w:r w:rsidRPr="00737B8E">
          <w:rPr>
            <w:rStyle w:val="ac"/>
            <w:sz w:val="24"/>
            <w:szCs w:val="24"/>
            <w:lang w:val="en-US"/>
          </w:rPr>
          <w:t>standardandpoors</w:t>
        </w:r>
        <w:r w:rsidRPr="00737B8E">
          <w:rPr>
            <w:rStyle w:val="ac"/>
            <w:sz w:val="24"/>
            <w:szCs w:val="24"/>
          </w:rPr>
          <w:t>.</w:t>
        </w:r>
        <w:r w:rsidRPr="00737B8E">
          <w:rPr>
            <w:rStyle w:val="ac"/>
            <w:sz w:val="24"/>
            <w:szCs w:val="24"/>
            <w:lang w:val="en-US"/>
          </w:rPr>
          <w:t>com</w:t>
        </w:r>
      </w:hyperlink>
      <w:r w:rsidRPr="00737B8E">
        <w:rPr>
          <w:sz w:val="24"/>
          <w:szCs w:val="24"/>
        </w:rPr>
        <w:t xml:space="preserve">),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w:t>
      </w:r>
      <w:hyperlink r:id="rId9" w:history="1">
        <w:r w:rsidRPr="00737B8E">
          <w:rPr>
            <w:rStyle w:val="ac"/>
            <w:sz w:val="24"/>
            <w:szCs w:val="24"/>
            <w:lang w:val="en-US"/>
          </w:rPr>
          <w:t>www</w:t>
        </w:r>
        <w:r w:rsidRPr="00737B8E">
          <w:rPr>
            <w:rStyle w:val="ac"/>
            <w:sz w:val="24"/>
            <w:szCs w:val="24"/>
          </w:rPr>
          <w:t>.</w:t>
        </w:r>
        <w:r w:rsidRPr="00737B8E">
          <w:rPr>
            <w:rStyle w:val="ac"/>
            <w:sz w:val="24"/>
            <w:szCs w:val="24"/>
            <w:lang w:val="en-US"/>
          </w:rPr>
          <w:t>moodys</w:t>
        </w:r>
        <w:r w:rsidRPr="00737B8E">
          <w:rPr>
            <w:rStyle w:val="ac"/>
            <w:sz w:val="24"/>
            <w:szCs w:val="24"/>
          </w:rPr>
          <w:t>.</w:t>
        </w:r>
        <w:r w:rsidRPr="00737B8E">
          <w:rPr>
            <w:rStyle w:val="ac"/>
            <w:sz w:val="24"/>
            <w:szCs w:val="24"/>
            <w:lang w:val="en-US"/>
          </w:rPr>
          <w:t>com</w:t>
        </w:r>
      </w:hyperlink>
      <w:r w:rsidRPr="00737B8E">
        <w:rPr>
          <w:sz w:val="24"/>
          <w:szCs w:val="24"/>
        </w:rPr>
        <w:t xml:space="preserve">) или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w:t>
      </w:r>
      <w:r w:rsidRPr="00737B8E">
        <w:rPr>
          <w:sz w:val="24"/>
          <w:szCs w:val="24"/>
          <w:lang w:val="en-US"/>
        </w:rPr>
        <w:t>www</w:t>
      </w:r>
      <w:r w:rsidRPr="00737B8E">
        <w:rPr>
          <w:sz w:val="24"/>
          <w:szCs w:val="24"/>
        </w:rPr>
        <w:t>.</w:t>
      </w:r>
      <w:r w:rsidRPr="00737B8E">
        <w:rPr>
          <w:sz w:val="24"/>
          <w:szCs w:val="24"/>
          <w:lang w:val="en-US"/>
        </w:rPr>
        <w:t>fitchratings</w:t>
      </w:r>
      <w:r w:rsidRPr="00737B8E">
        <w:rPr>
          <w:sz w:val="24"/>
          <w:szCs w:val="24"/>
        </w:rPr>
        <w:t>.</w:t>
      </w:r>
      <w:r w:rsidRPr="00737B8E">
        <w:rPr>
          <w:sz w:val="24"/>
          <w:szCs w:val="24"/>
          <w:lang w:val="en-US"/>
        </w:rPr>
        <w:t>com</w:t>
      </w:r>
      <w:r w:rsidRPr="00737B8E">
        <w:rPr>
          <w:sz w:val="24"/>
          <w:szCs w:val="24"/>
        </w:rPr>
        <w:t xml:space="preserve">) на уровне не ниже «ВВВ» по шкале </w:t>
      </w:r>
      <w:r w:rsidRPr="00737B8E">
        <w:rPr>
          <w:sz w:val="24"/>
          <w:szCs w:val="24"/>
          <w:lang w:val="en-US"/>
        </w:rPr>
        <w:t>Standard</w:t>
      </w:r>
      <w:r w:rsidRPr="00737B8E">
        <w:rPr>
          <w:sz w:val="24"/>
          <w:szCs w:val="24"/>
        </w:rPr>
        <w:t xml:space="preserve"> &amp; </w:t>
      </w:r>
      <w:r w:rsidRPr="00737B8E">
        <w:rPr>
          <w:sz w:val="24"/>
          <w:szCs w:val="24"/>
          <w:lang w:val="en-US"/>
        </w:rPr>
        <w:t>Poor</w:t>
      </w:r>
      <w:r w:rsidRPr="00737B8E">
        <w:rPr>
          <w:sz w:val="24"/>
          <w:szCs w:val="24"/>
        </w:rPr>
        <w:t>’</w:t>
      </w:r>
      <w:r w:rsidRPr="00737B8E">
        <w:rPr>
          <w:sz w:val="24"/>
          <w:szCs w:val="24"/>
          <w:lang w:val="en-US"/>
        </w:rPr>
        <w:t>s</w:t>
      </w:r>
      <w:r w:rsidRPr="00737B8E">
        <w:rPr>
          <w:sz w:val="24"/>
          <w:szCs w:val="24"/>
        </w:rPr>
        <w:t xml:space="preserve"> и </w:t>
      </w:r>
      <w:r w:rsidRPr="00737B8E">
        <w:rPr>
          <w:sz w:val="24"/>
          <w:szCs w:val="24"/>
          <w:lang w:val="en-US"/>
        </w:rPr>
        <w:t>Fitch</w:t>
      </w:r>
      <w:r w:rsidRPr="00737B8E">
        <w:rPr>
          <w:sz w:val="24"/>
          <w:szCs w:val="24"/>
        </w:rPr>
        <w:t xml:space="preserve"> </w:t>
      </w:r>
      <w:r w:rsidRPr="00737B8E">
        <w:rPr>
          <w:sz w:val="24"/>
          <w:szCs w:val="24"/>
          <w:lang w:val="en-US"/>
        </w:rPr>
        <w:t>Ratings</w:t>
      </w:r>
      <w:r w:rsidRPr="00737B8E">
        <w:rPr>
          <w:sz w:val="24"/>
          <w:szCs w:val="24"/>
        </w:rPr>
        <w:t xml:space="preserve"> </w:t>
      </w:r>
      <w:r w:rsidRPr="00737B8E">
        <w:rPr>
          <w:sz w:val="24"/>
          <w:szCs w:val="24"/>
          <w:lang w:val="en-US"/>
        </w:rPr>
        <w:t>Ltd</w:t>
      </w:r>
      <w:r w:rsidRPr="00737B8E">
        <w:rPr>
          <w:sz w:val="24"/>
          <w:szCs w:val="24"/>
        </w:rPr>
        <w:t xml:space="preserve">. или не ниже «Ваа2» по шкале </w:t>
      </w:r>
      <w:r w:rsidRPr="00737B8E">
        <w:rPr>
          <w:sz w:val="24"/>
          <w:szCs w:val="24"/>
          <w:lang w:val="en-US"/>
        </w:rPr>
        <w:t>Moody</w:t>
      </w:r>
      <w:r w:rsidRPr="00737B8E">
        <w:rPr>
          <w:sz w:val="24"/>
          <w:szCs w:val="24"/>
        </w:rPr>
        <w:t>’</w:t>
      </w:r>
      <w:r w:rsidRPr="00737B8E">
        <w:rPr>
          <w:sz w:val="24"/>
          <w:szCs w:val="24"/>
          <w:lang w:val="en-US"/>
        </w:rPr>
        <w:t>s</w:t>
      </w:r>
      <w:r w:rsidRPr="00737B8E">
        <w:rPr>
          <w:sz w:val="24"/>
          <w:szCs w:val="24"/>
        </w:rPr>
        <w:t xml:space="preserve"> </w:t>
      </w:r>
      <w:r w:rsidRPr="00737B8E">
        <w:rPr>
          <w:sz w:val="24"/>
          <w:szCs w:val="24"/>
          <w:lang w:val="en-US"/>
        </w:rPr>
        <w:t>Investors</w:t>
      </w:r>
      <w:r w:rsidRPr="00737B8E">
        <w:rPr>
          <w:sz w:val="24"/>
          <w:szCs w:val="24"/>
        </w:rPr>
        <w:t xml:space="preserve"> </w:t>
      </w:r>
      <w:r w:rsidRPr="00737B8E">
        <w:rPr>
          <w:sz w:val="24"/>
          <w:szCs w:val="24"/>
          <w:lang w:val="en-US"/>
        </w:rPr>
        <w:t>Service</w:t>
      </w:r>
      <w:r w:rsidRPr="00737B8E">
        <w:rPr>
          <w:sz w:val="24"/>
          <w:szCs w:val="24"/>
        </w:rPr>
        <w:t xml:space="preserve">, </w:t>
      </w:r>
      <w:r w:rsidRPr="00737B8E">
        <w:rPr>
          <w:sz w:val="24"/>
          <w:szCs w:val="24"/>
          <w:lang w:val="en-US"/>
        </w:rPr>
        <w:t>Inc</w:t>
      </w:r>
      <w:r w:rsidRPr="00737B8E">
        <w:rPr>
          <w:sz w:val="24"/>
          <w:szCs w:val="24"/>
        </w:rPr>
        <w:t>. Указанные рейтинги должны быть действительными и не должны находиться в состоянии «отозван» или «приостановлен».</w:t>
      </w:r>
    </w:p>
    <w:p w:rsidR="006B2468" w:rsidRPr="00737B8E" w:rsidRDefault="006B2468" w:rsidP="00E6147F">
      <w:pPr>
        <w:spacing w:line="360" w:lineRule="auto"/>
        <w:ind w:firstLine="709"/>
        <w:jc w:val="both"/>
        <w:rPr>
          <w:sz w:val="24"/>
          <w:szCs w:val="24"/>
        </w:rPr>
      </w:pPr>
      <w:r w:rsidRPr="00737B8E">
        <w:rPr>
          <w:sz w:val="24"/>
          <w:szCs w:val="24"/>
        </w:rP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6B2468" w:rsidRPr="00737B8E" w:rsidRDefault="006B2468" w:rsidP="00E6147F">
      <w:pPr>
        <w:spacing w:line="360" w:lineRule="auto"/>
        <w:ind w:firstLine="709"/>
        <w:jc w:val="both"/>
        <w:rPr>
          <w:sz w:val="24"/>
          <w:szCs w:val="24"/>
        </w:rPr>
      </w:pPr>
      <w:r w:rsidRPr="00737B8E">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6B2468" w:rsidRPr="00737B8E" w:rsidRDefault="006B2468" w:rsidP="00E6147F">
      <w:pPr>
        <w:spacing w:line="360" w:lineRule="auto"/>
        <w:ind w:firstLine="709"/>
        <w:jc w:val="both"/>
        <w:rPr>
          <w:sz w:val="24"/>
          <w:szCs w:val="24"/>
        </w:rPr>
      </w:pPr>
      <w:r w:rsidRPr="00737B8E">
        <w:rPr>
          <w:sz w:val="24"/>
          <w:szCs w:val="24"/>
        </w:rPr>
        <w:t xml:space="preserve">- Поручительства, выданные </w:t>
      </w:r>
      <w:r w:rsidRPr="00737B8E">
        <w:rPr>
          <w:b/>
          <w:sz w:val="24"/>
          <w:szCs w:val="24"/>
        </w:rPr>
        <w:t>Поставщику</w:t>
      </w:r>
      <w:r w:rsidRPr="00737B8E">
        <w:rPr>
          <w:sz w:val="24"/>
          <w:szCs w:val="24"/>
        </w:rPr>
        <w:t xml:space="preserve"> в качестве меры обеспечения настоящего договора или заявки, не соответствующие вышеназванным требованиям, </w:t>
      </w:r>
      <w:r w:rsidRPr="00737B8E">
        <w:rPr>
          <w:b/>
          <w:sz w:val="24"/>
          <w:szCs w:val="24"/>
        </w:rPr>
        <w:t>Покупателем</w:t>
      </w:r>
      <w:r w:rsidRPr="00737B8E">
        <w:rPr>
          <w:sz w:val="24"/>
          <w:szCs w:val="24"/>
        </w:rPr>
        <w:t xml:space="preserve"> не принимаются, не могут считаться надлежащим исполнением со стороны </w:t>
      </w:r>
      <w:r w:rsidRPr="00737B8E">
        <w:rPr>
          <w:b/>
          <w:sz w:val="24"/>
          <w:szCs w:val="24"/>
        </w:rPr>
        <w:t>Поставщика</w:t>
      </w:r>
      <w:r w:rsidRPr="00737B8E">
        <w:rPr>
          <w:sz w:val="24"/>
          <w:szCs w:val="24"/>
        </w:rPr>
        <w:t xml:space="preserve"> и подлежат возврату лицу, их предоставившим. В случае возврата поручительства по основаниям, указанным в настоящем пункте, </w:t>
      </w:r>
      <w:r w:rsidRPr="00737B8E">
        <w:rPr>
          <w:b/>
          <w:sz w:val="24"/>
          <w:szCs w:val="24"/>
        </w:rPr>
        <w:t>Поставщик</w:t>
      </w:r>
      <w:r w:rsidRPr="00737B8E">
        <w:rPr>
          <w:sz w:val="24"/>
          <w:szCs w:val="24"/>
        </w:rPr>
        <w:t xml:space="preserve"> обязан заменить его на надлежащее в течение 5 (пяти) рабочих дней с момента получения соответствующего уведомления от </w:t>
      </w:r>
      <w:r w:rsidRPr="00737B8E">
        <w:rPr>
          <w:b/>
          <w:sz w:val="24"/>
          <w:szCs w:val="24"/>
        </w:rPr>
        <w:t>Покупателя</w:t>
      </w:r>
      <w:r w:rsidRPr="00737B8E">
        <w:rPr>
          <w:sz w:val="24"/>
          <w:szCs w:val="24"/>
        </w:rPr>
        <w:t>.</w:t>
      </w:r>
    </w:p>
    <w:p w:rsidR="006B2468" w:rsidRPr="00737B8E" w:rsidRDefault="006B2468" w:rsidP="006B2468">
      <w:pPr>
        <w:pStyle w:val="21"/>
        <w:spacing w:line="360" w:lineRule="auto"/>
        <w:ind w:firstLine="709"/>
        <w:jc w:val="both"/>
        <w:rPr>
          <w:szCs w:val="24"/>
        </w:rPr>
      </w:pPr>
      <w:r w:rsidRPr="00737B8E">
        <w:rPr>
          <w:szCs w:val="24"/>
        </w:rPr>
        <w:lastRenderedPageBreak/>
        <w:t xml:space="preserve">Способ обеспечения исполнения настоящего </w:t>
      </w:r>
      <w:r w:rsidRPr="00737B8E">
        <w:rPr>
          <w:bCs/>
          <w:szCs w:val="24"/>
        </w:rPr>
        <w:t xml:space="preserve">Договора </w:t>
      </w:r>
      <w:r w:rsidRPr="00737B8E">
        <w:rPr>
          <w:szCs w:val="24"/>
        </w:rPr>
        <w:t xml:space="preserve">из перечисленных в настоящем пункте способов </w:t>
      </w:r>
      <w:r w:rsidRPr="00737B8E">
        <w:rPr>
          <w:color w:val="000000"/>
          <w:szCs w:val="24"/>
        </w:rPr>
        <w:t>определен</w:t>
      </w:r>
      <w:r w:rsidRPr="00737B8E">
        <w:rPr>
          <w:szCs w:val="24"/>
        </w:rPr>
        <w:t xml:space="preserve"> </w:t>
      </w:r>
      <w:r w:rsidR="00E6147F" w:rsidRPr="00737B8E">
        <w:rPr>
          <w:bCs/>
          <w:szCs w:val="24"/>
        </w:rPr>
        <w:t>Поставщиком</w:t>
      </w:r>
      <w:r w:rsidRPr="00737B8E">
        <w:rPr>
          <w:bCs/>
          <w:szCs w:val="24"/>
        </w:rPr>
        <w:t>.</w:t>
      </w:r>
    </w:p>
    <w:p w:rsidR="00E6147F" w:rsidRPr="00737B8E" w:rsidRDefault="00E6147F" w:rsidP="00E6147F">
      <w:pPr>
        <w:pStyle w:val="21"/>
        <w:spacing w:line="360" w:lineRule="auto"/>
        <w:ind w:firstLine="709"/>
        <w:jc w:val="both"/>
        <w:rPr>
          <w:szCs w:val="24"/>
        </w:rPr>
      </w:pPr>
      <w:r w:rsidRPr="00737B8E">
        <w:rPr>
          <w:bCs/>
          <w:szCs w:val="24"/>
        </w:rPr>
        <w:t>7.16.</w:t>
      </w:r>
      <w:r w:rsidRPr="00737B8E">
        <w:rPr>
          <w:b/>
          <w:bCs/>
          <w:szCs w:val="24"/>
        </w:rPr>
        <w:t xml:space="preserve"> Покупатель</w:t>
      </w:r>
      <w:r w:rsidRPr="00737B8E">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sidRPr="00737B8E">
        <w:rPr>
          <w:b/>
          <w:bCs/>
          <w:szCs w:val="24"/>
        </w:rPr>
        <w:t>Покупателем</w:t>
      </w:r>
      <w:r w:rsidRPr="00737B8E">
        <w:rPr>
          <w:szCs w:val="24"/>
        </w:rPr>
        <w:t xml:space="preserve"> в соответствии с требованиями действующего законодательства РФ и(или) условиями настоящего договора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 xml:space="preserve">. </w:t>
      </w:r>
    </w:p>
    <w:p w:rsidR="00E6147F" w:rsidRPr="00737B8E" w:rsidRDefault="00E6147F" w:rsidP="00E6147F">
      <w:pPr>
        <w:pStyle w:val="21"/>
        <w:spacing w:line="360" w:lineRule="auto"/>
        <w:ind w:firstLine="709"/>
        <w:jc w:val="both"/>
        <w:rPr>
          <w:szCs w:val="24"/>
        </w:rPr>
      </w:pPr>
      <w:r w:rsidRPr="00737B8E">
        <w:rPr>
          <w:szCs w:val="24"/>
        </w:rPr>
        <w:t xml:space="preserve">Документы, представляемые гаранту вместе с требованием об уплате денежной суммы по банковской гарантии: </w:t>
      </w:r>
    </w:p>
    <w:p w:rsidR="00E6147F" w:rsidRPr="00737B8E" w:rsidRDefault="00E6147F" w:rsidP="00E6147F">
      <w:pPr>
        <w:pStyle w:val="21"/>
        <w:spacing w:line="360" w:lineRule="auto"/>
        <w:ind w:firstLine="709"/>
        <w:jc w:val="both"/>
        <w:rPr>
          <w:szCs w:val="24"/>
        </w:rPr>
      </w:pPr>
      <w:r w:rsidRPr="00737B8E">
        <w:rPr>
          <w:szCs w:val="24"/>
        </w:rPr>
        <w:t xml:space="preserve">- копия соответствующей претензии, расчет денежной суммы, исчисленной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pStyle w:val="21"/>
        <w:spacing w:line="360" w:lineRule="auto"/>
        <w:ind w:firstLine="709"/>
        <w:jc w:val="both"/>
        <w:rPr>
          <w:b/>
          <w:bCs/>
          <w:i/>
          <w:iCs/>
          <w:szCs w:val="24"/>
        </w:rPr>
      </w:pPr>
      <w:r w:rsidRPr="00737B8E">
        <w:rPr>
          <w:b/>
          <w:bCs/>
          <w:i/>
          <w:iCs/>
          <w:szCs w:val="24"/>
        </w:rPr>
        <w:t xml:space="preserve">или </w:t>
      </w:r>
    </w:p>
    <w:p w:rsidR="00E6147F" w:rsidRPr="00737B8E" w:rsidRDefault="00E6147F" w:rsidP="00E6147F">
      <w:pPr>
        <w:pStyle w:val="21"/>
        <w:spacing w:line="360" w:lineRule="auto"/>
        <w:ind w:firstLine="709"/>
        <w:jc w:val="both"/>
        <w:rPr>
          <w:szCs w:val="24"/>
        </w:rPr>
      </w:pPr>
      <w:r w:rsidRPr="00737B8E">
        <w:rPr>
          <w:szCs w:val="24"/>
        </w:rPr>
        <w:t xml:space="preserve">удерживать из суммы обеспечительного платежа денежную сумму, исчисленную </w:t>
      </w:r>
      <w:r w:rsidRPr="00737B8E">
        <w:rPr>
          <w:b/>
          <w:bCs/>
          <w:szCs w:val="24"/>
        </w:rPr>
        <w:t>Покупателем</w:t>
      </w:r>
      <w:r w:rsidRPr="00737B8E">
        <w:rPr>
          <w:szCs w:val="24"/>
        </w:rPr>
        <w:t xml:space="preserve"> в связи с неисполнением или ненадлежащим исполнением </w:t>
      </w:r>
      <w:r w:rsidRPr="00737B8E">
        <w:rPr>
          <w:b/>
          <w:bCs/>
          <w:szCs w:val="24"/>
        </w:rPr>
        <w:t>Поставщиком</w:t>
      </w:r>
      <w:r w:rsidRPr="00737B8E">
        <w:rPr>
          <w:szCs w:val="24"/>
        </w:rPr>
        <w:t xml:space="preserve"> своих обязательств по настоящему </w:t>
      </w:r>
      <w:r w:rsidRPr="00737B8E">
        <w:rPr>
          <w:b/>
          <w:bCs/>
          <w:szCs w:val="24"/>
        </w:rPr>
        <w:t>Договору</w:t>
      </w:r>
      <w:r w:rsidRPr="00737B8E">
        <w:rPr>
          <w:szCs w:val="24"/>
        </w:rPr>
        <w:t>.</w:t>
      </w:r>
    </w:p>
    <w:p w:rsidR="00E6147F" w:rsidRPr="00737B8E" w:rsidRDefault="00E6147F" w:rsidP="00E6147F">
      <w:pPr>
        <w:spacing w:line="360" w:lineRule="auto"/>
        <w:ind w:firstLine="709"/>
        <w:jc w:val="both"/>
        <w:rPr>
          <w:sz w:val="24"/>
          <w:szCs w:val="24"/>
        </w:rPr>
      </w:pPr>
      <w:r w:rsidRPr="00737B8E">
        <w:rPr>
          <w:bCs/>
          <w:sz w:val="24"/>
          <w:szCs w:val="24"/>
        </w:rPr>
        <w:t>7.17.</w:t>
      </w:r>
      <w:r w:rsidRPr="00737B8E">
        <w:rPr>
          <w:b/>
          <w:bCs/>
          <w:sz w:val="24"/>
          <w:szCs w:val="24"/>
        </w:rPr>
        <w:t xml:space="preserve"> </w:t>
      </w:r>
      <w:r w:rsidRPr="00737B8E">
        <w:rPr>
          <w:sz w:val="24"/>
          <w:szCs w:val="24"/>
        </w:rPr>
        <w:t xml:space="preserve">В случае если </w:t>
      </w:r>
      <w:r w:rsidRPr="00737B8E">
        <w:rPr>
          <w:b/>
          <w:bCs/>
          <w:sz w:val="24"/>
          <w:szCs w:val="24"/>
        </w:rPr>
        <w:t xml:space="preserve">Поставщиком </w:t>
      </w:r>
      <w:r w:rsidRPr="00737B8E">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w:t>
      </w:r>
      <w:r w:rsidRPr="00737B8E">
        <w:rPr>
          <w:b/>
          <w:bCs/>
          <w:color w:val="000000" w:themeColor="text1"/>
          <w:sz w:val="24"/>
          <w:szCs w:val="24"/>
        </w:rPr>
        <w:t>Покупатель</w:t>
      </w:r>
      <w:r w:rsidRPr="00737B8E">
        <w:rPr>
          <w:b/>
          <w:bCs/>
          <w:sz w:val="24"/>
          <w:szCs w:val="24"/>
        </w:rPr>
        <w:t xml:space="preserve"> </w:t>
      </w:r>
      <w:r w:rsidRPr="00737B8E">
        <w:rPr>
          <w:sz w:val="24"/>
          <w:szCs w:val="24"/>
        </w:rPr>
        <w:t xml:space="preserve">обязуется в течение 60 (Шестидесяти) дней с момента подписания полномочными представителями обеих </w:t>
      </w:r>
      <w:r w:rsidRPr="00737B8E">
        <w:rPr>
          <w:b/>
          <w:bCs/>
          <w:sz w:val="24"/>
          <w:szCs w:val="24"/>
        </w:rPr>
        <w:t xml:space="preserve">Сторон </w:t>
      </w:r>
      <w:r w:rsidRPr="00737B8E">
        <w:rPr>
          <w:sz w:val="24"/>
          <w:szCs w:val="24"/>
        </w:rPr>
        <w:t xml:space="preserve">документов, подтверждающих факт поставки </w:t>
      </w:r>
      <w:r w:rsidRPr="00737B8E">
        <w:rPr>
          <w:b/>
          <w:bCs/>
          <w:sz w:val="24"/>
          <w:szCs w:val="24"/>
        </w:rPr>
        <w:t xml:space="preserve">Поставщиком </w:t>
      </w:r>
      <w:r w:rsidRPr="00737B8E">
        <w:rPr>
          <w:sz w:val="24"/>
          <w:szCs w:val="24"/>
        </w:rPr>
        <w:t xml:space="preserve">всего количества ТМЦ, вернуть </w:t>
      </w:r>
      <w:r w:rsidRPr="00737B8E">
        <w:rPr>
          <w:b/>
          <w:bCs/>
          <w:sz w:val="24"/>
          <w:szCs w:val="24"/>
        </w:rPr>
        <w:t xml:space="preserve">Поставщику </w:t>
      </w:r>
      <w:r w:rsidRPr="00737B8E">
        <w:rPr>
          <w:sz w:val="24"/>
          <w:szCs w:val="24"/>
        </w:rPr>
        <w:t>ранее представленный им обеспечительный платеж в размере, определенном в п. 7.15. настоящего договора.</w:t>
      </w:r>
    </w:p>
    <w:p w:rsidR="00E6147F" w:rsidRPr="00737B8E" w:rsidRDefault="00E6147F" w:rsidP="00E6147F">
      <w:pPr>
        <w:spacing w:line="360" w:lineRule="auto"/>
        <w:ind w:firstLine="709"/>
        <w:jc w:val="both"/>
        <w:rPr>
          <w:sz w:val="24"/>
          <w:szCs w:val="24"/>
        </w:rPr>
      </w:pPr>
      <w:r w:rsidRPr="00737B8E">
        <w:rPr>
          <w:sz w:val="24"/>
          <w:szCs w:val="24"/>
        </w:rPr>
        <w:t xml:space="preserve">В случае неисполнения или ненадлежащего исполнения </w:t>
      </w:r>
      <w:r w:rsidRPr="00737B8E">
        <w:rPr>
          <w:b/>
          <w:bCs/>
          <w:sz w:val="24"/>
          <w:szCs w:val="24"/>
        </w:rPr>
        <w:t xml:space="preserve">Поставщиком </w:t>
      </w:r>
      <w:r w:rsidRPr="00737B8E">
        <w:rPr>
          <w:sz w:val="24"/>
          <w:szCs w:val="24"/>
        </w:rPr>
        <w:t xml:space="preserve">своих обязательств по настоящему Договору, обеспечительный платеж возвращается </w:t>
      </w:r>
      <w:r w:rsidRPr="00737B8E">
        <w:rPr>
          <w:b/>
          <w:bCs/>
          <w:sz w:val="24"/>
          <w:szCs w:val="24"/>
        </w:rPr>
        <w:t xml:space="preserve">Поставщику </w:t>
      </w:r>
      <w:r w:rsidRPr="00737B8E">
        <w:rPr>
          <w:sz w:val="24"/>
          <w:szCs w:val="24"/>
        </w:rPr>
        <w:t xml:space="preserve">за вычетом денежной суммы, исчисленной </w:t>
      </w:r>
      <w:r w:rsidRPr="00737B8E">
        <w:rPr>
          <w:b/>
          <w:bCs/>
          <w:sz w:val="24"/>
          <w:szCs w:val="24"/>
        </w:rPr>
        <w:t>Покупателем</w:t>
      </w:r>
      <w:r w:rsidRPr="00737B8E">
        <w:rPr>
          <w:sz w:val="24"/>
          <w:szCs w:val="24"/>
        </w:rPr>
        <w:t xml:space="preserve"> в связи с неисполнением или ненадлежащим исполнением </w:t>
      </w:r>
      <w:r w:rsidRPr="00737B8E">
        <w:rPr>
          <w:b/>
          <w:bCs/>
          <w:sz w:val="24"/>
          <w:szCs w:val="24"/>
        </w:rPr>
        <w:t xml:space="preserve">Поставщиком </w:t>
      </w:r>
      <w:r w:rsidRPr="00737B8E">
        <w:rPr>
          <w:sz w:val="24"/>
          <w:szCs w:val="24"/>
        </w:rPr>
        <w:t>своих обязательств по настоящему договору.</w:t>
      </w:r>
    </w:p>
    <w:p w:rsidR="006B2468" w:rsidRPr="00737B8E" w:rsidRDefault="00E6147F" w:rsidP="006B2468">
      <w:pPr>
        <w:spacing w:line="360" w:lineRule="auto"/>
        <w:ind w:firstLine="709"/>
        <w:jc w:val="both"/>
        <w:rPr>
          <w:sz w:val="24"/>
          <w:szCs w:val="24"/>
        </w:rPr>
      </w:pPr>
      <w:r w:rsidRPr="00737B8E">
        <w:rPr>
          <w:sz w:val="24"/>
          <w:szCs w:val="24"/>
        </w:rPr>
        <w:t>7</w:t>
      </w:r>
      <w:r w:rsidR="006B2468" w:rsidRPr="00737B8E">
        <w:rPr>
          <w:sz w:val="24"/>
          <w:szCs w:val="24"/>
        </w:rPr>
        <w:t xml:space="preserve">.18. Стороны признают существенным условие предоставления </w:t>
      </w:r>
      <w:r w:rsidRPr="00737B8E">
        <w:rPr>
          <w:sz w:val="24"/>
          <w:szCs w:val="24"/>
        </w:rPr>
        <w:t>Поставщиком</w:t>
      </w:r>
      <w:r w:rsidR="006B2468" w:rsidRPr="00737B8E">
        <w:rPr>
          <w:sz w:val="24"/>
          <w:szCs w:val="24"/>
        </w:rPr>
        <w:t xml:space="preserve"> обеспечения исполнения настоящего договора.</w:t>
      </w:r>
    </w:p>
    <w:p w:rsidR="006B2468" w:rsidRPr="00737B8E" w:rsidRDefault="00E6147F" w:rsidP="006B2468">
      <w:pPr>
        <w:spacing w:line="360" w:lineRule="auto"/>
        <w:ind w:firstLine="709"/>
        <w:jc w:val="both"/>
        <w:rPr>
          <w:i/>
          <w:sz w:val="24"/>
          <w:szCs w:val="24"/>
          <w:u w:val="single"/>
        </w:rPr>
      </w:pPr>
      <w:r w:rsidRPr="00737B8E">
        <w:rPr>
          <w:sz w:val="24"/>
          <w:szCs w:val="24"/>
        </w:rPr>
        <w:t>7</w:t>
      </w:r>
      <w:r w:rsidR="006B2468" w:rsidRPr="00737B8E">
        <w:rPr>
          <w:sz w:val="24"/>
          <w:szCs w:val="24"/>
        </w:rPr>
        <w:t xml:space="preserve">.19. В случае установления </w:t>
      </w:r>
      <w:r w:rsidRPr="00737B8E">
        <w:rPr>
          <w:sz w:val="24"/>
          <w:szCs w:val="24"/>
        </w:rPr>
        <w:t>Покупателем</w:t>
      </w:r>
      <w:r w:rsidR="006B2468" w:rsidRPr="00737B8E">
        <w:rPr>
          <w:sz w:val="24"/>
          <w:szCs w:val="24"/>
        </w:rPr>
        <w:t xml:space="preserve"> факта предоставления </w:t>
      </w:r>
      <w:r w:rsidRPr="00737B8E">
        <w:rPr>
          <w:sz w:val="24"/>
          <w:szCs w:val="24"/>
        </w:rPr>
        <w:t xml:space="preserve">Поставщиком </w:t>
      </w:r>
      <w:r w:rsidR="006B2468" w:rsidRPr="00737B8E">
        <w:rPr>
          <w:sz w:val="24"/>
          <w:szCs w:val="24"/>
        </w:rPr>
        <w:t>недостоверной (подде</w:t>
      </w:r>
      <w:r w:rsidRPr="00737B8E">
        <w:rPr>
          <w:sz w:val="24"/>
          <w:szCs w:val="24"/>
        </w:rPr>
        <w:t>льной) банковской гарантии (п. 7</w:t>
      </w:r>
      <w:r w:rsidR="006B2468" w:rsidRPr="00737B8E">
        <w:rPr>
          <w:sz w:val="24"/>
          <w:szCs w:val="24"/>
        </w:rPr>
        <w:t xml:space="preserve">.15. настоящего договора), </w:t>
      </w:r>
      <w:r w:rsidRPr="00737B8E">
        <w:rPr>
          <w:sz w:val="24"/>
          <w:szCs w:val="24"/>
        </w:rPr>
        <w:t>Покупатель</w:t>
      </w:r>
      <w:r w:rsidR="006B2468" w:rsidRPr="00737B8E">
        <w:rPr>
          <w:sz w:val="24"/>
          <w:szCs w:val="24"/>
        </w:rPr>
        <w:t xml:space="preserve"> вправе предъявить (начислить) </w:t>
      </w:r>
      <w:r w:rsidRPr="00737B8E">
        <w:rPr>
          <w:sz w:val="24"/>
          <w:szCs w:val="24"/>
        </w:rPr>
        <w:t>Поставщику</w:t>
      </w:r>
      <w:r w:rsidR="006B2468" w:rsidRPr="00737B8E">
        <w:rPr>
          <w:sz w:val="24"/>
          <w:szCs w:val="24"/>
        </w:rPr>
        <w:t xml:space="preserve"> штраф в размере не более, чем 20 (двадцать) % от цены настоящего договора, опре</w:t>
      </w:r>
      <w:r w:rsidRPr="00737B8E">
        <w:rPr>
          <w:sz w:val="24"/>
          <w:szCs w:val="24"/>
        </w:rPr>
        <w:t>деленной в п. 6</w:t>
      </w:r>
      <w:r w:rsidR="006B2468" w:rsidRPr="00737B8E">
        <w:rPr>
          <w:sz w:val="24"/>
          <w:szCs w:val="24"/>
        </w:rPr>
        <w:t>.1. настоящего договора.</w:t>
      </w:r>
    </w:p>
    <w:p w:rsidR="00C4420C" w:rsidRPr="00737B8E" w:rsidRDefault="00C4420C" w:rsidP="00E6147F">
      <w:pPr>
        <w:spacing w:line="360" w:lineRule="auto"/>
        <w:jc w:val="both"/>
        <w:rPr>
          <w:sz w:val="24"/>
          <w:szCs w:val="24"/>
        </w:rPr>
      </w:pPr>
    </w:p>
    <w:p w:rsidR="00C35059" w:rsidRPr="00081816" w:rsidRDefault="00081816" w:rsidP="00081816">
      <w:pPr>
        <w:spacing w:line="360" w:lineRule="auto"/>
        <w:jc w:val="center"/>
        <w:rPr>
          <w:b/>
          <w:bCs/>
          <w:sz w:val="24"/>
        </w:rPr>
      </w:pPr>
      <w:r w:rsidRPr="00737B8E">
        <w:rPr>
          <w:b/>
          <w:bCs/>
          <w:sz w:val="24"/>
        </w:rPr>
        <w:t xml:space="preserve">8. </w:t>
      </w:r>
      <w:r w:rsidR="00C35059" w:rsidRPr="00737B8E">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lastRenderedPageBreak/>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обстоятельств предоставить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w:t>
      </w:r>
      <w:r w:rsidR="001710D5" w:rsidRPr="00AF19F8">
        <w:rPr>
          <w:rStyle w:val="FontStyle49"/>
          <w:b w:val="0"/>
          <w:sz w:val="24"/>
          <w:szCs w:val="24"/>
        </w:rPr>
        <w:lastRenderedPageBreak/>
        <w:t>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0E54A8" w:rsidRPr="004362B8" w:rsidRDefault="000E54A8" w:rsidP="000E54A8">
      <w:pPr>
        <w:pStyle w:val="af4"/>
        <w:numPr>
          <w:ilvl w:val="1"/>
          <w:numId w:val="40"/>
        </w:numPr>
        <w:tabs>
          <w:tab w:val="left" w:pos="1276"/>
        </w:tabs>
        <w:spacing w:line="360" w:lineRule="auto"/>
        <w:ind w:left="0" w:firstLine="709"/>
        <w:jc w:val="both"/>
        <w:rPr>
          <w:color w:val="000000"/>
          <w:spacing w:val="5"/>
          <w:sz w:val="24"/>
          <w:szCs w:val="24"/>
        </w:rPr>
      </w:pPr>
      <w:r w:rsidRPr="004362B8">
        <w:rPr>
          <w:color w:val="000000"/>
          <w:spacing w:val="5"/>
          <w:sz w:val="24"/>
          <w:szCs w:val="24"/>
        </w:rPr>
        <w:t>Споры по настоящему договору разрешаются Сторонами путем переговоров.</w:t>
      </w:r>
    </w:p>
    <w:p w:rsidR="000E54A8" w:rsidRPr="004362B8" w:rsidRDefault="000E54A8" w:rsidP="000E54A8">
      <w:pPr>
        <w:tabs>
          <w:tab w:val="left" w:pos="1276"/>
        </w:tabs>
        <w:spacing w:line="360" w:lineRule="auto"/>
        <w:ind w:firstLine="709"/>
        <w:jc w:val="both"/>
        <w:rPr>
          <w:color w:val="000000"/>
          <w:spacing w:val="5"/>
          <w:sz w:val="24"/>
          <w:szCs w:val="24"/>
        </w:rPr>
      </w:pPr>
      <w:r w:rsidRPr="004362B8">
        <w:rPr>
          <w:color w:val="000000"/>
          <w:spacing w:val="5"/>
          <w:sz w:val="24"/>
          <w:szCs w:val="24"/>
        </w:rPr>
        <w:t>10.2.  Предварительный претензионный порядок разрешения споров для Сторон настоящего договора является обязательным.</w:t>
      </w:r>
    </w:p>
    <w:p w:rsidR="000E54A8" w:rsidRPr="004362B8" w:rsidRDefault="000E54A8" w:rsidP="000E54A8">
      <w:pPr>
        <w:tabs>
          <w:tab w:val="left" w:pos="1276"/>
        </w:tabs>
        <w:spacing w:line="360" w:lineRule="auto"/>
        <w:ind w:firstLine="709"/>
        <w:jc w:val="both"/>
        <w:rPr>
          <w:sz w:val="24"/>
          <w:szCs w:val="24"/>
        </w:rPr>
      </w:pPr>
      <w:r w:rsidRPr="004362B8">
        <w:rPr>
          <w:sz w:val="24"/>
          <w:szCs w:val="24"/>
        </w:rPr>
        <w:t>10.3.  Претензии направляются Сторонами заказным письмом с уведомлением о вручении почтового отправления адресату. Дата, указанная в почтовом штампе на уведомлении о вручении почтового отправления адресату, считается датой предъявления претензии.</w:t>
      </w:r>
      <w:r w:rsidRPr="004362B8">
        <w:rPr>
          <w:color w:val="000000"/>
          <w:spacing w:val="5"/>
          <w:sz w:val="24"/>
          <w:szCs w:val="24"/>
        </w:rPr>
        <w:t xml:space="preserve"> Сторона, получившая от другой стороны претензию, обязана ее рассмотреть и направить ответ в тридцатидневный срок с момента получения претензии. </w:t>
      </w:r>
      <w:r w:rsidRPr="004362B8">
        <w:rPr>
          <w:sz w:val="24"/>
          <w:szCs w:val="24"/>
        </w:rPr>
        <w:t xml:space="preserve">         </w:t>
      </w:r>
    </w:p>
    <w:p w:rsidR="000E54A8" w:rsidRPr="004362B8" w:rsidRDefault="000E54A8" w:rsidP="000E54A8">
      <w:pPr>
        <w:spacing w:line="360" w:lineRule="auto"/>
        <w:ind w:firstLine="709"/>
        <w:jc w:val="both"/>
        <w:rPr>
          <w:sz w:val="24"/>
          <w:szCs w:val="24"/>
        </w:rPr>
      </w:pPr>
      <w:r w:rsidRPr="004362B8">
        <w:rPr>
          <w:sz w:val="24"/>
          <w:szCs w:val="24"/>
        </w:rPr>
        <w:t>10.4.  При не достижении сторонами взаимоприемлемого решения, все споры и разногласия разрешаются сторонами:</w:t>
      </w:r>
    </w:p>
    <w:p w:rsidR="000E54A8" w:rsidRPr="004362B8" w:rsidRDefault="000E54A8" w:rsidP="000E54A8">
      <w:pPr>
        <w:spacing w:line="360" w:lineRule="auto"/>
        <w:ind w:firstLine="709"/>
        <w:jc w:val="both"/>
        <w:rPr>
          <w:sz w:val="24"/>
          <w:szCs w:val="24"/>
        </w:rPr>
      </w:pPr>
      <w:r w:rsidRPr="004362B8">
        <w:rPr>
          <w:sz w:val="24"/>
          <w:szCs w:val="24"/>
        </w:rPr>
        <w:t xml:space="preserve">10.4.1. в Арбитражном суде Забайкальского края, в соответствии с действующим законодательством РФ (для Поставщика, не относящегося к атомной отрасли), </w:t>
      </w:r>
    </w:p>
    <w:p w:rsidR="000E54A8" w:rsidRPr="004362B8" w:rsidRDefault="000E54A8" w:rsidP="000E54A8">
      <w:pPr>
        <w:spacing w:line="360" w:lineRule="auto"/>
        <w:ind w:firstLine="709"/>
        <w:jc w:val="both"/>
        <w:rPr>
          <w:i/>
          <w:sz w:val="24"/>
          <w:szCs w:val="24"/>
        </w:rPr>
      </w:pPr>
      <w:r w:rsidRPr="004362B8">
        <w:rPr>
          <w:i/>
          <w:sz w:val="24"/>
          <w:szCs w:val="24"/>
        </w:rPr>
        <w:t xml:space="preserve">или </w:t>
      </w:r>
    </w:p>
    <w:p w:rsidR="000E54A8" w:rsidRPr="00066B22" w:rsidRDefault="000E54A8" w:rsidP="000E54A8">
      <w:pPr>
        <w:spacing w:line="360" w:lineRule="auto"/>
        <w:ind w:firstLine="709"/>
        <w:jc w:val="both"/>
        <w:rPr>
          <w:sz w:val="24"/>
          <w:szCs w:val="24"/>
        </w:rPr>
      </w:pPr>
      <w:r w:rsidRPr="004362B8">
        <w:rPr>
          <w:sz w:val="24"/>
          <w:szCs w:val="24"/>
        </w:rPr>
        <w:t xml:space="preserve">10.4.2. </w:t>
      </w:r>
      <w:r w:rsidRPr="004362B8">
        <w:rPr>
          <w:color w:val="000000"/>
          <w:sz w:val="24"/>
          <w:szCs w:val="24"/>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r w:rsidRPr="004362B8">
        <w:rPr>
          <w:sz w:val="24"/>
          <w:szCs w:val="24"/>
        </w:rPr>
        <w:t xml:space="preserve">(для Поставщика, относящегося к атомной отрасли). </w:t>
      </w:r>
      <w:r w:rsidRPr="004362B8">
        <w:rPr>
          <w:color w:val="000000"/>
          <w:sz w:val="24"/>
          <w:szCs w:val="24"/>
        </w:rPr>
        <w:t>При этом решение Третейского суда является окончательным.</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xml:space="preserve">, так и в судебном порядке (с обязательным соблюдением </w:t>
      </w:r>
      <w:r w:rsidRPr="00D129F7">
        <w:rPr>
          <w:sz w:val="24"/>
          <w:szCs w:val="24"/>
        </w:rPr>
        <w:lastRenderedPageBreak/>
        <w:t>досудебного (претензионного) порядка урегулирования споров), в соответствии с требованиями действующего законодательства РФ, в следующих случаях:</w:t>
      </w:r>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w:t>
      </w:r>
      <w:r w:rsidR="000E54A8" w:rsidRPr="004362B8">
        <w:rPr>
          <w:szCs w:val="24"/>
        </w:rPr>
        <w:t>более чем на</w:t>
      </w:r>
      <w:r w:rsidRPr="00D129F7">
        <w:rPr>
          <w:szCs w:val="24"/>
        </w:rPr>
        <w:t xml:space="preserve">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t xml:space="preserve">11.2.2.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w:t>
      </w:r>
      <w:r w:rsidR="00E6147F">
        <w:rPr>
          <w:color w:val="000000"/>
          <w:sz w:val="24"/>
          <w:szCs w:val="24"/>
        </w:rPr>
        <w:t>ений (п. 12.2</w:t>
      </w:r>
      <w:r w:rsidRPr="00D129F7">
        <w:rPr>
          <w:color w:val="000000"/>
          <w:sz w:val="24"/>
          <w:szCs w:val="24"/>
        </w:rPr>
        <w:t>.</w:t>
      </w:r>
      <w:r w:rsidR="00E6147F">
        <w:rPr>
          <w:color w:val="000000"/>
          <w:sz w:val="24"/>
          <w:szCs w:val="24"/>
        </w:rPr>
        <w:t>1.</w:t>
      </w:r>
      <w:r w:rsidRPr="00D129F7">
        <w:rPr>
          <w:color w:val="000000"/>
          <w:sz w:val="24"/>
          <w:szCs w:val="24"/>
        </w:rPr>
        <w:t xml:space="preserve">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11.2.4</w:t>
      </w:r>
      <w:r w:rsidRPr="004362B8">
        <w:rPr>
          <w:rFonts w:ascii="Times New Roman" w:hAnsi="Times New Roman" w:cs="Times New Roman"/>
          <w:sz w:val="24"/>
          <w:szCs w:val="24"/>
        </w:rPr>
        <w:t xml:space="preserve">. </w:t>
      </w:r>
      <w:r w:rsidRPr="004362B8">
        <w:rPr>
          <w:rFonts w:ascii="Times New Roman" w:hAnsi="Times New Roman" w:cs="Times New Roman"/>
          <w:b/>
          <w:sz w:val="24"/>
          <w:szCs w:val="24"/>
        </w:rPr>
        <w:t>Поставщик</w:t>
      </w:r>
      <w:r w:rsidRPr="004362B8">
        <w:rPr>
          <w:rFonts w:ascii="Times New Roman" w:hAnsi="Times New Roman" w:cs="Times New Roman"/>
          <w:sz w:val="24"/>
          <w:szCs w:val="24"/>
        </w:rPr>
        <w:t xml:space="preserve"> </w:t>
      </w:r>
      <w:r w:rsidRPr="004362B8">
        <w:rPr>
          <w:rFonts w:ascii="Times New Roman" w:hAnsi="Times New Roman" w:cs="Times New Roman"/>
          <w:color w:val="000000"/>
          <w:sz w:val="24"/>
          <w:szCs w:val="24"/>
        </w:rPr>
        <w:t xml:space="preserve">не предоставил </w:t>
      </w:r>
      <w:r w:rsidRPr="004362B8">
        <w:rPr>
          <w:rFonts w:ascii="Times New Roman" w:hAnsi="Times New Roman" w:cs="Times New Roman"/>
          <w:b/>
          <w:color w:val="000000"/>
          <w:sz w:val="24"/>
          <w:szCs w:val="24"/>
        </w:rPr>
        <w:t>Покупателю</w:t>
      </w:r>
      <w:r w:rsidRPr="004362B8">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w:t>
      </w:r>
      <w:r w:rsidR="00E6147F" w:rsidRPr="004362B8">
        <w:rPr>
          <w:rFonts w:ascii="Times New Roman" w:hAnsi="Times New Roman" w:cs="Times New Roman"/>
          <w:sz w:val="24"/>
          <w:szCs w:val="24"/>
        </w:rPr>
        <w:t>кументы, указанные в пункте 12.3</w:t>
      </w:r>
      <w:r w:rsidRPr="004362B8">
        <w:rPr>
          <w:rFonts w:ascii="Times New Roman" w:hAnsi="Times New Roman" w:cs="Times New Roman"/>
          <w:sz w:val="24"/>
          <w:szCs w:val="24"/>
        </w:rPr>
        <w:t xml:space="preserve">. настоящего договора, либо в представленных </w:t>
      </w:r>
      <w:r w:rsidRPr="004362B8">
        <w:rPr>
          <w:rFonts w:ascii="Times New Roman" w:hAnsi="Times New Roman" w:cs="Times New Roman"/>
          <w:b/>
          <w:sz w:val="24"/>
          <w:szCs w:val="24"/>
        </w:rPr>
        <w:t>Поставщиком</w:t>
      </w:r>
      <w:r w:rsidRPr="004362B8">
        <w:rPr>
          <w:rFonts w:ascii="Times New Roman" w:hAnsi="Times New Roman" w:cs="Times New Roman"/>
          <w:sz w:val="24"/>
          <w:szCs w:val="24"/>
        </w:rPr>
        <w:t xml:space="preserve"> документах отражена задолженность по уплате налогов, сборов, пеней</w:t>
      </w:r>
      <w:r w:rsidR="00E42AC0" w:rsidRPr="004362B8">
        <w:rPr>
          <w:rFonts w:ascii="Times New Roman" w:hAnsi="Times New Roman" w:cs="Times New Roman"/>
          <w:sz w:val="24"/>
          <w:szCs w:val="24"/>
        </w:rPr>
        <w:t>,</w:t>
      </w:r>
      <w:r w:rsidRPr="004362B8">
        <w:rPr>
          <w:rFonts w:ascii="Times New Roman" w:hAnsi="Times New Roman" w:cs="Times New Roman"/>
          <w:sz w:val="24"/>
          <w:szCs w:val="24"/>
        </w:rPr>
        <w:t xml:space="preserve"> </w:t>
      </w:r>
      <w:r w:rsidR="00E42AC0" w:rsidRPr="004362B8">
        <w:rPr>
          <w:rFonts w:ascii="Times New Roman" w:eastAsiaTheme="minorEastAsia" w:hAnsi="Times New Roman" w:cs="Times New Roman"/>
          <w:sz w:val="24"/>
          <w:szCs w:val="24"/>
          <w:lang w:eastAsia="ar-SA"/>
        </w:rPr>
        <w:t>процентов за пользование бюджетными средствами</w:t>
      </w:r>
      <w:r w:rsidR="00E42AC0" w:rsidRPr="004362B8">
        <w:rPr>
          <w:rFonts w:ascii="Times New Roman" w:hAnsi="Times New Roman" w:cs="Times New Roman"/>
          <w:sz w:val="24"/>
          <w:szCs w:val="24"/>
        </w:rPr>
        <w:t xml:space="preserve"> </w:t>
      </w:r>
      <w:r w:rsidRPr="004362B8">
        <w:rPr>
          <w:rFonts w:ascii="Times New Roman" w:hAnsi="Times New Roman" w:cs="Times New Roman"/>
          <w:sz w:val="24"/>
          <w:szCs w:val="24"/>
        </w:rPr>
        <w:t>и штрафов.</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lastRenderedPageBreak/>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с даты направления уведомления.</w:t>
      </w:r>
    </w:p>
    <w:p w:rsidR="00FE002E" w:rsidRPr="00346EF1" w:rsidRDefault="00FE002E" w:rsidP="000E54A8">
      <w:pPr>
        <w:tabs>
          <w:tab w:val="left" w:pos="858"/>
        </w:tabs>
        <w:spacing w:line="360" w:lineRule="auto"/>
        <w:ind w:firstLine="709"/>
        <w:jc w:val="both"/>
        <w:rPr>
          <w:sz w:val="24"/>
          <w:szCs w:val="24"/>
        </w:rPr>
      </w:pPr>
      <w:r w:rsidRPr="00D129F7">
        <w:rPr>
          <w:sz w:val="24"/>
          <w:szCs w:val="24"/>
        </w:rPr>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sidRPr="004362B8">
        <w:rPr>
          <w:sz w:val="24"/>
          <w:szCs w:val="24"/>
        </w:rPr>
        <w:t>12.2.</w:t>
      </w:r>
      <w:r>
        <w:rPr>
          <w:sz w:val="24"/>
          <w:szCs w:val="24"/>
        </w:rPr>
        <w:t xml:space="preserve"> </w:t>
      </w:r>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xml:space="preserve">,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r w:rsidRPr="008F260F">
          <w:rPr>
            <w:rStyle w:val="ac"/>
            <w:color w:val="000000"/>
            <w:sz w:val="24"/>
            <w:szCs w:val="24"/>
            <w:lang w:val="en-US"/>
          </w:rPr>
          <w:t>ppgho</w:t>
        </w:r>
        <w:r w:rsidRPr="008F260F">
          <w:rPr>
            <w:rStyle w:val="ac"/>
            <w:color w:val="000000"/>
            <w:sz w:val="24"/>
            <w:szCs w:val="24"/>
          </w:rPr>
          <w:t>.</w:t>
        </w:r>
        <w:r w:rsidRPr="008F260F">
          <w:rPr>
            <w:rStyle w:val="ac"/>
            <w:color w:val="000000"/>
            <w:sz w:val="24"/>
            <w:szCs w:val="24"/>
            <w:lang w:val="en-US"/>
          </w:rPr>
          <w:t>ru</w:t>
        </w:r>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sidRPr="004362B8">
        <w:rPr>
          <w:color w:val="000000"/>
          <w:sz w:val="24"/>
          <w:szCs w:val="24"/>
        </w:rPr>
        <w:t>12</w:t>
      </w:r>
      <w:r w:rsidR="00E6147F" w:rsidRPr="004362B8">
        <w:rPr>
          <w:color w:val="000000"/>
          <w:sz w:val="24"/>
          <w:szCs w:val="24"/>
        </w:rPr>
        <w:t>.2</w:t>
      </w:r>
      <w:r w:rsidRPr="004362B8">
        <w:rPr>
          <w:color w:val="000000"/>
          <w:sz w:val="24"/>
          <w:szCs w:val="24"/>
        </w:rPr>
        <w:t>.</w:t>
      </w:r>
      <w:r w:rsidR="00E6147F" w:rsidRPr="004362B8">
        <w:rPr>
          <w:color w:val="000000"/>
          <w:sz w:val="24"/>
          <w:szCs w:val="24"/>
        </w:rPr>
        <w:t>1.</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390D48" w:rsidRPr="004362B8" w:rsidRDefault="00390D48" w:rsidP="00390D48">
      <w:pPr>
        <w:spacing w:line="360" w:lineRule="auto"/>
        <w:ind w:firstLine="708"/>
        <w:jc w:val="both"/>
        <w:outlineLvl w:val="1"/>
        <w:rPr>
          <w:rFonts w:eastAsiaTheme="minorEastAsia"/>
          <w:sz w:val="24"/>
          <w:szCs w:val="24"/>
        </w:rPr>
      </w:pPr>
      <w:r w:rsidRPr="004362B8">
        <w:rPr>
          <w:color w:val="000000"/>
          <w:sz w:val="24"/>
          <w:szCs w:val="24"/>
        </w:rPr>
        <w:t xml:space="preserve">12.2.2. </w:t>
      </w:r>
      <w:r w:rsidRPr="004362B8">
        <w:rPr>
          <w:rFonts w:eastAsiaTheme="minorEastAsia"/>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Покупателю,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Государственной корпорации по атомной энергии «Росатом» (Госкорпорация «Росатом))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w:t>
      </w:r>
      <w:r w:rsidRPr="004362B8">
        <w:rPr>
          <w:rFonts w:eastAsiaTheme="minorEastAsia"/>
          <w:sz w:val="24"/>
          <w:szCs w:val="24"/>
        </w:rPr>
        <w:lastRenderedPageBreak/>
        <w:t>исков и требований любыми третьими лицами, чьи права были или могли быть нарушены таким Раскрытием.</w:t>
      </w:r>
    </w:p>
    <w:p w:rsidR="00390D48" w:rsidRPr="004362B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90D48" w:rsidRPr="00390D48" w:rsidRDefault="00390D48" w:rsidP="00390D48">
      <w:pPr>
        <w:spacing w:line="360" w:lineRule="auto"/>
        <w:ind w:firstLine="708"/>
        <w:jc w:val="both"/>
        <w:outlineLvl w:val="1"/>
        <w:rPr>
          <w:rFonts w:eastAsiaTheme="minorEastAsia"/>
          <w:sz w:val="24"/>
          <w:szCs w:val="24"/>
        </w:rPr>
      </w:pPr>
      <w:r w:rsidRPr="004362B8">
        <w:rPr>
          <w:rFonts w:eastAsiaTheme="minorEastAsia"/>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DF4C8D" w:rsidRPr="004362B8">
        <w:rPr>
          <w:rFonts w:eastAsiaTheme="minorEastAsia"/>
          <w:sz w:val="24"/>
          <w:szCs w:val="24"/>
        </w:rPr>
        <w:t>Покупателя</w:t>
      </w:r>
      <w:r w:rsidRPr="004362B8">
        <w:rPr>
          <w:rFonts w:eastAsiaTheme="minorEastAsia"/>
          <w:sz w:val="24"/>
          <w:szCs w:val="24"/>
        </w:rPr>
        <w:t xml:space="preserve"> от исполнения настоящего Договора и предъявления Поставщику требования о возмещении убытков, причиненных прекращением настоящего Договора. Настоящий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F73A6C" w:rsidRPr="00737B8E" w:rsidRDefault="00E6147F" w:rsidP="00F73A6C">
      <w:pPr>
        <w:pStyle w:val="a3"/>
        <w:spacing w:line="360" w:lineRule="auto"/>
        <w:ind w:firstLine="709"/>
        <w:rPr>
          <w:rFonts w:eastAsiaTheme="minorEastAsia"/>
          <w:color w:val="000000"/>
          <w:sz w:val="24"/>
          <w:szCs w:val="24"/>
          <w:lang w:eastAsia="ar-SA"/>
        </w:rPr>
      </w:pPr>
      <w:r w:rsidRPr="00737B8E">
        <w:rPr>
          <w:sz w:val="24"/>
          <w:szCs w:val="24"/>
        </w:rPr>
        <w:t>12.3</w:t>
      </w:r>
      <w:r w:rsidR="00FE002E" w:rsidRPr="00737B8E">
        <w:rPr>
          <w:sz w:val="24"/>
          <w:szCs w:val="24"/>
        </w:rPr>
        <w:t xml:space="preserve">. </w:t>
      </w:r>
      <w:r w:rsidR="00F73A6C" w:rsidRPr="00737B8E">
        <w:rPr>
          <w:rFonts w:eastAsiaTheme="minorEastAsia"/>
          <w:sz w:val="24"/>
          <w:szCs w:val="24"/>
          <w:lang w:eastAsia="ar-SA"/>
        </w:rPr>
        <w:t>Поставщик обязуется предоставить Покупателю в течение 15 (Пятнадцати) рабочих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F73A6C" w:rsidRPr="00737B8E" w:rsidRDefault="00F73A6C" w:rsidP="00F73A6C">
      <w:pPr>
        <w:spacing w:line="360" w:lineRule="auto"/>
        <w:ind w:firstLine="709"/>
        <w:jc w:val="both"/>
        <w:rPr>
          <w:rFonts w:eastAsiaTheme="minorEastAsia"/>
          <w:sz w:val="24"/>
          <w:szCs w:val="24"/>
          <w:lang w:eastAsia="ar-SA"/>
        </w:rPr>
      </w:pPr>
      <w:r w:rsidRPr="00737B8E">
        <w:rPr>
          <w:rFonts w:eastAsiaTheme="minorEastAsia"/>
          <w:sz w:val="24"/>
          <w:szCs w:val="24"/>
          <w:lang w:eastAsia="ar-SA"/>
        </w:rPr>
        <w:t>копию справки об исполнении Поставщиком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w:t>
      </w:r>
      <w:r w:rsidR="00BA6AC7" w:rsidRPr="00737B8E">
        <w:rPr>
          <w:rFonts w:eastAsiaTheme="minorEastAsia"/>
          <w:sz w:val="24"/>
          <w:szCs w:val="24"/>
          <w:lang w:eastAsia="ar-SA"/>
        </w:rPr>
        <w:t>,</w:t>
      </w:r>
      <w:r w:rsidRPr="00737B8E">
        <w:rPr>
          <w:rFonts w:eastAsiaTheme="minorEastAsia"/>
          <w:sz w:val="24"/>
          <w:szCs w:val="24"/>
          <w:lang w:eastAsia="ar-SA"/>
        </w:rPr>
        <w:t xml:space="preserve"> </w:t>
      </w:r>
      <w:r w:rsidR="00BA6AC7" w:rsidRPr="00737B8E">
        <w:rPr>
          <w:rFonts w:eastAsiaTheme="minorEastAsia"/>
          <w:sz w:val="24"/>
          <w:szCs w:val="24"/>
          <w:lang w:eastAsia="ar-SA"/>
        </w:rPr>
        <w:t xml:space="preserve">процентов за пользование бюджетными средствами </w:t>
      </w:r>
      <w:r w:rsidRPr="00737B8E">
        <w:rPr>
          <w:rFonts w:eastAsiaTheme="minorEastAsia"/>
          <w:sz w:val="24"/>
          <w:szCs w:val="24"/>
          <w:lang w:eastAsia="ar-SA"/>
        </w:rPr>
        <w:t xml:space="preserve">и штрафов. </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w:t>
      </w:r>
      <w:r w:rsidR="00BA6AC7" w:rsidRPr="00737B8E">
        <w:rPr>
          <w:rFonts w:eastAsiaTheme="minorEastAsia"/>
          <w:sz w:val="24"/>
          <w:szCs w:val="24"/>
          <w:lang w:eastAsia="ar-SA"/>
        </w:rPr>
        <w:t>Поставщик</w:t>
      </w:r>
      <w:r w:rsidRPr="00737B8E">
        <w:rPr>
          <w:rFonts w:eastAsiaTheme="minorEastAsia"/>
          <w:sz w:val="24"/>
          <w:szCs w:val="24"/>
          <w:lang w:eastAsia="ar-SA"/>
        </w:rPr>
        <w:t xml:space="preserve"> (налогоплательщик, плательщик сборов, налоговый агент) имеет неисполненные обязательства, при этом </w:t>
      </w:r>
      <w:r w:rsidR="00BA6AC7" w:rsidRPr="00737B8E">
        <w:rPr>
          <w:rFonts w:eastAsiaTheme="minorEastAsia"/>
          <w:sz w:val="24"/>
          <w:szCs w:val="24"/>
          <w:lang w:eastAsia="ar-SA"/>
        </w:rPr>
        <w:t>Поставщиком</w:t>
      </w:r>
      <w:r w:rsidRPr="00737B8E">
        <w:rPr>
          <w:rFonts w:eastAsiaTheme="minorEastAsia"/>
          <w:sz w:val="24"/>
          <w:szCs w:val="24"/>
          <w:lang w:eastAsia="ar-SA"/>
        </w:rPr>
        <w:t xml:space="preserve"> дополнительно предоставляются:</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w:t>
      </w:r>
      <w:r w:rsidR="00BA6AC7" w:rsidRPr="00737B8E">
        <w:rPr>
          <w:rFonts w:eastAsiaTheme="minorEastAsia"/>
          <w:sz w:val="24"/>
          <w:szCs w:val="24"/>
          <w:lang w:eastAsia="ar-SA"/>
        </w:rPr>
        <w:t>Поставщика</w:t>
      </w:r>
      <w:r w:rsidRPr="00737B8E">
        <w:rPr>
          <w:rFonts w:eastAsiaTheme="minorEastAsia"/>
          <w:sz w:val="24"/>
          <w:szCs w:val="24"/>
          <w:lang w:eastAsia="ar-SA"/>
        </w:rPr>
        <w:t xml:space="preserve"> не ранее чем за 60 (Шестьдесят) дней до даты заключения настоящего договора;</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sz w:val="24"/>
          <w:szCs w:val="24"/>
          <w:lang w:eastAsia="ar-SA"/>
        </w:rPr>
        <w:t xml:space="preserve">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w:t>
      </w:r>
      <w:r w:rsidRPr="00737B8E">
        <w:rPr>
          <w:rFonts w:eastAsiaTheme="minorEastAsia"/>
          <w:sz w:val="24"/>
          <w:szCs w:val="24"/>
          <w:lang w:eastAsia="ar-SA"/>
        </w:rPr>
        <w:lastRenderedPageBreak/>
        <w:t xml:space="preserve">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w:t>
      </w:r>
      <w:r w:rsidR="00BA6AC7" w:rsidRPr="00737B8E">
        <w:rPr>
          <w:rFonts w:eastAsiaTheme="minorEastAsia"/>
          <w:sz w:val="24"/>
          <w:szCs w:val="24"/>
          <w:lang w:eastAsia="ar-SA"/>
        </w:rPr>
        <w:t>Поставщика</w:t>
      </w:r>
      <w:r w:rsidRPr="00737B8E">
        <w:rPr>
          <w:rFonts w:eastAsiaTheme="minorEastAsia"/>
          <w:sz w:val="24"/>
          <w:szCs w:val="24"/>
          <w:lang w:eastAsia="ar-SA"/>
        </w:rPr>
        <w:t>.</w:t>
      </w:r>
    </w:p>
    <w:p w:rsidR="00F73A6C" w:rsidRPr="00737B8E" w:rsidRDefault="00F73A6C" w:rsidP="00F73A6C">
      <w:pPr>
        <w:spacing w:line="360" w:lineRule="auto"/>
        <w:ind w:firstLine="709"/>
        <w:jc w:val="both"/>
        <w:rPr>
          <w:rFonts w:eastAsiaTheme="minorEastAsia"/>
          <w:color w:val="000000"/>
          <w:sz w:val="24"/>
          <w:szCs w:val="24"/>
          <w:lang w:eastAsia="ar-SA"/>
        </w:rPr>
      </w:pPr>
      <w:r w:rsidRPr="00737B8E">
        <w:rPr>
          <w:rFonts w:eastAsiaTheme="minorEastAsia"/>
          <w:color w:val="000000"/>
          <w:sz w:val="24"/>
          <w:szCs w:val="24"/>
          <w:lang w:eastAsia="ar-SA"/>
        </w:rPr>
        <w:t xml:space="preserve">Настоящие условия являются существенными для Сторон и обязательным для </w:t>
      </w:r>
      <w:r w:rsidR="00A13D40" w:rsidRPr="00737B8E">
        <w:rPr>
          <w:rFonts w:eastAsiaTheme="minorEastAsia"/>
          <w:color w:val="000000"/>
          <w:sz w:val="24"/>
          <w:szCs w:val="24"/>
          <w:lang w:eastAsia="ar-SA"/>
        </w:rPr>
        <w:t>Поставщика</w:t>
      </w:r>
      <w:r w:rsidRPr="00737B8E">
        <w:rPr>
          <w:rFonts w:eastAsiaTheme="minorEastAsia"/>
          <w:color w:val="000000"/>
          <w:sz w:val="24"/>
          <w:szCs w:val="24"/>
          <w:lang w:eastAsia="ar-SA"/>
        </w:rPr>
        <w:t xml:space="preserve">. Нарушение </w:t>
      </w:r>
      <w:r w:rsidR="00A13D40" w:rsidRPr="00737B8E">
        <w:rPr>
          <w:rFonts w:eastAsiaTheme="minorEastAsia"/>
          <w:color w:val="000000"/>
          <w:sz w:val="24"/>
          <w:szCs w:val="24"/>
          <w:lang w:eastAsia="ar-SA"/>
        </w:rPr>
        <w:t>Поставщиком</w:t>
      </w:r>
      <w:r w:rsidRPr="00737B8E">
        <w:rPr>
          <w:rFonts w:eastAsiaTheme="minorEastAsia"/>
          <w:color w:val="000000"/>
          <w:sz w:val="24"/>
          <w:szCs w:val="24"/>
          <w:lang w:eastAsia="ar-SA"/>
        </w:rPr>
        <w:t xml:space="preserve">  указанных условий, является основанием для расторжения настоящего Договора </w:t>
      </w:r>
      <w:r w:rsidR="00E755A8" w:rsidRPr="00737B8E">
        <w:rPr>
          <w:rFonts w:eastAsiaTheme="minorEastAsia"/>
          <w:color w:val="000000"/>
          <w:sz w:val="24"/>
          <w:szCs w:val="24"/>
          <w:lang w:eastAsia="ar-SA"/>
        </w:rPr>
        <w:t>Покупателем</w:t>
      </w:r>
      <w:r w:rsidRPr="00737B8E">
        <w:rPr>
          <w:rFonts w:eastAsiaTheme="minorEastAsia"/>
          <w:color w:val="000000"/>
          <w:sz w:val="24"/>
          <w:szCs w:val="24"/>
          <w:lang w:eastAsia="ar-SA"/>
        </w:rPr>
        <w:t xml:space="preserve"> в одностороннем порядке.</w:t>
      </w:r>
    </w:p>
    <w:p w:rsidR="00FE002E" w:rsidRPr="00BA6AC7" w:rsidRDefault="00E6147F" w:rsidP="00F73A6C">
      <w:pPr>
        <w:pStyle w:val="a3"/>
        <w:tabs>
          <w:tab w:val="left" w:pos="708"/>
        </w:tabs>
        <w:spacing w:line="360" w:lineRule="auto"/>
        <w:ind w:firstLine="720"/>
        <w:rPr>
          <w:sz w:val="24"/>
          <w:szCs w:val="24"/>
        </w:rPr>
      </w:pPr>
      <w:r w:rsidRPr="00737B8E">
        <w:rPr>
          <w:sz w:val="24"/>
          <w:szCs w:val="24"/>
        </w:rPr>
        <w:t>12.4</w:t>
      </w:r>
      <w:r w:rsidR="00FE002E" w:rsidRPr="00737B8E">
        <w:rPr>
          <w:sz w:val="24"/>
          <w:szCs w:val="24"/>
        </w:rPr>
        <w:t xml:space="preserve">. В случае расторжения настоящего договора </w:t>
      </w:r>
      <w:r w:rsidR="00FE002E" w:rsidRPr="00737B8E">
        <w:rPr>
          <w:b/>
          <w:sz w:val="24"/>
          <w:szCs w:val="24"/>
        </w:rPr>
        <w:t>Покупателем</w:t>
      </w:r>
      <w:r w:rsidR="00FE002E" w:rsidRPr="00737B8E">
        <w:rPr>
          <w:sz w:val="24"/>
          <w:szCs w:val="24"/>
        </w:rPr>
        <w:t xml:space="preserve">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w:t>
      </w:r>
      <w:r w:rsidR="00FE002E" w:rsidRPr="00BA6AC7">
        <w:rPr>
          <w:sz w:val="24"/>
          <w:szCs w:val="24"/>
        </w:rPr>
        <w:t xml:space="preserve"> </w:t>
      </w:r>
      <w:r w:rsidR="00FE002E" w:rsidRPr="00BA6AC7">
        <w:rPr>
          <w:b/>
          <w:sz w:val="24"/>
          <w:szCs w:val="24"/>
        </w:rPr>
        <w:t>Поставщиком</w:t>
      </w:r>
      <w:r w:rsidR="00FE002E" w:rsidRPr="00BA6AC7">
        <w:rPr>
          <w:sz w:val="24"/>
          <w:szCs w:val="24"/>
        </w:rPr>
        <w:t xml:space="preserve"> условий настоящего договора, информация о </w:t>
      </w:r>
      <w:r w:rsidR="00FE002E" w:rsidRPr="00BA6AC7">
        <w:rPr>
          <w:b/>
          <w:sz w:val="24"/>
          <w:szCs w:val="24"/>
        </w:rPr>
        <w:t>Поставщике</w:t>
      </w:r>
      <w:r w:rsidR="00FE002E" w:rsidRPr="00BA6AC7">
        <w:rPr>
          <w:sz w:val="24"/>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E6147F" w:rsidP="00FE002E">
      <w:pPr>
        <w:pStyle w:val="21"/>
        <w:spacing w:line="360" w:lineRule="auto"/>
        <w:ind w:firstLine="708"/>
        <w:jc w:val="both"/>
      </w:pPr>
      <w:r>
        <w:t>12.5</w:t>
      </w:r>
      <w:r w:rsidR="00FE002E" w:rsidRPr="00E2213D">
        <w:t xml:space="preserve">. После подписания </w:t>
      </w:r>
      <w:r w:rsidR="00FE002E" w:rsidRPr="005D3380">
        <w:rPr>
          <w:b/>
        </w:rPr>
        <w:t>Сторонами</w:t>
      </w:r>
      <w:r w:rsidR="00FE002E">
        <w:t xml:space="preserve"> н</w:t>
      </w:r>
      <w:r w:rsidR="00FE002E" w:rsidRPr="00E2213D">
        <w:t xml:space="preserve">астоящего </w:t>
      </w:r>
      <w:r w:rsidR="00FE002E" w:rsidRPr="005D3380">
        <w:rPr>
          <w:b/>
        </w:rPr>
        <w:t>Договора</w:t>
      </w:r>
      <w:r w:rsidR="00FE002E" w:rsidRPr="00E2213D">
        <w:t xml:space="preserve"> все предыдущие письменные или устные соглашения, переписка, переговоры между </w:t>
      </w:r>
      <w:r w:rsidR="00FE002E" w:rsidRPr="005D3380">
        <w:rPr>
          <w:b/>
        </w:rPr>
        <w:t>Сторонами</w:t>
      </w:r>
      <w:r w:rsidR="00FE002E" w:rsidRPr="00E2213D">
        <w:t xml:space="preserve">, относящиеся к данному вопросу, теряют силу. Любая договоренность между </w:t>
      </w:r>
      <w:r w:rsidR="00FE002E" w:rsidRPr="005D3380">
        <w:rPr>
          <w:b/>
        </w:rPr>
        <w:t>Сторонами,</w:t>
      </w:r>
      <w:r w:rsidR="00FE002E" w:rsidRPr="00E2213D">
        <w:t xml:space="preserve"> влекущая за собой новые обязательства</w:t>
      </w:r>
      <w:r w:rsidR="00FE002E">
        <w:t xml:space="preserve"> </w:t>
      </w:r>
      <w:r w:rsidR="00FE002E" w:rsidRPr="005D3380">
        <w:rPr>
          <w:b/>
        </w:rPr>
        <w:t>Сторон</w:t>
      </w:r>
      <w:r w:rsidR="00FE002E" w:rsidRPr="00E2213D">
        <w:t xml:space="preserve">, которые не вытекают из настоящего </w:t>
      </w:r>
      <w:r w:rsidR="00FE002E" w:rsidRPr="005D3380">
        <w:rPr>
          <w:b/>
        </w:rPr>
        <w:t>Договора,</w:t>
      </w:r>
      <w:r w:rsidR="00FE002E" w:rsidRPr="00E2213D">
        <w:t xml:space="preserve"> должна быть письменно подтверждена </w:t>
      </w:r>
      <w:r w:rsidR="00FE002E">
        <w:t xml:space="preserve">и оформлена соответствующим дополнительным соглашением </w:t>
      </w:r>
      <w:r w:rsidR="00FE002E" w:rsidRPr="00E2213D">
        <w:t xml:space="preserve">к настоящему </w:t>
      </w:r>
      <w:r w:rsidR="00FE002E" w:rsidRPr="005D3380">
        <w:rPr>
          <w:b/>
        </w:rPr>
        <w:t>Договору</w:t>
      </w:r>
      <w:r w:rsidR="00FE002E" w:rsidRPr="00E2213D">
        <w:t xml:space="preserve">. </w:t>
      </w:r>
    </w:p>
    <w:p w:rsidR="00FE002E" w:rsidRPr="00E2213D" w:rsidRDefault="00E6147F" w:rsidP="00FE002E">
      <w:pPr>
        <w:pStyle w:val="a8"/>
        <w:spacing w:line="360" w:lineRule="auto"/>
      </w:pPr>
      <w:r>
        <w:t>12.6</w:t>
      </w:r>
      <w:r w:rsidR="00FE002E" w:rsidRPr="00E2213D">
        <w:t xml:space="preserve">. Ни одна из сторон не имеет права передавать свои права и обязательства по настоящему </w:t>
      </w:r>
      <w:r w:rsidR="00FE002E" w:rsidRPr="005D3380">
        <w:rPr>
          <w:b/>
        </w:rPr>
        <w:t>Договору</w:t>
      </w:r>
      <w:r w:rsidR="00FE002E"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rsidR="00E6147F">
        <w:t>7</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с даты такого изменения.</w:t>
      </w:r>
    </w:p>
    <w:p w:rsidR="00FE002E" w:rsidRDefault="00FE002E" w:rsidP="00FE002E">
      <w:pPr>
        <w:pStyle w:val="a8"/>
        <w:spacing w:line="360" w:lineRule="auto"/>
      </w:pPr>
      <w:r>
        <w:t>12</w:t>
      </w:r>
      <w:r w:rsidRPr="00E2213D">
        <w:t>.</w:t>
      </w:r>
      <w:r w:rsidR="00E6147F">
        <w:t>8</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E6147F" w:rsidP="00FE002E">
      <w:pPr>
        <w:pStyle w:val="a8"/>
        <w:spacing w:line="360" w:lineRule="auto"/>
        <w:rPr>
          <w:b/>
        </w:rPr>
      </w:pPr>
      <w:r>
        <w:t>12.9</w:t>
      </w:r>
      <w:r w:rsidR="00FE002E">
        <w:t xml:space="preserve">. </w:t>
      </w:r>
      <w:r w:rsidR="00FE002E" w:rsidRPr="00E2213D">
        <w:rPr>
          <w:snapToGrid w:val="0"/>
        </w:rPr>
        <w:t xml:space="preserve">Все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w:t>
      </w:r>
      <w:r w:rsidR="00FE002E">
        <w:rPr>
          <w:snapToGrid w:val="0"/>
        </w:rPr>
        <w:t xml:space="preserve">оформленные Сторонами или любой из Сторон в связи с исполнением условий </w:t>
      </w:r>
      <w:r w:rsidR="00FE002E" w:rsidRPr="00E2213D">
        <w:rPr>
          <w:snapToGrid w:val="0"/>
        </w:rPr>
        <w:t xml:space="preserve">по настоящему </w:t>
      </w:r>
      <w:r w:rsidR="00FE002E" w:rsidRPr="00A94C3E">
        <w:rPr>
          <w:b/>
          <w:snapToGrid w:val="0"/>
        </w:rPr>
        <w:t>Договору</w:t>
      </w:r>
      <w:r w:rsidR="00FE002E" w:rsidRPr="00E2213D">
        <w:rPr>
          <w:snapToGrid w:val="0"/>
        </w:rPr>
        <w:t xml:space="preserve">, считаются надлежащим образом переданными и доставленными любой </w:t>
      </w:r>
      <w:r w:rsidR="00FE002E" w:rsidRPr="00A94C3E">
        <w:rPr>
          <w:b/>
          <w:snapToGrid w:val="0"/>
        </w:rPr>
        <w:t>Стороне</w:t>
      </w:r>
      <w:r w:rsidR="00FE002E" w:rsidRPr="00E2213D">
        <w:rPr>
          <w:snapToGrid w:val="0"/>
        </w:rPr>
        <w:t xml:space="preserve"> только по факту их получения</w:t>
      </w:r>
      <w:r w:rsidR="00FE002E">
        <w:rPr>
          <w:snapToGrid w:val="0"/>
        </w:rPr>
        <w:t>, с подтверждением получения</w:t>
      </w:r>
      <w:r w:rsidR="00FE002E" w:rsidRPr="00E2213D">
        <w:rPr>
          <w:snapToGrid w:val="0"/>
        </w:rPr>
        <w:t xml:space="preserve">. Подобные </w:t>
      </w:r>
      <w:r w:rsidR="00FE002E">
        <w:rPr>
          <w:snapToGrid w:val="0"/>
        </w:rPr>
        <w:t xml:space="preserve">Акты, претензии, </w:t>
      </w:r>
      <w:r w:rsidR="00FE002E" w:rsidRPr="00E2213D">
        <w:rPr>
          <w:snapToGrid w:val="0"/>
        </w:rPr>
        <w:t>уведомления</w:t>
      </w:r>
      <w:r w:rsidR="00FE002E">
        <w:rPr>
          <w:snapToGrid w:val="0"/>
        </w:rPr>
        <w:t xml:space="preserve">, а также любые другие </w:t>
      </w:r>
      <w:r w:rsidR="00FE002E" w:rsidRPr="00E2213D">
        <w:rPr>
          <w:snapToGrid w:val="0"/>
        </w:rPr>
        <w:t xml:space="preserve">документы должны быть выполнены в письменной форме, доставляться лично или отсылаться </w:t>
      </w:r>
      <w:r w:rsidR="00FE002E">
        <w:rPr>
          <w:snapToGrid w:val="0"/>
        </w:rPr>
        <w:t xml:space="preserve">по </w:t>
      </w:r>
      <w:r w:rsidR="00FE002E" w:rsidRPr="00E2213D">
        <w:rPr>
          <w:snapToGrid w:val="0"/>
        </w:rPr>
        <w:t>почт</w:t>
      </w:r>
      <w:r w:rsidR="00FE002E">
        <w:rPr>
          <w:snapToGrid w:val="0"/>
        </w:rPr>
        <w:t>е</w:t>
      </w:r>
      <w:r w:rsidR="00FE002E" w:rsidRPr="00E2213D">
        <w:rPr>
          <w:snapToGrid w:val="0"/>
        </w:rPr>
        <w:t xml:space="preserve">, по </w:t>
      </w:r>
      <w:r w:rsidR="00FE002E">
        <w:rPr>
          <w:snapToGrid w:val="0"/>
        </w:rPr>
        <w:t xml:space="preserve">факсимильной или </w:t>
      </w:r>
      <w:r w:rsidR="00FE002E" w:rsidRPr="00E2213D">
        <w:rPr>
          <w:snapToGrid w:val="0"/>
        </w:rPr>
        <w:t>электронной почте</w:t>
      </w:r>
      <w:r w:rsidR="00FE002E">
        <w:rPr>
          <w:snapToGrid w:val="0"/>
        </w:rPr>
        <w:t>, телеграммой</w:t>
      </w:r>
      <w:r w:rsidR="00FE002E" w:rsidRPr="00E2213D">
        <w:rPr>
          <w:snapToGrid w:val="0"/>
        </w:rPr>
        <w:t xml:space="preserve"> </w:t>
      </w:r>
      <w:r w:rsidR="00FE002E">
        <w:rPr>
          <w:snapToGrid w:val="0"/>
        </w:rPr>
        <w:t>п</w:t>
      </w:r>
      <w:r w:rsidR="00FE002E" w:rsidRPr="00E2213D">
        <w:rPr>
          <w:snapToGrid w:val="0"/>
        </w:rPr>
        <w:t>о адресам</w:t>
      </w:r>
      <w:r w:rsidR="00FE002E">
        <w:rPr>
          <w:snapToGrid w:val="0"/>
        </w:rPr>
        <w:t xml:space="preserve"> </w:t>
      </w:r>
      <w:r w:rsidR="00FE002E" w:rsidRPr="00CC5F50">
        <w:rPr>
          <w:b/>
          <w:snapToGrid w:val="0"/>
        </w:rPr>
        <w:t>Сторон</w:t>
      </w:r>
      <w:r w:rsidR="00FE002E" w:rsidRPr="00E2213D">
        <w:rPr>
          <w:snapToGrid w:val="0"/>
        </w:rPr>
        <w:t>, указанным в разделе 1</w:t>
      </w:r>
      <w:r w:rsidR="00FE002E">
        <w:rPr>
          <w:snapToGrid w:val="0"/>
        </w:rPr>
        <w:t>3</w:t>
      </w:r>
      <w:r w:rsidR="00FE002E" w:rsidRPr="00E2213D">
        <w:rPr>
          <w:snapToGrid w:val="0"/>
        </w:rPr>
        <w:t xml:space="preserve"> настоящего </w:t>
      </w:r>
      <w:r w:rsidR="00FE002E" w:rsidRPr="00A94C3E">
        <w:rPr>
          <w:b/>
          <w:snapToGrid w:val="0"/>
        </w:rPr>
        <w:t>Договора.</w:t>
      </w:r>
    </w:p>
    <w:p w:rsidR="00FE002E" w:rsidRDefault="00E6147F" w:rsidP="00FE002E">
      <w:pPr>
        <w:pStyle w:val="a8"/>
        <w:spacing w:line="360" w:lineRule="auto"/>
      </w:pPr>
      <w:r>
        <w:t>12.10</w:t>
      </w:r>
      <w:r w:rsidR="00FE002E" w:rsidRPr="00E2213D">
        <w:t>. На</w:t>
      </w:r>
      <w:r w:rsidR="00FE002E">
        <w:t xml:space="preserve">стоящий </w:t>
      </w:r>
      <w:r w:rsidR="00FE002E" w:rsidRPr="00A94C3E">
        <w:rPr>
          <w:b/>
        </w:rPr>
        <w:t xml:space="preserve">Договор </w:t>
      </w:r>
      <w:r w:rsidR="00FE002E">
        <w:t>составлен в двух</w:t>
      </w:r>
      <w:r w:rsidR="00FE002E" w:rsidRPr="00E2213D">
        <w:t xml:space="preserve"> экземплярах</w:t>
      </w:r>
      <w:r w:rsidR="00FE002E">
        <w:t>, каждый  на __ (________) листах</w:t>
      </w:r>
      <w:r w:rsidR="00FE002E" w:rsidRPr="00E2213D">
        <w:t xml:space="preserve">, </w:t>
      </w:r>
      <w:r w:rsidR="00FE002E">
        <w:t xml:space="preserve">по одному экземпляру настоящего </w:t>
      </w:r>
      <w:r w:rsidR="00FE002E" w:rsidRPr="006C538A">
        <w:rPr>
          <w:b/>
        </w:rPr>
        <w:t>Договора</w:t>
      </w:r>
      <w:r w:rsidR="00FE002E">
        <w:t xml:space="preserve"> для каждой из </w:t>
      </w:r>
      <w:r w:rsidR="00FE002E" w:rsidRPr="006C538A">
        <w:rPr>
          <w:b/>
        </w:rPr>
        <w:t>Сторон</w:t>
      </w:r>
      <w:r w:rsidR="00FE002E">
        <w:t xml:space="preserve">. </w:t>
      </w:r>
    </w:p>
    <w:p w:rsidR="00C35059" w:rsidRPr="00E2213D" w:rsidRDefault="00111E28" w:rsidP="007016D4">
      <w:pPr>
        <w:pStyle w:val="a8"/>
        <w:spacing w:line="360" w:lineRule="auto"/>
      </w:pPr>
      <w:r>
        <w:t>12</w:t>
      </w:r>
      <w:r w:rsidR="00B72E5E">
        <w:t>.</w:t>
      </w:r>
      <w:r w:rsidR="00E6147F">
        <w:t>11</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4362B8" w:rsidRDefault="00081D5B" w:rsidP="00AB5405">
      <w:pPr>
        <w:pStyle w:val="a8"/>
        <w:numPr>
          <w:ilvl w:val="0"/>
          <w:numId w:val="29"/>
        </w:numPr>
        <w:spacing w:line="360" w:lineRule="auto"/>
      </w:pPr>
      <w:r w:rsidRPr="004362B8">
        <w:lastRenderedPageBreak/>
        <w:t xml:space="preserve">Приложение № 1 - </w:t>
      </w:r>
      <w:r w:rsidR="005429A9" w:rsidRPr="004362B8">
        <w:t>«</w:t>
      </w:r>
      <w:r w:rsidR="00C35059" w:rsidRPr="004362B8">
        <w:t xml:space="preserve">Спецификация </w:t>
      </w:r>
      <w:r w:rsidR="00266450" w:rsidRPr="004362B8">
        <w:t xml:space="preserve">№ </w:t>
      </w:r>
      <w:r w:rsidR="00E3312F" w:rsidRPr="004362B8">
        <w:t>___</w:t>
      </w:r>
      <w:r w:rsidR="00266450" w:rsidRPr="004362B8">
        <w:t xml:space="preserve">____ от «__» </w:t>
      </w:r>
      <w:r w:rsidR="00E3312F" w:rsidRPr="004362B8">
        <w:t>____</w:t>
      </w:r>
      <w:r w:rsidR="00266450" w:rsidRPr="004362B8">
        <w:t>___ 20</w:t>
      </w:r>
      <w:r w:rsidR="00687A47" w:rsidRPr="004362B8">
        <w:t xml:space="preserve">1 </w:t>
      </w:r>
      <w:r w:rsidR="00266450" w:rsidRPr="004362B8">
        <w:t>_ г.</w:t>
      </w:r>
      <w:r w:rsidR="00A80F24" w:rsidRPr="004362B8">
        <w:t xml:space="preserve"> </w:t>
      </w:r>
      <w:r w:rsidR="00F82A97" w:rsidRPr="004362B8">
        <w:t>на поставку ТМЦ</w:t>
      </w:r>
      <w:r w:rsidR="005429A9" w:rsidRPr="004362B8">
        <w:t>»</w:t>
      </w:r>
      <w:r w:rsidR="00E3312F" w:rsidRPr="004362B8">
        <w:t xml:space="preserve"> на ___ листе(ах)</w:t>
      </w:r>
      <w:r w:rsidR="004E4DCA" w:rsidRPr="004362B8">
        <w:t>;</w:t>
      </w:r>
    </w:p>
    <w:p w:rsidR="0073038B" w:rsidRPr="004362B8" w:rsidRDefault="007016D4" w:rsidP="00111E28">
      <w:pPr>
        <w:pStyle w:val="af4"/>
        <w:numPr>
          <w:ilvl w:val="0"/>
          <w:numId w:val="29"/>
        </w:numPr>
        <w:spacing w:line="360" w:lineRule="auto"/>
        <w:jc w:val="both"/>
        <w:rPr>
          <w:sz w:val="24"/>
          <w:szCs w:val="24"/>
        </w:rPr>
      </w:pPr>
      <w:r w:rsidRPr="004362B8">
        <w:rPr>
          <w:sz w:val="24"/>
          <w:szCs w:val="24"/>
        </w:rPr>
        <w:t>Приложение № 2</w:t>
      </w:r>
      <w:r w:rsidR="0027747B" w:rsidRPr="004362B8">
        <w:rPr>
          <w:sz w:val="24"/>
          <w:szCs w:val="24"/>
        </w:rPr>
        <w:t xml:space="preserve"> </w:t>
      </w:r>
      <w:r w:rsidR="00081D5B" w:rsidRPr="004362B8">
        <w:rPr>
          <w:sz w:val="24"/>
          <w:szCs w:val="24"/>
        </w:rPr>
        <w:t xml:space="preserve">- </w:t>
      </w:r>
      <w:r w:rsidR="0027747B" w:rsidRPr="004362B8">
        <w:rPr>
          <w:sz w:val="24"/>
          <w:szCs w:val="24"/>
        </w:rPr>
        <w:t>«Антикоррупционная оговорка»</w:t>
      </w:r>
      <w:r w:rsidR="006C538A" w:rsidRPr="004362B8">
        <w:rPr>
          <w:sz w:val="24"/>
          <w:szCs w:val="24"/>
        </w:rPr>
        <w:t xml:space="preserve"> на 1 л</w:t>
      </w:r>
      <w:r w:rsidR="00E3312F" w:rsidRPr="004362B8">
        <w:rPr>
          <w:sz w:val="24"/>
          <w:szCs w:val="24"/>
        </w:rPr>
        <w:t>исте</w:t>
      </w:r>
      <w:r w:rsidR="004E4DCA" w:rsidRPr="004362B8">
        <w:rPr>
          <w:sz w:val="24"/>
          <w:szCs w:val="24"/>
        </w:rPr>
        <w:t>;</w:t>
      </w:r>
    </w:p>
    <w:p w:rsidR="00081816" w:rsidRDefault="00E6147F" w:rsidP="00111E28">
      <w:pPr>
        <w:pStyle w:val="af4"/>
        <w:numPr>
          <w:ilvl w:val="0"/>
          <w:numId w:val="29"/>
        </w:numPr>
        <w:spacing w:line="360" w:lineRule="auto"/>
        <w:jc w:val="both"/>
        <w:rPr>
          <w:sz w:val="24"/>
          <w:szCs w:val="24"/>
        </w:rPr>
      </w:pPr>
      <w:r w:rsidRPr="004362B8">
        <w:rPr>
          <w:sz w:val="24"/>
          <w:szCs w:val="24"/>
        </w:rPr>
        <w:t>Приложение № 3</w:t>
      </w:r>
      <w:r w:rsidR="00F734F4" w:rsidRPr="004362B8">
        <w:rPr>
          <w:sz w:val="24"/>
          <w:szCs w:val="24"/>
        </w:rPr>
        <w:t xml:space="preserve"> – «Перечень документов, подтверждающих полномочия лица, подпи</w:t>
      </w:r>
      <w:r w:rsidRPr="004362B8">
        <w:rPr>
          <w:sz w:val="24"/>
          <w:szCs w:val="24"/>
        </w:rPr>
        <w:t xml:space="preserve">савшего </w:t>
      </w:r>
      <w:r w:rsidR="004116E1">
        <w:rPr>
          <w:sz w:val="24"/>
          <w:szCs w:val="24"/>
        </w:rPr>
        <w:t>обеспечение» на 1 листе;</w:t>
      </w:r>
    </w:p>
    <w:p w:rsidR="004116E1" w:rsidRDefault="004116E1" w:rsidP="00111E28">
      <w:pPr>
        <w:pStyle w:val="af4"/>
        <w:numPr>
          <w:ilvl w:val="0"/>
          <w:numId w:val="29"/>
        </w:numPr>
        <w:spacing w:line="360" w:lineRule="auto"/>
        <w:jc w:val="both"/>
        <w:rPr>
          <w:sz w:val="24"/>
          <w:szCs w:val="24"/>
        </w:rPr>
      </w:pPr>
      <w:r>
        <w:rPr>
          <w:sz w:val="24"/>
          <w:szCs w:val="24"/>
        </w:rPr>
        <w:t>Приложение № 4 – «Чертеж № 1» на 1 листе;</w:t>
      </w:r>
    </w:p>
    <w:p w:rsidR="004116E1" w:rsidRDefault="004116E1" w:rsidP="00111E28">
      <w:pPr>
        <w:pStyle w:val="af4"/>
        <w:numPr>
          <w:ilvl w:val="0"/>
          <w:numId w:val="29"/>
        </w:numPr>
        <w:spacing w:line="360" w:lineRule="auto"/>
        <w:jc w:val="both"/>
        <w:rPr>
          <w:sz w:val="24"/>
          <w:szCs w:val="24"/>
        </w:rPr>
      </w:pPr>
      <w:r>
        <w:rPr>
          <w:sz w:val="24"/>
          <w:szCs w:val="24"/>
        </w:rPr>
        <w:t>Приложение № 5 – «Чертеж № 2» на 1 листе;</w:t>
      </w:r>
    </w:p>
    <w:p w:rsidR="004116E1" w:rsidRDefault="004116E1" w:rsidP="004116E1">
      <w:pPr>
        <w:pStyle w:val="af4"/>
        <w:numPr>
          <w:ilvl w:val="0"/>
          <w:numId w:val="29"/>
        </w:numPr>
        <w:spacing w:line="360" w:lineRule="auto"/>
        <w:jc w:val="both"/>
        <w:rPr>
          <w:sz w:val="24"/>
          <w:szCs w:val="24"/>
        </w:rPr>
      </w:pPr>
      <w:r>
        <w:rPr>
          <w:sz w:val="24"/>
          <w:szCs w:val="24"/>
        </w:rPr>
        <w:t>Приложение № 6 – «Чертеж № 3» на 1 листе.</w:t>
      </w:r>
    </w:p>
    <w:p w:rsidR="004116E1" w:rsidRPr="004362B8" w:rsidRDefault="004116E1" w:rsidP="004116E1">
      <w:pPr>
        <w:pStyle w:val="af4"/>
        <w:spacing w:line="360" w:lineRule="auto"/>
        <w:ind w:left="1500"/>
        <w:jc w:val="both"/>
        <w:rPr>
          <w:sz w:val="24"/>
          <w:szCs w:val="24"/>
        </w:rPr>
      </w:pPr>
    </w:p>
    <w:p w:rsidR="00111E28" w:rsidRPr="00111E28" w:rsidRDefault="00111E28" w:rsidP="00111E28">
      <w:pPr>
        <w:spacing w:line="360" w:lineRule="auto"/>
        <w:ind w:left="1140"/>
        <w:jc w:val="both"/>
        <w:rPr>
          <w:sz w:val="24"/>
          <w:szCs w:val="24"/>
        </w:rPr>
      </w:pPr>
      <w:bookmarkStart w:id="0" w:name="_GoBack"/>
      <w:bookmarkEnd w:id="0"/>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AF19F8" w:rsidRPr="008A679C" w:rsidRDefault="00256C2F" w:rsidP="0073038B">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Pr="008A679C">
        <w:rPr>
          <w:b/>
          <w:sz w:val="24"/>
        </w:rPr>
        <w:t>ОАО «ППГХО»</w:t>
      </w:r>
    </w:p>
    <w:p w:rsidR="003A048B" w:rsidRPr="00256C2F" w:rsidRDefault="00256C2F" w:rsidP="003A048B">
      <w:pPr>
        <w:tabs>
          <w:tab w:val="left" w:pos="851"/>
        </w:tabs>
        <w:spacing w:line="360" w:lineRule="auto"/>
        <w:ind w:right="57"/>
        <w:rPr>
          <w:sz w:val="24"/>
        </w:rPr>
      </w:pPr>
      <w:r w:rsidRPr="00256C2F">
        <w:rPr>
          <w:sz w:val="24"/>
        </w:rPr>
        <w:t>Юридический адрес:</w:t>
      </w:r>
      <w:r w:rsidR="003A048B">
        <w:rPr>
          <w:sz w:val="24"/>
        </w:rPr>
        <w:t xml:space="preserve"> </w:t>
      </w:r>
      <w:r w:rsidR="003A048B" w:rsidRPr="00256C2F">
        <w:rPr>
          <w:sz w:val="24"/>
        </w:rPr>
        <w:t>674673, Забайкальский край, г. Краснокаменск</w:t>
      </w:r>
    </w:p>
    <w:p w:rsidR="003A048B" w:rsidRPr="00256C2F" w:rsidRDefault="00256C2F" w:rsidP="003A048B">
      <w:pPr>
        <w:tabs>
          <w:tab w:val="left" w:pos="851"/>
        </w:tabs>
        <w:spacing w:line="360" w:lineRule="auto"/>
        <w:ind w:right="57"/>
        <w:rPr>
          <w:sz w:val="24"/>
        </w:rPr>
      </w:pPr>
      <w:r w:rsidRPr="00256C2F">
        <w:rPr>
          <w:sz w:val="24"/>
        </w:rPr>
        <w:t>Почтовый адрес:</w:t>
      </w:r>
      <w:r w:rsidR="003A048B" w:rsidRPr="003A048B">
        <w:rPr>
          <w:sz w:val="24"/>
        </w:rPr>
        <w:t xml:space="preserve"> </w:t>
      </w:r>
      <w:r w:rsidR="003A048B" w:rsidRPr="00256C2F">
        <w:rPr>
          <w:sz w:val="24"/>
        </w:rPr>
        <w:t>674674, Забайкальский край, г. Краснокаменск, ГОС-4, а/я 89</w:t>
      </w:r>
    </w:p>
    <w:p w:rsidR="00256C2F" w:rsidRPr="00256C2F" w:rsidRDefault="00256C2F" w:rsidP="00256C2F">
      <w:pPr>
        <w:tabs>
          <w:tab w:val="left" w:pos="851"/>
        </w:tabs>
        <w:spacing w:line="360" w:lineRule="auto"/>
        <w:ind w:right="57"/>
        <w:rPr>
          <w:sz w:val="24"/>
          <w:lang w:val="en-US"/>
        </w:rPr>
      </w:pPr>
      <w:r w:rsidRPr="00256C2F">
        <w:rPr>
          <w:sz w:val="24"/>
        </w:rPr>
        <w:t>т</w:t>
      </w:r>
      <w:r w:rsidRPr="00256C2F">
        <w:rPr>
          <w:sz w:val="24"/>
          <w:lang w:val="en-US"/>
        </w:rPr>
        <w:t>. (30-245) 2-53-05, 2-56-83</w:t>
      </w:r>
      <w:r w:rsidR="003A048B" w:rsidRPr="003A048B">
        <w:rPr>
          <w:sz w:val="24"/>
          <w:lang w:val="en-US"/>
        </w:rPr>
        <w:t xml:space="preserve">, </w:t>
      </w:r>
      <w:r w:rsidR="003A048B" w:rsidRPr="00256C2F">
        <w:rPr>
          <w:sz w:val="24"/>
        </w:rPr>
        <w:t>ф</w:t>
      </w:r>
      <w:r w:rsidR="003A048B" w:rsidRPr="00256C2F">
        <w:rPr>
          <w:sz w:val="24"/>
          <w:lang w:val="en-US"/>
        </w:rPr>
        <w:t>. (30-245) 4-69-11, 2-51-21</w:t>
      </w:r>
      <w:r w:rsidR="00BC35B1" w:rsidRPr="00BC35B1">
        <w:rPr>
          <w:sz w:val="24"/>
          <w:lang w:val="en-US"/>
        </w:rPr>
        <w:t xml:space="preserve">, </w:t>
      </w:r>
      <w:r w:rsidRPr="00256C2F">
        <w:rPr>
          <w:sz w:val="24"/>
          <w:lang w:val="en-US"/>
        </w:rPr>
        <w:t>E-mail: info@ppgho.ru, umts@ppgho.ru</w:t>
      </w:r>
    </w:p>
    <w:p w:rsidR="00256C2F" w:rsidRPr="00256C2F" w:rsidRDefault="00256C2F" w:rsidP="00256C2F">
      <w:pPr>
        <w:tabs>
          <w:tab w:val="left" w:pos="851"/>
        </w:tabs>
        <w:spacing w:line="360" w:lineRule="auto"/>
        <w:ind w:right="57"/>
        <w:rPr>
          <w:sz w:val="24"/>
        </w:rPr>
      </w:pPr>
      <w:r w:rsidRPr="00256C2F">
        <w:rPr>
          <w:sz w:val="24"/>
        </w:rPr>
        <w:t>ИНН 7530000048</w:t>
      </w:r>
      <w:r>
        <w:rPr>
          <w:sz w:val="24"/>
        </w:rPr>
        <w:t>,</w:t>
      </w:r>
      <w:r w:rsidRPr="00256C2F">
        <w:rPr>
          <w:sz w:val="24"/>
        </w:rPr>
        <w:t xml:space="preserve"> КПП 753001001</w:t>
      </w:r>
      <w:r>
        <w:rPr>
          <w:sz w:val="24"/>
        </w:rPr>
        <w:t>,</w:t>
      </w:r>
      <w:r w:rsidRPr="00256C2F">
        <w:rPr>
          <w:sz w:val="24"/>
        </w:rPr>
        <w:t xml:space="preserve"> р/с 40702810974000102890</w:t>
      </w:r>
      <w:r w:rsidR="004B206C">
        <w:rPr>
          <w:sz w:val="24"/>
        </w:rPr>
        <w:t xml:space="preserve"> в Читинском</w:t>
      </w:r>
      <w:r w:rsidR="004B206C" w:rsidRPr="00256C2F">
        <w:rPr>
          <w:sz w:val="24"/>
        </w:rPr>
        <w:t xml:space="preserve"> ОСБ № 8600, г. Чита</w:t>
      </w:r>
      <w:r>
        <w:rPr>
          <w:sz w:val="24"/>
        </w:rPr>
        <w:t>,</w:t>
      </w:r>
      <w:r w:rsidRPr="00256C2F">
        <w:rPr>
          <w:sz w:val="24"/>
        </w:rPr>
        <w:t xml:space="preserve"> к/с 30101810500000000637</w:t>
      </w:r>
      <w:r w:rsidR="004B206C">
        <w:rPr>
          <w:sz w:val="24"/>
        </w:rPr>
        <w:t xml:space="preserve"> </w:t>
      </w:r>
      <w:r w:rsidRPr="00256C2F">
        <w:rPr>
          <w:sz w:val="24"/>
        </w:rPr>
        <w:t xml:space="preserve">БИК 047601637 ОКПО 07621060 </w:t>
      </w:r>
      <w:r w:rsidR="00860B95">
        <w:rPr>
          <w:sz w:val="24"/>
        </w:rPr>
        <w:t>ОКВЭД 23.30</w:t>
      </w:r>
    </w:p>
    <w:p w:rsidR="003A048B" w:rsidRPr="00256C2F" w:rsidRDefault="00256C2F" w:rsidP="003A048B">
      <w:pPr>
        <w:tabs>
          <w:tab w:val="left" w:pos="851"/>
        </w:tabs>
        <w:spacing w:line="360" w:lineRule="auto"/>
        <w:ind w:right="57"/>
        <w:rPr>
          <w:sz w:val="24"/>
        </w:rPr>
      </w:pPr>
      <w:r w:rsidRPr="00256C2F">
        <w:rPr>
          <w:sz w:val="24"/>
        </w:rPr>
        <w:t>Отгрузочные реквизиты:</w:t>
      </w:r>
      <w:r w:rsidR="003A048B" w:rsidRPr="003A048B">
        <w:rPr>
          <w:sz w:val="24"/>
        </w:rPr>
        <w:t xml:space="preserve"> </w:t>
      </w:r>
      <w:r w:rsidR="003A048B" w:rsidRPr="00256C2F">
        <w:rPr>
          <w:sz w:val="24"/>
        </w:rPr>
        <w:t>Ст</w:t>
      </w:r>
      <w:r w:rsidR="003A048B">
        <w:rPr>
          <w:sz w:val="24"/>
        </w:rPr>
        <w:t>.</w:t>
      </w:r>
      <w:r w:rsidR="003A048B" w:rsidRPr="00256C2F">
        <w:rPr>
          <w:sz w:val="24"/>
        </w:rPr>
        <w:t xml:space="preserve"> Краснокаменск</w:t>
      </w:r>
      <w:r w:rsidR="003A048B">
        <w:rPr>
          <w:sz w:val="24"/>
        </w:rPr>
        <w:t>,</w:t>
      </w:r>
      <w:r w:rsidR="003A048B" w:rsidRPr="00256C2F">
        <w:rPr>
          <w:sz w:val="24"/>
        </w:rPr>
        <w:t xml:space="preserve"> Забайкальской ж</w:t>
      </w:r>
      <w:r w:rsidR="003A048B">
        <w:rPr>
          <w:sz w:val="24"/>
        </w:rPr>
        <w:t>/д,</w:t>
      </w:r>
      <w:r w:rsidR="003A048B" w:rsidRPr="00256C2F">
        <w:rPr>
          <w:sz w:val="24"/>
        </w:rPr>
        <w:t xml:space="preserve"> код станции 946208</w:t>
      </w:r>
    </w:p>
    <w:p w:rsidR="00256C2F" w:rsidRPr="00256C2F" w:rsidRDefault="003A048B" w:rsidP="00256C2F">
      <w:pPr>
        <w:tabs>
          <w:tab w:val="left" w:pos="851"/>
        </w:tabs>
        <w:spacing w:line="360" w:lineRule="auto"/>
        <w:ind w:right="57"/>
        <w:rPr>
          <w:sz w:val="24"/>
        </w:rPr>
      </w:pPr>
      <w:r>
        <w:rPr>
          <w:sz w:val="24"/>
        </w:rPr>
        <w:t>П</w:t>
      </w:r>
      <w:r w:rsidR="00256C2F" w:rsidRPr="00256C2F">
        <w:rPr>
          <w:sz w:val="24"/>
        </w:rPr>
        <w:t>олучатель ОАО «Приаргунское производственное горно-химическое объединение»</w:t>
      </w:r>
    </w:p>
    <w:p w:rsidR="00256C2F" w:rsidRPr="00256C2F" w:rsidRDefault="00256C2F" w:rsidP="00256C2F">
      <w:pPr>
        <w:tabs>
          <w:tab w:val="left" w:pos="851"/>
        </w:tabs>
        <w:spacing w:line="360" w:lineRule="auto"/>
        <w:ind w:right="57"/>
        <w:rPr>
          <w:sz w:val="24"/>
        </w:rPr>
      </w:pPr>
      <w:r w:rsidRPr="00256C2F">
        <w:rPr>
          <w:sz w:val="24"/>
        </w:rPr>
        <w:t>код получателя 9705</w:t>
      </w:r>
    </w:p>
    <w:p w:rsidR="00247B22" w:rsidRDefault="00247B22" w:rsidP="00256C2F">
      <w:pPr>
        <w:tabs>
          <w:tab w:val="left" w:pos="851"/>
        </w:tabs>
        <w:spacing w:line="360" w:lineRule="auto"/>
        <w:ind w:right="57"/>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1574FD" w:rsidP="00BF7E1E">
      <w:pPr>
        <w:pStyle w:val="a8"/>
        <w:spacing w:line="360" w:lineRule="auto"/>
        <w:ind w:firstLine="0"/>
        <w:rPr>
          <w:b/>
          <w:bCs/>
        </w:rPr>
      </w:pPr>
    </w:p>
    <w:p w:rsidR="00D129F7" w:rsidRDefault="00081816" w:rsidP="001574FD">
      <w:pPr>
        <w:rPr>
          <w:b/>
        </w:rPr>
      </w:pPr>
      <w:r>
        <w:rPr>
          <w:b/>
        </w:rPr>
        <w:t xml:space="preserve">    </w:t>
      </w: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FE002E" w:rsidRDefault="00FE002E" w:rsidP="001574FD">
      <w:pPr>
        <w:rPr>
          <w:b/>
        </w:rPr>
      </w:pPr>
    </w:p>
    <w:p w:rsidR="000E54A8" w:rsidRDefault="001574FD" w:rsidP="004116E1">
      <w:pPr>
        <w:rPr>
          <w:b/>
          <w:bCs/>
        </w:rPr>
      </w:pPr>
      <w:r>
        <w:rPr>
          <w:b/>
        </w:rPr>
        <w:t xml:space="preserve">                                        </w:t>
      </w:r>
    </w:p>
    <w:p w:rsidR="000E54A8" w:rsidRDefault="000E54A8" w:rsidP="00BF7E1E">
      <w:pPr>
        <w:pStyle w:val="a8"/>
        <w:spacing w:line="360" w:lineRule="auto"/>
        <w:ind w:firstLine="0"/>
        <w:rPr>
          <w:b/>
          <w:bCs/>
        </w:rPr>
      </w:pPr>
    </w:p>
    <w:p w:rsidR="00390D48" w:rsidRDefault="00390D48" w:rsidP="00BF7E1E">
      <w:pPr>
        <w:pStyle w:val="a8"/>
        <w:spacing w:line="360" w:lineRule="auto"/>
        <w:ind w:firstLine="0"/>
        <w:rPr>
          <w:b/>
          <w:bCs/>
        </w:rPr>
      </w:pPr>
    </w:p>
    <w:p w:rsidR="00F734F4" w:rsidRDefault="00F734F4" w:rsidP="00F734F4">
      <w:pPr>
        <w:rPr>
          <w:b/>
        </w:rPr>
      </w:pPr>
      <w:r>
        <w:rPr>
          <w:b/>
        </w:rPr>
        <w:t xml:space="preserve">                        </w:t>
      </w:r>
      <w:r w:rsidR="00E6147F">
        <w:rPr>
          <w:b/>
        </w:rPr>
        <w:t xml:space="preserve">                  Приложение № 3</w:t>
      </w:r>
    </w:p>
    <w:p w:rsidR="00F734F4" w:rsidRDefault="00F734F4" w:rsidP="00F734F4">
      <w:pPr>
        <w:ind w:right="184"/>
        <w:rPr>
          <w:b/>
        </w:rPr>
      </w:pPr>
      <w:r>
        <w:rPr>
          <w:b/>
        </w:rPr>
        <w:t xml:space="preserve">                                          к Договору поставки ТМЦ № 100-10-05/_________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17B9" w:rsidRDefault="001017B9">
      <w:r>
        <w:separator/>
      </w:r>
    </w:p>
  </w:endnote>
  <w:endnote w:type="continuationSeparator" w:id="0">
    <w:p w:rsidR="001017B9" w:rsidRDefault="001017B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0D78E4">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17B9" w:rsidRDefault="001017B9">
      <w:r>
        <w:separator/>
      </w:r>
    </w:p>
  </w:footnote>
  <w:footnote w:type="continuationSeparator" w:id="0">
    <w:p w:rsidR="001017B9" w:rsidRDefault="001017B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r w:rsidR="000D78E4">
          <w:fldChar w:fldCharType="begin"/>
        </w:r>
        <w:r w:rsidR="00AB2443">
          <w:instrText xml:space="preserve"> PAGE   \* MERGEFORMAT </w:instrText>
        </w:r>
        <w:r w:rsidR="000D78E4">
          <w:fldChar w:fldCharType="separate"/>
        </w:r>
        <w:r w:rsidR="00346D78">
          <w:rPr>
            <w:noProof/>
          </w:rPr>
          <w:t>1</w:t>
        </w:r>
        <w:r w:rsidR="000D78E4">
          <w:rPr>
            <w:noProof/>
          </w:rPr>
          <w:fldChar w:fldCharType="end"/>
        </w:r>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4DF2706F"/>
    <w:multiLevelType w:val="multilevel"/>
    <w:tmpl w:val="5DF621A0"/>
    <w:lvl w:ilvl="0">
      <w:start w:val="1"/>
      <w:numFmt w:val="bullet"/>
      <w:lvlText w:val="-"/>
      <w:lvlJc w:val="left"/>
      <w:pPr>
        <w:ind w:left="0" w:firstLine="0"/>
      </w:pPr>
      <w:rPr>
        <w:rFonts w:ascii="Times New Roman" w:eastAsia="Times New Roman" w:hAnsi="Times New Roman"/>
        <w:b w:val="0"/>
        <w:i w:val="0"/>
        <w:smallCaps w:val="0"/>
        <w:strike w:val="0"/>
        <w:dstrike w:val="0"/>
        <w:color w:val="000000"/>
        <w:spacing w:val="0"/>
        <w:w w:val="100"/>
        <w:position w:val="0"/>
        <w:sz w:val="24"/>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28">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CAD1AB3"/>
    <w:multiLevelType w:val="multilevel"/>
    <w:tmpl w:val="FAA893E6"/>
    <w:lvl w:ilvl="0">
      <w:start w:val="10"/>
      <w:numFmt w:val="decimal"/>
      <w:lvlText w:val="%1."/>
      <w:lvlJc w:val="left"/>
      <w:pPr>
        <w:ind w:left="498" w:hanging="498"/>
      </w:pPr>
      <w:rPr>
        <w:rFonts w:hint="default"/>
      </w:rPr>
    </w:lvl>
    <w:lvl w:ilvl="1">
      <w:start w:val="1"/>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3800" w:hanging="108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520" w:hanging="1440"/>
      </w:pPr>
      <w:rPr>
        <w:rFonts w:hint="default"/>
      </w:rPr>
    </w:lvl>
    <w:lvl w:ilvl="7">
      <w:start w:val="1"/>
      <w:numFmt w:val="decimal"/>
      <w:lvlText w:val="%1.%2.%3.%4.%5.%6.%7.%8."/>
      <w:lvlJc w:val="left"/>
      <w:pPr>
        <w:ind w:left="6560" w:hanging="1800"/>
      </w:pPr>
      <w:rPr>
        <w:rFonts w:hint="default"/>
      </w:rPr>
    </w:lvl>
    <w:lvl w:ilvl="8">
      <w:start w:val="1"/>
      <w:numFmt w:val="decimal"/>
      <w:lvlText w:val="%1.%2.%3.%4.%5.%6.%7.%8.%9."/>
      <w:lvlJc w:val="left"/>
      <w:pPr>
        <w:ind w:left="7240" w:hanging="1800"/>
      </w:pPr>
      <w:rPr>
        <w:rFonts w:hint="default"/>
      </w:rPr>
    </w:lvl>
  </w:abstractNum>
  <w:abstractNum w:abstractNumId="30">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31">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2">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3">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5">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6">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3"/>
  </w:num>
  <w:num w:numId="7">
    <w:abstractNumId w:val="31"/>
  </w:num>
  <w:num w:numId="8">
    <w:abstractNumId w:val="18"/>
  </w:num>
  <w:num w:numId="9">
    <w:abstractNumId w:val="22"/>
  </w:num>
  <w:num w:numId="10">
    <w:abstractNumId w:val="30"/>
  </w:num>
  <w:num w:numId="11">
    <w:abstractNumId w:val="8"/>
  </w:num>
  <w:num w:numId="12">
    <w:abstractNumId w:val="11"/>
  </w:num>
  <w:num w:numId="13">
    <w:abstractNumId w:val="1"/>
  </w:num>
  <w:num w:numId="14">
    <w:abstractNumId w:val="32"/>
  </w:num>
  <w:num w:numId="15">
    <w:abstractNumId w:val="26"/>
  </w:num>
  <w:num w:numId="16">
    <w:abstractNumId w:val="14"/>
  </w:num>
  <w:num w:numId="17">
    <w:abstractNumId w:val="7"/>
  </w:num>
  <w:num w:numId="18">
    <w:abstractNumId w:val="38"/>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6"/>
  </w:num>
  <w:num w:numId="27">
    <w:abstractNumId w:val="37"/>
  </w:num>
  <w:num w:numId="28">
    <w:abstractNumId w:val="10"/>
  </w:num>
  <w:num w:numId="29">
    <w:abstractNumId w:val="5"/>
  </w:num>
  <w:num w:numId="30">
    <w:abstractNumId w:val="2"/>
  </w:num>
  <w:num w:numId="31">
    <w:abstractNumId w:val="28"/>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num>
  <w:num w:numId="34">
    <w:abstractNumId w:val="35"/>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 w:numId="39">
    <w:abstractNumId w:val="27"/>
  </w:num>
  <w:num w:numId="40">
    <w:abstractNumId w:val="2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D78E4"/>
    <w:rsid w:val="000E469B"/>
    <w:rsid w:val="000E54A8"/>
    <w:rsid w:val="000E79A3"/>
    <w:rsid w:val="000F158E"/>
    <w:rsid w:val="000F645F"/>
    <w:rsid w:val="001017B9"/>
    <w:rsid w:val="00111E28"/>
    <w:rsid w:val="00112C41"/>
    <w:rsid w:val="00114D7B"/>
    <w:rsid w:val="00114F34"/>
    <w:rsid w:val="001151E1"/>
    <w:rsid w:val="00121B1B"/>
    <w:rsid w:val="00127131"/>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442F"/>
    <w:rsid w:val="0020644C"/>
    <w:rsid w:val="00212EE8"/>
    <w:rsid w:val="00216284"/>
    <w:rsid w:val="00223CFD"/>
    <w:rsid w:val="00225F86"/>
    <w:rsid w:val="00227575"/>
    <w:rsid w:val="00230990"/>
    <w:rsid w:val="00230C1E"/>
    <w:rsid w:val="00232733"/>
    <w:rsid w:val="0024321D"/>
    <w:rsid w:val="00247B22"/>
    <w:rsid w:val="00251EF7"/>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A762A"/>
    <w:rsid w:val="002B4594"/>
    <w:rsid w:val="002C12F7"/>
    <w:rsid w:val="002C4CD6"/>
    <w:rsid w:val="002C7570"/>
    <w:rsid w:val="002D30F5"/>
    <w:rsid w:val="002D7B7D"/>
    <w:rsid w:val="002E05C3"/>
    <w:rsid w:val="002F2DEC"/>
    <w:rsid w:val="002F4FC6"/>
    <w:rsid w:val="00312D9E"/>
    <w:rsid w:val="00322E13"/>
    <w:rsid w:val="00324FAE"/>
    <w:rsid w:val="00332A22"/>
    <w:rsid w:val="00345E4F"/>
    <w:rsid w:val="003468E6"/>
    <w:rsid w:val="00346D78"/>
    <w:rsid w:val="003573BB"/>
    <w:rsid w:val="003578C7"/>
    <w:rsid w:val="0037018F"/>
    <w:rsid w:val="00372D12"/>
    <w:rsid w:val="003745FF"/>
    <w:rsid w:val="00374C6C"/>
    <w:rsid w:val="003904C2"/>
    <w:rsid w:val="00390D48"/>
    <w:rsid w:val="00394362"/>
    <w:rsid w:val="003A048B"/>
    <w:rsid w:val="003A04B5"/>
    <w:rsid w:val="003A6176"/>
    <w:rsid w:val="003A6206"/>
    <w:rsid w:val="003A6671"/>
    <w:rsid w:val="003B17F0"/>
    <w:rsid w:val="003B7B2F"/>
    <w:rsid w:val="003C4355"/>
    <w:rsid w:val="003D0995"/>
    <w:rsid w:val="003D1747"/>
    <w:rsid w:val="003D610E"/>
    <w:rsid w:val="003E0068"/>
    <w:rsid w:val="003E1EAC"/>
    <w:rsid w:val="003E29A6"/>
    <w:rsid w:val="003F368C"/>
    <w:rsid w:val="003F5C64"/>
    <w:rsid w:val="00400AB2"/>
    <w:rsid w:val="0040455B"/>
    <w:rsid w:val="004116E1"/>
    <w:rsid w:val="00414C53"/>
    <w:rsid w:val="00415B7E"/>
    <w:rsid w:val="00420700"/>
    <w:rsid w:val="004304E8"/>
    <w:rsid w:val="004362B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246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37B8E"/>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7A2C"/>
    <w:rsid w:val="00850797"/>
    <w:rsid w:val="00860B95"/>
    <w:rsid w:val="00861CBD"/>
    <w:rsid w:val="00876B83"/>
    <w:rsid w:val="00880578"/>
    <w:rsid w:val="00880870"/>
    <w:rsid w:val="00883C19"/>
    <w:rsid w:val="00884116"/>
    <w:rsid w:val="00890715"/>
    <w:rsid w:val="008A36F0"/>
    <w:rsid w:val="008A679C"/>
    <w:rsid w:val="008B44C0"/>
    <w:rsid w:val="008C4DB1"/>
    <w:rsid w:val="008D3185"/>
    <w:rsid w:val="008E6004"/>
    <w:rsid w:val="008E7ABE"/>
    <w:rsid w:val="008F1D21"/>
    <w:rsid w:val="008F3B7A"/>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AE6"/>
    <w:rsid w:val="009E0468"/>
    <w:rsid w:val="009E619B"/>
    <w:rsid w:val="009F16F8"/>
    <w:rsid w:val="009F3208"/>
    <w:rsid w:val="009F5F6B"/>
    <w:rsid w:val="00A02F97"/>
    <w:rsid w:val="00A03AC3"/>
    <w:rsid w:val="00A05C1F"/>
    <w:rsid w:val="00A10CB0"/>
    <w:rsid w:val="00A10EEE"/>
    <w:rsid w:val="00A13D40"/>
    <w:rsid w:val="00A217EA"/>
    <w:rsid w:val="00A2309D"/>
    <w:rsid w:val="00A2696C"/>
    <w:rsid w:val="00A31A17"/>
    <w:rsid w:val="00A343AD"/>
    <w:rsid w:val="00A44D0E"/>
    <w:rsid w:val="00A6099D"/>
    <w:rsid w:val="00A61252"/>
    <w:rsid w:val="00A732C2"/>
    <w:rsid w:val="00A75272"/>
    <w:rsid w:val="00A80F24"/>
    <w:rsid w:val="00A8449D"/>
    <w:rsid w:val="00A86577"/>
    <w:rsid w:val="00A9012A"/>
    <w:rsid w:val="00A90DA4"/>
    <w:rsid w:val="00A94C3E"/>
    <w:rsid w:val="00A94DC6"/>
    <w:rsid w:val="00AB2443"/>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51090"/>
    <w:rsid w:val="00B57D8A"/>
    <w:rsid w:val="00B635D3"/>
    <w:rsid w:val="00B67AAD"/>
    <w:rsid w:val="00B72E5E"/>
    <w:rsid w:val="00B73415"/>
    <w:rsid w:val="00B80411"/>
    <w:rsid w:val="00B84431"/>
    <w:rsid w:val="00B84852"/>
    <w:rsid w:val="00B8623F"/>
    <w:rsid w:val="00B87240"/>
    <w:rsid w:val="00B90D17"/>
    <w:rsid w:val="00B90E2E"/>
    <w:rsid w:val="00B97B6C"/>
    <w:rsid w:val="00BA096E"/>
    <w:rsid w:val="00BA1748"/>
    <w:rsid w:val="00BA6AC7"/>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4B80"/>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B046D"/>
    <w:rsid w:val="00DB3622"/>
    <w:rsid w:val="00DC7782"/>
    <w:rsid w:val="00DC797D"/>
    <w:rsid w:val="00DD2375"/>
    <w:rsid w:val="00DD5CC0"/>
    <w:rsid w:val="00DE1985"/>
    <w:rsid w:val="00DE30D6"/>
    <w:rsid w:val="00DE3BD6"/>
    <w:rsid w:val="00DE4233"/>
    <w:rsid w:val="00DE5091"/>
    <w:rsid w:val="00DF42B4"/>
    <w:rsid w:val="00DF4C8D"/>
    <w:rsid w:val="00E0282A"/>
    <w:rsid w:val="00E12292"/>
    <w:rsid w:val="00E124C8"/>
    <w:rsid w:val="00E14101"/>
    <w:rsid w:val="00E17AF0"/>
    <w:rsid w:val="00E2213D"/>
    <w:rsid w:val="00E22F07"/>
    <w:rsid w:val="00E2339F"/>
    <w:rsid w:val="00E3312F"/>
    <w:rsid w:val="00E42AC0"/>
    <w:rsid w:val="00E45530"/>
    <w:rsid w:val="00E47259"/>
    <w:rsid w:val="00E50B3B"/>
    <w:rsid w:val="00E51EF5"/>
    <w:rsid w:val="00E53D5B"/>
    <w:rsid w:val="00E554A7"/>
    <w:rsid w:val="00E60D87"/>
    <w:rsid w:val="00E6147F"/>
    <w:rsid w:val="00E644F8"/>
    <w:rsid w:val="00E64A81"/>
    <w:rsid w:val="00E755A8"/>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3A6C"/>
    <w:rsid w:val="00F7722F"/>
    <w:rsid w:val="00F82A97"/>
    <w:rsid w:val="00F83846"/>
    <w:rsid w:val="00F87EC3"/>
    <w:rsid w:val="00F95F93"/>
    <w:rsid w:val="00F97C00"/>
    <w:rsid w:val="00FA6F06"/>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 w:type="character" w:customStyle="1" w:styleId="af8">
    <w:name w:val="Основной текст_"/>
    <w:basedOn w:val="a0"/>
    <w:link w:val="10"/>
    <w:locked/>
    <w:rsid w:val="006B2468"/>
    <w:rPr>
      <w:shd w:val="clear" w:color="auto" w:fill="FFFFFF"/>
    </w:rPr>
  </w:style>
  <w:style w:type="paragraph" w:customStyle="1" w:styleId="10">
    <w:name w:val="Основной текст1"/>
    <w:basedOn w:val="a"/>
    <w:link w:val="af8"/>
    <w:rsid w:val="006B2468"/>
    <w:pPr>
      <w:widowControl w:val="0"/>
      <w:shd w:val="clear" w:color="auto" w:fill="FFFFFF"/>
      <w:spacing w:before="360" w:after="600" w:line="240" w:lineRule="atLeast"/>
      <w:ind w:hanging="3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058583723">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80710C-EEE3-4B78-8B9A-664B68A1B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6107</Words>
  <Characters>44996</Characters>
  <Application>Microsoft Office Word</Application>
  <DocSecurity>4</DocSecurity>
  <Lines>374</Lines>
  <Paragraphs>102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SklyarovaOY</cp:lastModifiedBy>
  <cp:revision>2</cp:revision>
  <cp:lastPrinted>2014-02-10T04:43:00Z</cp:lastPrinted>
  <dcterms:created xsi:type="dcterms:W3CDTF">2014-02-10T04:43:00Z</dcterms:created>
  <dcterms:modified xsi:type="dcterms:W3CDTF">2014-02-10T04:43:00Z</dcterms:modified>
</cp:coreProperties>
</file>