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630" w:rsidRPr="00E84630" w:rsidRDefault="00E84630" w:rsidP="00E84630">
      <w:pPr>
        <w:pStyle w:val="22"/>
        <w:keepNext/>
        <w:keepLines/>
        <w:shd w:val="clear" w:color="auto" w:fill="auto"/>
        <w:spacing w:after="0" w:line="240" w:lineRule="auto"/>
        <w:jc w:val="center"/>
        <w:rPr>
          <w:rFonts w:ascii="Times New Roman" w:hAnsi="Times New Roman" w:cs="Times New Roman"/>
          <w:b/>
          <w:bCs/>
          <w:sz w:val="20"/>
        </w:rPr>
      </w:pPr>
      <w:r w:rsidRPr="00E84630">
        <w:rPr>
          <w:rFonts w:ascii="Times New Roman" w:hAnsi="Times New Roman" w:cs="Times New Roman"/>
          <w:b/>
          <w:bCs/>
          <w:sz w:val="20"/>
        </w:rPr>
        <w:t xml:space="preserve">ДОГОВОР № </w:t>
      </w:r>
    </w:p>
    <w:p w:rsidR="00E84630" w:rsidRPr="00E84630" w:rsidRDefault="00E84630" w:rsidP="00E84630">
      <w:pPr>
        <w:pStyle w:val="22"/>
        <w:keepNext/>
        <w:keepLines/>
        <w:shd w:val="clear" w:color="auto" w:fill="auto"/>
        <w:spacing w:after="0" w:line="240" w:lineRule="auto"/>
        <w:ind w:left="4240"/>
        <w:jc w:val="center"/>
        <w:rPr>
          <w:rFonts w:ascii="Times New Roman" w:hAnsi="Times New Roman" w:cs="Times New Roman"/>
          <w:sz w:val="20"/>
        </w:rPr>
      </w:pPr>
    </w:p>
    <w:tbl>
      <w:tblPr>
        <w:tblW w:w="0" w:type="auto"/>
        <w:tblInd w:w="-106" w:type="dxa"/>
        <w:tblLook w:val="00A0" w:firstRow="1" w:lastRow="0" w:firstColumn="1" w:lastColumn="0" w:noHBand="0" w:noVBand="0"/>
      </w:tblPr>
      <w:tblGrid>
        <w:gridCol w:w="4910"/>
        <w:gridCol w:w="4942"/>
      </w:tblGrid>
      <w:tr w:rsidR="00E84630" w:rsidRPr="00E84630" w:rsidTr="00E84630">
        <w:tc>
          <w:tcPr>
            <w:tcW w:w="4910" w:type="dxa"/>
            <w:hideMark/>
          </w:tcPr>
          <w:p w:rsidR="00E84630" w:rsidRPr="00E84630" w:rsidRDefault="00E84630" w:rsidP="00E84630">
            <w:pPr>
              <w:pStyle w:val="20"/>
              <w:shd w:val="clear" w:color="auto" w:fill="auto"/>
              <w:tabs>
                <w:tab w:val="left" w:leader="underscore" w:pos="7687"/>
                <w:tab w:val="left" w:leader="underscore" w:pos="7987"/>
              </w:tabs>
              <w:spacing w:before="0" w:after="0" w:line="240" w:lineRule="auto"/>
              <w:rPr>
                <w:rFonts w:ascii="Times New Roman" w:hAnsi="Times New Roman" w:cs="Times New Roman"/>
                <w:color w:val="000000"/>
                <w:sz w:val="20"/>
                <w:szCs w:val="20"/>
              </w:rPr>
            </w:pPr>
            <w:r w:rsidRPr="00E84630">
              <w:rPr>
                <w:rFonts w:ascii="Times New Roman" w:hAnsi="Times New Roman" w:cs="Times New Roman"/>
                <w:color w:val="000000"/>
                <w:sz w:val="20"/>
                <w:szCs w:val="20"/>
              </w:rPr>
              <w:t>г. Подольск</w:t>
            </w:r>
          </w:p>
        </w:tc>
        <w:tc>
          <w:tcPr>
            <w:tcW w:w="4942" w:type="dxa"/>
            <w:hideMark/>
          </w:tcPr>
          <w:p w:rsidR="00E84630" w:rsidRPr="00E84630" w:rsidRDefault="00E84630" w:rsidP="00E84630">
            <w:pPr>
              <w:pStyle w:val="20"/>
              <w:shd w:val="clear" w:color="auto" w:fill="auto"/>
              <w:tabs>
                <w:tab w:val="left" w:leader="underscore" w:pos="7687"/>
                <w:tab w:val="left" w:leader="underscore" w:pos="7987"/>
              </w:tabs>
              <w:spacing w:before="0" w:after="0" w:line="240" w:lineRule="auto"/>
              <w:jc w:val="center"/>
              <w:rPr>
                <w:rFonts w:ascii="Times New Roman" w:hAnsi="Times New Roman" w:cs="Times New Roman"/>
                <w:color w:val="000000"/>
                <w:sz w:val="20"/>
                <w:szCs w:val="20"/>
              </w:rPr>
            </w:pPr>
            <w:r w:rsidRPr="00E84630">
              <w:rPr>
                <w:rFonts w:ascii="Times New Roman" w:hAnsi="Times New Roman" w:cs="Times New Roman"/>
                <w:color w:val="000000"/>
                <w:sz w:val="20"/>
                <w:szCs w:val="20"/>
              </w:rPr>
              <w:t xml:space="preserve">                   «___» ______________ 2015 г.</w:t>
            </w:r>
          </w:p>
        </w:tc>
      </w:tr>
    </w:tbl>
    <w:p w:rsidR="00E84630" w:rsidRPr="00E84630" w:rsidRDefault="00E84630" w:rsidP="00E84630">
      <w:pPr>
        <w:pStyle w:val="20"/>
        <w:shd w:val="clear" w:color="auto" w:fill="auto"/>
        <w:spacing w:before="0" w:after="0" w:line="240" w:lineRule="auto"/>
        <w:ind w:left="20" w:right="20" w:firstLine="720"/>
        <w:jc w:val="both"/>
        <w:rPr>
          <w:rFonts w:ascii="Times New Roman" w:hAnsi="Times New Roman" w:cs="Times New Roman"/>
          <w:sz w:val="20"/>
          <w:szCs w:val="20"/>
        </w:rPr>
      </w:pP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proofErr w:type="gramStart"/>
      <w:r w:rsidRPr="00E84630">
        <w:rPr>
          <w:rFonts w:ascii="Times New Roman" w:hAnsi="Times New Roman" w:cs="Times New Roman"/>
          <w:sz w:val="20"/>
          <w:szCs w:val="20"/>
        </w:rPr>
        <w:t>Федеральное государственное унитарное предприятие «Научно-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 действующего на основании Устава, с одной стороны, и____________________, именуемое в дальнейшем «Поставщик», в лице ________________________________, действующего на основании ____________, с другой стороны, именуемые в дальнейшем Стороны, по итогам открытого запроса цен в электронной форме (Протокол от ________ № _____________) заключили</w:t>
      </w:r>
      <w:proofErr w:type="gramEnd"/>
      <w:r w:rsidRPr="00E84630">
        <w:rPr>
          <w:rFonts w:ascii="Times New Roman" w:hAnsi="Times New Roman" w:cs="Times New Roman"/>
          <w:sz w:val="20"/>
          <w:szCs w:val="20"/>
        </w:rPr>
        <w:t xml:space="preserve"> настоящий Договор о нижеследующем:</w:t>
      </w:r>
    </w:p>
    <w:p w:rsidR="00E84630" w:rsidRPr="00E84630" w:rsidRDefault="00E84630" w:rsidP="00E84630">
      <w:pPr>
        <w:pStyle w:val="20"/>
        <w:shd w:val="clear" w:color="auto" w:fill="auto"/>
        <w:spacing w:before="0" w:after="0" w:line="240" w:lineRule="auto"/>
        <w:ind w:firstLine="426"/>
        <w:jc w:val="center"/>
        <w:rPr>
          <w:rFonts w:ascii="Times New Roman" w:hAnsi="Times New Roman" w:cs="Times New Roman"/>
          <w:b/>
          <w:bCs/>
          <w:sz w:val="20"/>
          <w:szCs w:val="20"/>
        </w:rPr>
      </w:pPr>
      <w:r w:rsidRPr="00E84630">
        <w:rPr>
          <w:rFonts w:ascii="Times New Roman" w:hAnsi="Times New Roman" w:cs="Times New Roman"/>
          <w:b/>
          <w:bCs/>
          <w:sz w:val="20"/>
          <w:szCs w:val="20"/>
        </w:rPr>
        <w:t>1. Предмет договора</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1.1. Поставщик обязуется поставить Покупателю, а Покупатель принять и оплатить _____________(далее по тексту - Товар), в ассортименте, количестве, по ценам и в срок согласно Спецификации (Приложение №1), являющейся неотъемлемой частью настоящего Договора. </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1.2. Поставка Товара осуществляется Поставщиком Покупателю по адресу: 142100, Московская область, г. Подольск, ул. Железнодорожная, д. 24. </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1.3. Поставщик поставляет Покупателю Товар, свободный от прав третьих лиц.</w:t>
      </w:r>
    </w:p>
    <w:p w:rsidR="00E84630" w:rsidRPr="00E84630" w:rsidRDefault="00E84630" w:rsidP="00E84630">
      <w:pPr>
        <w:pStyle w:val="20"/>
        <w:shd w:val="clear" w:color="auto" w:fill="auto"/>
        <w:spacing w:before="0" w:after="0" w:line="240" w:lineRule="auto"/>
        <w:ind w:firstLine="426"/>
        <w:jc w:val="center"/>
        <w:rPr>
          <w:rFonts w:ascii="Times New Roman" w:hAnsi="Times New Roman" w:cs="Times New Roman"/>
          <w:b/>
          <w:bCs/>
          <w:sz w:val="20"/>
          <w:szCs w:val="20"/>
        </w:rPr>
      </w:pPr>
      <w:r w:rsidRPr="00E84630">
        <w:rPr>
          <w:rFonts w:ascii="Times New Roman" w:hAnsi="Times New Roman" w:cs="Times New Roman"/>
          <w:b/>
          <w:bCs/>
          <w:sz w:val="20"/>
          <w:szCs w:val="20"/>
        </w:rPr>
        <w:t>2. Цена договора и порядок расчетов</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2.1. Цена по Договору установлена в сумме</w:t>
      </w:r>
      <w:proofErr w:type="gramStart"/>
      <w:r w:rsidRPr="00E84630">
        <w:rPr>
          <w:rFonts w:ascii="Times New Roman" w:hAnsi="Times New Roman" w:cs="Times New Roman"/>
          <w:sz w:val="20"/>
          <w:szCs w:val="20"/>
        </w:rPr>
        <w:t xml:space="preserve"> _______ (_________________________) </w:t>
      </w:r>
      <w:proofErr w:type="gramEnd"/>
      <w:r w:rsidRPr="00E84630">
        <w:rPr>
          <w:rFonts w:ascii="Times New Roman" w:hAnsi="Times New Roman" w:cs="Times New Roman"/>
          <w:sz w:val="20"/>
          <w:szCs w:val="20"/>
        </w:rPr>
        <w:t>рублей 00 копеек, в том числе НДС (18%) - ________________ рублей. Цена Договора является фиксированной и не подлежит изменению в течение срока действия Договора. Установленная цена включает в себя стоимость Товара, упаковки, доставки на склад Покупателя, экспедирование, полный комплект технической документации, налогов, сборов и других обязательных платежей.</w:t>
      </w:r>
    </w:p>
    <w:p w:rsidR="00E84630" w:rsidRPr="00E84630" w:rsidRDefault="00E84630" w:rsidP="00E84630">
      <w:pPr>
        <w:ind w:firstLine="426"/>
        <w:jc w:val="both"/>
        <w:rPr>
          <w:sz w:val="20"/>
          <w:szCs w:val="20"/>
        </w:rPr>
      </w:pPr>
      <w:r w:rsidRPr="00E84630">
        <w:rPr>
          <w:sz w:val="20"/>
          <w:szCs w:val="20"/>
        </w:rPr>
        <w:t>2.2. Покупатель обязуется произвести предоплату в размере 30% от стоимости Товара. Предоплата по Договору производится Покупателем по счёту Поставщика перечислением денежных средств на расчётный счёт Поставщика в течение 10 (десяти) банковских дней после подписания Договора обеими сторонами.</w:t>
      </w:r>
    </w:p>
    <w:p w:rsidR="00E84630" w:rsidRPr="00E84630" w:rsidRDefault="00E84630" w:rsidP="00E84630">
      <w:pPr>
        <w:tabs>
          <w:tab w:val="left" w:pos="0"/>
        </w:tabs>
        <w:ind w:left="34" w:firstLine="426"/>
        <w:jc w:val="both"/>
        <w:rPr>
          <w:sz w:val="20"/>
          <w:szCs w:val="20"/>
        </w:rPr>
      </w:pPr>
      <w:r w:rsidRPr="00E84630">
        <w:rPr>
          <w:sz w:val="20"/>
          <w:szCs w:val="20"/>
        </w:rPr>
        <w:t>2.3.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E84630" w:rsidRPr="00E84630" w:rsidRDefault="00E84630" w:rsidP="00E84630">
      <w:pPr>
        <w:ind w:firstLine="426"/>
        <w:jc w:val="both"/>
        <w:rPr>
          <w:sz w:val="20"/>
          <w:szCs w:val="20"/>
        </w:rPr>
      </w:pPr>
      <w:r w:rsidRPr="00E84630">
        <w:rPr>
          <w:sz w:val="20"/>
          <w:szCs w:val="20"/>
        </w:rPr>
        <w:t>2.4. Окончательный расчёт в размере 70% от стоимости продукции Покупатель осуществляет в течение 10 (десяти) банковских дней после подписания Сторонами товарной накладной по форме ТОРГ-12 (Приложение №2), счёта-фактуры.</w:t>
      </w:r>
    </w:p>
    <w:p w:rsidR="00E84630" w:rsidRPr="00E84630" w:rsidRDefault="00E84630" w:rsidP="00E84630">
      <w:pPr>
        <w:ind w:firstLine="426"/>
        <w:jc w:val="both"/>
        <w:rPr>
          <w:sz w:val="20"/>
          <w:szCs w:val="20"/>
        </w:rPr>
      </w:pPr>
      <w:r w:rsidRPr="00E84630">
        <w:rPr>
          <w:sz w:val="20"/>
          <w:szCs w:val="20"/>
        </w:rPr>
        <w:t xml:space="preserve">2.5.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3), составленные на последнее число месяца прошедшего квартала в 2-х экземплярах. Покупатель в течение 5 рабочих дней </w:t>
      </w:r>
      <w:proofErr w:type="gramStart"/>
      <w:r w:rsidRPr="00E84630">
        <w:rPr>
          <w:sz w:val="20"/>
          <w:szCs w:val="20"/>
        </w:rPr>
        <w:t>с даты получения</w:t>
      </w:r>
      <w:proofErr w:type="gramEnd"/>
      <w:r w:rsidRPr="00E84630">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E84630" w:rsidRPr="00E84630" w:rsidRDefault="00E84630" w:rsidP="00E84630">
      <w:pPr>
        <w:pStyle w:val="20"/>
        <w:shd w:val="clear" w:color="auto" w:fill="auto"/>
        <w:spacing w:before="0" w:after="0" w:line="240" w:lineRule="auto"/>
        <w:ind w:firstLine="426"/>
        <w:jc w:val="center"/>
        <w:rPr>
          <w:rFonts w:ascii="Times New Roman" w:hAnsi="Times New Roman" w:cs="Times New Roman"/>
          <w:b/>
          <w:bCs/>
          <w:sz w:val="20"/>
          <w:szCs w:val="20"/>
        </w:rPr>
      </w:pPr>
      <w:r w:rsidRPr="00E84630">
        <w:rPr>
          <w:rFonts w:ascii="Times New Roman" w:hAnsi="Times New Roman" w:cs="Times New Roman"/>
          <w:b/>
          <w:bCs/>
          <w:sz w:val="20"/>
          <w:szCs w:val="20"/>
        </w:rPr>
        <w:t>3. Упаковка и маркировка</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3.2. Вся упаковка и маркировка на ней должны соответствовать требованиям нормативных актов Российской Федерации.</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84630" w:rsidRPr="00E84630" w:rsidRDefault="00E84630" w:rsidP="00E84630">
      <w:pPr>
        <w:pStyle w:val="20"/>
        <w:shd w:val="clear" w:color="auto" w:fill="auto"/>
        <w:spacing w:before="0" w:after="0" w:line="240" w:lineRule="auto"/>
        <w:ind w:firstLine="426"/>
        <w:jc w:val="center"/>
        <w:rPr>
          <w:rFonts w:ascii="Times New Roman" w:hAnsi="Times New Roman" w:cs="Times New Roman"/>
          <w:b/>
          <w:bCs/>
          <w:sz w:val="20"/>
          <w:szCs w:val="20"/>
        </w:rPr>
      </w:pPr>
      <w:r w:rsidRPr="00E84630">
        <w:rPr>
          <w:rFonts w:ascii="Times New Roman" w:hAnsi="Times New Roman" w:cs="Times New Roman"/>
          <w:b/>
          <w:bCs/>
          <w:sz w:val="20"/>
          <w:szCs w:val="20"/>
        </w:rPr>
        <w:t>4. Поставка Товара и отчётная документация</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4.2. Отгрузка Товара производится в соответствии с установленными нормами отгрузки, силами и за счет Поставщика.</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4.3. 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E84630" w:rsidRPr="00E84630" w:rsidRDefault="00E84630" w:rsidP="00E84630">
      <w:pPr>
        <w:pStyle w:val="22"/>
        <w:keepNext/>
        <w:keepLines/>
        <w:shd w:val="clear" w:color="auto" w:fill="auto"/>
        <w:spacing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rPr>
        <w:lastRenderedPageBreak/>
        <w:t>4.4. При поставке Товара Поставщик предоставляет Покупателю следующую документацию:</w:t>
      </w:r>
    </w:p>
    <w:p w:rsidR="00E84630" w:rsidRPr="00E84630" w:rsidRDefault="00E84630" w:rsidP="00E84630">
      <w:pPr>
        <w:pStyle w:val="22"/>
        <w:keepNext/>
        <w:keepLines/>
        <w:shd w:val="clear" w:color="auto" w:fill="auto"/>
        <w:spacing w:after="0" w:line="240" w:lineRule="auto"/>
        <w:ind w:firstLine="426"/>
        <w:jc w:val="both"/>
        <w:rPr>
          <w:rFonts w:ascii="Times New Roman" w:hAnsi="Times New Roman" w:cs="Times New Roman"/>
          <w:sz w:val="20"/>
        </w:rPr>
      </w:pPr>
      <w:r w:rsidRPr="00E84630">
        <w:rPr>
          <w:rFonts w:ascii="Times New Roman" w:hAnsi="Times New Roman" w:cs="Times New Roman"/>
          <w:sz w:val="20"/>
        </w:rPr>
        <w:t>а) сертификат соответствия ТУ;</w:t>
      </w:r>
    </w:p>
    <w:p w:rsidR="00E84630" w:rsidRPr="00E84630" w:rsidRDefault="00E84630" w:rsidP="00E84630">
      <w:pPr>
        <w:pStyle w:val="22"/>
        <w:keepNext/>
        <w:keepLines/>
        <w:shd w:val="clear" w:color="auto" w:fill="auto"/>
        <w:spacing w:after="0" w:line="240" w:lineRule="auto"/>
        <w:ind w:firstLine="426"/>
        <w:jc w:val="both"/>
        <w:rPr>
          <w:rFonts w:ascii="Times New Roman" w:hAnsi="Times New Roman" w:cs="Times New Roman"/>
          <w:sz w:val="20"/>
        </w:rPr>
      </w:pPr>
      <w:r w:rsidRPr="00E84630">
        <w:rPr>
          <w:rFonts w:ascii="Times New Roman" w:hAnsi="Times New Roman" w:cs="Times New Roman"/>
          <w:sz w:val="20"/>
        </w:rPr>
        <w:t xml:space="preserve">б) счет, счет-фактуру, </w:t>
      </w:r>
      <w:proofErr w:type="gramStart"/>
      <w:r w:rsidRPr="00E84630">
        <w:rPr>
          <w:rFonts w:ascii="Times New Roman" w:hAnsi="Times New Roman" w:cs="Times New Roman"/>
          <w:sz w:val="20"/>
        </w:rPr>
        <w:t>выставленные</w:t>
      </w:r>
      <w:proofErr w:type="gramEnd"/>
      <w:r w:rsidRPr="00E84630">
        <w:rPr>
          <w:rFonts w:ascii="Times New Roman" w:hAnsi="Times New Roman" w:cs="Times New Roman"/>
          <w:sz w:val="20"/>
        </w:rPr>
        <w:t xml:space="preserve"> Покупателю;</w:t>
      </w:r>
    </w:p>
    <w:p w:rsidR="00E84630" w:rsidRPr="00E84630" w:rsidRDefault="00E84630" w:rsidP="00E84630">
      <w:pPr>
        <w:pStyle w:val="22"/>
        <w:keepNext/>
        <w:keepLines/>
        <w:shd w:val="clear" w:color="auto" w:fill="auto"/>
        <w:spacing w:after="0" w:line="240" w:lineRule="auto"/>
        <w:ind w:firstLine="426"/>
        <w:jc w:val="both"/>
        <w:rPr>
          <w:rFonts w:ascii="Times New Roman" w:hAnsi="Times New Roman" w:cs="Times New Roman"/>
          <w:sz w:val="20"/>
        </w:rPr>
      </w:pPr>
      <w:r w:rsidRPr="00E84630">
        <w:rPr>
          <w:rFonts w:ascii="Times New Roman" w:hAnsi="Times New Roman" w:cs="Times New Roman"/>
          <w:sz w:val="20"/>
        </w:rPr>
        <w:t>в) товарную накладную по форме ТОРГ-12 в 2-х экз. (один экземпляр для Покупателя и один экземпляр для Поставщика).</w:t>
      </w:r>
    </w:p>
    <w:p w:rsidR="00E84630" w:rsidRPr="00E84630" w:rsidRDefault="00E84630" w:rsidP="00E84630">
      <w:pPr>
        <w:pStyle w:val="22"/>
        <w:keepNext/>
        <w:keepLines/>
        <w:shd w:val="clear" w:color="auto" w:fill="auto"/>
        <w:spacing w:after="0" w:line="240" w:lineRule="auto"/>
        <w:ind w:firstLine="426"/>
        <w:jc w:val="center"/>
        <w:rPr>
          <w:rFonts w:ascii="Times New Roman" w:hAnsi="Times New Roman" w:cs="Times New Roman"/>
          <w:b/>
          <w:bCs/>
          <w:sz w:val="20"/>
        </w:rPr>
      </w:pPr>
      <w:r w:rsidRPr="00E84630">
        <w:rPr>
          <w:rFonts w:ascii="Times New Roman" w:hAnsi="Times New Roman" w:cs="Times New Roman"/>
          <w:b/>
          <w:bCs/>
          <w:sz w:val="20"/>
        </w:rPr>
        <w:t>5. Порядок приемки Товара</w:t>
      </w:r>
    </w:p>
    <w:p w:rsidR="00E84630" w:rsidRPr="00E84630" w:rsidRDefault="00E84630" w:rsidP="00E84630">
      <w:pPr>
        <w:pStyle w:val="22"/>
        <w:keepNext/>
        <w:keepLines/>
        <w:shd w:val="clear" w:color="auto" w:fill="auto"/>
        <w:spacing w:after="0" w:line="240" w:lineRule="auto"/>
        <w:ind w:firstLine="426"/>
        <w:jc w:val="both"/>
        <w:rPr>
          <w:rFonts w:ascii="Times New Roman" w:hAnsi="Times New Roman" w:cs="Times New Roman"/>
          <w:sz w:val="20"/>
        </w:rPr>
      </w:pPr>
      <w:r w:rsidRPr="00E84630">
        <w:rPr>
          <w:rFonts w:ascii="Times New Roman" w:hAnsi="Times New Roman" w:cs="Times New Roman"/>
          <w:sz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5.3. В случае поставки Товара, несоответствующего по качеству, комплектности, таре, упаковке и маркировке стандартам, Техническим требованиям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5.4. Поставщик в течение 10 (десяти) рабочих дней </w:t>
      </w:r>
      <w:proofErr w:type="gramStart"/>
      <w:r w:rsidRPr="00E84630">
        <w:rPr>
          <w:rFonts w:ascii="Times New Roman" w:hAnsi="Times New Roman" w:cs="Times New Roman"/>
          <w:sz w:val="20"/>
          <w:szCs w:val="20"/>
        </w:rPr>
        <w:t>с даты получения</w:t>
      </w:r>
      <w:proofErr w:type="gramEnd"/>
      <w:r w:rsidRPr="00E84630">
        <w:rPr>
          <w:rFonts w:ascii="Times New Roman" w:hAnsi="Times New Roman" w:cs="Times New Roman"/>
          <w:sz w:val="20"/>
          <w:szCs w:val="20"/>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E84630" w:rsidRPr="00E84630" w:rsidRDefault="00E84630" w:rsidP="00E84630">
      <w:pPr>
        <w:pStyle w:val="20"/>
        <w:shd w:val="clear" w:color="auto" w:fill="auto"/>
        <w:spacing w:before="0" w:after="0" w:line="240" w:lineRule="auto"/>
        <w:ind w:firstLine="426"/>
        <w:jc w:val="center"/>
        <w:rPr>
          <w:rFonts w:ascii="Times New Roman" w:hAnsi="Times New Roman" w:cs="Times New Roman"/>
          <w:b/>
          <w:bCs/>
          <w:sz w:val="20"/>
          <w:szCs w:val="20"/>
        </w:rPr>
      </w:pPr>
      <w:r w:rsidRPr="00E84630">
        <w:rPr>
          <w:rFonts w:ascii="Times New Roman" w:hAnsi="Times New Roman" w:cs="Times New Roman"/>
          <w:b/>
          <w:bCs/>
          <w:sz w:val="20"/>
          <w:szCs w:val="20"/>
        </w:rPr>
        <w:t>6. Гарантийные обязательства</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6.1.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и Техническими требованиями. </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6.2. Поставщик гарантирует:</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надлежащее качество материалов, используемых для изготовления Товара, безупречное качество изготовления Товара;</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 полное соответствие поставляемого Товара условиям настоящего Договора.</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6.3. Гарантия на поставленный Товар составляет не менее 12 (двенадцати) месяцев. Гарантийный срок исчисляется со дня подписания товарной накладной обеими Сторонами.</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6.4.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bookmarkStart w:id="0" w:name="bookmark2"/>
    </w:p>
    <w:p w:rsidR="00E84630" w:rsidRPr="00E84630" w:rsidRDefault="00E84630" w:rsidP="00E84630">
      <w:pPr>
        <w:pStyle w:val="20"/>
        <w:shd w:val="clear" w:color="auto" w:fill="auto"/>
        <w:spacing w:before="0" w:after="0" w:line="240" w:lineRule="auto"/>
        <w:ind w:firstLine="426"/>
        <w:jc w:val="center"/>
        <w:rPr>
          <w:rFonts w:ascii="Times New Roman" w:hAnsi="Times New Roman" w:cs="Times New Roman"/>
          <w:b/>
          <w:bCs/>
          <w:sz w:val="20"/>
          <w:szCs w:val="20"/>
        </w:rPr>
      </w:pPr>
      <w:r w:rsidRPr="00E84630">
        <w:rPr>
          <w:rFonts w:ascii="Times New Roman" w:hAnsi="Times New Roman" w:cs="Times New Roman"/>
          <w:b/>
          <w:bCs/>
          <w:sz w:val="20"/>
          <w:szCs w:val="20"/>
        </w:rPr>
        <w:t>7. Срок действия и порядок расторжения договора</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7.2.Обязательства по поставке должны быть исполнены в сроки, установленные в Спецификации к Договору.</w:t>
      </w:r>
    </w:p>
    <w:p w:rsidR="00E84630" w:rsidRPr="00E84630" w:rsidRDefault="00E84630" w:rsidP="00E84630">
      <w:pPr>
        <w:pStyle w:val="20"/>
        <w:shd w:val="clear" w:color="auto" w:fill="auto"/>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7.3.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rsidR="00E84630" w:rsidRPr="00E84630" w:rsidRDefault="00E84630" w:rsidP="00E84630">
      <w:pPr>
        <w:pStyle w:val="22"/>
        <w:keepNext/>
        <w:keepLines/>
        <w:shd w:val="clear" w:color="auto" w:fill="auto"/>
        <w:spacing w:after="0" w:line="240" w:lineRule="auto"/>
        <w:ind w:firstLine="426"/>
        <w:jc w:val="center"/>
        <w:rPr>
          <w:rFonts w:ascii="Times New Roman" w:hAnsi="Times New Roman" w:cs="Times New Roman"/>
          <w:b/>
          <w:bCs/>
          <w:sz w:val="20"/>
          <w:szCs w:val="20"/>
        </w:rPr>
      </w:pPr>
      <w:bookmarkStart w:id="1" w:name="bookmark4"/>
      <w:bookmarkEnd w:id="0"/>
      <w:r w:rsidRPr="00E84630">
        <w:rPr>
          <w:rFonts w:ascii="Times New Roman" w:hAnsi="Times New Roman" w:cs="Times New Roman"/>
          <w:b/>
          <w:bCs/>
          <w:sz w:val="20"/>
        </w:rPr>
        <w:t>8. Ответственность сторон</w:t>
      </w:r>
      <w:bookmarkEnd w:id="1"/>
    </w:p>
    <w:p w:rsidR="00E84630" w:rsidRPr="00E84630" w:rsidRDefault="00E84630" w:rsidP="00E84630">
      <w:pPr>
        <w:pStyle w:val="20"/>
        <w:shd w:val="clear" w:color="auto" w:fill="auto"/>
        <w:tabs>
          <w:tab w:val="left" w:pos="1210"/>
        </w:tabs>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E84630" w:rsidRPr="00E84630" w:rsidRDefault="00E84630" w:rsidP="00E84630">
      <w:pPr>
        <w:pStyle w:val="20"/>
        <w:shd w:val="clear" w:color="auto" w:fill="auto"/>
        <w:tabs>
          <w:tab w:val="left" w:pos="1170"/>
        </w:tabs>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E84630" w:rsidRPr="00E84630" w:rsidRDefault="00E84630" w:rsidP="00E84630">
      <w:pPr>
        <w:ind w:firstLine="426"/>
        <w:jc w:val="both"/>
        <w:rPr>
          <w:sz w:val="20"/>
          <w:szCs w:val="20"/>
        </w:rPr>
      </w:pPr>
      <w:r w:rsidRPr="00E84630">
        <w:rPr>
          <w:sz w:val="20"/>
          <w:szCs w:val="20"/>
        </w:rPr>
        <w:t xml:space="preserve">8.3. 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E84630">
        <w:rPr>
          <w:sz w:val="20"/>
          <w:szCs w:val="20"/>
        </w:rPr>
        <w:t>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roofErr w:type="gramEnd"/>
    </w:p>
    <w:p w:rsidR="00E84630" w:rsidRPr="00E84630" w:rsidRDefault="00E84630" w:rsidP="00E84630">
      <w:pPr>
        <w:ind w:firstLine="426"/>
        <w:jc w:val="both"/>
        <w:rPr>
          <w:sz w:val="20"/>
          <w:szCs w:val="20"/>
        </w:rPr>
      </w:pPr>
      <w:r w:rsidRPr="00E84630">
        <w:rPr>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bookmarkStart w:id="2" w:name="bookmark5"/>
    </w:p>
    <w:p w:rsidR="00E84630" w:rsidRPr="00E84630" w:rsidRDefault="00E84630" w:rsidP="00E84630">
      <w:pPr>
        <w:ind w:firstLine="426"/>
        <w:jc w:val="both"/>
        <w:rPr>
          <w:sz w:val="20"/>
          <w:szCs w:val="20"/>
        </w:rPr>
      </w:pPr>
    </w:p>
    <w:p w:rsidR="00E84630" w:rsidRPr="00E84630" w:rsidRDefault="00E84630" w:rsidP="00E84630">
      <w:pPr>
        <w:ind w:firstLine="426"/>
        <w:jc w:val="center"/>
        <w:rPr>
          <w:sz w:val="20"/>
          <w:szCs w:val="20"/>
        </w:rPr>
      </w:pPr>
      <w:r w:rsidRPr="00E84630">
        <w:rPr>
          <w:rFonts w:eastAsia="Arial Unicode MS"/>
          <w:b/>
          <w:bCs/>
          <w:sz w:val="20"/>
          <w:szCs w:val="20"/>
        </w:rPr>
        <w:lastRenderedPageBreak/>
        <w:t>9.</w:t>
      </w:r>
      <w:r w:rsidRPr="00E84630">
        <w:rPr>
          <w:rFonts w:eastAsia="Arial Unicode MS"/>
          <w:sz w:val="20"/>
          <w:szCs w:val="20"/>
        </w:rPr>
        <w:t xml:space="preserve"> </w:t>
      </w:r>
      <w:r w:rsidRPr="00E84630">
        <w:rPr>
          <w:b/>
          <w:bCs/>
          <w:sz w:val="20"/>
          <w:szCs w:val="20"/>
        </w:rPr>
        <w:t>Обеспечение обязательств по договору</w:t>
      </w:r>
    </w:p>
    <w:p w:rsidR="00E84630" w:rsidRPr="00E84630" w:rsidRDefault="00E84630" w:rsidP="00E84630">
      <w:pPr>
        <w:pStyle w:val="-0"/>
        <w:numPr>
          <w:ilvl w:val="0"/>
          <w:numId w:val="0"/>
        </w:numPr>
        <w:tabs>
          <w:tab w:val="left" w:pos="708"/>
        </w:tabs>
        <w:ind w:firstLine="426"/>
        <w:rPr>
          <w:sz w:val="20"/>
          <w:szCs w:val="20"/>
        </w:rPr>
      </w:pPr>
      <w:r w:rsidRPr="00E84630">
        <w:rPr>
          <w:sz w:val="20"/>
          <w:szCs w:val="20"/>
        </w:rPr>
        <w:t xml:space="preserve">9.1. </w:t>
      </w:r>
      <w:proofErr w:type="gramStart"/>
      <w:r w:rsidRPr="00E84630">
        <w:rPr>
          <w:spacing w:val="-6"/>
          <w:sz w:val="20"/>
          <w:szCs w:val="20"/>
        </w:rPr>
        <w:t>Договором требуется обеспечение  возврата аванса в размере аванса – 30%.</w:t>
      </w:r>
      <w:r w:rsidRPr="00E84630">
        <w:rPr>
          <w:sz w:val="20"/>
          <w:szCs w:val="20"/>
        </w:rPr>
        <w:t xml:space="preserve"> Обеспечение в виде безотзывной банковской гарантии исполнения договора 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E84630">
        <w:rPr>
          <w:sz w:val="20"/>
          <w:szCs w:val="20"/>
        </w:rPr>
        <w:t xml:space="preserve"> Срок действия обеспечения возврата аванса должен составлять срок исполнения обязательств по договору плюс 60 дней.</w:t>
      </w:r>
    </w:p>
    <w:p w:rsidR="00E84630" w:rsidRPr="00E84630" w:rsidRDefault="00E84630" w:rsidP="00E84630">
      <w:pPr>
        <w:ind w:firstLine="426"/>
        <w:jc w:val="both"/>
        <w:rPr>
          <w:spacing w:val="-6"/>
          <w:sz w:val="20"/>
          <w:szCs w:val="20"/>
        </w:rPr>
      </w:pPr>
      <w:r w:rsidRPr="00E84630">
        <w:rPr>
          <w:spacing w:val="-6"/>
          <w:sz w:val="20"/>
          <w:szCs w:val="20"/>
        </w:rPr>
        <w:t xml:space="preserve">9.2. </w:t>
      </w:r>
      <w:r w:rsidRPr="00E84630">
        <w:rPr>
          <w:sz w:val="20"/>
          <w:szCs w:val="20"/>
        </w:rPr>
        <w:t>В случае</w:t>
      </w:r>
      <w:proofErr w:type="gramStart"/>
      <w:r w:rsidRPr="00E84630">
        <w:rPr>
          <w:sz w:val="20"/>
          <w:szCs w:val="20"/>
        </w:rPr>
        <w:t>,</w:t>
      </w:r>
      <w:proofErr w:type="gramEnd"/>
      <w:r w:rsidRPr="00E84630">
        <w:rPr>
          <w:sz w:val="20"/>
          <w:szCs w:val="20"/>
        </w:rPr>
        <w:t xml:space="preserve">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sz w:val="20"/>
          <w:szCs w:val="20"/>
        </w:rPr>
        <w:t xml:space="preserve">9.3. </w:t>
      </w:r>
      <w:r w:rsidRPr="00E84630">
        <w:rPr>
          <w:rFonts w:eastAsia="Arial Unicode MS"/>
          <w:spacing w:val="0"/>
          <w:sz w:val="20"/>
          <w:szCs w:val="20"/>
        </w:rPr>
        <w:t xml:space="preserve">С целью снижения финансовых рисков Покупатель принимает от Поставщика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E84630">
        <w:rPr>
          <w:rFonts w:eastAsia="Arial Unicode MS"/>
          <w:spacing w:val="0"/>
          <w:sz w:val="20"/>
          <w:szCs w:val="20"/>
        </w:rPr>
        <w:t>Госкорпорацией</w:t>
      </w:r>
      <w:proofErr w:type="spellEnd"/>
      <w:r w:rsidRPr="00E84630">
        <w:rPr>
          <w:rFonts w:eastAsia="Arial Unicode MS"/>
          <w:spacing w:val="0"/>
          <w:sz w:val="20"/>
          <w:szCs w:val="20"/>
        </w:rPr>
        <w:t xml:space="preserve"> «</w:t>
      </w:r>
      <w:proofErr w:type="spellStart"/>
      <w:r w:rsidRPr="00E84630">
        <w:rPr>
          <w:rFonts w:eastAsia="Arial Unicode MS"/>
          <w:spacing w:val="0"/>
          <w:sz w:val="20"/>
          <w:szCs w:val="20"/>
        </w:rPr>
        <w:t>Росатом</w:t>
      </w:r>
      <w:proofErr w:type="spellEnd"/>
      <w:r w:rsidRPr="00E84630">
        <w:rPr>
          <w:rFonts w:eastAsia="Arial Unicode MS"/>
          <w:spacing w:val="0"/>
          <w:sz w:val="20"/>
          <w:szCs w:val="20"/>
        </w:rPr>
        <w:t>» и действующих на дату получения обеспечения:</w:t>
      </w:r>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rFonts w:eastAsia="Arial Unicode MS"/>
          <w:spacing w:val="0"/>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rFonts w:eastAsia="Arial Unicode MS"/>
          <w:spacing w:val="0"/>
          <w:sz w:val="20"/>
          <w:szCs w:val="20"/>
        </w:rPr>
        <w:t>- наличие в системе страхования вкладов (в случае если банковскую гарантию предоставляет российский банк);</w:t>
      </w:r>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rFonts w:eastAsia="Arial Unicode MS"/>
          <w:spacing w:val="0"/>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rFonts w:eastAsia="Arial Unicode MS"/>
          <w:spacing w:val="0"/>
          <w:sz w:val="20"/>
          <w:szCs w:val="20"/>
        </w:rPr>
        <w:t>Не принимаются банковские гарантии, выдаваемые некоммерческими кредитными организациями и страховыми организациями.</w:t>
      </w:r>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rFonts w:eastAsia="Arial Unicode MS"/>
          <w:spacing w:val="0"/>
          <w:sz w:val="20"/>
          <w:szCs w:val="20"/>
        </w:rPr>
        <w:t xml:space="preserve">9.4. </w:t>
      </w:r>
      <w:proofErr w:type="gramStart"/>
      <w:r w:rsidRPr="00E84630">
        <w:rPr>
          <w:rFonts w:eastAsia="Arial Unicode MS"/>
          <w:spacing w:val="0"/>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rFonts w:eastAsia="Arial Unicode MS"/>
          <w:spacing w:val="0"/>
          <w:sz w:val="20"/>
          <w:szCs w:val="20"/>
        </w:rPr>
        <w:t xml:space="preserve">9.5. В случае прекращения по каким-либо причинам действия предоставленного Поставщиком обеспечения возврата аванса в форме безотзывной банковской гарантии, Поставщик обязуется в течение 15 (пятнадцати) рабочих дней предоставить Покупателю равноценное обеспечение в форме денежных средств </w:t>
      </w:r>
      <w:r w:rsidRPr="00E84630">
        <w:rPr>
          <w:sz w:val="20"/>
          <w:szCs w:val="20"/>
        </w:rPr>
        <w:t>путем их перечисления Покупателю,</w:t>
      </w:r>
      <w:r w:rsidRPr="00E84630">
        <w:rPr>
          <w:rFonts w:eastAsia="Arial Unicode MS"/>
          <w:spacing w:val="0"/>
          <w:sz w:val="20"/>
          <w:szCs w:val="20"/>
        </w:rPr>
        <w:t xml:space="preserve"> либо в форме безотзывной банковской гарантии с учетом требований п. 9.2. настоящего Договора.</w:t>
      </w:r>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rFonts w:eastAsia="Arial Unicode MS"/>
          <w:spacing w:val="0"/>
          <w:sz w:val="20"/>
          <w:szCs w:val="20"/>
        </w:rPr>
        <w:t xml:space="preserve">9.6. В случае предоставления обеспечения возврата аванса в форме денежных средств, находящиеся в качестве обеспечения денежные средства возвращаются Поставщику в течение 15 (пятнадцати) банковских дней </w:t>
      </w:r>
      <w:proofErr w:type="gramStart"/>
      <w:r w:rsidRPr="00E84630">
        <w:rPr>
          <w:rFonts w:eastAsia="Arial Unicode MS"/>
          <w:spacing w:val="0"/>
          <w:sz w:val="20"/>
          <w:szCs w:val="20"/>
        </w:rPr>
        <w:t>с даты исполнения</w:t>
      </w:r>
      <w:proofErr w:type="gramEnd"/>
      <w:r w:rsidRPr="00E84630">
        <w:rPr>
          <w:rFonts w:eastAsia="Arial Unicode MS"/>
          <w:spacing w:val="0"/>
          <w:sz w:val="20"/>
          <w:szCs w:val="20"/>
        </w:rPr>
        <w:t xml:space="preserve"> Поставщиком обязательств по поставке Товара, при условии исполнения этих обязательств надлежащим образом, в срок и в полном объеме. Денежные средства возвращаются Поставщику на его счет, указанный в настоящем Договоре.</w:t>
      </w:r>
    </w:p>
    <w:p w:rsidR="00E84630" w:rsidRPr="00E84630" w:rsidRDefault="00E84630" w:rsidP="00E84630">
      <w:pPr>
        <w:pStyle w:val="23"/>
        <w:shd w:val="clear" w:color="auto" w:fill="auto"/>
        <w:spacing w:before="0" w:line="240" w:lineRule="auto"/>
        <w:ind w:firstLine="426"/>
        <w:jc w:val="both"/>
        <w:rPr>
          <w:rFonts w:eastAsia="Arial Unicode MS"/>
          <w:spacing w:val="0"/>
          <w:sz w:val="20"/>
          <w:szCs w:val="20"/>
        </w:rPr>
      </w:pPr>
      <w:r w:rsidRPr="00E84630">
        <w:rPr>
          <w:rFonts w:eastAsia="Arial Unicode MS"/>
          <w:spacing w:val="0"/>
          <w:sz w:val="20"/>
          <w:szCs w:val="20"/>
        </w:rPr>
        <w:t>9.7. Покупатель имеет право истребовать предоставленное Поставщиком обеспечение возврата аванса в случае не исполнения Поставщиком надлежащим образом, в срок и в полном объеме обязательств по поставке Товара в соответствии с условиями настоящего Договора.</w:t>
      </w:r>
    </w:p>
    <w:p w:rsidR="00E84630" w:rsidRPr="00E84630" w:rsidRDefault="00E84630" w:rsidP="00E84630">
      <w:pPr>
        <w:pStyle w:val="a5"/>
        <w:ind w:firstLine="426"/>
        <w:jc w:val="center"/>
        <w:rPr>
          <w:rFonts w:ascii="Times New Roman" w:eastAsia="Arial Unicode MS" w:hAnsi="Times New Roman" w:cs="Times New Roman"/>
          <w:b/>
          <w:bCs/>
          <w:color w:val="000000"/>
          <w:sz w:val="20"/>
          <w:szCs w:val="20"/>
        </w:rPr>
      </w:pPr>
      <w:bookmarkStart w:id="3" w:name="OLE_LINK3"/>
      <w:bookmarkStart w:id="4" w:name="OLE_LINK2"/>
      <w:bookmarkStart w:id="5" w:name="OLE_LINK1"/>
      <w:r w:rsidRPr="00E84630">
        <w:rPr>
          <w:rFonts w:ascii="Times New Roman" w:eastAsia="Arial Unicode MS" w:hAnsi="Times New Roman" w:cs="Times New Roman"/>
          <w:b/>
          <w:bCs/>
          <w:color w:val="000000"/>
          <w:sz w:val="20"/>
          <w:szCs w:val="20"/>
        </w:rPr>
        <w:t>10. Требования по отсутствию задолженности</w:t>
      </w:r>
    </w:p>
    <w:p w:rsidR="00E84630" w:rsidRPr="00E84630" w:rsidRDefault="00E84630" w:rsidP="00E84630">
      <w:pPr>
        <w:pStyle w:val="a5"/>
        <w:ind w:firstLine="426"/>
        <w:jc w:val="both"/>
        <w:rPr>
          <w:rFonts w:ascii="Times New Roman" w:eastAsia="Arial Unicode MS" w:hAnsi="Times New Roman" w:cs="Times New Roman"/>
          <w:color w:val="000000"/>
          <w:spacing w:val="-6"/>
          <w:sz w:val="20"/>
          <w:szCs w:val="20"/>
        </w:rPr>
      </w:pPr>
      <w:r w:rsidRPr="00E84630">
        <w:rPr>
          <w:rFonts w:ascii="Times New Roman" w:eastAsia="Arial Unicode MS" w:hAnsi="Times New Roman" w:cs="Times New Roman"/>
          <w:color w:val="000000"/>
          <w:spacing w:val="-6"/>
          <w:sz w:val="20"/>
          <w:szCs w:val="20"/>
        </w:rPr>
        <w:t>10.1. 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E84630" w:rsidRPr="00E84630" w:rsidRDefault="00E84630" w:rsidP="00E84630">
      <w:pPr>
        <w:pStyle w:val="a5"/>
        <w:ind w:firstLine="426"/>
        <w:jc w:val="both"/>
        <w:rPr>
          <w:rFonts w:ascii="Times New Roman" w:eastAsia="Arial Unicode MS" w:hAnsi="Times New Roman" w:cs="Times New Roman"/>
          <w:color w:val="000000"/>
          <w:spacing w:val="-6"/>
          <w:sz w:val="20"/>
          <w:szCs w:val="20"/>
        </w:rPr>
      </w:pPr>
      <w:r w:rsidRPr="00E84630">
        <w:rPr>
          <w:rFonts w:ascii="Times New Roman" w:eastAsia="Arial Unicode MS" w:hAnsi="Times New Roman" w:cs="Times New Roman"/>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E84630" w:rsidRPr="00E84630" w:rsidRDefault="00E84630" w:rsidP="00E84630">
      <w:pPr>
        <w:pStyle w:val="a5"/>
        <w:ind w:firstLine="426"/>
        <w:jc w:val="both"/>
        <w:rPr>
          <w:rFonts w:ascii="Times New Roman" w:eastAsia="Arial Unicode MS" w:hAnsi="Times New Roman" w:cs="Times New Roman"/>
          <w:color w:val="000000"/>
          <w:spacing w:val="-6"/>
          <w:sz w:val="20"/>
          <w:szCs w:val="20"/>
        </w:rPr>
      </w:pPr>
      <w:r w:rsidRPr="00E84630">
        <w:rPr>
          <w:rFonts w:ascii="Times New Roman" w:eastAsia="Arial Unicode MS" w:hAnsi="Times New Roman" w:cs="Times New Roman"/>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E84630" w:rsidRPr="00E84630" w:rsidRDefault="00E84630" w:rsidP="00E84630">
      <w:pPr>
        <w:pStyle w:val="a5"/>
        <w:ind w:firstLine="426"/>
        <w:jc w:val="both"/>
        <w:rPr>
          <w:rFonts w:ascii="Times New Roman" w:eastAsia="Arial Unicode MS" w:hAnsi="Times New Roman" w:cs="Times New Roman"/>
          <w:color w:val="000000"/>
          <w:spacing w:val="-6"/>
          <w:sz w:val="20"/>
          <w:szCs w:val="20"/>
        </w:rPr>
      </w:pPr>
      <w:r w:rsidRPr="00E84630">
        <w:rPr>
          <w:rFonts w:ascii="Times New Roman" w:eastAsia="Arial Unicode MS" w:hAnsi="Times New Roman" w:cs="Times New Roman"/>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E84630" w:rsidRPr="00E84630" w:rsidRDefault="00E84630" w:rsidP="00E84630">
      <w:pPr>
        <w:pStyle w:val="a5"/>
        <w:ind w:firstLine="426"/>
        <w:jc w:val="both"/>
        <w:rPr>
          <w:rFonts w:ascii="Times New Roman" w:eastAsia="Arial Unicode MS" w:hAnsi="Times New Roman" w:cs="Times New Roman"/>
          <w:color w:val="000000"/>
          <w:spacing w:val="-6"/>
          <w:sz w:val="20"/>
          <w:szCs w:val="20"/>
        </w:rPr>
      </w:pPr>
      <w:r w:rsidRPr="00E84630">
        <w:rPr>
          <w:rFonts w:ascii="Times New Roman" w:eastAsia="Arial Unicode MS" w:hAnsi="Times New Roman" w:cs="Times New Roman"/>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E84630" w:rsidRPr="00E84630" w:rsidRDefault="00E84630" w:rsidP="00E84630">
      <w:pPr>
        <w:pStyle w:val="a5"/>
        <w:ind w:firstLine="426"/>
        <w:jc w:val="both"/>
        <w:rPr>
          <w:rFonts w:ascii="Times New Roman" w:eastAsia="Arial Unicode MS" w:hAnsi="Times New Roman" w:cs="Times New Roman"/>
          <w:color w:val="000000"/>
          <w:spacing w:val="-6"/>
          <w:sz w:val="20"/>
          <w:szCs w:val="20"/>
        </w:rPr>
      </w:pPr>
      <w:r w:rsidRPr="00E84630">
        <w:rPr>
          <w:rFonts w:ascii="Times New Roman" w:eastAsia="Arial Unicode MS" w:hAnsi="Times New Roman" w:cs="Times New Roman"/>
          <w:color w:val="000000"/>
          <w:spacing w:val="-6"/>
          <w:sz w:val="20"/>
          <w:szCs w:val="20"/>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E84630" w:rsidRPr="00E84630" w:rsidRDefault="00E84630" w:rsidP="00E84630">
      <w:pPr>
        <w:pStyle w:val="a5"/>
        <w:ind w:firstLine="426"/>
        <w:jc w:val="both"/>
        <w:rPr>
          <w:rFonts w:ascii="Times New Roman" w:eastAsia="Arial Unicode MS" w:hAnsi="Times New Roman" w:cs="Times New Roman"/>
          <w:color w:val="000000"/>
          <w:spacing w:val="-6"/>
          <w:sz w:val="20"/>
          <w:szCs w:val="20"/>
        </w:rPr>
      </w:pPr>
      <w:r w:rsidRPr="00E84630">
        <w:rPr>
          <w:rFonts w:ascii="Times New Roman" w:eastAsia="Arial Unicode MS" w:hAnsi="Times New Roman" w:cs="Times New Roman"/>
          <w:color w:val="000000"/>
          <w:spacing w:val="-6"/>
          <w:sz w:val="20"/>
          <w:szCs w:val="20"/>
        </w:rPr>
        <w:lastRenderedPageBreak/>
        <w:t xml:space="preserve">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 </w:t>
      </w:r>
    </w:p>
    <w:bookmarkEnd w:id="3"/>
    <w:bookmarkEnd w:id="4"/>
    <w:bookmarkEnd w:id="5"/>
    <w:p w:rsidR="00E84630" w:rsidRPr="00E84630" w:rsidRDefault="00E84630" w:rsidP="00E84630">
      <w:pPr>
        <w:pStyle w:val="22"/>
        <w:keepNext/>
        <w:keepLines/>
        <w:shd w:val="clear" w:color="auto" w:fill="auto"/>
        <w:spacing w:after="0" w:line="240" w:lineRule="auto"/>
        <w:ind w:firstLine="426"/>
        <w:jc w:val="center"/>
        <w:rPr>
          <w:rFonts w:ascii="Times New Roman" w:eastAsia="Times New Roman" w:hAnsi="Times New Roman" w:cs="Times New Roman"/>
          <w:b/>
          <w:bCs/>
          <w:sz w:val="20"/>
          <w:szCs w:val="20"/>
        </w:rPr>
      </w:pPr>
      <w:r w:rsidRPr="00E84630">
        <w:rPr>
          <w:rFonts w:ascii="Times New Roman" w:hAnsi="Times New Roman" w:cs="Times New Roman"/>
          <w:b/>
          <w:bCs/>
          <w:sz w:val="20"/>
        </w:rPr>
        <w:t>11. Обстоятельства</w:t>
      </w:r>
      <w:bookmarkEnd w:id="2"/>
      <w:r w:rsidRPr="00E84630">
        <w:rPr>
          <w:rFonts w:ascii="Times New Roman" w:hAnsi="Times New Roman" w:cs="Times New Roman"/>
          <w:b/>
          <w:bCs/>
          <w:sz w:val="20"/>
        </w:rPr>
        <w:t xml:space="preserve"> непреодолимой силы</w:t>
      </w:r>
    </w:p>
    <w:p w:rsidR="00E84630" w:rsidRPr="00E84630" w:rsidRDefault="00E84630" w:rsidP="00E84630">
      <w:pPr>
        <w:pStyle w:val="20"/>
        <w:shd w:val="clear" w:color="auto" w:fill="auto"/>
        <w:tabs>
          <w:tab w:val="left" w:pos="1270"/>
        </w:tabs>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E84630" w:rsidRPr="00E84630" w:rsidRDefault="00E84630" w:rsidP="00E84630">
      <w:pPr>
        <w:pStyle w:val="20"/>
        <w:shd w:val="clear" w:color="auto" w:fill="auto"/>
        <w:tabs>
          <w:tab w:val="left" w:pos="1266"/>
        </w:tabs>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E84630" w:rsidRPr="00E84630" w:rsidRDefault="00E84630" w:rsidP="00E84630">
      <w:pPr>
        <w:pStyle w:val="20"/>
        <w:shd w:val="clear" w:color="auto" w:fill="auto"/>
        <w:tabs>
          <w:tab w:val="left" w:pos="1146"/>
        </w:tabs>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11.3. Если обстоятельство непреодолимой силы непосредственно повлияло на исполнение обязатель</w:t>
      </w:r>
      <w:proofErr w:type="gramStart"/>
      <w:r w:rsidRPr="00E84630">
        <w:rPr>
          <w:rFonts w:ascii="Times New Roman" w:hAnsi="Times New Roman" w:cs="Times New Roman"/>
          <w:sz w:val="20"/>
          <w:szCs w:val="20"/>
        </w:rPr>
        <w:t>ств в ср</w:t>
      </w:r>
      <w:proofErr w:type="gramEnd"/>
      <w:r w:rsidRPr="00E84630">
        <w:rPr>
          <w:rFonts w:ascii="Times New Roman" w:hAnsi="Times New Roman" w:cs="Times New Roman"/>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E84630" w:rsidRPr="00E84630" w:rsidRDefault="00E84630" w:rsidP="00E84630">
      <w:pPr>
        <w:pStyle w:val="20"/>
        <w:shd w:val="clear" w:color="auto" w:fill="auto"/>
        <w:tabs>
          <w:tab w:val="left" w:pos="1146"/>
        </w:tabs>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11.4.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E84630" w:rsidRPr="00E84630" w:rsidRDefault="00E84630" w:rsidP="00E84630">
      <w:pPr>
        <w:pStyle w:val="20"/>
        <w:shd w:val="clear" w:color="auto" w:fill="auto"/>
        <w:tabs>
          <w:tab w:val="left" w:pos="1410"/>
        </w:tabs>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11.5.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E84630" w:rsidRPr="00E84630" w:rsidRDefault="00E84630" w:rsidP="00E84630">
      <w:pPr>
        <w:pStyle w:val="22"/>
        <w:keepNext/>
        <w:keepLines/>
        <w:shd w:val="clear" w:color="auto" w:fill="auto"/>
        <w:spacing w:after="0" w:line="240" w:lineRule="auto"/>
        <w:ind w:firstLine="426"/>
        <w:jc w:val="center"/>
        <w:rPr>
          <w:rFonts w:ascii="Times New Roman" w:hAnsi="Times New Roman" w:cs="Times New Roman"/>
          <w:b/>
          <w:bCs/>
          <w:sz w:val="20"/>
          <w:szCs w:val="20"/>
        </w:rPr>
      </w:pPr>
      <w:bookmarkStart w:id="6" w:name="bookmark6"/>
      <w:r w:rsidRPr="00E84630">
        <w:rPr>
          <w:rFonts w:ascii="Times New Roman" w:hAnsi="Times New Roman" w:cs="Times New Roman"/>
          <w:b/>
          <w:bCs/>
          <w:sz w:val="20"/>
        </w:rPr>
        <w:t xml:space="preserve">12. Рассмотрение </w:t>
      </w:r>
      <w:bookmarkEnd w:id="6"/>
      <w:r w:rsidRPr="00E84630">
        <w:rPr>
          <w:rFonts w:ascii="Times New Roman" w:hAnsi="Times New Roman" w:cs="Times New Roman"/>
          <w:b/>
          <w:bCs/>
          <w:sz w:val="20"/>
        </w:rPr>
        <w:t>и разрешение споров</w:t>
      </w:r>
    </w:p>
    <w:p w:rsidR="00E84630" w:rsidRPr="00E84630" w:rsidRDefault="00E84630" w:rsidP="00E84630">
      <w:pPr>
        <w:pStyle w:val="20"/>
        <w:shd w:val="clear" w:color="auto" w:fill="auto"/>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12.1.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E84630" w:rsidRPr="00E84630" w:rsidRDefault="00E84630" w:rsidP="00E84630">
      <w:pPr>
        <w:pStyle w:val="20"/>
        <w:shd w:val="clear" w:color="auto" w:fill="auto"/>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 xml:space="preserve">12.2. Неурегулированные споры могут быть переданы в Арбитражный суд Московской области только после принятия мер по их </w:t>
      </w:r>
      <w:proofErr w:type="gramStart"/>
      <w:r w:rsidRPr="00E84630">
        <w:rPr>
          <w:rFonts w:ascii="Times New Roman" w:hAnsi="Times New Roman" w:cs="Times New Roman"/>
          <w:sz w:val="20"/>
          <w:szCs w:val="20"/>
        </w:rPr>
        <w:t>до</w:t>
      </w:r>
      <w:proofErr w:type="gramEnd"/>
      <w:r w:rsidRPr="00E84630">
        <w:rPr>
          <w:rFonts w:ascii="Times New Roman" w:hAnsi="Times New Roman" w:cs="Times New Roman"/>
          <w:sz w:val="20"/>
          <w:szCs w:val="20"/>
        </w:rPr>
        <w:t xml:space="preserve"> арбитражному урегулированию. Срок для досудебного урегулирования 30 (тридцать) дней.</w:t>
      </w:r>
      <w:bookmarkStart w:id="7" w:name="bookmark8"/>
    </w:p>
    <w:p w:rsidR="00E84630" w:rsidRPr="00E84630" w:rsidRDefault="00E84630" w:rsidP="00E84630">
      <w:pPr>
        <w:pStyle w:val="22"/>
        <w:keepNext/>
        <w:keepLines/>
        <w:shd w:val="clear" w:color="auto" w:fill="auto"/>
        <w:spacing w:after="0" w:line="240" w:lineRule="auto"/>
        <w:ind w:firstLine="426"/>
        <w:jc w:val="center"/>
        <w:rPr>
          <w:rFonts w:ascii="Times New Roman" w:hAnsi="Times New Roman" w:cs="Times New Roman"/>
          <w:b/>
          <w:bCs/>
          <w:sz w:val="20"/>
          <w:szCs w:val="20"/>
        </w:rPr>
      </w:pPr>
      <w:r w:rsidRPr="00E84630">
        <w:rPr>
          <w:rFonts w:ascii="Times New Roman" w:hAnsi="Times New Roman" w:cs="Times New Roman"/>
          <w:b/>
          <w:bCs/>
          <w:sz w:val="20"/>
        </w:rPr>
        <w:t>13. Заключительные положения</w:t>
      </w:r>
      <w:bookmarkEnd w:id="7"/>
    </w:p>
    <w:p w:rsidR="00E84630" w:rsidRPr="00E84630" w:rsidRDefault="00E84630" w:rsidP="00E84630">
      <w:pPr>
        <w:ind w:firstLine="426"/>
        <w:jc w:val="both"/>
        <w:rPr>
          <w:sz w:val="20"/>
          <w:szCs w:val="20"/>
        </w:rPr>
      </w:pPr>
      <w:r w:rsidRPr="00E84630">
        <w:rPr>
          <w:sz w:val="20"/>
          <w:szCs w:val="20"/>
        </w:rPr>
        <w:t>13.1.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E84630" w:rsidRPr="00E84630" w:rsidRDefault="00E84630" w:rsidP="00E84630">
      <w:pPr>
        <w:tabs>
          <w:tab w:val="left" w:pos="567"/>
        </w:tabs>
        <w:ind w:firstLine="426"/>
        <w:jc w:val="both"/>
        <w:rPr>
          <w:sz w:val="20"/>
          <w:szCs w:val="20"/>
        </w:rPr>
      </w:pPr>
      <w:r w:rsidRPr="00E84630">
        <w:rPr>
          <w:sz w:val="20"/>
          <w:szCs w:val="20"/>
        </w:rPr>
        <w:t>13.2.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E84630" w:rsidRPr="00E84630" w:rsidRDefault="00E84630" w:rsidP="00E84630">
      <w:pPr>
        <w:pStyle w:val="20"/>
        <w:shd w:val="clear" w:color="auto" w:fill="auto"/>
        <w:tabs>
          <w:tab w:val="left" w:pos="1282"/>
        </w:tabs>
        <w:spacing w:before="0" w:after="0" w:line="240" w:lineRule="auto"/>
        <w:ind w:right="20" w:firstLine="426"/>
        <w:jc w:val="both"/>
        <w:rPr>
          <w:rFonts w:ascii="Times New Roman" w:hAnsi="Times New Roman" w:cs="Times New Roman"/>
          <w:sz w:val="20"/>
          <w:szCs w:val="20"/>
        </w:rPr>
      </w:pPr>
      <w:r w:rsidRPr="00E84630">
        <w:rPr>
          <w:rFonts w:ascii="Times New Roman" w:hAnsi="Times New Roman" w:cs="Times New Roman"/>
          <w:sz w:val="20"/>
          <w:szCs w:val="20"/>
        </w:rPr>
        <w:t>13.3. Настоящий Договор составлен в двух экземплярах, имеющих одинаковую юридическую силу - по одному для каждой из Сторон.</w:t>
      </w:r>
    </w:p>
    <w:p w:rsidR="00E84630" w:rsidRPr="00E84630" w:rsidRDefault="00E84630" w:rsidP="00E84630">
      <w:pPr>
        <w:pStyle w:val="-0"/>
        <w:numPr>
          <w:ilvl w:val="0"/>
          <w:numId w:val="0"/>
        </w:numPr>
        <w:tabs>
          <w:tab w:val="left" w:pos="1276"/>
        </w:tabs>
        <w:ind w:firstLine="426"/>
        <w:rPr>
          <w:sz w:val="20"/>
          <w:szCs w:val="20"/>
        </w:rPr>
      </w:pPr>
      <w:r w:rsidRPr="00E84630">
        <w:rPr>
          <w:sz w:val="20"/>
          <w:szCs w:val="20"/>
        </w:rPr>
        <w:t>13.4. При изменении наименования Покупателя и Поставщика, платежных и иных реквизитов Стороны обязаны уведомлять друг друга в письменной форме не позднее 5 (пяти) календарных дней с момента изменения.</w:t>
      </w:r>
    </w:p>
    <w:p w:rsidR="00E84630" w:rsidRPr="00E84630" w:rsidRDefault="00E84630" w:rsidP="00E84630">
      <w:pPr>
        <w:pStyle w:val="-0"/>
        <w:numPr>
          <w:ilvl w:val="0"/>
          <w:numId w:val="0"/>
        </w:numPr>
        <w:tabs>
          <w:tab w:val="left" w:pos="1276"/>
        </w:tabs>
        <w:ind w:firstLine="426"/>
        <w:rPr>
          <w:sz w:val="20"/>
          <w:szCs w:val="20"/>
        </w:rPr>
      </w:pPr>
      <w:r w:rsidRPr="00E84630">
        <w:rPr>
          <w:snapToGrid w:val="0"/>
          <w:sz w:val="20"/>
          <w:szCs w:val="20"/>
        </w:rPr>
        <w:t>13.5.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E84630" w:rsidRPr="00E84630" w:rsidRDefault="00E84630" w:rsidP="00E84630">
      <w:pPr>
        <w:pStyle w:val="20"/>
        <w:shd w:val="clear" w:color="auto" w:fill="auto"/>
        <w:tabs>
          <w:tab w:val="left" w:pos="1148"/>
        </w:tabs>
        <w:spacing w:before="0" w:after="0" w:line="240" w:lineRule="auto"/>
        <w:ind w:firstLine="426"/>
        <w:jc w:val="both"/>
        <w:rPr>
          <w:rFonts w:ascii="Times New Roman" w:hAnsi="Times New Roman" w:cs="Times New Roman"/>
          <w:sz w:val="20"/>
          <w:szCs w:val="20"/>
        </w:rPr>
      </w:pPr>
      <w:r w:rsidRPr="00E84630">
        <w:rPr>
          <w:rFonts w:ascii="Times New Roman" w:hAnsi="Times New Roman" w:cs="Times New Roman"/>
          <w:sz w:val="20"/>
          <w:szCs w:val="20"/>
        </w:rPr>
        <w:t>13.6. Неотъемлемой частью Договора являются следующие Приложения:</w:t>
      </w:r>
    </w:p>
    <w:p w:rsidR="00E84630" w:rsidRPr="00E84630" w:rsidRDefault="00E84630" w:rsidP="00E84630">
      <w:pPr>
        <w:pStyle w:val="20"/>
        <w:shd w:val="clear" w:color="auto" w:fill="auto"/>
        <w:spacing w:before="0" w:after="0" w:line="240" w:lineRule="auto"/>
        <w:ind w:firstLine="426"/>
        <w:rPr>
          <w:rFonts w:ascii="Times New Roman" w:hAnsi="Times New Roman" w:cs="Times New Roman"/>
          <w:sz w:val="20"/>
          <w:szCs w:val="20"/>
        </w:rPr>
      </w:pPr>
      <w:r w:rsidRPr="00E84630">
        <w:rPr>
          <w:rFonts w:ascii="Times New Roman" w:hAnsi="Times New Roman" w:cs="Times New Roman"/>
          <w:sz w:val="20"/>
          <w:szCs w:val="20"/>
        </w:rPr>
        <w:t xml:space="preserve">Приложение № 1 - Спецификация </w:t>
      </w:r>
    </w:p>
    <w:p w:rsidR="00E84630" w:rsidRPr="00E84630" w:rsidRDefault="00E84630" w:rsidP="00E84630">
      <w:pPr>
        <w:pStyle w:val="20"/>
        <w:shd w:val="clear" w:color="auto" w:fill="auto"/>
        <w:spacing w:before="0" w:after="0" w:line="240" w:lineRule="auto"/>
        <w:ind w:firstLine="426"/>
        <w:rPr>
          <w:rFonts w:ascii="Times New Roman" w:hAnsi="Times New Roman" w:cs="Times New Roman"/>
          <w:sz w:val="20"/>
          <w:szCs w:val="20"/>
        </w:rPr>
      </w:pPr>
      <w:r w:rsidRPr="00E84630">
        <w:rPr>
          <w:rFonts w:ascii="Times New Roman" w:hAnsi="Times New Roman" w:cs="Times New Roman"/>
          <w:sz w:val="20"/>
          <w:szCs w:val="20"/>
        </w:rPr>
        <w:t>Приложение № 2 - Накладная по форме ТОРГ-12</w:t>
      </w:r>
    </w:p>
    <w:p w:rsidR="00E84630" w:rsidRPr="00E84630" w:rsidRDefault="00E84630" w:rsidP="00E84630">
      <w:pPr>
        <w:pStyle w:val="20"/>
        <w:shd w:val="clear" w:color="auto" w:fill="auto"/>
        <w:spacing w:before="0" w:after="0" w:line="240" w:lineRule="auto"/>
        <w:ind w:firstLine="426"/>
        <w:rPr>
          <w:rFonts w:ascii="Times New Roman" w:hAnsi="Times New Roman" w:cs="Times New Roman"/>
          <w:sz w:val="20"/>
          <w:szCs w:val="20"/>
        </w:rPr>
      </w:pPr>
      <w:r w:rsidRPr="00E84630">
        <w:rPr>
          <w:rFonts w:ascii="Times New Roman" w:hAnsi="Times New Roman" w:cs="Times New Roman"/>
          <w:sz w:val="20"/>
          <w:szCs w:val="20"/>
        </w:rPr>
        <w:t xml:space="preserve">Приложение № 3 - Форма акта сверки взаимных расчетов  </w:t>
      </w:r>
    </w:p>
    <w:p w:rsidR="00E84630" w:rsidRPr="00E84630" w:rsidRDefault="00E84630" w:rsidP="00E84630">
      <w:pPr>
        <w:pStyle w:val="20"/>
        <w:shd w:val="clear" w:color="auto" w:fill="auto"/>
        <w:spacing w:before="0" w:after="0" w:line="240" w:lineRule="auto"/>
        <w:ind w:firstLine="426"/>
        <w:rPr>
          <w:rFonts w:ascii="Times New Roman" w:hAnsi="Times New Roman" w:cs="Times New Roman"/>
          <w:sz w:val="20"/>
          <w:szCs w:val="20"/>
        </w:rPr>
      </w:pPr>
      <w:r w:rsidRPr="00E84630">
        <w:rPr>
          <w:rFonts w:ascii="Times New Roman" w:hAnsi="Times New Roman" w:cs="Times New Roman"/>
          <w:sz w:val="20"/>
          <w:szCs w:val="20"/>
        </w:rPr>
        <w:t xml:space="preserve">Приложение № 4 - Форма заполнения сведений по бенефициарам </w:t>
      </w:r>
    </w:p>
    <w:p w:rsidR="00E84630" w:rsidRPr="00E84630" w:rsidRDefault="00E84630" w:rsidP="00E84630">
      <w:pPr>
        <w:pStyle w:val="20"/>
        <w:shd w:val="clear" w:color="auto" w:fill="auto"/>
        <w:spacing w:before="0" w:after="0" w:line="240" w:lineRule="auto"/>
        <w:ind w:firstLine="426"/>
        <w:rPr>
          <w:rFonts w:ascii="Times New Roman" w:hAnsi="Times New Roman" w:cs="Times New Roman"/>
          <w:sz w:val="20"/>
          <w:szCs w:val="20"/>
        </w:rPr>
      </w:pPr>
      <w:r w:rsidRPr="00E84630">
        <w:rPr>
          <w:rFonts w:ascii="Times New Roman" w:hAnsi="Times New Roman" w:cs="Times New Roman"/>
          <w:sz w:val="20"/>
          <w:szCs w:val="20"/>
        </w:rPr>
        <w:t xml:space="preserve">Приложение № 5 - Условия предоставления сведений по контрагентам </w:t>
      </w:r>
    </w:p>
    <w:p w:rsidR="00E84630" w:rsidRPr="00E84630" w:rsidRDefault="00E84630" w:rsidP="00E84630">
      <w:pPr>
        <w:pStyle w:val="22"/>
        <w:keepNext/>
        <w:keepLines/>
        <w:shd w:val="clear" w:color="auto" w:fill="auto"/>
        <w:spacing w:after="0" w:line="240" w:lineRule="auto"/>
        <w:jc w:val="center"/>
        <w:rPr>
          <w:rFonts w:ascii="Times New Roman" w:hAnsi="Times New Roman" w:cs="Times New Roman"/>
          <w:b/>
          <w:bCs/>
          <w:sz w:val="20"/>
          <w:szCs w:val="20"/>
        </w:rPr>
      </w:pPr>
      <w:bookmarkStart w:id="8" w:name="bookmark9"/>
      <w:r w:rsidRPr="00E84630">
        <w:rPr>
          <w:rFonts w:ascii="Times New Roman" w:hAnsi="Times New Roman" w:cs="Times New Roman"/>
          <w:b/>
          <w:bCs/>
          <w:sz w:val="20"/>
        </w:rPr>
        <w:t>13. Юридические адреса, банковские реквизиты и подписи сторон</w:t>
      </w:r>
      <w:bookmarkEnd w:id="8"/>
    </w:p>
    <w:p w:rsidR="00E84630" w:rsidRPr="00E84630" w:rsidRDefault="00E84630" w:rsidP="00E84630">
      <w:pPr>
        <w:pStyle w:val="22"/>
        <w:keepNext/>
        <w:keepLines/>
        <w:shd w:val="clear" w:color="auto" w:fill="auto"/>
        <w:spacing w:after="0" w:line="240" w:lineRule="auto"/>
        <w:jc w:val="center"/>
        <w:rPr>
          <w:rFonts w:ascii="Times New Roman" w:hAnsi="Times New Roman" w:cs="Times New Roman"/>
          <w:b/>
          <w:bCs/>
          <w:sz w:val="20"/>
        </w:rPr>
      </w:pPr>
    </w:p>
    <w:tbl>
      <w:tblPr>
        <w:tblW w:w="9781" w:type="dxa"/>
        <w:tblInd w:w="2" w:type="dxa"/>
        <w:tblLook w:val="00A0" w:firstRow="1" w:lastRow="0" w:firstColumn="1" w:lastColumn="0" w:noHBand="0" w:noVBand="0"/>
      </w:tblPr>
      <w:tblGrid>
        <w:gridCol w:w="3969"/>
        <w:gridCol w:w="5812"/>
      </w:tblGrid>
      <w:tr w:rsidR="00E84630" w:rsidRPr="00E84630" w:rsidTr="00E84630">
        <w:trPr>
          <w:trHeight w:val="3150"/>
        </w:trPr>
        <w:tc>
          <w:tcPr>
            <w:tcW w:w="3969" w:type="dxa"/>
          </w:tcPr>
          <w:p w:rsidR="00E84630" w:rsidRPr="00E84630" w:rsidRDefault="00E84630" w:rsidP="00E84630">
            <w:pPr>
              <w:pStyle w:val="30"/>
              <w:shd w:val="clear" w:color="auto" w:fill="auto"/>
              <w:spacing w:after="0" w:line="240" w:lineRule="auto"/>
              <w:rPr>
                <w:rFonts w:ascii="Times New Roman" w:hAnsi="Times New Roman" w:cs="Times New Roman"/>
                <w:color w:val="000000"/>
                <w:sz w:val="20"/>
                <w:szCs w:val="20"/>
              </w:rPr>
            </w:pPr>
            <w:bookmarkStart w:id="9" w:name="bookmark10"/>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30"/>
              <w:shd w:val="clear" w:color="auto" w:fill="auto"/>
              <w:spacing w:after="0" w:line="240" w:lineRule="auto"/>
              <w:rPr>
                <w:rFonts w:ascii="Times New Roman" w:hAnsi="Times New Roman" w:cs="Times New Roman"/>
                <w:b/>
                <w:bCs/>
                <w:color w:val="000000"/>
                <w:sz w:val="20"/>
              </w:rPr>
            </w:pPr>
            <w:r w:rsidRPr="00E84630">
              <w:rPr>
                <w:rFonts w:ascii="Times New Roman" w:hAnsi="Times New Roman" w:cs="Times New Roman"/>
                <w:b/>
                <w:bCs/>
                <w:color w:val="000000"/>
                <w:sz w:val="20"/>
              </w:rPr>
              <w:t>Поставщик</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 xml:space="preserve">___________________ </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М.П.</w:t>
            </w:r>
          </w:p>
        </w:tc>
        <w:tc>
          <w:tcPr>
            <w:tcW w:w="5812" w:type="dxa"/>
          </w:tcPr>
          <w:p w:rsidR="00E84630" w:rsidRPr="00E84630" w:rsidRDefault="00E84630" w:rsidP="00E84630">
            <w:pPr>
              <w:pStyle w:val="22"/>
              <w:keepNext/>
              <w:keepLines/>
              <w:shd w:val="clear" w:color="auto" w:fill="auto"/>
              <w:spacing w:after="0" w:line="240" w:lineRule="auto"/>
              <w:rPr>
                <w:rFonts w:ascii="Times New Roman" w:hAnsi="Times New Roman" w:cs="Times New Roman"/>
                <w:b/>
                <w:bCs/>
                <w:color w:val="000000"/>
                <w:sz w:val="20"/>
                <w:szCs w:val="20"/>
              </w:rPr>
            </w:pPr>
            <w:r w:rsidRPr="00E84630">
              <w:rPr>
                <w:rFonts w:ascii="Times New Roman" w:hAnsi="Times New Roman" w:cs="Times New Roman"/>
                <w:b/>
                <w:bCs/>
                <w:color w:val="000000"/>
                <w:sz w:val="20"/>
              </w:rPr>
              <w:t>ФГУП «НИИ НПО «ЛУЧ»</w:t>
            </w:r>
          </w:p>
          <w:p w:rsidR="00E84630" w:rsidRPr="00E84630" w:rsidRDefault="00E84630" w:rsidP="00E84630">
            <w:pPr>
              <w:pStyle w:val="20"/>
              <w:shd w:val="clear" w:color="auto" w:fill="auto"/>
              <w:spacing w:before="0" w:after="0" w:line="240" w:lineRule="auto"/>
              <w:rPr>
                <w:rFonts w:ascii="Times New Roman" w:hAnsi="Times New Roman" w:cs="Times New Roman"/>
                <w:color w:val="000000"/>
                <w:sz w:val="20"/>
                <w:szCs w:val="20"/>
              </w:rPr>
            </w:pPr>
            <w:r w:rsidRPr="00E84630">
              <w:rPr>
                <w:rFonts w:ascii="Times New Roman" w:hAnsi="Times New Roman" w:cs="Times New Roman"/>
                <w:color w:val="000000"/>
                <w:sz w:val="20"/>
                <w:szCs w:val="20"/>
              </w:rPr>
              <w:t xml:space="preserve">Адрес: 142100, г. Подольск, </w:t>
            </w:r>
            <w:proofErr w:type="gramStart"/>
            <w:r w:rsidRPr="00E84630">
              <w:rPr>
                <w:rFonts w:ascii="Times New Roman" w:hAnsi="Times New Roman" w:cs="Times New Roman"/>
                <w:color w:val="000000"/>
                <w:sz w:val="20"/>
                <w:szCs w:val="20"/>
              </w:rPr>
              <w:t>Московская</w:t>
            </w:r>
            <w:proofErr w:type="gramEnd"/>
            <w:r w:rsidRPr="00E84630">
              <w:rPr>
                <w:rFonts w:ascii="Times New Roman" w:hAnsi="Times New Roman" w:cs="Times New Roman"/>
                <w:color w:val="000000"/>
                <w:sz w:val="20"/>
                <w:szCs w:val="20"/>
              </w:rPr>
              <w:t xml:space="preserve"> обл.,</w:t>
            </w:r>
          </w:p>
          <w:p w:rsidR="00E84630" w:rsidRPr="00E84630" w:rsidRDefault="00E84630" w:rsidP="00E84630">
            <w:pPr>
              <w:pStyle w:val="20"/>
              <w:shd w:val="clear" w:color="auto" w:fill="auto"/>
              <w:spacing w:before="0" w:after="0" w:line="240" w:lineRule="auto"/>
              <w:rPr>
                <w:rFonts w:ascii="Times New Roman" w:hAnsi="Times New Roman" w:cs="Times New Roman"/>
                <w:color w:val="000000"/>
                <w:sz w:val="20"/>
                <w:szCs w:val="20"/>
              </w:rPr>
            </w:pPr>
            <w:r w:rsidRPr="00E84630">
              <w:rPr>
                <w:rFonts w:ascii="Times New Roman" w:hAnsi="Times New Roman" w:cs="Times New Roman"/>
                <w:color w:val="000000"/>
                <w:sz w:val="20"/>
                <w:szCs w:val="20"/>
              </w:rPr>
              <w:t>Железнодорожная ул., д.24</w:t>
            </w:r>
          </w:p>
          <w:p w:rsidR="00E84630" w:rsidRPr="00E84630" w:rsidRDefault="00E84630" w:rsidP="00E84630">
            <w:pPr>
              <w:pStyle w:val="20"/>
              <w:shd w:val="clear" w:color="auto" w:fill="auto"/>
              <w:spacing w:before="0" w:after="0" w:line="240" w:lineRule="auto"/>
              <w:rPr>
                <w:rFonts w:ascii="Times New Roman" w:hAnsi="Times New Roman" w:cs="Times New Roman"/>
                <w:color w:val="000000"/>
                <w:sz w:val="20"/>
                <w:szCs w:val="20"/>
              </w:rPr>
            </w:pPr>
            <w:r w:rsidRPr="00E84630">
              <w:rPr>
                <w:rFonts w:ascii="Times New Roman" w:hAnsi="Times New Roman" w:cs="Times New Roman"/>
                <w:color w:val="000000"/>
                <w:sz w:val="20"/>
                <w:szCs w:val="20"/>
              </w:rPr>
              <w:t>ИНН 5036005308, КПП 503601001</w:t>
            </w:r>
          </w:p>
          <w:p w:rsidR="00E84630" w:rsidRPr="00E84630" w:rsidRDefault="00E84630" w:rsidP="00E84630">
            <w:pPr>
              <w:pStyle w:val="20"/>
              <w:shd w:val="clear" w:color="auto" w:fill="auto"/>
              <w:spacing w:before="0" w:after="0" w:line="240" w:lineRule="auto"/>
              <w:ind w:right="-3"/>
              <w:rPr>
                <w:rFonts w:ascii="Times New Roman" w:hAnsi="Times New Roman" w:cs="Times New Roman"/>
                <w:color w:val="000000"/>
                <w:sz w:val="20"/>
                <w:szCs w:val="20"/>
              </w:rPr>
            </w:pPr>
            <w:proofErr w:type="gramStart"/>
            <w:r w:rsidRPr="00E84630">
              <w:rPr>
                <w:rFonts w:ascii="Times New Roman" w:hAnsi="Times New Roman" w:cs="Times New Roman"/>
                <w:color w:val="000000"/>
                <w:sz w:val="20"/>
                <w:szCs w:val="20"/>
              </w:rPr>
              <w:t>р</w:t>
            </w:r>
            <w:proofErr w:type="gramEnd"/>
            <w:r w:rsidRPr="00E84630">
              <w:rPr>
                <w:rFonts w:ascii="Times New Roman" w:hAnsi="Times New Roman" w:cs="Times New Roman"/>
                <w:color w:val="000000"/>
                <w:sz w:val="20"/>
                <w:szCs w:val="20"/>
              </w:rPr>
              <w:t>/с 40502810840330100037 в ОАО «Сбербанк России» г. Москва</w:t>
            </w:r>
          </w:p>
          <w:p w:rsidR="00E84630" w:rsidRPr="00E84630" w:rsidRDefault="00E84630" w:rsidP="00E84630">
            <w:pPr>
              <w:pStyle w:val="20"/>
              <w:shd w:val="clear" w:color="auto" w:fill="auto"/>
              <w:tabs>
                <w:tab w:val="left" w:pos="3895"/>
              </w:tabs>
              <w:spacing w:before="0" w:after="0" w:line="240" w:lineRule="auto"/>
              <w:ind w:right="1272"/>
              <w:rPr>
                <w:rFonts w:ascii="Times New Roman" w:hAnsi="Times New Roman" w:cs="Times New Roman"/>
                <w:color w:val="000000"/>
                <w:sz w:val="20"/>
                <w:szCs w:val="20"/>
              </w:rPr>
            </w:pPr>
            <w:r w:rsidRPr="00E84630">
              <w:rPr>
                <w:rFonts w:ascii="Times New Roman" w:hAnsi="Times New Roman" w:cs="Times New Roman"/>
                <w:color w:val="000000"/>
                <w:sz w:val="20"/>
                <w:szCs w:val="20"/>
              </w:rPr>
              <w:t>к/с 30101810400000000225</w:t>
            </w:r>
          </w:p>
          <w:p w:rsidR="00E84630" w:rsidRPr="00E84630" w:rsidRDefault="00E84630" w:rsidP="00E84630">
            <w:pPr>
              <w:pStyle w:val="20"/>
              <w:shd w:val="clear" w:color="auto" w:fill="auto"/>
              <w:tabs>
                <w:tab w:val="left" w:pos="3895"/>
              </w:tabs>
              <w:spacing w:before="0" w:after="0" w:line="240" w:lineRule="auto"/>
              <w:ind w:right="1272"/>
              <w:rPr>
                <w:rFonts w:ascii="Times New Roman" w:hAnsi="Times New Roman" w:cs="Times New Roman"/>
                <w:color w:val="000000"/>
                <w:sz w:val="20"/>
                <w:szCs w:val="20"/>
              </w:rPr>
            </w:pPr>
            <w:r w:rsidRPr="00E84630">
              <w:rPr>
                <w:rFonts w:ascii="Times New Roman" w:hAnsi="Times New Roman" w:cs="Times New Roman"/>
                <w:color w:val="000000"/>
                <w:sz w:val="20"/>
                <w:szCs w:val="20"/>
              </w:rPr>
              <w:t>БИК 044525225</w:t>
            </w:r>
          </w:p>
          <w:p w:rsidR="00E84630" w:rsidRPr="00E84630" w:rsidRDefault="00E84630" w:rsidP="00E84630">
            <w:pPr>
              <w:pStyle w:val="20"/>
              <w:shd w:val="clear" w:color="auto" w:fill="auto"/>
              <w:spacing w:before="0" w:after="0" w:line="240" w:lineRule="auto"/>
              <w:rPr>
                <w:rFonts w:ascii="Times New Roman" w:hAnsi="Times New Roman" w:cs="Times New Roman"/>
                <w:color w:val="000000"/>
                <w:sz w:val="20"/>
                <w:szCs w:val="20"/>
              </w:rPr>
            </w:pPr>
            <w:r w:rsidRPr="00E84630">
              <w:rPr>
                <w:rFonts w:ascii="Times New Roman" w:hAnsi="Times New Roman" w:cs="Times New Roman"/>
                <w:color w:val="000000"/>
                <w:sz w:val="20"/>
                <w:szCs w:val="20"/>
              </w:rPr>
              <w:t>Телефон/факс (4967) 54-04-59 доб. 33-07</w:t>
            </w:r>
          </w:p>
          <w:p w:rsidR="00E84630" w:rsidRPr="00E84630" w:rsidRDefault="00E84630" w:rsidP="00E84630">
            <w:pPr>
              <w:pStyle w:val="22"/>
              <w:keepNext/>
              <w:keepLines/>
              <w:shd w:val="clear" w:color="auto" w:fill="auto"/>
              <w:spacing w:after="0" w:line="240" w:lineRule="auto"/>
              <w:rPr>
                <w:rFonts w:ascii="Times New Roman" w:hAnsi="Times New Roman" w:cs="Times New Roman"/>
                <w:b/>
                <w:bCs/>
                <w:color w:val="000000"/>
                <w:sz w:val="20"/>
                <w:szCs w:val="20"/>
                <w:lang w:val="en-US"/>
              </w:rPr>
            </w:pPr>
            <w:r w:rsidRPr="00E84630">
              <w:rPr>
                <w:rFonts w:ascii="Times New Roman" w:hAnsi="Times New Roman" w:cs="Times New Roman"/>
                <w:color w:val="000000"/>
                <w:sz w:val="20"/>
                <w:lang w:val="en-US"/>
              </w:rPr>
              <w:t xml:space="preserve">E-mail: </w:t>
            </w:r>
            <w:hyperlink r:id="rId6" w:history="1">
              <w:r w:rsidRPr="00E84630">
                <w:rPr>
                  <w:rStyle w:val="a3"/>
                  <w:rFonts w:ascii="Times New Roman" w:hAnsi="Times New Roman" w:cs="Times New Roman"/>
                  <w:sz w:val="20"/>
                  <w:lang w:val="en-US"/>
                </w:rPr>
                <w:t>npo@sialuch.ru</w:t>
              </w:r>
            </w:hyperlink>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lang w:val="en-US"/>
              </w:rPr>
            </w:pPr>
          </w:p>
          <w:p w:rsidR="00E84630" w:rsidRPr="00E84630" w:rsidRDefault="00E84630" w:rsidP="00E84630">
            <w:pPr>
              <w:pStyle w:val="30"/>
              <w:shd w:val="clear" w:color="auto" w:fill="auto"/>
              <w:spacing w:after="0" w:line="240" w:lineRule="auto"/>
              <w:rPr>
                <w:rFonts w:ascii="Times New Roman" w:hAnsi="Times New Roman" w:cs="Times New Roman"/>
                <w:b/>
                <w:bCs/>
                <w:color w:val="000000"/>
                <w:sz w:val="20"/>
                <w:lang w:val="en-US"/>
              </w:rPr>
            </w:pPr>
            <w:r w:rsidRPr="00E84630">
              <w:rPr>
                <w:rFonts w:ascii="Times New Roman" w:hAnsi="Times New Roman" w:cs="Times New Roman"/>
                <w:b/>
                <w:bCs/>
                <w:color w:val="000000"/>
                <w:sz w:val="20"/>
              </w:rPr>
              <w:t>Покупатель</w:t>
            </w: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sz w:val="20"/>
              </w:rPr>
              <w:t>ФГУП «НИИ НПО «ЛУЧ»</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Генеральный директор</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________________ П.А. Зайцев</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М.П.</w:t>
            </w:r>
          </w:p>
        </w:tc>
      </w:tr>
      <w:bookmarkEnd w:id="9"/>
    </w:tbl>
    <w:p w:rsidR="00E84630" w:rsidRPr="00E84630" w:rsidRDefault="00E84630" w:rsidP="00E84630">
      <w:pPr>
        <w:jc w:val="right"/>
        <w:rPr>
          <w:sz w:val="20"/>
          <w:szCs w:val="20"/>
        </w:rPr>
      </w:pPr>
    </w:p>
    <w:p w:rsidR="00E84630" w:rsidRPr="00E84630" w:rsidRDefault="00E84630" w:rsidP="00E84630">
      <w:pPr>
        <w:jc w:val="right"/>
        <w:rPr>
          <w:sz w:val="20"/>
          <w:szCs w:val="20"/>
        </w:rPr>
      </w:pPr>
      <w:r w:rsidRPr="00E84630">
        <w:rPr>
          <w:sz w:val="20"/>
          <w:szCs w:val="20"/>
        </w:rPr>
        <w:lastRenderedPageBreak/>
        <w:t>Приложение № 1</w:t>
      </w:r>
    </w:p>
    <w:p w:rsidR="00E84630" w:rsidRPr="00E84630" w:rsidRDefault="00E84630" w:rsidP="00E84630">
      <w:pPr>
        <w:ind w:firstLine="851"/>
        <w:jc w:val="right"/>
        <w:rPr>
          <w:sz w:val="20"/>
          <w:szCs w:val="20"/>
        </w:rPr>
      </w:pPr>
      <w:r w:rsidRPr="00E84630">
        <w:rPr>
          <w:sz w:val="20"/>
          <w:szCs w:val="20"/>
        </w:rPr>
        <w:t xml:space="preserve">                                                                                  к договору №__________</w:t>
      </w:r>
    </w:p>
    <w:p w:rsidR="00E84630" w:rsidRPr="00E84630" w:rsidRDefault="00E84630" w:rsidP="00E84630">
      <w:pPr>
        <w:ind w:firstLine="851"/>
        <w:jc w:val="right"/>
        <w:rPr>
          <w:b/>
          <w:bCs/>
          <w:snapToGrid w:val="0"/>
          <w:sz w:val="20"/>
          <w:szCs w:val="20"/>
        </w:rPr>
      </w:pPr>
      <w:r w:rsidRPr="00E84630">
        <w:rPr>
          <w:snapToGrid w:val="0"/>
          <w:sz w:val="20"/>
          <w:szCs w:val="20"/>
        </w:rPr>
        <w:t xml:space="preserve">                                                                           от «___» __________ 2015 г.</w:t>
      </w:r>
    </w:p>
    <w:p w:rsidR="00E84630" w:rsidRPr="00E84630" w:rsidRDefault="00E84630" w:rsidP="00E84630">
      <w:pPr>
        <w:jc w:val="center"/>
        <w:rPr>
          <w:snapToGrid w:val="0"/>
          <w:sz w:val="20"/>
          <w:szCs w:val="20"/>
        </w:rPr>
      </w:pPr>
    </w:p>
    <w:p w:rsidR="00E84630" w:rsidRPr="00E84630" w:rsidRDefault="00E84630" w:rsidP="00E84630">
      <w:pPr>
        <w:jc w:val="center"/>
        <w:rPr>
          <w:b/>
          <w:bCs/>
          <w:snapToGrid w:val="0"/>
          <w:sz w:val="20"/>
          <w:szCs w:val="20"/>
        </w:rPr>
      </w:pPr>
      <w:r w:rsidRPr="00E84630">
        <w:rPr>
          <w:b/>
          <w:bCs/>
          <w:snapToGrid w:val="0"/>
          <w:sz w:val="20"/>
          <w:szCs w:val="20"/>
        </w:rPr>
        <w:t xml:space="preserve">СПЕЦИФИКАЦИЯ </w:t>
      </w:r>
    </w:p>
    <w:p w:rsidR="00E84630" w:rsidRPr="00E84630" w:rsidRDefault="00E84630" w:rsidP="00E84630">
      <w:pPr>
        <w:jc w:val="center"/>
        <w:rPr>
          <w:sz w:val="20"/>
          <w:szCs w:val="20"/>
        </w:rPr>
      </w:pP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2782"/>
        <w:gridCol w:w="1276"/>
        <w:gridCol w:w="1035"/>
        <w:gridCol w:w="1080"/>
        <w:gridCol w:w="1440"/>
        <w:gridCol w:w="1800"/>
      </w:tblGrid>
      <w:tr w:rsidR="00E84630" w:rsidRPr="00E84630" w:rsidTr="00E84630">
        <w:trPr>
          <w:trHeight w:val="190"/>
          <w:jc w:val="center"/>
        </w:trPr>
        <w:tc>
          <w:tcPr>
            <w:tcW w:w="593" w:type="dxa"/>
            <w:vMerge w:val="restart"/>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w:t>
            </w:r>
          </w:p>
        </w:tc>
        <w:tc>
          <w:tcPr>
            <w:tcW w:w="2783" w:type="dxa"/>
            <w:vMerge w:val="restart"/>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Наименование Товара</w:t>
            </w:r>
          </w:p>
        </w:tc>
        <w:tc>
          <w:tcPr>
            <w:tcW w:w="1276" w:type="dxa"/>
            <w:vMerge w:val="restart"/>
            <w:tcBorders>
              <w:top w:val="single" w:sz="4" w:space="0" w:color="auto"/>
              <w:left w:val="single" w:sz="4" w:space="0" w:color="auto"/>
              <w:bottom w:val="single" w:sz="4" w:space="0" w:color="auto"/>
              <w:right w:val="single" w:sz="4" w:space="0" w:color="auto"/>
            </w:tcBorders>
          </w:tcPr>
          <w:p w:rsidR="00E84630" w:rsidRPr="00E84630" w:rsidRDefault="00E84630" w:rsidP="00E84630">
            <w:pPr>
              <w:pStyle w:val="a5"/>
              <w:jc w:val="center"/>
              <w:rPr>
                <w:rFonts w:ascii="Times New Roman" w:hAnsi="Times New Roman" w:cs="Times New Roman"/>
                <w:sz w:val="20"/>
                <w:szCs w:val="20"/>
              </w:rPr>
            </w:pPr>
          </w:p>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ТУ</w:t>
            </w:r>
          </w:p>
        </w:tc>
        <w:tc>
          <w:tcPr>
            <w:tcW w:w="1035" w:type="dxa"/>
            <w:vMerge w:val="restart"/>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Срок поставки</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Кол-во, шт.</w:t>
            </w:r>
          </w:p>
        </w:tc>
        <w:tc>
          <w:tcPr>
            <w:tcW w:w="3240" w:type="dxa"/>
            <w:gridSpan w:val="2"/>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Стоимость</w:t>
            </w:r>
          </w:p>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с НДС (руб.)</w:t>
            </w:r>
          </w:p>
        </w:tc>
      </w:tr>
      <w:tr w:rsidR="00E84630" w:rsidRPr="00E84630" w:rsidTr="00E84630">
        <w:trPr>
          <w:trHeight w:val="190"/>
          <w:jc w:val="center"/>
        </w:trPr>
        <w:tc>
          <w:tcPr>
            <w:tcW w:w="593" w:type="dxa"/>
            <w:vMerge/>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rPr>
                <w:sz w:val="20"/>
                <w:szCs w:val="20"/>
              </w:rPr>
            </w:pPr>
          </w:p>
        </w:tc>
        <w:tc>
          <w:tcPr>
            <w:tcW w:w="2783" w:type="dxa"/>
            <w:vMerge/>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rPr>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rPr>
                <w:sz w:val="20"/>
                <w:szCs w:val="20"/>
              </w:rPr>
            </w:pPr>
          </w:p>
        </w:tc>
        <w:tc>
          <w:tcPr>
            <w:tcW w:w="1035" w:type="dxa"/>
            <w:vMerge/>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rPr>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За ед.</w:t>
            </w:r>
          </w:p>
        </w:tc>
        <w:tc>
          <w:tcPr>
            <w:tcW w:w="1800"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ВСЕГО</w:t>
            </w:r>
          </w:p>
        </w:tc>
      </w:tr>
      <w:tr w:rsidR="00E84630" w:rsidRPr="00E84630" w:rsidTr="00E84630">
        <w:trPr>
          <w:trHeight w:val="64"/>
          <w:jc w:val="center"/>
        </w:trPr>
        <w:tc>
          <w:tcPr>
            <w:tcW w:w="593"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pStyle w:val="a5"/>
              <w:jc w:val="center"/>
              <w:rPr>
                <w:rFonts w:ascii="Times New Roman" w:hAnsi="Times New Roman" w:cs="Times New Roman"/>
                <w:sz w:val="20"/>
                <w:szCs w:val="20"/>
              </w:rPr>
            </w:pPr>
            <w:r w:rsidRPr="00E84630">
              <w:rPr>
                <w:rFonts w:ascii="Times New Roman" w:hAnsi="Times New Roman" w:cs="Times New Roman"/>
                <w:sz w:val="20"/>
                <w:szCs w:val="20"/>
              </w:rPr>
              <w:t>1.</w:t>
            </w:r>
          </w:p>
        </w:tc>
        <w:tc>
          <w:tcPr>
            <w:tcW w:w="2783"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pStyle w:val="a5"/>
              <w:jc w:val="center"/>
              <w:rPr>
                <w:rFonts w:ascii="Times New Roman" w:hAnsi="Times New Roman" w:cs="Times New Roman"/>
                <w:i/>
                <w:i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E84630" w:rsidRPr="00E84630" w:rsidRDefault="00E84630" w:rsidP="00E84630">
            <w:pPr>
              <w:pStyle w:val="a5"/>
              <w:jc w:val="center"/>
              <w:rPr>
                <w:rFonts w:ascii="Times New Roman" w:hAnsi="Times New Roman" w:cs="Times New Roman"/>
                <w:sz w:val="20"/>
                <w:szCs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pStyle w:val="a5"/>
              <w:jc w:val="center"/>
              <w:rPr>
                <w:rFonts w:ascii="Times New Roman" w:hAnsi="Times New Roman" w:cs="Times New Roman"/>
                <w:sz w:val="20"/>
                <w:szCs w:val="20"/>
              </w:rPr>
            </w:pPr>
          </w:p>
        </w:tc>
        <w:tc>
          <w:tcPr>
            <w:tcW w:w="1080" w:type="dxa"/>
            <w:tcBorders>
              <w:top w:val="single" w:sz="4" w:space="0" w:color="auto"/>
              <w:left w:val="single" w:sz="4" w:space="0" w:color="auto"/>
              <w:bottom w:val="single" w:sz="4" w:space="0" w:color="auto"/>
              <w:right w:val="single" w:sz="4" w:space="0" w:color="auto"/>
            </w:tcBorders>
          </w:tcPr>
          <w:p w:rsidR="00E84630" w:rsidRPr="00E84630" w:rsidRDefault="00E84630" w:rsidP="00E84630">
            <w:pPr>
              <w:pStyle w:val="a5"/>
              <w:rPr>
                <w:rFonts w:ascii="Times New Roman" w:hAnsi="Times New Roman" w:cs="Times New Roman"/>
                <w:sz w:val="20"/>
                <w:szCs w:val="20"/>
              </w:rPr>
            </w:pPr>
          </w:p>
        </w:tc>
        <w:tc>
          <w:tcPr>
            <w:tcW w:w="1440" w:type="dxa"/>
            <w:tcBorders>
              <w:top w:val="single" w:sz="4" w:space="0" w:color="auto"/>
              <w:left w:val="single" w:sz="4" w:space="0" w:color="auto"/>
              <w:bottom w:val="single" w:sz="4" w:space="0" w:color="auto"/>
              <w:right w:val="single" w:sz="4" w:space="0" w:color="auto"/>
            </w:tcBorders>
          </w:tcPr>
          <w:p w:rsidR="00E84630" w:rsidRPr="00E84630" w:rsidRDefault="00E84630" w:rsidP="00E84630">
            <w:pPr>
              <w:pStyle w:val="a5"/>
              <w:rPr>
                <w:rFonts w:ascii="Times New Roman" w:hAnsi="Times New Roman" w:cs="Times New Roman"/>
                <w:sz w:val="20"/>
                <w:szCs w:val="20"/>
              </w:rPr>
            </w:pPr>
          </w:p>
        </w:tc>
        <w:tc>
          <w:tcPr>
            <w:tcW w:w="1800" w:type="dxa"/>
            <w:tcBorders>
              <w:top w:val="single" w:sz="4" w:space="0" w:color="auto"/>
              <w:left w:val="single" w:sz="4" w:space="0" w:color="auto"/>
              <w:bottom w:val="single" w:sz="4" w:space="0" w:color="auto"/>
              <w:right w:val="single" w:sz="4" w:space="0" w:color="auto"/>
            </w:tcBorders>
          </w:tcPr>
          <w:p w:rsidR="00E84630" w:rsidRPr="00E84630" w:rsidRDefault="00E84630" w:rsidP="00E84630">
            <w:pPr>
              <w:pStyle w:val="a5"/>
              <w:rPr>
                <w:rFonts w:ascii="Times New Roman" w:hAnsi="Times New Roman" w:cs="Times New Roman"/>
                <w:sz w:val="20"/>
                <w:szCs w:val="20"/>
              </w:rPr>
            </w:pPr>
          </w:p>
        </w:tc>
      </w:tr>
    </w:tbl>
    <w:p w:rsidR="00E84630" w:rsidRPr="00E84630" w:rsidRDefault="00E84630" w:rsidP="00E84630">
      <w:pPr>
        <w:rPr>
          <w:sz w:val="20"/>
          <w:szCs w:val="20"/>
        </w:rPr>
      </w:pPr>
      <w:r w:rsidRPr="00E84630">
        <w:rPr>
          <w:sz w:val="20"/>
          <w:szCs w:val="20"/>
        </w:rPr>
        <w:t xml:space="preserve">      </w:t>
      </w:r>
    </w:p>
    <w:p w:rsidR="00E84630" w:rsidRPr="00E84630" w:rsidRDefault="00E84630" w:rsidP="00E84630">
      <w:pPr>
        <w:rPr>
          <w:sz w:val="20"/>
          <w:szCs w:val="20"/>
        </w:rPr>
      </w:pPr>
      <w:r w:rsidRPr="00E84630">
        <w:rPr>
          <w:sz w:val="20"/>
          <w:szCs w:val="20"/>
        </w:rPr>
        <w:t xml:space="preserve">   Срок поставки – не более 120 календарных дней с момента перечисления аванса.</w:t>
      </w:r>
    </w:p>
    <w:p w:rsidR="00E84630" w:rsidRPr="00E84630" w:rsidRDefault="00E84630" w:rsidP="00E84630">
      <w:pPr>
        <w:rPr>
          <w:sz w:val="20"/>
          <w:szCs w:val="20"/>
        </w:rPr>
      </w:pPr>
    </w:p>
    <w:p w:rsidR="00E84630" w:rsidRPr="00E84630" w:rsidRDefault="00E84630" w:rsidP="00E84630">
      <w:pPr>
        <w:rPr>
          <w:sz w:val="20"/>
          <w:szCs w:val="20"/>
        </w:rPr>
      </w:pPr>
    </w:p>
    <w:p w:rsidR="00E84630" w:rsidRPr="00E84630" w:rsidRDefault="00E84630" w:rsidP="00E84630">
      <w:pPr>
        <w:rPr>
          <w:sz w:val="20"/>
          <w:szCs w:val="20"/>
        </w:rPr>
      </w:pPr>
    </w:p>
    <w:p w:rsidR="00E84630" w:rsidRPr="00E84630" w:rsidRDefault="00E84630" w:rsidP="00E84630">
      <w:pPr>
        <w:rPr>
          <w:sz w:val="20"/>
          <w:szCs w:val="20"/>
        </w:rPr>
      </w:pPr>
    </w:p>
    <w:p w:rsidR="00E84630" w:rsidRPr="00E84630" w:rsidRDefault="00E84630" w:rsidP="00E84630">
      <w:pPr>
        <w:rPr>
          <w:sz w:val="20"/>
          <w:szCs w:val="20"/>
        </w:rPr>
      </w:pPr>
    </w:p>
    <w:p w:rsidR="00E84630" w:rsidRPr="00E84630" w:rsidRDefault="00E84630" w:rsidP="00E84630">
      <w:pPr>
        <w:rPr>
          <w:sz w:val="20"/>
          <w:szCs w:val="20"/>
        </w:rPr>
      </w:pPr>
    </w:p>
    <w:p w:rsidR="00E84630" w:rsidRPr="00E84630" w:rsidRDefault="00E84630" w:rsidP="00E84630">
      <w:pPr>
        <w:rPr>
          <w:sz w:val="20"/>
          <w:szCs w:val="20"/>
        </w:rPr>
      </w:pPr>
    </w:p>
    <w:p w:rsidR="00E84630" w:rsidRPr="00E84630" w:rsidRDefault="00E84630" w:rsidP="00E84630">
      <w:pPr>
        <w:rPr>
          <w:sz w:val="20"/>
          <w:szCs w:val="20"/>
        </w:rPr>
      </w:pPr>
    </w:p>
    <w:p w:rsidR="00E84630" w:rsidRPr="00E84630" w:rsidRDefault="00E84630" w:rsidP="00E84630">
      <w:pPr>
        <w:rPr>
          <w:sz w:val="20"/>
          <w:szCs w:val="20"/>
        </w:rPr>
      </w:pPr>
    </w:p>
    <w:tbl>
      <w:tblPr>
        <w:tblW w:w="0" w:type="auto"/>
        <w:tblInd w:w="2" w:type="dxa"/>
        <w:tblLook w:val="00A0" w:firstRow="1" w:lastRow="0" w:firstColumn="1" w:lastColumn="0" w:noHBand="0" w:noVBand="0"/>
      </w:tblPr>
      <w:tblGrid>
        <w:gridCol w:w="4476"/>
        <w:gridCol w:w="5268"/>
      </w:tblGrid>
      <w:tr w:rsidR="00E84630" w:rsidRPr="00E84630" w:rsidTr="00E84630">
        <w:trPr>
          <w:trHeight w:val="3150"/>
        </w:trPr>
        <w:tc>
          <w:tcPr>
            <w:tcW w:w="4476" w:type="dxa"/>
          </w:tcPr>
          <w:p w:rsidR="00E84630" w:rsidRPr="00E84630" w:rsidRDefault="00E84630" w:rsidP="00E84630">
            <w:pPr>
              <w:pStyle w:val="30"/>
              <w:shd w:val="clear" w:color="auto" w:fill="auto"/>
              <w:spacing w:after="0" w:line="240" w:lineRule="auto"/>
              <w:rPr>
                <w:rFonts w:ascii="Times New Roman" w:hAnsi="Times New Roman" w:cs="Times New Roman"/>
                <w:b/>
                <w:bCs/>
                <w:color w:val="000000"/>
                <w:sz w:val="20"/>
                <w:szCs w:val="20"/>
              </w:rPr>
            </w:pPr>
            <w:r w:rsidRPr="00E84630">
              <w:rPr>
                <w:rFonts w:ascii="Times New Roman" w:hAnsi="Times New Roman" w:cs="Times New Roman"/>
                <w:b/>
                <w:bCs/>
                <w:color w:val="000000"/>
                <w:sz w:val="20"/>
              </w:rPr>
              <w:t>Поставщик</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 xml:space="preserve">_________________ </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М.П.</w:t>
            </w:r>
          </w:p>
        </w:tc>
        <w:tc>
          <w:tcPr>
            <w:tcW w:w="5268" w:type="dxa"/>
          </w:tcPr>
          <w:p w:rsidR="00E84630" w:rsidRPr="00E84630" w:rsidRDefault="00E84630" w:rsidP="00E84630">
            <w:pPr>
              <w:pStyle w:val="30"/>
              <w:shd w:val="clear" w:color="auto" w:fill="auto"/>
              <w:spacing w:after="0" w:line="240" w:lineRule="auto"/>
              <w:rPr>
                <w:rFonts w:ascii="Times New Roman" w:hAnsi="Times New Roman" w:cs="Times New Roman"/>
                <w:b/>
                <w:bCs/>
                <w:color w:val="000000"/>
                <w:sz w:val="20"/>
                <w:szCs w:val="20"/>
              </w:rPr>
            </w:pPr>
            <w:r w:rsidRPr="00E84630">
              <w:rPr>
                <w:rFonts w:ascii="Times New Roman" w:hAnsi="Times New Roman" w:cs="Times New Roman"/>
                <w:b/>
                <w:bCs/>
                <w:color w:val="000000"/>
                <w:sz w:val="20"/>
              </w:rPr>
              <w:t>Покупатель</w:t>
            </w:r>
          </w:p>
          <w:p w:rsidR="00E84630" w:rsidRPr="00E84630" w:rsidRDefault="00E84630" w:rsidP="00E84630">
            <w:pPr>
              <w:pStyle w:val="30"/>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sz w:val="20"/>
              </w:rPr>
              <w:t>ФГУП «НИИ НПО «ЛУЧ»</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Генеральный директор</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________________ П.А. Зайцев</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r w:rsidRPr="00E84630">
              <w:rPr>
                <w:rFonts w:ascii="Times New Roman" w:hAnsi="Times New Roman" w:cs="Times New Roman"/>
                <w:color w:val="000000"/>
                <w:sz w:val="20"/>
              </w:rPr>
              <w:t>М.П.</w:t>
            </w:r>
          </w:p>
          <w:p w:rsidR="00E84630" w:rsidRPr="00E84630" w:rsidRDefault="00E84630" w:rsidP="00E84630">
            <w:pPr>
              <w:pStyle w:val="22"/>
              <w:keepNext/>
              <w:keepLines/>
              <w:shd w:val="clear" w:color="auto" w:fill="auto"/>
              <w:spacing w:after="0" w:line="240" w:lineRule="auto"/>
              <w:rPr>
                <w:rFonts w:ascii="Times New Roman" w:hAnsi="Times New Roman" w:cs="Times New Roman"/>
                <w:color w:val="000000"/>
                <w:sz w:val="20"/>
              </w:rPr>
            </w:pPr>
          </w:p>
        </w:tc>
      </w:tr>
    </w:tbl>
    <w:p w:rsidR="00E84630" w:rsidRPr="00E84630" w:rsidRDefault="00E84630" w:rsidP="00E84630">
      <w:pPr>
        <w:jc w:val="right"/>
        <w:rPr>
          <w:sz w:val="20"/>
          <w:szCs w:val="20"/>
        </w:rPr>
      </w:pPr>
      <w:bookmarkStart w:id="10" w:name="bookmark16"/>
    </w:p>
    <w:bookmarkEnd w:id="10"/>
    <w:p w:rsidR="00E84630" w:rsidRPr="00E84630" w:rsidRDefault="00E84630" w:rsidP="00E84630">
      <w:pPr>
        <w:rPr>
          <w:b/>
          <w:bCs/>
          <w:sz w:val="20"/>
          <w:szCs w:val="20"/>
        </w:rPr>
      </w:pPr>
      <w:r w:rsidRPr="00E84630">
        <w:rPr>
          <w:b/>
          <w:bCs/>
          <w:sz w:val="20"/>
          <w:szCs w:val="20"/>
        </w:rPr>
        <w:t xml:space="preserve"> </w:t>
      </w: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rPr>
          <w:b/>
          <w:sz w:val="20"/>
          <w:szCs w:val="20"/>
        </w:rPr>
      </w:pPr>
    </w:p>
    <w:p w:rsidR="00E84630" w:rsidRPr="00E84630" w:rsidRDefault="00E84630" w:rsidP="00E84630">
      <w:pPr>
        <w:jc w:val="right"/>
        <w:rPr>
          <w:sz w:val="20"/>
          <w:szCs w:val="20"/>
        </w:rPr>
      </w:pPr>
      <w:r w:rsidRPr="00E84630">
        <w:rPr>
          <w:sz w:val="20"/>
          <w:szCs w:val="20"/>
        </w:rPr>
        <w:t>Приложение № 3</w:t>
      </w:r>
    </w:p>
    <w:p w:rsidR="00E84630" w:rsidRPr="00E84630" w:rsidRDefault="00E84630" w:rsidP="00E84630">
      <w:pPr>
        <w:ind w:firstLine="851"/>
        <w:jc w:val="right"/>
        <w:rPr>
          <w:sz w:val="20"/>
          <w:szCs w:val="20"/>
        </w:rPr>
      </w:pPr>
      <w:r w:rsidRPr="00E84630">
        <w:rPr>
          <w:sz w:val="20"/>
          <w:szCs w:val="20"/>
        </w:rPr>
        <w:t xml:space="preserve">                               к договору №__________</w:t>
      </w:r>
    </w:p>
    <w:p w:rsidR="00E84630" w:rsidRPr="00E84630" w:rsidRDefault="00E84630" w:rsidP="00E84630">
      <w:pPr>
        <w:ind w:firstLine="851"/>
        <w:jc w:val="right"/>
        <w:rPr>
          <w:b/>
          <w:bCs/>
          <w:snapToGrid w:val="0"/>
          <w:sz w:val="20"/>
          <w:szCs w:val="20"/>
        </w:rPr>
      </w:pPr>
      <w:r w:rsidRPr="00E84630">
        <w:rPr>
          <w:snapToGrid w:val="0"/>
          <w:sz w:val="20"/>
          <w:szCs w:val="20"/>
        </w:rPr>
        <w:t xml:space="preserve">                                                                           от «___» __________ 2015 г.</w:t>
      </w:r>
    </w:p>
    <w:p w:rsidR="00E84630" w:rsidRPr="00E84630" w:rsidRDefault="00E84630" w:rsidP="00E84630">
      <w:pPr>
        <w:tabs>
          <w:tab w:val="left" w:pos="284"/>
        </w:tabs>
        <w:ind w:firstLine="709"/>
        <w:jc w:val="right"/>
        <w:rPr>
          <w:b/>
          <w:bCs/>
          <w:sz w:val="20"/>
          <w:szCs w:val="20"/>
        </w:rPr>
      </w:pPr>
    </w:p>
    <w:tbl>
      <w:tblPr>
        <w:tblW w:w="10171" w:type="dxa"/>
        <w:tblInd w:w="2" w:type="dxa"/>
        <w:tblCellMar>
          <w:left w:w="30" w:type="dxa"/>
          <w:right w:w="0" w:type="dxa"/>
        </w:tblCellMar>
        <w:tblLook w:val="00A0" w:firstRow="1" w:lastRow="0" w:firstColumn="1" w:lastColumn="0" w:noHBand="0" w:noVBand="0"/>
      </w:tblPr>
      <w:tblGrid>
        <w:gridCol w:w="4555"/>
        <w:gridCol w:w="1069"/>
        <w:gridCol w:w="1098"/>
        <w:gridCol w:w="105"/>
        <w:gridCol w:w="423"/>
        <w:gridCol w:w="1117"/>
        <w:gridCol w:w="1217"/>
        <w:gridCol w:w="156"/>
        <w:gridCol w:w="431"/>
      </w:tblGrid>
      <w:tr w:rsidR="00E84630" w:rsidRPr="00E84630" w:rsidTr="00E84630">
        <w:trPr>
          <w:trHeight w:val="375"/>
        </w:trPr>
        <w:tc>
          <w:tcPr>
            <w:tcW w:w="10171" w:type="dxa"/>
            <w:gridSpan w:val="9"/>
            <w:hideMark/>
          </w:tcPr>
          <w:tbl>
            <w:tblPr>
              <w:tblW w:w="10140" w:type="dxa"/>
              <w:tblCellMar>
                <w:left w:w="30" w:type="dxa"/>
                <w:right w:w="0" w:type="dxa"/>
              </w:tblCellMar>
              <w:tblLook w:val="00A0" w:firstRow="1" w:lastRow="0" w:firstColumn="1" w:lastColumn="0" w:noHBand="0" w:noVBand="0"/>
            </w:tblPr>
            <w:tblGrid>
              <w:gridCol w:w="43"/>
              <w:gridCol w:w="814"/>
              <w:gridCol w:w="1643"/>
              <w:gridCol w:w="643"/>
              <w:gridCol w:w="289"/>
              <w:gridCol w:w="1427"/>
              <w:gridCol w:w="737"/>
              <w:gridCol w:w="2053"/>
              <w:gridCol w:w="1269"/>
              <w:gridCol w:w="1128"/>
              <w:gridCol w:w="94"/>
            </w:tblGrid>
            <w:tr w:rsidR="00E84630" w:rsidRPr="00E84630">
              <w:trPr>
                <w:trHeight w:val="375"/>
              </w:trPr>
              <w:tc>
                <w:tcPr>
                  <w:tcW w:w="0" w:type="auto"/>
                  <w:vAlign w:val="center"/>
                </w:tcPr>
                <w:p w:rsidR="00E84630" w:rsidRPr="00E84630" w:rsidRDefault="00E84630" w:rsidP="00E84630">
                  <w:pPr>
                    <w:rPr>
                      <w:sz w:val="20"/>
                      <w:szCs w:val="20"/>
                    </w:rPr>
                  </w:pPr>
                </w:p>
              </w:tc>
              <w:tc>
                <w:tcPr>
                  <w:tcW w:w="10003" w:type="dxa"/>
                  <w:gridSpan w:val="9"/>
                  <w:vAlign w:val="center"/>
                  <w:hideMark/>
                </w:tcPr>
                <w:p w:rsidR="00E84630" w:rsidRPr="00E84630" w:rsidRDefault="00E84630" w:rsidP="00E84630">
                  <w:pPr>
                    <w:jc w:val="center"/>
                    <w:rPr>
                      <w:bCs/>
                      <w:sz w:val="20"/>
                      <w:szCs w:val="20"/>
                    </w:rPr>
                  </w:pPr>
                  <w:r w:rsidRPr="00E84630">
                    <w:rPr>
                      <w:bCs/>
                      <w:sz w:val="20"/>
                      <w:szCs w:val="20"/>
                    </w:rPr>
                    <w:t>АКТ СВЕРКИ (Форма)</w:t>
                  </w:r>
                </w:p>
              </w:tc>
              <w:tc>
                <w:tcPr>
                  <w:tcW w:w="0" w:type="auto"/>
                  <w:vAlign w:val="center"/>
                </w:tcPr>
                <w:p w:rsidR="00E84630" w:rsidRPr="00E84630" w:rsidRDefault="00E84630" w:rsidP="00E84630">
                  <w:pPr>
                    <w:rPr>
                      <w:sz w:val="20"/>
                      <w:szCs w:val="20"/>
                    </w:rPr>
                  </w:pPr>
                </w:p>
              </w:tc>
            </w:tr>
            <w:tr w:rsidR="00E84630" w:rsidRPr="00E84630">
              <w:trPr>
                <w:trHeight w:val="975"/>
              </w:trPr>
              <w:tc>
                <w:tcPr>
                  <w:tcW w:w="0" w:type="auto"/>
                  <w:vAlign w:val="center"/>
                </w:tcPr>
                <w:p w:rsidR="00E84630" w:rsidRPr="00E84630" w:rsidRDefault="00E84630" w:rsidP="00E84630">
                  <w:pPr>
                    <w:rPr>
                      <w:sz w:val="20"/>
                      <w:szCs w:val="20"/>
                    </w:rPr>
                  </w:pPr>
                </w:p>
              </w:tc>
              <w:tc>
                <w:tcPr>
                  <w:tcW w:w="10003" w:type="dxa"/>
                  <w:gridSpan w:val="9"/>
                  <w:vAlign w:val="center"/>
                  <w:hideMark/>
                </w:tcPr>
                <w:p w:rsidR="00E84630" w:rsidRPr="00E84630" w:rsidRDefault="00E84630" w:rsidP="00E84630">
                  <w:pPr>
                    <w:jc w:val="center"/>
                    <w:rPr>
                      <w:bCs/>
                      <w:sz w:val="20"/>
                      <w:szCs w:val="20"/>
                    </w:rPr>
                  </w:pPr>
                  <w:r w:rsidRPr="00E84630">
                    <w:rPr>
                      <w:bCs/>
                      <w:sz w:val="20"/>
                      <w:szCs w:val="20"/>
                    </w:rPr>
                    <w:t>ВЗАИМНЫХ РАСЧЕТОВ ЗА ПЕРИОД: _______________</w:t>
                  </w:r>
                  <w:r w:rsidRPr="00E84630">
                    <w:rPr>
                      <w:bCs/>
                      <w:sz w:val="20"/>
                      <w:szCs w:val="20"/>
                    </w:rPr>
                    <w:br/>
                    <w:t>МЕЖДУ ФГУП «НИИ НПО «ЛУЧ» И  ___________-</w:t>
                  </w:r>
                  <w:r w:rsidRPr="00E84630">
                    <w:rPr>
                      <w:bCs/>
                      <w:sz w:val="20"/>
                      <w:szCs w:val="20"/>
                    </w:rPr>
                    <w:br/>
                    <w:t xml:space="preserve">ПО ДОГОВОРУ ___________ </w:t>
                  </w:r>
                  <w:proofErr w:type="gramStart"/>
                  <w:r w:rsidRPr="00E84630">
                    <w:rPr>
                      <w:bCs/>
                      <w:sz w:val="20"/>
                      <w:szCs w:val="20"/>
                    </w:rPr>
                    <w:t>ОТ</w:t>
                  </w:r>
                  <w:proofErr w:type="gramEnd"/>
                  <w:r w:rsidRPr="00E84630">
                    <w:rPr>
                      <w:bCs/>
                      <w:sz w:val="20"/>
                      <w:szCs w:val="20"/>
                    </w:rPr>
                    <w:t xml:space="preserve"> ________________.</w:t>
                  </w:r>
                </w:p>
              </w:tc>
              <w:tc>
                <w:tcPr>
                  <w:tcW w:w="0" w:type="auto"/>
                  <w:vAlign w:val="center"/>
                </w:tcPr>
                <w:p w:rsidR="00E84630" w:rsidRPr="00E84630" w:rsidRDefault="00E84630" w:rsidP="00E84630">
                  <w:pPr>
                    <w:rPr>
                      <w:sz w:val="20"/>
                      <w:szCs w:val="20"/>
                    </w:rPr>
                  </w:pPr>
                </w:p>
              </w:tc>
            </w:tr>
            <w:tr w:rsidR="00E84630" w:rsidRPr="00E84630">
              <w:trPr>
                <w:trHeight w:val="360"/>
              </w:trPr>
              <w:tc>
                <w:tcPr>
                  <w:tcW w:w="0" w:type="auto"/>
                  <w:vAlign w:val="center"/>
                </w:tcPr>
                <w:p w:rsidR="00E84630" w:rsidRPr="00E84630" w:rsidRDefault="00E84630" w:rsidP="00E84630">
                  <w:pPr>
                    <w:rPr>
                      <w:sz w:val="20"/>
                      <w:szCs w:val="20"/>
                    </w:rPr>
                  </w:pPr>
                </w:p>
              </w:tc>
              <w:tc>
                <w:tcPr>
                  <w:tcW w:w="814" w:type="dxa"/>
                  <w:vAlign w:val="center"/>
                </w:tcPr>
                <w:p w:rsidR="00E84630" w:rsidRPr="00E84630" w:rsidRDefault="00E84630" w:rsidP="00E84630">
                  <w:pPr>
                    <w:rPr>
                      <w:sz w:val="20"/>
                      <w:szCs w:val="20"/>
                    </w:rPr>
                  </w:pPr>
                </w:p>
              </w:tc>
              <w:tc>
                <w:tcPr>
                  <w:tcW w:w="1643" w:type="dxa"/>
                  <w:vAlign w:val="center"/>
                </w:tcPr>
                <w:p w:rsidR="00E84630" w:rsidRPr="00E84630" w:rsidRDefault="00E84630" w:rsidP="00E84630">
                  <w:pPr>
                    <w:rPr>
                      <w:sz w:val="20"/>
                      <w:szCs w:val="20"/>
                    </w:rPr>
                  </w:pPr>
                </w:p>
              </w:tc>
              <w:tc>
                <w:tcPr>
                  <w:tcW w:w="643" w:type="dxa"/>
                  <w:vAlign w:val="center"/>
                </w:tcPr>
                <w:p w:rsidR="00E84630" w:rsidRPr="00E84630" w:rsidRDefault="00E84630" w:rsidP="00E84630">
                  <w:pPr>
                    <w:rPr>
                      <w:sz w:val="20"/>
                      <w:szCs w:val="20"/>
                    </w:rPr>
                  </w:pPr>
                </w:p>
              </w:tc>
              <w:tc>
                <w:tcPr>
                  <w:tcW w:w="1716" w:type="dxa"/>
                  <w:gridSpan w:val="2"/>
                  <w:vAlign w:val="center"/>
                </w:tcPr>
                <w:p w:rsidR="00E84630" w:rsidRPr="00E84630" w:rsidRDefault="00E84630" w:rsidP="00E84630">
                  <w:pPr>
                    <w:rPr>
                      <w:sz w:val="20"/>
                      <w:szCs w:val="20"/>
                    </w:rPr>
                  </w:pPr>
                </w:p>
              </w:tc>
              <w:tc>
                <w:tcPr>
                  <w:tcW w:w="737" w:type="dxa"/>
                  <w:vAlign w:val="center"/>
                </w:tcPr>
                <w:p w:rsidR="00E84630" w:rsidRPr="00E84630" w:rsidRDefault="00E84630" w:rsidP="00E84630">
                  <w:pPr>
                    <w:rPr>
                      <w:sz w:val="20"/>
                      <w:szCs w:val="20"/>
                    </w:rPr>
                  </w:pPr>
                </w:p>
              </w:tc>
              <w:tc>
                <w:tcPr>
                  <w:tcW w:w="2053" w:type="dxa"/>
                  <w:vAlign w:val="center"/>
                </w:tcPr>
                <w:p w:rsidR="00E84630" w:rsidRPr="00E84630" w:rsidRDefault="00E84630" w:rsidP="00E84630">
                  <w:pPr>
                    <w:rPr>
                      <w:sz w:val="20"/>
                      <w:szCs w:val="20"/>
                    </w:rPr>
                  </w:pPr>
                </w:p>
              </w:tc>
              <w:tc>
                <w:tcPr>
                  <w:tcW w:w="1269" w:type="dxa"/>
                  <w:vAlign w:val="center"/>
                </w:tcPr>
                <w:p w:rsidR="00E84630" w:rsidRPr="00E84630" w:rsidRDefault="00E84630" w:rsidP="00E84630">
                  <w:pPr>
                    <w:rPr>
                      <w:sz w:val="20"/>
                      <w:szCs w:val="20"/>
                    </w:rPr>
                  </w:pPr>
                </w:p>
              </w:tc>
              <w:tc>
                <w:tcPr>
                  <w:tcW w:w="1128" w:type="dxa"/>
                  <w:vAlign w:val="center"/>
                </w:tcPr>
                <w:p w:rsidR="00E84630" w:rsidRPr="00E84630" w:rsidRDefault="00E84630" w:rsidP="00E84630">
                  <w:pPr>
                    <w:rPr>
                      <w:sz w:val="20"/>
                      <w:szCs w:val="20"/>
                    </w:rPr>
                  </w:pPr>
                </w:p>
              </w:tc>
              <w:tc>
                <w:tcPr>
                  <w:tcW w:w="0" w:type="auto"/>
                  <w:vAlign w:val="center"/>
                  <w:hideMark/>
                </w:tcPr>
                <w:p w:rsidR="00E84630" w:rsidRPr="00E84630" w:rsidRDefault="00E84630" w:rsidP="00E84630">
                  <w:pPr>
                    <w:rPr>
                      <w:sz w:val="20"/>
                      <w:szCs w:val="20"/>
                    </w:rPr>
                  </w:pPr>
                  <w:r w:rsidRPr="00E84630">
                    <w:rPr>
                      <w:sz w:val="20"/>
                      <w:szCs w:val="20"/>
                    </w:rPr>
                    <w:t> </w:t>
                  </w:r>
                </w:p>
              </w:tc>
            </w:tr>
            <w:tr w:rsidR="00E84630" w:rsidRPr="00E84630">
              <w:trPr>
                <w:trHeight w:val="735"/>
              </w:trPr>
              <w:tc>
                <w:tcPr>
                  <w:tcW w:w="0" w:type="auto"/>
                  <w:vAlign w:val="center"/>
                </w:tcPr>
                <w:p w:rsidR="00E84630" w:rsidRPr="00E84630" w:rsidRDefault="00E84630" w:rsidP="00E84630">
                  <w:pPr>
                    <w:rPr>
                      <w:sz w:val="20"/>
                      <w:szCs w:val="20"/>
                    </w:rPr>
                  </w:pPr>
                </w:p>
              </w:tc>
              <w:tc>
                <w:tcPr>
                  <w:tcW w:w="10003" w:type="dxa"/>
                  <w:gridSpan w:val="9"/>
                  <w:vAlign w:val="center"/>
                </w:tcPr>
                <w:p w:rsidR="00E84630" w:rsidRPr="00E84630" w:rsidRDefault="00E84630" w:rsidP="00E84630">
                  <w:pPr>
                    <w:ind w:firstLine="501"/>
                    <w:jc w:val="both"/>
                    <w:rPr>
                      <w:sz w:val="20"/>
                      <w:szCs w:val="20"/>
                    </w:rPr>
                  </w:pPr>
                  <w:r w:rsidRPr="00E84630">
                    <w:rPr>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E84630" w:rsidRPr="00E84630" w:rsidRDefault="00E84630" w:rsidP="00E84630">
                  <w:pPr>
                    <w:ind w:firstLine="501"/>
                    <w:jc w:val="both"/>
                    <w:rPr>
                      <w:sz w:val="20"/>
                      <w:szCs w:val="20"/>
                    </w:rPr>
                  </w:pPr>
                </w:p>
              </w:tc>
              <w:tc>
                <w:tcPr>
                  <w:tcW w:w="0" w:type="auto"/>
                  <w:vAlign w:val="center"/>
                </w:tcPr>
                <w:p w:rsidR="00E84630" w:rsidRPr="00E84630" w:rsidRDefault="00E84630" w:rsidP="00E84630">
                  <w:pPr>
                    <w:rPr>
                      <w:sz w:val="20"/>
                      <w:szCs w:val="20"/>
                    </w:rPr>
                  </w:pPr>
                </w:p>
              </w:tc>
            </w:tr>
            <w:tr w:rsidR="00E84630" w:rsidRPr="00E84630">
              <w:trPr>
                <w:trHeight w:val="255"/>
              </w:trPr>
              <w:tc>
                <w:tcPr>
                  <w:tcW w:w="0" w:type="auto"/>
                  <w:vAlign w:val="center"/>
                </w:tcPr>
                <w:p w:rsidR="00E84630" w:rsidRPr="00E84630" w:rsidRDefault="00E84630" w:rsidP="00E84630">
                  <w:pPr>
                    <w:rPr>
                      <w:sz w:val="20"/>
                      <w:szCs w:val="20"/>
                    </w:rPr>
                  </w:pPr>
                </w:p>
              </w:tc>
              <w:tc>
                <w:tcPr>
                  <w:tcW w:w="4816" w:type="dxa"/>
                  <w:gridSpan w:val="5"/>
                  <w:tcBorders>
                    <w:top w:val="single" w:sz="6" w:space="0" w:color="000000"/>
                    <w:left w:val="single" w:sz="6" w:space="0" w:color="000000"/>
                    <w:bottom w:val="nil"/>
                    <w:right w:val="single" w:sz="6" w:space="0" w:color="000000"/>
                  </w:tcBorders>
                  <w:hideMark/>
                </w:tcPr>
                <w:p w:rsidR="00E84630" w:rsidRPr="00E84630" w:rsidRDefault="00E84630" w:rsidP="00E84630">
                  <w:pPr>
                    <w:rPr>
                      <w:sz w:val="20"/>
                      <w:szCs w:val="20"/>
                    </w:rPr>
                  </w:pPr>
                  <w:r w:rsidRPr="00E84630">
                    <w:rPr>
                      <w:sz w:val="20"/>
                      <w:szCs w:val="20"/>
                    </w:rPr>
                    <w:t>По данным ФГУП «НИИ НПО «ЛУЧ», руб.</w:t>
                  </w:r>
                </w:p>
              </w:tc>
              <w:tc>
                <w:tcPr>
                  <w:tcW w:w="5187" w:type="dxa"/>
                  <w:gridSpan w:val="4"/>
                  <w:tcBorders>
                    <w:top w:val="single" w:sz="6" w:space="0" w:color="000000"/>
                    <w:left w:val="single" w:sz="6" w:space="0" w:color="000000"/>
                    <w:bottom w:val="nil"/>
                    <w:right w:val="single" w:sz="6" w:space="0" w:color="000000"/>
                  </w:tcBorders>
                  <w:hideMark/>
                </w:tcPr>
                <w:p w:rsidR="00E84630" w:rsidRPr="00E84630" w:rsidRDefault="00E84630" w:rsidP="00E84630">
                  <w:pPr>
                    <w:rPr>
                      <w:sz w:val="20"/>
                      <w:szCs w:val="20"/>
                    </w:rPr>
                  </w:pPr>
                  <w:r w:rsidRPr="00E84630">
                    <w:rPr>
                      <w:sz w:val="20"/>
                      <w:szCs w:val="20"/>
                    </w:rPr>
                    <w:t>По данным __________________, руб.</w:t>
                  </w:r>
                </w:p>
              </w:tc>
              <w:tc>
                <w:tcPr>
                  <w:tcW w:w="0" w:type="auto"/>
                  <w:vAlign w:val="center"/>
                </w:tcPr>
                <w:p w:rsidR="00E84630" w:rsidRPr="00E84630" w:rsidRDefault="00E84630" w:rsidP="00E84630">
                  <w:pPr>
                    <w:rPr>
                      <w:sz w:val="20"/>
                      <w:szCs w:val="20"/>
                    </w:rPr>
                  </w:pPr>
                </w:p>
              </w:tc>
            </w:tr>
            <w:tr w:rsidR="00E84630" w:rsidRPr="00E84630">
              <w:trPr>
                <w:trHeight w:val="225"/>
              </w:trPr>
              <w:tc>
                <w:tcPr>
                  <w:tcW w:w="0" w:type="auto"/>
                  <w:vAlign w:val="center"/>
                </w:tcPr>
                <w:p w:rsidR="00E84630" w:rsidRPr="00E84630" w:rsidRDefault="00E84630" w:rsidP="00E84630">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jc w:val="center"/>
                    <w:rPr>
                      <w:bCs/>
                      <w:sz w:val="20"/>
                      <w:szCs w:val="20"/>
                    </w:rPr>
                  </w:pPr>
                  <w:r w:rsidRPr="00E84630">
                    <w:rPr>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jc w:val="center"/>
                    <w:rPr>
                      <w:bCs/>
                      <w:sz w:val="20"/>
                      <w:szCs w:val="20"/>
                    </w:rPr>
                  </w:pPr>
                  <w:r w:rsidRPr="00E84630">
                    <w:rPr>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jc w:val="center"/>
                    <w:rPr>
                      <w:bCs/>
                      <w:sz w:val="20"/>
                      <w:szCs w:val="20"/>
                    </w:rPr>
                  </w:pPr>
                  <w:r w:rsidRPr="00E84630">
                    <w:rPr>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jc w:val="center"/>
                    <w:rPr>
                      <w:bCs/>
                      <w:sz w:val="20"/>
                      <w:szCs w:val="20"/>
                    </w:rPr>
                  </w:pPr>
                  <w:r w:rsidRPr="00E84630">
                    <w:rPr>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jc w:val="center"/>
                    <w:rPr>
                      <w:bCs/>
                      <w:sz w:val="20"/>
                      <w:szCs w:val="20"/>
                    </w:rPr>
                  </w:pPr>
                  <w:r w:rsidRPr="00E84630">
                    <w:rPr>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jc w:val="center"/>
                    <w:rPr>
                      <w:bCs/>
                      <w:sz w:val="20"/>
                      <w:szCs w:val="20"/>
                    </w:rPr>
                  </w:pPr>
                  <w:r w:rsidRPr="00E84630">
                    <w:rPr>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jc w:val="center"/>
                    <w:rPr>
                      <w:bCs/>
                      <w:sz w:val="20"/>
                      <w:szCs w:val="20"/>
                    </w:rPr>
                  </w:pPr>
                  <w:r w:rsidRPr="00E84630">
                    <w:rPr>
                      <w:bCs/>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jc w:val="center"/>
                    <w:rPr>
                      <w:bCs/>
                      <w:sz w:val="20"/>
                      <w:szCs w:val="20"/>
                    </w:rPr>
                  </w:pPr>
                  <w:r w:rsidRPr="00E84630">
                    <w:rPr>
                      <w:bCs/>
                      <w:sz w:val="20"/>
                      <w:szCs w:val="20"/>
                    </w:rPr>
                    <w:t>Кредит</w:t>
                  </w:r>
                </w:p>
              </w:tc>
              <w:tc>
                <w:tcPr>
                  <w:tcW w:w="0" w:type="auto"/>
                  <w:vAlign w:val="center"/>
                </w:tcPr>
                <w:p w:rsidR="00E84630" w:rsidRPr="00E84630" w:rsidRDefault="00E84630" w:rsidP="00E84630">
                  <w:pPr>
                    <w:rPr>
                      <w:sz w:val="20"/>
                      <w:szCs w:val="20"/>
                    </w:rPr>
                  </w:pPr>
                </w:p>
              </w:tc>
            </w:tr>
            <w:tr w:rsidR="00E84630" w:rsidRPr="00E84630">
              <w:trPr>
                <w:trHeight w:val="225"/>
              </w:trPr>
              <w:tc>
                <w:tcPr>
                  <w:tcW w:w="0" w:type="auto"/>
                  <w:vAlign w:val="center"/>
                </w:tcPr>
                <w:p w:rsidR="00E84630" w:rsidRPr="00E84630" w:rsidRDefault="00E84630" w:rsidP="00E84630">
                  <w:pPr>
                    <w:rPr>
                      <w:b/>
                      <w:bCs/>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E84630" w:rsidRPr="00E84630" w:rsidRDefault="00E84630" w:rsidP="00E84630">
                  <w:pPr>
                    <w:rPr>
                      <w:bCs/>
                      <w:sz w:val="20"/>
                      <w:szCs w:val="20"/>
                    </w:rPr>
                  </w:pPr>
                  <w:r w:rsidRPr="00E84630">
                    <w:rPr>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E84630" w:rsidRPr="00E84630" w:rsidRDefault="00E84630" w:rsidP="00E84630">
                  <w:pPr>
                    <w:rPr>
                      <w:bCs/>
                      <w:sz w:val="20"/>
                      <w:szCs w:val="20"/>
                    </w:rPr>
                  </w:pPr>
                  <w:r w:rsidRPr="00E84630">
                    <w:rPr>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bCs/>
                      <w:sz w:val="20"/>
                      <w:szCs w:val="20"/>
                    </w:rPr>
                  </w:pPr>
                </w:p>
              </w:tc>
              <w:tc>
                <w:tcPr>
                  <w:tcW w:w="0" w:type="auto"/>
                  <w:vAlign w:val="center"/>
                </w:tcPr>
                <w:p w:rsidR="00E84630" w:rsidRPr="00E84630" w:rsidRDefault="00E84630" w:rsidP="00E84630">
                  <w:pPr>
                    <w:rPr>
                      <w:b/>
                      <w:bCs/>
                      <w:sz w:val="20"/>
                      <w:szCs w:val="20"/>
                    </w:rPr>
                  </w:pPr>
                </w:p>
              </w:tc>
            </w:tr>
            <w:tr w:rsidR="00E84630" w:rsidRPr="00E84630">
              <w:trPr>
                <w:trHeight w:val="225"/>
              </w:trPr>
              <w:tc>
                <w:tcPr>
                  <w:tcW w:w="0" w:type="auto"/>
                  <w:vAlign w:val="center"/>
                </w:tcPr>
                <w:p w:rsidR="00E84630" w:rsidRPr="00E84630" w:rsidRDefault="00E84630" w:rsidP="00E84630">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rPr>
                      <w:sz w:val="20"/>
                      <w:szCs w:val="20"/>
                    </w:rPr>
                  </w:pPr>
                  <w:r w:rsidRPr="00E84630">
                    <w:rPr>
                      <w:sz w:val="20"/>
                      <w:szCs w:val="20"/>
                    </w:rPr>
                    <w:t>Договор №______</w:t>
                  </w:r>
                  <w:proofErr w:type="gramStart"/>
                  <w:r w:rsidRPr="00E84630">
                    <w:rPr>
                      <w:sz w:val="20"/>
                      <w:szCs w:val="20"/>
                    </w:rPr>
                    <w:t>от</w:t>
                  </w:r>
                  <w:proofErr w:type="gramEnd"/>
                  <w:r w:rsidRPr="00E84630">
                    <w:rPr>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rPr>
                      <w:sz w:val="20"/>
                      <w:szCs w:val="20"/>
                    </w:rPr>
                  </w:pPr>
                  <w:r w:rsidRPr="00E84630">
                    <w:rPr>
                      <w:sz w:val="20"/>
                      <w:szCs w:val="20"/>
                    </w:rPr>
                    <w:t xml:space="preserve">Договор №________ </w:t>
                  </w:r>
                  <w:proofErr w:type="gramStart"/>
                  <w:r w:rsidRPr="00E84630">
                    <w:rPr>
                      <w:sz w:val="20"/>
                      <w:szCs w:val="20"/>
                    </w:rPr>
                    <w:t>от</w:t>
                  </w:r>
                  <w:proofErr w:type="gramEnd"/>
                  <w:r w:rsidRPr="00E84630">
                    <w:rPr>
                      <w:sz w:val="20"/>
                      <w:szCs w:val="2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r>
            <w:tr w:rsidR="00E84630" w:rsidRPr="00E84630">
              <w:trPr>
                <w:trHeight w:val="225"/>
              </w:trPr>
              <w:tc>
                <w:tcPr>
                  <w:tcW w:w="0" w:type="auto"/>
                  <w:vAlign w:val="center"/>
                </w:tcPr>
                <w:p w:rsidR="00E84630" w:rsidRPr="00E84630" w:rsidRDefault="00E84630" w:rsidP="00E84630">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r>
            <w:tr w:rsidR="00E84630" w:rsidRPr="00E84630">
              <w:trPr>
                <w:trHeight w:val="225"/>
              </w:trPr>
              <w:tc>
                <w:tcPr>
                  <w:tcW w:w="0" w:type="auto"/>
                  <w:vAlign w:val="center"/>
                </w:tcPr>
                <w:p w:rsidR="00E84630" w:rsidRPr="00E84630" w:rsidRDefault="00E84630" w:rsidP="00E84630">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r>
            <w:tr w:rsidR="00E84630" w:rsidRPr="00E84630">
              <w:trPr>
                <w:trHeight w:val="225"/>
              </w:trPr>
              <w:tc>
                <w:tcPr>
                  <w:tcW w:w="0" w:type="auto"/>
                  <w:vAlign w:val="center"/>
                </w:tcPr>
                <w:p w:rsidR="00E84630" w:rsidRPr="00E84630" w:rsidRDefault="00E84630" w:rsidP="00E84630">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r>
            <w:tr w:rsidR="00E84630" w:rsidRPr="00E84630">
              <w:trPr>
                <w:trHeight w:val="225"/>
              </w:trPr>
              <w:tc>
                <w:tcPr>
                  <w:tcW w:w="0" w:type="auto"/>
                  <w:vAlign w:val="center"/>
                </w:tcPr>
                <w:p w:rsidR="00E84630" w:rsidRPr="00E84630" w:rsidRDefault="00E84630" w:rsidP="00E84630">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rPr>
                      <w:sz w:val="20"/>
                      <w:szCs w:val="20"/>
                    </w:rPr>
                  </w:pPr>
                  <w:r w:rsidRPr="00E84630">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E84630" w:rsidRPr="00E84630" w:rsidRDefault="00E84630" w:rsidP="00E84630">
                  <w:pPr>
                    <w:rPr>
                      <w:sz w:val="20"/>
                      <w:szCs w:val="20"/>
                    </w:rPr>
                  </w:pPr>
                  <w:r w:rsidRPr="00E84630">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r>
            <w:tr w:rsidR="00E84630" w:rsidRPr="00E84630">
              <w:trPr>
                <w:trHeight w:val="225"/>
              </w:trPr>
              <w:tc>
                <w:tcPr>
                  <w:tcW w:w="0" w:type="auto"/>
                  <w:vAlign w:val="center"/>
                </w:tcPr>
                <w:p w:rsidR="00E84630" w:rsidRPr="00E84630" w:rsidRDefault="00E84630" w:rsidP="00E84630">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E84630" w:rsidRPr="00E84630" w:rsidRDefault="00E84630" w:rsidP="00E84630">
                  <w:pPr>
                    <w:rPr>
                      <w:bCs/>
                      <w:sz w:val="20"/>
                      <w:szCs w:val="20"/>
                    </w:rPr>
                  </w:pPr>
                  <w:r w:rsidRPr="00E84630">
                    <w:rPr>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E84630" w:rsidRPr="00E84630" w:rsidRDefault="00E84630" w:rsidP="00E84630">
                  <w:pPr>
                    <w:rPr>
                      <w:bCs/>
                      <w:sz w:val="20"/>
                      <w:szCs w:val="20"/>
                    </w:rPr>
                  </w:pPr>
                  <w:r w:rsidRPr="00E84630">
                    <w:rPr>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bCs/>
                      <w:sz w:val="20"/>
                      <w:szCs w:val="20"/>
                    </w:rPr>
                  </w:pPr>
                </w:p>
              </w:tc>
              <w:tc>
                <w:tcPr>
                  <w:tcW w:w="0" w:type="auto"/>
                  <w:vAlign w:val="center"/>
                </w:tcPr>
                <w:p w:rsidR="00E84630" w:rsidRPr="00E84630" w:rsidRDefault="00E84630" w:rsidP="00E84630">
                  <w:pPr>
                    <w:rPr>
                      <w:sz w:val="20"/>
                      <w:szCs w:val="20"/>
                    </w:rPr>
                  </w:pPr>
                </w:p>
              </w:tc>
            </w:tr>
            <w:tr w:rsidR="00E84630" w:rsidRPr="00E84630">
              <w:trPr>
                <w:trHeight w:val="225"/>
              </w:trPr>
              <w:tc>
                <w:tcPr>
                  <w:tcW w:w="0" w:type="auto"/>
                  <w:vAlign w:val="center"/>
                </w:tcPr>
                <w:p w:rsidR="00E84630" w:rsidRPr="00E84630" w:rsidRDefault="00E84630" w:rsidP="00E84630">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E84630" w:rsidRPr="00E84630" w:rsidRDefault="00E84630" w:rsidP="00E84630">
                  <w:pPr>
                    <w:rPr>
                      <w:bCs/>
                      <w:sz w:val="20"/>
                      <w:szCs w:val="20"/>
                    </w:rPr>
                  </w:pPr>
                  <w:r w:rsidRPr="00E84630">
                    <w:rPr>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jc w:val="right"/>
                    <w:rPr>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E84630" w:rsidRPr="00E84630" w:rsidRDefault="00E84630" w:rsidP="00E84630">
                  <w:pPr>
                    <w:rPr>
                      <w:bCs/>
                      <w:sz w:val="20"/>
                      <w:szCs w:val="20"/>
                    </w:rPr>
                  </w:pPr>
                  <w:r w:rsidRPr="00E84630">
                    <w:rPr>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E84630" w:rsidRPr="00E84630" w:rsidRDefault="00E84630" w:rsidP="00E84630">
                  <w:pPr>
                    <w:rPr>
                      <w:bCs/>
                      <w:sz w:val="20"/>
                      <w:szCs w:val="20"/>
                    </w:rPr>
                  </w:pPr>
                </w:p>
              </w:tc>
              <w:tc>
                <w:tcPr>
                  <w:tcW w:w="0" w:type="auto"/>
                  <w:vAlign w:val="center"/>
                </w:tcPr>
                <w:p w:rsidR="00E84630" w:rsidRPr="00E84630" w:rsidRDefault="00E84630" w:rsidP="00E84630">
                  <w:pPr>
                    <w:rPr>
                      <w:sz w:val="20"/>
                      <w:szCs w:val="20"/>
                    </w:rPr>
                  </w:pPr>
                </w:p>
              </w:tc>
            </w:tr>
          </w:tbl>
          <w:p w:rsidR="00E84630" w:rsidRPr="00E84630" w:rsidRDefault="00E84630" w:rsidP="00E84630">
            <w:pPr>
              <w:rPr>
                <w:sz w:val="20"/>
                <w:szCs w:val="20"/>
              </w:rPr>
            </w:pPr>
          </w:p>
        </w:tc>
      </w:tr>
      <w:tr w:rsidR="00E84630" w:rsidRPr="00E84630" w:rsidTr="00E84630">
        <w:trPr>
          <w:gridAfter w:val="2"/>
          <w:wAfter w:w="613" w:type="dxa"/>
          <w:hidden/>
        </w:trPr>
        <w:tc>
          <w:tcPr>
            <w:tcW w:w="4626" w:type="dxa"/>
            <w:vAlign w:val="center"/>
          </w:tcPr>
          <w:p w:rsidR="00E84630" w:rsidRPr="00E84630" w:rsidRDefault="00E84630" w:rsidP="00E84630">
            <w:pPr>
              <w:rPr>
                <w:vanish/>
                <w:sz w:val="20"/>
                <w:szCs w:val="20"/>
              </w:rPr>
            </w:pPr>
          </w:p>
        </w:tc>
        <w:tc>
          <w:tcPr>
            <w:tcW w:w="1058" w:type="dxa"/>
            <w:vAlign w:val="center"/>
          </w:tcPr>
          <w:p w:rsidR="00E84630" w:rsidRPr="00E84630" w:rsidRDefault="00E84630" w:rsidP="00E84630">
            <w:pPr>
              <w:rPr>
                <w:vanish/>
                <w:sz w:val="20"/>
                <w:szCs w:val="20"/>
              </w:rPr>
            </w:pPr>
          </w:p>
        </w:tc>
        <w:tc>
          <w:tcPr>
            <w:tcW w:w="1088" w:type="dxa"/>
            <w:vAlign w:val="center"/>
          </w:tcPr>
          <w:p w:rsidR="00E84630" w:rsidRPr="00E84630" w:rsidRDefault="00E84630" w:rsidP="00E84630">
            <w:pPr>
              <w:rPr>
                <w:vanish/>
                <w:sz w:val="20"/>
                <w:szCs w:val="20"/>
              </w:rPr>
            </w:pPr>
          </w:p>
        </w:tc>
        <w:tc>
          <w:tcPr>
            <w:tcW w:w="72" w:type="dxa"/>
            <w:vAlign w:val="center"/>
          </w:tcPr>
          <w:p w:rsidR="00E84630" w:rsidRPr="00E84630" w:rsidRDefault="00E84630" w:rsidP="00E84630">
            <w:pPr>
              <w:rPr>
                <w:vanish/>
                <w:sz w:val="20"/>
                <w:szCs w:val="20"/>
              </w:rPr>
            </w:pPr>
          </w:p>
        </w:tc>
        <w:tc>
          <w:tcPr>
            <w:tcW w:w="397" w:type="dxa"/>
            <w:vAlign w:val="center"/>
          </w:tcPr>
          <w:p w:rsidR="00E84630" w:rsidRPr="00E84630" w:rsidRDefault="00E84630" w:rsidP="00E84630">
            <w:pPr>
              <w:rPr>
                <w:vanish/>
                <w:sz w:val="20"/>
                <w:szCs w:val="20"/>
              </w:rPr>
            </w:pPr>
          </w:p>
        </w:tc>
        <w:tc>
          <w:tcPr>
            <w:tcW w:w="1107" w:type="dxa"/>
            <w:vAlign w:val="center"/>
          </w:tcPr>
          <w:p w:rsidR="00E84630" w:rsidRPr="00E84630" w:rsidRDefault="00E84630" w:rsidP="00E84630">
            <w:pPr>
              <w:rPr>
                <w:vanish/>
                <w:sz w:val="20"/>
                <w:szCs w:val="20"/>
              </w:rPr>
            </w:pPr>
          </w:p>
        </w:tc>
        <w:tc>
          <w:tcPr>
            <w:tcW w:w="1210" w:type="dxa"/>
            <w:vAlign w:val="center"/>
          </w:tcPr>
          <w:p w:rsidR="00E84630" w:rsidRPr="00E84630" w:rsidRDefault="00E84630" w:rsidP="00E84630">
            <w:pPr>
              <w:rPr>
                <w:vanish/>
                <w:sz w:val="20"/>
                <w:szCs w:val="20"/>
              </w:rPr>
            </w:pPr>
          </w:p>
        </w:tc>
      </w:tr>
      <w:tr w:rsidR="00E84630" w:rsidRPr="00E84630" w:rsidTr="00E84630">
        <w:trPr>
          <w:gridAfter w:val="1"/>
          <w:wAfter w:w="436" w:type="dxa"/>
          <w:trHeight w:val="225"/>
        </w:trPr>
        <w:tc>
          <w:tcPr>
            <w:tcW w:w="0" w:type="auto"/>
            <w:gridSpan w:val="3"/>
            <w:vAlign w:val="center"/>
            <w:hideMark/>
          </w:tcPr>
          <w:p w:rsidR="00E84630" w:rsidRPr="00E84630" w:rsidRDefault="00E84630" w:rsidP="00E84630">
            <w:pPr>
              <w:rPr>
                <w:sz w:val="20"/>
                <w:szCs w:val="20"/>
              </w:rPr>
            </w:pPr>
            <w:r w:rsidRPr="00E84630">
              <w:rPr>
                <w:sz w:val="20"/>
                <w:szCs w:val="20"/>
              </w:rPr>
              <w:t>По данным ФГУП «НИИ НПО «ЛУЧ»</w:t>
            </w:r>
          </w:p>
        </w:tc>
        <w:tc>
          <w:tcPr>
            <w:tcW w:w="0" w:type="auto"/>
            <w:vAlign w:val="center"/>
          </w:tcPr>
          <w:p w:rsidR="00E84630" w:rsidRPr="00E84630" w:rsidRDefault="00E84630" w:rsidP="00E84630">
            <w:pPr>
              <w:rPr>
                <w:sz w:val="20"/>
                <w:szCs w:val="20"/>
              </w:rPr>
            </w:pPr>
          </w:p>
        </w:tc>
        <w:tc>
          <w:tcPr>
            <w:tcW w:w="0" w:type="auto"/>
            <w:gridSpan w:val="3"/>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r>
      <w:tr w:rsidR="00E84630" w:rsidRPr="00E84630" w:rsidTr="00E84630">
        <w:trPr>
          <w:gridAfter w:val="1"/>
          <w:wAfter w:w="436" w:type="dxa"/>
          <w:trHeight w:val="420"/>
        </w:trPr>
        <w:tc>
          <w:tcPr>
            <w:tcW w:w="0" w:type="auto"/>
            <w:gridSpan w:val="3"/>
            <w:vAlign w:val="center"/>
            <w:hideMark/>
          </w:tcPr>
          <w:p w:rsidR="00E84630" w:rsidRPr="00E84630" w:rsidRDefault="00E84630" w:rsidP="00E84630">
            <w:pPr>
              <w:rPr>
                <w:sz w:val="20"/>
                <w:szCs w:val="20"/>
              </w:rPr>
            </w:pPr>
            <w:r w:rsidRPr="00E84630">
              <w:rPr>
                <w:sz w:val="20"/>
                <w:szCs w:val="20"/>
              </w:rPr>
              <w:t>на ____________ задолженность в пользу _________________ ______________ руб</w:t>
            </w:r>
            <w:proofErr w:type="gramStart"/>
            <w:r w:rsidRPr="00E84630">
              <w:rPr>
                <w:sz w:val="20"/>
                <w:szCs w:val="20"/>
              </w:rPr>
              <w:t>. (________________________________)</w:t>
            </w:r>
            <w:proofErr w:type="gramEnd"/>
          </w:p>
        </w:tc>
        <w:tc>
          <w:tcPr>
            <w:tcW w:w="0" w:type="auto"/>
            <w:vAlign w:val="center"/>
          </w:tcPr>
          <w:p w:rsidR="00E84630" w:rsidRPr="00E84630" w:rsidRDefault="00E84630" w:rsidP="00E84630">
            <w:pPr>
              <w:rPr>
                <w:sz w:val="20"/>
                <w:szCs w:val="20"/>
              </w:rPr>
            </w:pPr>
          </w:p>
        </w:tc>
        <w:tc>
          <w:tcPr>
            <w:tcW w:w="0" w:type="auto"/>
            <w:gridSpan w:val="3"/>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r>
      <w:tr w:rsidR="00E84630" w:rsidRPr="00E84630" w:rsidTr="00E84630">
        <w:trPr>
          <w:gridAfter w:val="1"/>
          <w:wAfter w:w="436" w:type="dxa"/>
          <w:trHeight w:val="315"/>
        </w:trPr>
        <w:tc>
          <w:tcPr>
            <w:tcW w:w="0" w:type="auto"/>
            <w:gridSpan w:val="7"/>
            <w:vAlign w:val="center"/>
          </w:tcPr>
          <w:p w:rsidR="00E84630" w:rsidRPr="00E84630" w:rsidRDefault="00E84630" w:rsidP="00E84630">
            <w:pPr>
              <w:rPr>
                <w:b/>
                <w:bCs/>
                <w:sz w:val="20"/>
                <w:szCs w:val="20"/>
              </w:rPr>
            </w:pPr>
          </w:p>
        </w:tc>
        <w:tc>
          <w:tcPr>
            <w:tcW w:w="0" w:type="auto"/>
            <w:vAlign w:val="center"/>
            <w:hideMark/>
          </w:tcPr>
          <w:p w:rsidR="00E84630" w:rsidRPr="00E84630" w:rsidRDefault="00E84630" w:rsidP="00E84630">
            <w:pPr>
              <w:rPr>
                <w:sz w:val="20"/>
                <w:szCs w:val="20"/>
              </w:rPr>
            </w:pPr>
            <w:r w:rsidRPr="00E84630">
              <w:rPr>
                <w:sz w:val="20"/>
                <w:szCs w:val="20"/>
              </w:rPr>
              <w:t> </w:t>
            </w:r>
          </w:p>
        </w:tc>
      </w:tr>
      <w:tr w:rsidR="00E84630" w:rsidRPr="00E84630" w:rsidTr="00E84630">
        <w:trPr>
          <w:gridAfter w:val="1"/>
          <w:wAfter w:w="436" w:type="dxa"/>
          <w:trHeight w:val="225"/>
        </w:trPr>
        <w:tc>
          <w:tcPr>
            <w:tcW w:w="0" w:type="auto"/>
            <w:gridSpan w:val="3"/>
            <w:vAlign w:val="center"/>
            <w:hideMark/>
          </w:tcPr>
          <w:p w:rsidR="00E84630" w:rsidRPr="00E84630" w:rsidRDefault="00E84630" w:rsidP="00E84630">
            <w:pPr>
              <w:rPr>
                <w:sz w:val="20"/>
                <w:szCs w:val="20"/>
              </w:rPr>
            </w:pPr>
            <w:r w:rsidRPr="00E84630">
              <w:rPr>
                <w:sz w:val="20"/>
                <w:szCs w:val="20"/>
              </w:rPr>
              <w:t>От ФГУП «НИИ НПО «ЛУЧ»</w:t>
            </w:r>
          </w:p>
        </w:tc>
        <w:tc>
          <w:tcPr>
            <w:tcW w:w="0" w:type="auto"/>
            <w:vAlign w:val="center"/>
          </w:tcPr>
          <w:p w:rsidR="00E84630" w:rsidRPr="00E84630" w:rsidRDefault="00E84630" w:rsidP="00E84630">
            <w:pPr>
              <w:rPr>
                <w:sz w:val="20"/>
                <w:szCs w:val="20"/>
              </w:rPr>
            </w:pPr>
          </w:p>
        </w:tc>
        <w:tc>
          <w:tcPr>
            <w:tcW w:w="0" w:type="auto"/>
            <w:gridSpan w:val="3"/>
            <w:vAlign w:val="center"/>
            <w:hideMark/>
          </w:tcPr>
          <w:p w:rsidR="00E84630" w:rsidRPr="00E84630" w:rsidRDefault="00E84630" w:rsidP="00E84630">
            <w:pPr>
              <w:rPr>
                <w:sz w:val="20"/>
                <w:szCs w:val="20"/>
              </w:rPr>
            </w:pPr>
            <w:r w:rsidRPr="00E84630">
              <w:rPr>
                <w:sz w:val="20"/>
                <w:szCs w:val="20"/>
              </w:rPr>
              <w:t xml:space="preserve">От </w:t>
            </w:r>
          </w:p>
        </w:tc>
        <w:tc>
          <w:tcPr>
            <w:tcW w:w="0" w:type="auto"/>
            <w:vAlign w:val="center"/>
          </w:tcPr>
          <w:p w:rsidR="00E84630" w:rsidRPr="00E84630" w:rsidRDefault="00E84630" w:rsidP="00E84630">
            <w:pPr>
              <w:rPr>
                <w:sz w:val="20"/>
                <w:szCs w:val="20"/>
              </w:rPr>
            </w:pPr>
          </w:p>
        </w:tc>
      </w:tr>
      <w:tr w:rsidR="00E84630" w:rsidRPr="00E84630" w:rsidTr="00E84630">
        <w:trPr>
          <w:gridAfter w:val="1"/>
          <w:wAfter w:w="436" w:type="dxa"/>
          <w:trHeight w:val="225"/>
        </w:trPr>
        <w:tc>
          <w:tcPr>
            <w:tcW w:w="0" w:type="auto"/>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c>
          <w:tcPr>
            <w:tcW w:w="0" w:type="auto"/>
            <w:vAlign w:val="center"/>
          </w:tcPr>
          <w:p w:rsidR="00E84630" w:rsidRPr="00E84630" w:rsidRDefault="00E84630" w:rsidP="00E84630">
            <w:pPr>
              <w:rPr>
                <w:sz w:val="20"/>
                <w:szCs w:val="20"/>
              </w:rPr>
            </w:pPr>
          </w:p>
        </w:tc>
        <w:tc>
          <w:tcPr>
            <w:tcW w:w="0" w:type="auto"/>
            <w:vAlign w:val="center"/>
            <w:hideMark/>
          </w:tcPr>
          <w:p w:rsidR="00E84630" w:rsidRPr="00E84630" w:rsidRDefault="00E84630" w:rsidP="00E84630">
            <w:pPr>
              <w:rPr>
                <w:sz w:val="20"/>
                <w:szCs w:val="20"/>
              </w:rPr>
            </w:pPr>
            <w:r w:rsidRPr="00E84630">
              <w:rPr>
                <w:sz w:val="20"/>
                <w:szCs w:val="20"/>
              </w:rPr>
              <w:t> </w:t>
            </w:r>
          </w:p>
        </w:tc>
      </w:tr>
      <w:tr w:rsidR="00E84630" w:rsidRPr="00E84630" w:rsidTr="00E84630">
        <w:trPr>
          <w:gridAfter w:val="1"/>
          <w:wAfter w:w="436" w:type="dxa"/>
          <w:trHeight w:val="225"/>
        </w:trPr>
        <w:tc>
          <w:tcPr>
            <w:tcW w:w="0" w:type="auto"/>
            <w:tcBorders>
              <w:top w:val="nil"/>
              <w:left w:val="nil"/>
              <w:bottom w:val="single" w:sz="6" w:space="0" w:color="000000"/>
              <w:right w:val="nil"/>
            </w:tcBorders>
            <w:vAlign w:val="center"/>
          </w:tcPr>
          <w:p w:rsidR="00E84630" w:rsidRPr="00E84630" w:rsidRDefault="00E84630" w:rsidP="00E84630">
            <w:pPr>
              <w:rPr>
                <w:sz w:val="20"/>
                <w:szCs w:val="20"/>
              </w:rPr>
            </w:pPr>
          </w:p>
        </w:tc>
        <w:tc>
          <w:tcPr>
            <w:tcW w:w="0" w:type="auto"/>
            <w:gridSpan w:val="2"/>
            <w:vAlign w:val="center"/>
            <w:hideMark/>
          </w:tcPr>
          <w:p w:rsidR="00E84630" w:rsidRPr="00E84630" w:rsidRDefault="00E84630" w:rsidP="00E84630">
            <w:pPr>
              <w:rPr>
                <w:sz w:val="20"/>
                <w:szCs w:val="20"/>
              </w:rPr>
            </w:pPr>
            <w:r w:rsidRPr="00E84630">
              <w:rPr>
                <w:sz w:val="20"/>
                <w:szCs w:val="20"/>
              </w:rPr>
              <w:t>( ________)</w:t>
            </w:r>
          </w:p>
        </w:tc>
        <w:tc>
          <w:tcPr>
            <w:tcW w:w="0" w:type="auto"/>
            <w:vAlign w:val="center"/>
          </w:tcPr>
          <w:p w:rsidR="00E84630" w:rsidRPr="00E84630" w:rsidRDefault="00E84630" w:rsidP="00E84630">
            <w:pPr>
              <w:rPr>
                <w:sz w:val="20"/>
                <w:szCs w:val="20"/>
              </w:rPr>
            </w:pPr>
          </w:p>
        </w:tc>
        <w:tc>
          <w:tcPr>
            <w:tcW w:w="0" w:type="auto"/>
            <w:tcBorders>
              <w:top w:val="nil"/>
              <w:left w:val="nil"/>
              <w:bottom w:val="single" w:sz="6" w:space="0" w:color="000000"/>
              <w:right w:val="nil"/>
            </w:tcBorders>
            <w:vAlign w:val="center"/>
          </w:tcPr>
          <w:p w:rsidR="00E84630" w:rsidRPr="00E84630" w:rsidRDefault="00E84630" w:rsidP="00E84630">
            <w:pPr>
              <w:rPr>
                <w:sz w:val="20"/>
                <w:szCs w:val="20"/>
              </w:rPr>
            </w:pPr>
          </w:p>
        </w:tc>
        <w:tc>
          <w:tcPr>
            <w:tcW w:w="0" w:type="auto"/>
            <w:gridSpan w:val="2"/>
            <w:vAlign w:val="center"/>
            <w:hideMark/>
          </w:tcPr>
          <w:p w:rsidR="00E84630" w:rsidRPr="00E84630" w:rsidRDefault="00E84630" w:rsidP="00E84630">
            <w:pPr>
              <w:rPr>
                <w:sz w:val="20"/>
                <w:szCs w:val="20"/>
              </w:rPr>
            </w:pPr>
            <w:r w:rsidRPr="00E84630">
              <w:rPr>
                <w:sz w:val="20"/>
                <w:szCs w:val="20"/>
              </w:rPr>
              <w:t>(_______________)</w:t>
            </w:r>
          </w:p>
        </w:tc>
        <w:tc>
          <w:tcPr>
            <w:tcW w:w="0" w:type="auto"/>
            <w:vAlign w:val="center"/>
          </w:tcPr>
          <w:p w:rsidR="00E84630" w:rsidRPr="00E84630" w:rsidRDefault="00E84630" w:rsidP="00E84630">
            <w:pPr>
              <w:rPr>
                <w:sz w:val="20"/>
                <w:szCs w:val="20"/>
              </w:rPr>
            </w:pPr>
          </w:p>
        </w:tc>
      </w:tr>
      <w:tr w:rsidR="00E84630" w:rsidRPr="00E84630" w:rsidTr="00E84630">
        <w:trPr>
          <w:gridAfter w:val="1"/>
          <w:wAfter w:w="436" w:type="dxa"/>
          <w:trHeight w:val="225"/>
        </w:trPr>
        <w:tc>
          <w:tcPr>
            <w:tcW w:w="0" w:type="auto"/>
            <w:gridSpan w:val="4"/>
            <w:vAlign w:val="center"/>
            <w:hideMark/>
          </w:tcPr>
          <w:p w:rsidR="00E84630" w:rsidRPr="00E84630" w:rsidRDefault="00E84630" w:rsidP="00E84630">
            <w:pPr>
              <w:rPr>
                <w:sz w:val="20"/>
                <w:szCs w:val="20"/>
              </w:rPr>
            </w:pPr>
            <w:r w:rsidRPr="00E84630">
              <w:rPr>
                <w:sz w:val="20"/>
                <w:szCs w:val="20"/>
              </w:rPr>
              <w:t>М.П.</w:t>
            </w:r>
          </w:p>
        </w:tc>
        <w:tc>
          <w:tcPr>
            <w:tcW w:w="0" w:type="auto"/>
            <w:gridSpan w:val="4"/>
            <w:vAlign w:val="center"/>
            <w:hideMark/>
          </w:tcPr>
          <w:p w:rsidR="00E84630" w:rsidRPr="00E84630" w:rsidRDefault="00E84630" w:rsidP="00E84630">
            <w:pPr>
              <w:rPr>
                <w:sz w:val="20"/>
                <w:szCs w:val="20"/>
              </w:rPr>
            </w:pPr>
            <w:r w:rsidRPr="00E84630">
              <w:rPr>
                <w:sz w:val="20"/>
                <w:szCs w:val="20"/>
              </w:rPr>
              <w:t>М.П.</w:t>
            </w:r>
          </w:p>
        </w:tc>
      </w:tr>
    </w:tbl>
    <w:p w:rsidR="00E84630" w:rsidRPr="00E84630" w:rsidRDefault="00E84630" w:rsidP="00E84630">
      <w:pPr>
        <w:rPr>
          <w:sz w:val="20"/>
          <w:szCs w:val="20"/>
        </w:rPr>
      </w:pPr>
    </w:p>
    <w:tbl>
      <w:tblPr>
        <w:tblW w:w="0" w:type="auto"/>
        <w:tblInd w:w="2" w:type="dxa"/>
        <w:tblLook w:val="00A0" w:firstRow="1" w:lastRow="0" w:firstColumn="1" w:lastColumn="0" w:noHBand="0" w:noVBand="0"/>
      </w:tblPr>
      <w:tblGrid>
        <w:gridCol w:w="4919"/>
        <w:gridCol w:w="4931"/>
      </w:tblGrid>
      <w:tr w:rsidR="00E84630" w:rsidRPr="00E84630" w:rsidTr="00E84630">
        <w:trPr>
          <w:trHeight w:val="1839"/>
        </w:trPr>
        <w:tc>
          <w:tcPr>
            <w:tcW w:w="4920" w:type="dxa"/>
          </w:tcPr>
          <w:p w:rsidR="00E84630" w:rsidRPr="00E84630" w:rsidRDefault="00E84630" w:rsidP="00E84630">
            <w:pPr>
              <w:rPr>
                <w:rFonts w:eastAsia="Calibri"/>
                <w:sz w:val="20"/>
                <w:szCs w:val="20"/>
                <w:lang w:eastAsia="en-US"/>
              </w:rPr>
            </w:pPr>
            <w:r w:rsidRPr="00E84630">
              <w:rPr>
                <w:rFonts w:eastAsia="Calibri"/>
                <w:sz w:val="20"/>
                <w:szCs w:val="20"/>
                <w:lang w:eastAsia="en-US"/>
              </w:rPr>
              <w:t>ФОРМА СОГЛАСОВАНА</w:t>
            </w:r>
          </w:p>
          <w:p w:rsidR="00E84630" w:rsidRPr="00E84630" w:rsidRDefault="00E84630" w:rsidP="00E84630">
            <w:pPr>
              <w:rPr>
                <w:rFonts w:eastAsia="Calibri"/>
                <w:sz w:val="20"/>
                <w:szCs w:val="20"/>
                <w:lang w:eastAsia="en-US"/>
              </w:rPr>
            </w:pPr>
          </w:p>
          <w:p w:rsidR="00E84630" w:rsidRPr="00E84630" w:rsidRDefault="00E84630" w:rsidP="00E84630">
            <w:pPr>
              <w:rPr>
                <w:rFonts w:eastAsia="Calibri"/>
                <w:bCs/>
                <w:color w:val="000000"/>
                <w:sz w:val="20"/>
                <w:szCs w:val="20"/>
              </w:rPr>
            </w:pPr>
            <w:r w:rsidRPr="00E84630">
              <w:rPr>
                <w:rFonts w:eastAsia="Calibri"/>
                <w:bCs/>
                <w:color w:val="000000"/>
                <w:sz w:val="20"/>
                <w:szCs w:val="20"/>
              </w:rPr>
              <w:t>Поставщик</w:t>
            </w:r>
          </w:p>
          <w:p w:rsidR="00E84630" w:rsidRPr="00E84630" w:rsidRDefault="00E84630" w:rsidP="00E84630">
            <w:pPr>
              <w:rPr>
                <w:rFonts w:eastAsia="Calibri"/>
                <w:color w:val="000000"/>
                <w:sz w:val="20"/>
                <w:szCs w:val="20"/>
              </w:rPr>
            </w:pPr>
          </w:p>
          <w:p w:rsidR="00E84630" w:rsidRPr="00E84630" w:rsidRDefault="00E84630" w:rsidP="00E84630">
            <w:pPr>
              <w:keepNext/>
              <w:keepLines/>
              <w:outlineLvl w:val="1"/>
              <w:rPr>
                <w:rFonts w:eastAsia="Calibri"/>
                <w:color w:val="000000"/>
                <w:sz w:val="20"/>
                <w:szCs w:val="20"/>
              </w:rPr>
            </w:pPr>
          </w:p>
          <w:p w:rsidR="00E84630" w:rsidRPr="00E84630" w:rsidRDefault="00E84630" w:rsidP="00E84630">
            <w:pPr>
              <w:keepNext/>
              <w:keepLines/>
              <w:outlineLvl w:val="1"/>
              <w:rPr>
                <w:rFonts w:eastAsia="Calibri"/>
                <w:color w:val="000000"/>
                <w:sz w:val="20"/>
                <w:szCs w:val="20"/>
              </w:rPr>
            </w:pPr>
          </w:p>
          <w:p w:rsidR="00E84630" w:rsidRPr="00E84630" w:rsidRDefault="00E84630" w:rsidP="00E84630">
            <w:pPr>
              <w:keepNext/>
              <w:keepLines/>
              <w:outlineLvl w:val="1"/>
              <w:rPr>
                <w:rFonts w:eastAsia="Calibri"/>
                <w:color w:val="000000"/>
                <w:sz w:val="20"/>
                <w:szCs w:val="20"/>
              </w:rPr>
            </w:pPr>
            <w:r w:rsidRPr="00E84630">
              <w:rPr>
                <w:rFonts w:eastAsia="Calibri"/>
                <w:color w:val="000000"/>
                <w:sz w:val="20"/>
                <w:szCs w:val="20"/>
              </w:rPr>
              <w:t xml:space="preserve">_________________ </w:t>
            </w:r>
          </w:p>
          <w:p w:rsidR="00E84630" w:rsidRPr="00E84630" w:rsidRDefault="00E84630" w:rsidP="00E84630">
            <w:pPr>
              <w:rPr>
                <w:rFonts w:eastAsia="Calibri"/>
                <w:color w:val="000000"/>
                <w:sz w:val="20"/>
                <w:szCs w:val="20"/>
              </w:rPr>
            </w:pPr>
            <w:r w:rsidRPr="00E84630">
              <w:rPr>
                <w:rFonts w:eastAsia="Calibri"/>
                <w:color w:val="000000"/>
                <w:sz w:val="20"/>
                <w:szCs w:val="20"/>
              </w:rPr>
              <w:t>М.П.</w:t>
            </w:r>
          </w:p>
        </w:tc>
        <w:tc>
          <w:tcPr>
            <w:tcW w:w="4932" w:type="dxa"/>
          </w:tcPr>
          <w:p w:rsidR="00E84630" w:rsidRPr="00E84630" w:rsidRDefault="00E84630" w:rsidP="00E84630">
            <w:pPr>
              <w:rPr>
                <w:rFonts w:eastAsia="Calibri"/>
                <w:color w:val="000000"/>
                <w:sz w:val="20"/>
                <w:szCs w:val="20"/>
              </w:rPr>
            </w:pPr>
          </w:p>
          <w:p w:rsidR="00E84630" w:rsidRPr="00E84630" w:rsidRDefault="00E84630" w:rsidP="00E84630">
            <w:pPr>
              <w:rPr>
                <w:rFonts w:eastAsia="Calibri"/>
                <w:bCs/>
                <w:color w:val="000000"/>
                <w:sz w:val="20"/>
                <w:szCs w:val="20"/>
              </w:rPr>
            </w:pPr>
            <w:r w:rsidRPr="00E84630">
              <w:rPr>
                <w:rFonts w:eastAsia="Calibri"/>
                <w:bCs/>
                <w:color w:val="000000"/>
                <w:sz w:val="20"/>
                <w:szCs w:val="20"/>
              </w:rPr>
              <w:t>Покупатель</w:t>
            </w:r>
          </w:p>
          <w:p w:rsidR="00E84630" w:rsidRPr="00E84630" w:rsidRDefault="00E84630" w:rsidP="00E84630">
            <w:pPr>
              <w:rPr>
                <w:rFonts w:eastAsia="Calibri"/>
                <w:color w:val="000000"/>
                <w:sz w:val="20"/>
                <w:szCs w:val="20"/>
              </w:rPr>
            </w:pPr>
            <w:r w:rsidRPr="00E84630">
              <w:rPr>
                <w:rFonts w:eastAsia="Calibri"/>
                <w:sz w:val="20"/>
                <w:szCs w:val="20"/>
                <w:lang w:eastAsia="en-US"/>
              </w:rPr>
              <w:t>ФГУП «НИИ НПО «ЛУЧ»</w:t>
            </w:r>
          </w:p>
          <w:p w:rsidR="00E84630" w:rsidRPr="00E84630" w:rsidRDefault="00E84630" w:rsidP="00E84630">
            <w:pPr>
              <w:keepNext/>
              <w:keepLines/>
              <w:outlineLvl w:val="1"/>
              <w:rPr>
                <w:rFonts w:eastAsia="Calibri"/>
                <w:color w:val="000000"/>
                <w:sz w:val="20"/>
                <w:szCs w:val="20"/>
              </w:rPr>
            </w:pPr>
            <w:r w:rsidRPr="00E84630">
              <w:rPr>
                <w:rFonts w:eastAsia="Calibri"/>
                <w:color w:val="000000"/>
                <w:sz w:val="20"/>
                <w:szCs w:val="20"/>
              </w:rPr>
              <w:t>Генеральный директор</w:t>
            </w:r>
          </w:p>
          <w:p w:rsidR="00E84630" w:rsidRPr="00E84630" w:rsidRDefault="00E84630" w:rsidP="00E84630">
            <w:pPr>
              <w:keepNext/>
              <w:keepLines/>
              <w:outlineLvl w:val="1"/>
              <w:rPr>
                <w:rFonts w:eastAsia="Calibri"/>
                <w:color w:val="000000"/>
                <w:sz w:val="20"/>
                <w:szCs w:val="20"/>
              </w:rPr>
            </w:pPr>
          </w:p>
          <w:p w:rsidR="00E84630" w:rsidRPr="00E84630" w:rsidRDefault="00E84630" w:rsidP="00E84630">
            <w:pPr>
              <w:keepNext/>
              <w:keepLines/>
              <w:outlineLvl w:val="1"/>
              <w:rPr>
                <w:rFonts w:eastAsia="Calibri"/>
                <w:color w:val="000000"/>
                <w:sz w:val="20"/>
                <w:szCs w:val="20"/>
              </w:rPr>
            </w:pPr>
            <w:r w:rsidRPr="00E84630">
              <w:rPr>
                <w:rFonts w:eastAsia="Calibri"/>
                <w:color w:val="000000"/>
                <w:sz w:val="20"/>
                <w:szCs w:val="20"/>
              </w:rPr>
              <w:t>________________ П.А. Зайцев</w:t>
            </w:r>
          </w:p>
          <w:p w:rsidR="00E84630" w:rsidRPr="00E84630" w:rsidRDefault="00E84630" w:rsidP="00E84630">
            <w:pPr>
              <w:rPr>
                <w:rFonts w:eastAsia="Calibri"/>
                <w:color w:val="000000"/>
                <w:sz w:val="20"/>
                <w:szCs w:val="20"/>
              </w:rPr>
            </w:pPr>
            <w:r w:rsidRPr="00E84630">
              <w:rPr>
                <w:rFonts w:eastAsia="Calibri"/>
                <w:color w:val="000000"/>
                <w:sz w:val="20"/>
                <w:szCs w:val="20"/>
              </w:rPr>
              <w:t>М.П.</w:t>
            </w:r>
          </w:p>
        </w:tc>
      </w:tr>
    </w:tbl>
    <w:p w:rsidR="00E84630" w:rsidRPr="00E84630" w:rsidRDefault="00E84630" w:rsidP="00E84630">
      <w:pPr>
        <w:rPr>
          <w:rFonts w:eastAsia="Calibri"/>
          <w:sz w:val="20"/>
          <w:szCs w:val="20"/>
        </w:rPr>
        <w:sectPr w:rsidR="00E84630" w:rsidRPr="00E84630">
          <w:pgSz w:w="11905" w:h="16837"/>
          <w:pgMar w:top="851" w:right="851" w:bottom="1135" w:left="1418" w:header="340" w:footer="6" w:gutter="0"/>
          <w:cols w:space="720"/>
        </w:sectPr>
      </w:pPr>
    </w:p>
    <w:p w:rsidR="00E84630" w:rsidRPr="00E84630" w:rsidRDefault="00E84630" w:rsidP="00E84630">
      <w:pPr>
        <w:tabs>
          <w:tab w:val="left" w:pos="284"/>
        </w:tabs>
        <w:ind w:firstLine="11946"/>
        <w:jc w:val="right"/>
        <w:rPr>
          <w:sz w:val="20"/>
          <w:szCs w:val="20"/>
        </w:rPr>
      </w:pPr>
      <w:r w:rsidRPr="00E84630">
        <w:rPr>
          <w:sz w:val="20"/>
          <w:szCs w:val="20"/>
        </w:rPr>
        <w:lastRenderedPageBreak/>
        <w:t>Приложение № 4</w:t>
      </w:r>
    </w:p>
    <w:p w:rsidR="00E84630" w:rsidRPr="00E84630" w:rsidRDefault="00E84630" w:rsidP="00E84630">
      <w:pPr>
        <w:tabs>
          <w:tab w:val="left" w:pos="284"/>
        </w:tabs>
        <w:ind w:firstLine="11946"/>
        <w:jc w:val="right"/>
        <w:rPr>
          <w:sz w:val="20"/>
          <w:szCs w:val="20"/>
        </w:rPr>
      </w:pPr>
      <w:r w:rsidRPr="00E84630">
        <w:rPr>
          <w:sz w:val="20"/>
          <w:szCs w:val="20"/>
        </w:rPr>
        <w:t xml:space="preserve">к Договору № </w:t>
      </w:r>
    </w:p>
    <w:p w:rsidR="00E84630" w:rsidRPr="00E84630" w:rsidRDefault="00E84630" w:rsidP="00E84630">
      <w:pPr>
        <w:tabs>
          <w:tab w:val="left" w:pos="284"/>
        </w:tabs>
        <w:jc w:val="right"/>
        <w:rPr>
          <w:sz w:val="20"/>
          <w:szCs w:val="20"/>
        </w:rPr>
      </w:pPr>
      <w:r w:rsidRPr="00E84630">
        <w:rPr>
          <w:sz w:val="20"/>
          <w:szCs w:val="20"/>
        </w:rPr>
        <w:t>от «__»______ 2015 года</w:t>
      </w:r>
    </w:p>
    <w:p w:rsidR="00E84630" w:rsidRPr="00E84630" w:rsidRDefault="00E84630" w:rsidP="00E84630">
      <w:pPr>
        <w:tabs>
          <w:tab w:val="left" w:pos="-1440"/>
        </w:tabs>
        <w:rPr>
          <w:sz w:val="20"/>
          <w:szCs w:val="20"/>
        </w:rPr>
      </w:pPr>
      <w:r w:rsidRPr="00E84630">
        <w:rPr>
          <w:sz w:val="20"/>
          <w:szCs w:val="20"/>
        </w:rPr>
        <w:t>ФОРМА ПРЕДОСТАВЛЕНИЯ ИНФОРМАЦИИ</w:t>
      </w:r>
    </w:p>
    <w:p w:rsidR="00E84630" w:rsidRPr="00E84630" w:rsidRDefault="00E84630" w:rsidP="00E84630">
      <w:pPr>
        <w:tabs>
          <w:tab w:val="left" w:pos="-1440"/>
        </w:tabs>
        <w:jc w:val="center"/>
        <w:rPr>
          <w:sz w:val="20"/>
          <w:szCs w:val="20"/>
        </w:rPr>
      </w:pPr>
    </w:p>
    <w:p w:rsidR="00E84630" w:rsidRPr="00E84630" w:rsidRDefault="00E84630" w:rsidP="00E84630">
      <w:pPr>
        <w:tabs>
          <w:tab w:val="left" w:pos="-1440"/>
        </w:tabs>
        <w:jc w:val="center"/>
        <w:rPr>
          <w:sz w:val="22"/>
          <w:szCs w:val="23"/>
        </w:rPr>
      </w:pPr>
    </w:p>
    <w:p w:rsidR="00E84630" w:rsidRPr="00E84630" w:rsidRDefault="00E84630" w:rsidP="00E84630">
      <w:pPr>
        <w:tabs>
          <w:tab w:val="left" w:pos="-1440"/>
        </w:tabs>
        <w:jc w:val="center"/>
        <w:rPr>
          <w:sz w:val="22"/>
          <w:szCs w:val="23"/>
        </w:rPr>
      </w:pPr>
      <w:r w:rsidRPr="00E84630">
        <w:rPr>
          <w:sz w:val="22"/>
          <w:szCs w:val="23"/>
        </w:rPr>
        <w:t>Информация об организации</w:t>
      </w:r>
    </w:p>
    <w:p w:rsidR="00E84630" w:rsidRPr="00E84630" w:rsidRDefault="00E84630" w:rsidP="00E84630">
      <w:pPr>
        <w:tabs>
          <w:tab w:val="left" w:pos="-1440"/>
        </w:tabs>
        <w:jc w:val="both"/>
        <w:rPr>
          <w:sz w:val="22"/>
          <w:szCs w:val="23"/>
        </w:rPr>
      </w:pPr>
    </w:p>
    <w:p w:rsidR="00E84630" w:rsidRPr="00E84630" w:rsidRDefault="00E84630" w:rsidP="00E84630">
      <w:pPr>
        <w:tabs>
          <w:tab w:val="left" w:pos="-1440"/>
        </w:tabs>
        <w:jc w:val="center"/>
        <w:rPr>
          <w:i/>
          <w:sz w:val="22"/>
          <w:szCs w:val="23"/>
          <w:u w:val="single"/>
        </w:rPr>
      </w:pPr>
      <w:r w:rsidRPr="00E84630">
        <w:rPr>
          <w:i/>
          <w:sz w:val="22"/>
          <w:szCs w:val="23"/>
          <w:u w:val="single"/>
        </w:rPr>
        <w:t>.</w:t>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r w:rsidRPr="00E84630">
        <w:rPr>
          <w:i/>
          <w:sz w:val="22"/>
          <w:szCs w:val="23"/>
          <w:u w:val="single"/>
        </w:rPr>
        <w:tab/>
      </w:r>
    </w:p>
    <w:p w:rsidR="00E84630" w:rsidRPr="00E84630" w:rsidRDefault="00E84630" w:rsidP="00E84630">
      <w:pPr>
        <w:tabs>
          <w:tab w:val="left" w:pos="-1440"/>
        </w:tabs>
        <w:jc w:val="center"/>
        <w:rPr>
          <w:i/>
          <w:sz w:val="22"/>
          <w:szCs w:val="23"/>
        </w:rPr>
      </w:pPr>
      <w:r w:rsidRPr="00E84630">
        <w:rPr>
          <w:i/>
          <w:sz w:val="22"/>
          <w:szCs w:val="23"/>
        </w:rPr>
        <w:t>(наименование организации, предоставляющей информацию)</w:t>
      </w:r>
    </w:p>
    <w:p w:rsidR="00E84630" w:rsidRPr="00E84630" w:rsidRDefault="00E84630" w:rsidP="00E84630">
      <w:pPr>
        <w:tabs>
          <w:tab w:val="left" w:pos="-1440"/>
        </w:tabs>
        <w:jc w:val="both"/>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E84630" w:rsidRPr="00E84630" w:rsidTr="00E84630">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 xml:space="preserve">№ </w:t>
            </w:r>
            <w:proofErr w:type="gramStart"/>
            <w:r w:rsidRPr="00E84630">
              <w:rPr>
                <w:sz w:val="16"/>
                <w:szCs w:val="16"/>
              </w:rPr>
              <w:t>п</w:t>
            </w:r>
            <w:proofErr w:type="gramEnd"/>
            <w:r w:rsidRPr="00E84630">
              <w:rPr>
                <w:sz w:val="16"/>
                <w:szCs w:val="16"/>
              </w:rPr>
              <w:t>/п</w:t>
            </w:r>
          </w:p>
        </w:tc>
        <w:tc>
          <w:tcPr>
            <w:tcW w:w="6520" w:type="dxa"/>
            <w:gridSpan w:val="6"/>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Информация о контрагенте</w:t>
            </w:r>
          </w:p>
        </w:tc>
        <w:tc>
          <w:tcPr>
            <w:tcW w:w="7464" w:type="dxa"/>
            <w:gridSpan w:val="7"/>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Информация о цепочке собственников контрагента, включая бенефициаров (в том числе, конечных)</w:t>
            </w:r>
          </w:p>
        </w:tc>
        <w:tc>
          <w:tcPr>
            <w:tcW w:w="1183" w:type="dxa"/>
            <w:vMerge w:val="restart"/>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Информация о подтверждающих документах (наименование, реквизиты и т.д.)</w:t>
            </w:r>
          </w:p>
        </w:tc>
      </w:tr>
      <w:tr w:rsidR="00E84630" w:rsidRPr="00E84630" w:rsidTr="00E84630">
        <w:tc>
          <w:tcPr>
            <w:tcW w:w="0" w:type="auto"/>
            <w:vMerge/>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rPr>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ИНН</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ОГРН</w:t>
            </w:r>
          </w:p>
        </w:tc>
        <w:tc>
          <w:tcPr>
            <w:tcW w:w="1310"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Наименование краткое</w:t>
            </w:r>
          </w:p>
        </w:tc>
        <w:tc>
          <w:tcPr>
            <w:tcW w:w="850"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Код  ОКВЕД</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Фамилия. Имя, Отчество руководителя</w:t>
            </w:r>
          </w:p>
        </w:tc>
        <w:tc>
          <w:tcPr>
            <w:tcW w:w="1222"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Серия и номер документа, удостоверяющего личность руководителя</w:t>
            </w:r>
          </w:p>
        </w:tc>
        <w:tc>
          <w:tcPr>
            <w:tcW w:w="405"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ИНН</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ОГРН</w:t>
            </w:r>
          </w:p>
        </w:tc>
        <w:tc>
          <w:tcPr>
            <w:tcW w:w="1242"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Наименование / ФИО</w:t>
            </w:r>
          </w:p>
        </w:tc>
        <w:tc>
          <w:tcPr>
            <w:tcW w:w="1202"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 xml:space="preserve">Адрес </w:t>
            </w:r>
          </w:p>
          <w:p w:rsidR="00E84630" w:rsidRPr="00E84630" w:rsidRDefault="00E84630" w:rsidP="00E84630">
            <w:pPr>
              <w:tabs>
                <w:tab w:val="left" w:pos="-1440"/>
              </w:tabs>
              <w:jc w:val="center"/>
              <w:rPr>
                <w:sz w:val="16"/>
                <w:szCs w:val="16"/>
              </w:rPr>
            </w:pPr>
            <w:r w:rsidRPr="00E84630">
              <w:rPr>
                <w:sz w:val="16"/>
                <w:szCs w:val="16"/>
              </w:rPr>
              <w:t>регистрации</w:t>
            </w:r>
          </w:p>
        </w:tc>
        <w:tc>
          <w:tcPr>
            <w:tcW w:w="129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Серия и номер документа, удостоверяющего личность (для физического лица)</w:t>
            </w:r>
          </w:p>
        </w:tc>
        <w:tc>
          <w:tcPr>
            <w:tcW w:w="1227"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rPr>
                <w:sz w:val="16"/>
                <w:szCs w:val="16"/>
              </w:rPr>
            </w:pPr>
          </w:p>
        </w:tc>
      </w:tr>
      <w:tr w:rsidR="00E84630" w:rsidRPr="00E84630" w:rsidTr="00E84630">
        <w:tc>
          <w:tcPr>
            <w:tcW w:w="534"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1</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2</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3</w:t>
            </w:r>
          </w:p>
        </w:tc>
        <w:tc>
          <w:tcPr>
            <w:tcW w:w="1310"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5</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6</w:t>
            </w:r>
          </w:p>
        </w:tc>
        <w:tc>
          <w:tcPr>
            <w:tcW w:w="1222"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7</w:t>
            </w:r>
          </w:p>
        </w:tc>
        <w:tc>
          <w:tcPr>
            <w:tcW w:w="405"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8</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9</w:t>
            </w:r>
          </w:p>
        </w:tc>
        <w:tc>
          <w:tcPr>
            <w:tcW w:w="104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10</w:t>
            </w:r>
          </w:p>
        </w:tc>
        <w:tc>
          <w:tcPr>
            <w:tcW w:w="1242"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11</w:t>
            </w:r>
          </w:p>
        </w:tc>
        <w:tc>
          <w:tcPr>
            <w:tcW w:w="1202"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12</w:t>
            </w:r>
          </w:p>
        </w:tc>
        <w:tc>
          <w:tcPr>
            <w:tcW w:w="1296"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13</w:t>
            </w:r>
          </w:p>
        </w:tc>
        <w:tc>
          <w:tcPr>
            <w:tcW w:w="1227"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14</w:t>
            </w:r>
          </w:p>
        </w:tc>
        <w:tc>
          <w:tcPr>
            <w:tcW w:w="1183" w:type="dxa"/>
            <w:tcBorders>
              <w:top w:val="single" w:sz="4" w:space="0" w:color="auto"/>
              <w:left w:val="single" w:sz="4" w:space="0" w:color="auto"/>
              <w:bottom w:val="single" w:sz="4" w:space="0" w:color="auto"/>
              <w:right w:val="single" w:sz="4" w:space="0" w:color="auto"/>
            </w:tcBorders>
            <w:vAlign w:val="center"/>
            <w:hideMark/>
          </w:tcPr>
          <w:p w:rsidR="00E84630" w:rsidRPr="00E84630" w:rsidRDefault="00E84630" w:rsidP="00E84630">
            <w:pPr>
              <w:tabs>
                <w:tab w:val="left" w:pos="-1440"/>
              </w:tabs>
              <w:jc w:val="center"/>
              <w:rPr>
                <w:sz w:val="16"/>
                <w:szCs w:val="16"/>
              </w:rPr>
            </w:pPr>
            <w:r w:rsidRPr="00E84630">
              <w:rPr>
                <w:sz w:val="16"/>
                <w:szCs w:val="16"/>
              </w:rPr>
              <w:t>15</w:t>
            </w:r>
          </w:p>
        </w:tc>
      </w:tr>
      <w:tr w:rsidR="00E84630" w:rsidRPr="00E84630" w:rsidTr="00E84630">
        <w:trPr>
          <w:trHeight w:val="64"/>
        </w:trPr>
        <w:tc>
          <w:tcPr>
            <w:tcW w:w="534"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310"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2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405"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4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0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9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27"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183"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r>
      <w:tr w:rsidR="00E84630" w:rsidRPr="00E84630" w:rsidTr="00E84630">
        <w:trPr>
          <w:trHeight w:val="64"/>
        </w:trPr>
        <w:tc>
          <w:tcPr>
            <w:tcW w:w="534"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310"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2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405"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4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0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9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27"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183"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r>
      <w:tr w:rsidR="00E84630" w:rsidRPr="00E84630" w:rsidTr="00E84630">
        <w:trPr>
          <w:trHeight w:val="64"/>
        </w:trPr>
        <w:tc>
          <w:tcPr>
            <w:tcW w:w="534"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310"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2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405"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04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4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02"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96"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227"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c>
          <w:tcPr>
            <w:tcW w:w="1183" w:type="dxa"/>
            <w:tcBorders>
              <w:top w:val="single" w:sz="4" w:space="0" w:color="auto"/>
              <w:left w:val="single" w:sz="4" w:space="0" w:color="auto"/>
              <w:bottom w:val="single" w:sz="4" w:space="0" w:color="auto"/>
              <w:right w:val="single" w:sz="4" w:space="0" w:color="auto"/>
            </w:tcBorders>
            <w:vAlign w:val="center"/>
          </w:tcPr>
          <w:p w:rsidR="00E84630" w:rsidRPr="00E84630" w:rsidRDefault="00E84630" w:rsidP="00E84630">
            <w:pPr>
              <w:tabs>
                <w:tab w:val="left" w:pos="-1440"/>
              </w:tabs>
              <w:jc w:val="center"/>
              <w:rPr>
                <w:i/>
                <w:sz w:val="16"/>
                <w:szCs w:val="16"/>
              </w:rPr>
            </w:pPr>
          </w:p>
        </w:tc>
      </w:tr>
    </w:tbl>
    <w:p w:rsidR="00E84630" w:rsidRPr="00E84630" w:rsidRDefault="00E84630" w:rsidP="00E84630">
      <w:pPr>
        <w:tabs>
          <w:tab w:val="left" w:pos="-1440"/>
        </w:tabs>
        <w:jc w:val="both"/>
        <w:rPr>
          <w:sz w:val="26"/>
          <w:szCs w:val="26"/>
        </w:rPr>
      </w:pPr>
    </w:p>
    <w:p w:rsidR="00E84630" w:rsidRPr="00E84630" w:rsidRDefault="00E84630" w:rsidP="00E84630">
      <w:pPr>
        <w:tabs>
          <w:tab w:val="left" w:pos="-1440"/>
        </w:tabs>
        <w:jc w:val="both"/>
        <w:rPr>
          <w:sz w:val="26"/>
          <w:szCs w:val="26"/>
        </w:rPr>
      </w:pPr>
    </w:p>
    <w:p w:rsidR="00E84630" w:rsidRPr="00E84630" w:rsidRDefault="00E84630" w:rsidP="00E84630">
      <w:pPr>
        <w:tabs>
          <w:tab w:val="left" w:pos="-1440"/>
        </w:tabs>
        <w:jc w:val="both"/>
        <w:rPr>
          <w:sz w:val="26"/>
          <w:szCs w:val="26"/>
        </w:rPr>
      </w:pPr>
    </w:p>
    <w:p w:rsidR="00E84630" w:rsidRPr="00E84630" w:rsidRDefault="00E84630" w:rsidP="00E84630">
      <w:pPr>
        <w:tabs>
          <w:tab w:val="left" w:pos="-1440"/>
        </w:tabs>
        <w:jc w:val="both"/>
        <w:rPr>
          <w:sz w:val="22"/>
          <w:szCs w:val="26"/>
        </w:rPr>
      </w:pPr>
      <w:r w:rsidRPr="00E84630">
        <w:rPr>
          <w:sz w:val="22"/>
          <w:szCs w:val="26"/>
        </w:rPr>
        <w:t>_______________________________</w:t>
      </w:r>
      <w:r w:rsidRPr="00E84630">
        <w:rPr>
          <w:sz w:val="22"/>
          <w:szCs w:val="26"/>
        </w:rPr>
        <w:tab/>
      </w:r>
      <w:r w:rsidRPr="00E84630">
        <w:rPr>
          <w:sz w:val="22"/>
          <w:szCs w:val="26"/>
        </w:rPr>
        <w:tab/>
      </w:r>
      <w:r w:rsidRPr="00E84630">
        <w:rPr>
          <w:sz w:val="22"/>
          <w:szCs w:val="26"/>
        </w:rPr>
        <w:tab/>
        <w:t>_________________________________________</w:t>
      </w:r>
      <w:r w:rsidRPr="00E84630">
        <w:rPr>
          <w:sz w:val="22"/>
          <w:szCs w:val="26"/>
        </w:rPr>
        <w:tab/>
      </w:r>
      <w:r w:rsidRPr="00E84630">
        <w:rPr>
          <w:sz w:val="22"/>
          <w:szCs w:val="26"/>
        </w:rPr>
        <w:tab/>
      </w:r>
      <w:r w:rsidRPr="00E84630">
        <w:rPr>
          <w:sz w:val="22"/>
          <w:szCs w:val="26"/>
        </w:rPr>
        <w:tab/>
        <w:t>«___»_________ 20___</w:t>
      </w:r>
    </w:p>
    <w:p w:rsidR="00E84630" w:rsidRPr="00E84630" w:rsidRDefault="00E84630" w:rsidP="00E84630">
      <w:pPr>
        <w:tabs>
          <w:tab w:val="left" w:pos="-1440"/>
        </w:tabs>
        <w:jc w:val="both"/>
        <w:rPr>
          <w:i/>
          <w:sz w:val="22"/>
          <w:szCs w:val="26"/>
        </w:rPr>
      </w:pPr>
      <w:r w:rsidRPr="00E84630">
        <w:rPr>
          <w:i/>
          <w:sz w:val="22"/>
          <w:szCs w:val="26"/>
        </w:rPr>
        <w:t>(подпись уполномоченного представителя)</w:t>
      </w:r>
      <w:r w:rsidRPr="00E84630">
        <w:rPr>
          <w:i/>
          <w:sz w:val="22"/>
          <w:szCs w:val="26"/>
        </w:rPr>
        <w:tab/>
      </w:r>
      <w:r w:rsidRPr="00E84630">
        <w:rPr>
          <w:i/>
          <w:sz w:val="22"/>
          <w:szCs w:val="26"/>
        </w:rPr>
        <w:tab/>
      </w:r>
      <w:r w:rsidRPr="00E84630">
        <w:rPr>
          <w:i/>
          <w:sz w:val="22"/>
          <w:szCs w:val="26"/>
        </w:rPr>
        <w:tab/>
        <w:t>(Ф.И.О. и должность уполномоченного представителя)</w:t>
      </w:r>
    </w:p>
    <w:p w:rsidR="00E84630" w:rsidRPr="00E84630" w:rsidRDefault="00E84630" w:rsidP="00E84630">
      <w:pPr>
        <w:tabs>
          <w:tab w:val="left" w:pos="-1440"/>
        </w:tabs>
        <w:jc w:val="both"/>
        <w:rPr>
          <w:sz w:val="22"/>
          <w:szCs w:val="26"/>
        </w:rPr>
      </w:pPr>
    </w:p>
    <w:p w:rsidR="00E84630" w:rsidRPr="00E84630" w:rsidRDefault="00E84630" w:rsidP="00E84630">
      <w:pPr>
        <w:tabs>
          <w:tab w:val="left" w:pos="-1440"/>
        </w:tabs>
        <w:jc w:val="both"/>
        <w:rPr>
          <w:sz w:val="22"/>
          <w:szCs w:val="26"/>
        </w:rPr>
      </w:pPr>
      <w:r w:rsidRPr="00E84630">
        <w:rPr>
          <w:sz w:val="22"/>
          <w:szCs w:val="26"/>
        </w:rPr>
        <w:t>М.П.</w:t>
      </w:r>
    </w:p>
    <w:p w:rsidR="00E84630" w:rsidRPr="00E84630" w:rsidRDefault="00E84630" w:rsidP="00E84630">
      <w:pPr>
        <w:rPr>
          <w:bCs/>
        </w:rPr>
        <w:sectPr w:rsidR="00E84630" w:rsidRPr="00E84630">
          <w:pgSz w:w="16840" w:h="11907" w:orient="landscape"/>
          <w:pgMar w:top="737" w:right="1701" w:bottom="1134" w:left="1134" w:header="567" w:footer="567" w:gutter="0"/>
          <w:cols w:space="720"/>
        </w:sectPr>
      </w:pPr>
    </w:p>
    <w:p w:rsidR="00E84630" w:rsidRPr="00E84630" w:rsidRDefault="00E84630" w:rsidP="00E84630">
      <w:pPr>
        <w:jc w:val="right"/>
        <w:rPr>
          <w:rFonts w:eastAsia="Arial Unicode MS"/>
          <w:color w:val="000000"/>
          <w:sz w:val="22"/>
          <w:szCs w:val="22"/>
        </w:rPr>
      </w:pPr>
      <w:r w:rsidRPr="00E84630">
        <w:rPr>
          <w:rFonts w:eastAsia="Arial Unicode MS"/>
          <w:color w:val="000000"/>
          <w:sz w:val="22"/>
          <w:szCs w:val="22"/>
        </w:rPr>
        <w:lastRenderedPageBreak/>
        <w:t>Приложение № 5</w:t>
      </w:r>
    </w:p>
    <w:p w:rsidR="00E84630" w:rsidRPr="00E84630" w:rsidRDefault="00E84630" w:rsidP="00E84630">
      <w:pPr>
        <w:ind w:firstLine="851"/>
        <w:jc w:val="right"/>
        <w:rPr>
          <w:rFonts w:eastAsia="Arial Unicode MS"/>
          <w:color w:val="000000"/>
          <w:sz w:val="22"/>
          <w:szCs w:val="22"/>
        </w:rPr>
      </w:pPr>
      <w:r w:rsidRPr="00E84630">
        <w:rPr>
          <w:rFonts w:eastAsia="Arial Unicode MS"/>
          <w:color w:val="000000"/>
          <w:sz w:val="22"/>
          <w:szCs w:val="22"/>
        </w:rPr>
        <w:t xml:space="preserve">                                                                                  к договору №__________</w:t>
      </w:r>
    </w:p>
    <w:p w:rsidR="00E84630" w:rsidRPr="00E84630" w:rsidRDefault="00E84630" w:rsidP="00E84630">
      <w:pPr>
        <w:ind w:firstLine="851"/>
        <w:jc w:val="right"/>
        <w:rPr>
          <w:rFonts w:eastAsia="Arial Unicode MS"/>
          <w:b/>
          <w:bCs/>
          <w:snapToGrid w:val="0"/>
          <w:color w:val="000000"/>
          <w:sz w:val="22"/>
          <w:szCs w:val="22"/>
        </w:rPr>
      </w:pPr>
      <w:r w:rsidRPr="00E84630">
        <w:rPr>
          <w:rFonts w:eastAsia="Arial Unicode MS"/>
          <w:snapToGrid w:val="0"/>
          <w:color w:val="000000"/>
          <w:sz w:val="22"/>
          <w:szCs w:val="22"/>
        </w:rPr>
        <w:t xml:space="preserve">                                                                           от «___» __________ 2015 г.</w:t>
      </w:r>
    </w:p>
    <w:p w:rsidR="00E84630" w:rsidRPr="00E84630" w:rsidRDefault="00E84630" w:rsidP="00E84630">
      <w:pPr>
        <w:tabs>
          <w:tab w:val="left" w:pos="284"/>
        </w:tabs>
        <w:jc w:val="both"/>
        <w:rPr>
          <w:rFonts w:eastAsia="Arial Unicode MS"/>
          <w:color w:val="000000"/>
          <w:sz w:val="22"/>
          <w:szCs w:val="22"/>
        </w:rPr>
      </w:pPr>
    </w:p>
    <w:p w:rsidR="00E84630" w:rsidRPr="00E84630" w:rsidRDefault="00E84630" w:rsidP="00E84630">
      <w:pPr>
        <w:tabs>
          <w:tab w:val="left" w:pos="284"/>
        </w:tabs>
        <w:jc w:val="center"/>
        <w:rPr>
          <w:rFonts w:eastAsia="Arial Unicode MS"/>
          <w:b/>
          <w:color w:val="000000"/>
          <w:sz w:val="22"/>
          <w:szCs w:val="22"/>
        </w:rPr>
      </w:pPr>
      <w:r w:rsidRPr="00E84630">
        <w:rPr>
          <w:rFonts w:eastAsia="Arial Unicode MS"/>
          <w:b/>
          <w:color w:val="000000"/>
          <w:sz w:val="22"/>
          <w:szCs w:val="22"/>
        </w:rPr>
        <w:t>Условия предоставления сведений о контрагенте</w:t>
      </w:r>
    </w:p>
    <w:p w:rsidR="00E84630" w:rsidRPr="00E84630" w:rsidRDefault="00E84630" w:rsidP="00E84630">
      <w:pPr>
        <w:jc w:val="both"/>
        <w:outlineLvl w:val="1"/>
        <w:rPr>
          <w:rFonts w:eastAsia="Arial Unicode MS"/>
          <w:color w:val="000000"/>
          <w:sz w:val="22"/>
          <w:szCs w:val="22"/>
        </w:rPr>
      </w:pPr>
    </w:p>
    <w:p w:rsidR="00E84630" w:rsidRPr="00E84630" w:rsidRDefault="00E84630" w:rsidP="00E84630">
      <w:pPr>
        <w:ind w:firstLine="426"/>
        <w:jc w:val="both"/>
        <w:outlineLvl w:val="1"/>
        <w:rPr>
          <w:rFonts w:eastAsia="Arial Unicode MS"/>
          <w:color w:val="000000"/>
          <w:sz w:val="20"/>
          <w:szCs w:val="22"/>
        </w:rPr>
      </w:pPr>
      <w:r w:rsidRPr="00E84630">
        <w:rPr>
          <w:rFonts w:eastAsia="Arial Unicode MS"/>
          <w:color w:val="000000"/>
          <w:sz w:val="20"/>
          <w:szCs w:val="22"/>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к настоящему договору) направленные с адреса электронной почты Поставщика ________ на адреса электронной почты Покупателя </w:t>
      </w:r>
      <w:hyperlink r:id="rId7" w:history="1">
        <w:r w:rsidRPr="00E84630">
          <w:rPr>
            <w:rStyle w:val="a3"/>
            <w:rFonts w:eastAsia="Arial Unicode MS"/>
            <w:color w:val="648BCB"/>
            <w:sz w:val="20"/>
            <w:szCs w:val="22"/>
            <w:lang w:val="en-US"/>
          </w:rPr>
          <w:t>npo</w:t>
        </w:r>
        <w:r w:rsidRPr="00E84630">
          <w:rPr>
            <w:rStyle w:val="a3"/>
            <w:rFonts w:eastAsia="Arial Unicode MS"/>
            <w:color w:val="648BCB"/>
            <w:sz w:val="20"/>
            <w:szCs w:val="22"/>
          </w:rPr>
          <w:t>@</w:t>
        </w:r>
        <w:r w:rsidRPr="00E84630">
          <w:rPr>
            <w:rStyle w:val="a3"/>
            <w:rFonts w:eastAsia="Arial Unicode MS"/>
            <w:color w:val="648BCB"/>
            <w:sz w:val="20"/>
            <w:szCs w:val="22"/>
            <w:lang w:val="en-US"/>
          </w:rPr>
          <w:t>sialuch</w:t>
        </w:r>
        <w:r w:rsidRPr="00E84630">
          <w:rPr>
            <w:rStyle w:val="a3"/>
            <w:rFonts w:eastAsia="Arial Unicode MS"/>
            <w:color w:val="648BCB"/>
            <w:sz w:val="20"/>
            <w:szCs w:val="22"/>
          </w:rPr>
          <w:t>.</w:t>
        </w:r>
        <w:r w:rsidRPr="00E84630">
          <w:rPr>
            <w:rStyle w:val="a3"/>
            <w:rFonts w:eastAsia="Arial Unicode MS"/>
            <w:color w:val="648BCB"/>
            <w:sz w:val="20"/>
            <w:szCs w:val="22"/>
            <w:lang w:val="en-US"/>
          </w:rPr>
          <w:t>ru</w:t>
        </w:r>
      </w:hyperlink>
      <w:r w:rsidRPr="00E84630">
        <w:rPr>
          <w:rFonts w:eastAsia="Arial Unicode MS"/>
          <w:color w:val="000000"/>
          <w:sz w:val="20"/>
          <w:szCs w:val="22"/>
        </w:rPr>
        <w:t xml:space="preserve"> (далее – Сведения), являются полными, точными и достоверными.</w:t>
      </w:r>
    </w:p>
    <w:p w:rsidR="00E84630" w:rsidRPr="00E84630" w:rsidRDefault="00E84630" w:rsidP="00E84630">
      <w:pPr>
        <w:ind w:firstLine="426"/>
        <w:jc w:val="both"/>
        <w:outlineLvl w:val="1"/>
        <w:rPr>
          <w:rFonts w:eastAsia="Arial Unicode MS"/>
          <w:color w:val="000000"/>
          <w:sz w:val="20"/>
          <w:szCs w:val="22"/>
        </w:rPr>
      </w:pPr>
      <w:r w:rsidRPr="00E84630">
        <w:rPr>
          <w:rFonts w:eastAsia="Arial Unicode MS"/>
          <w:color w:val="000000"/>
          <w:sz w:val="20"/>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84630" w:rsidRPr="00E84630" w:rsidRDefault="00E84630" w:rsidP="00E84630">
      <w:pPr>
        <w:ind w:firstLine="426"/>
        <w:jc w:val="both"/>
        <w:outlineLvl w:val="1"/>
        <w:rPr>
          <w:rFonts w:eastAsia="Arial Unicode MS"/>
          <w:color w:val="000000"/>
          <w:sz w:val="20"/>
          <w:szCs w:val="22"/>
        </w:rPr>
      </w:pPr>
      <w:proofErr w:type="gramStart"/>
      <w:r w:rsidRPr="00E84630">
        <w:rPr>
          <w:rFonts w:eastAsia="Arial Unicode MS"/>
          <w:color w:val="000000"/>
          <w:sz w:val="20"/>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84630">
        <w:rPr>
          <w:rFonts w:eastAsia="Arial Unicode MS"/>
          <w:color w:val="000000"/>
          <w:sz w:val="20"/>
          <w:szCs w:val="22"/>
        </w:rPr>
        <w:t xml:space="preserve">, </w:t>
      </w:r>
      <w:proofErr w:type="gramStart"/>
      <w:r w:rsidRPr="00E84630">
        <w:rPr>
          <w:rFonts w:eastAsia="Arial Unicode MS"/>
          <w:color w:val="000000"/>
          <w:sz w:val="20"/>
          <w:szCs w:val="22"/>
        </w:rPr>
        <w:t xml:space="preserve">Федеральной налоговой службе Российской Федерации, Минэнерго России, </w:t>
      </w:r>
      <w:proofErr w:type="spellStart"/>
      <w:r w:rsidRPr="00E84630">
        <w:rPr>
          <w:rFonts w:eastAsia="Arial Unicode MS"/>
          <w:color w:val="000000"/>
          <w:sz w:val="20"/>
          <w:szCs w:val="22"/>
        </w:rPr>
        <w:t>Росфинмониторингу</w:t>
      </w:r>
      <w:proofErr w:type="spellEnd"/>
      <w:r w:rsidRPr="00E84630">
        <w:rPr>
          <w:rFonts w:eastAsia="Arial Unicode MS"/>
          <w:color w:val="000000"/>
          <w:sz w:val="20"/>
          <w:szCs w:val="22"/>
        </w:rPr>
        <w:t>, Правительству Российской Федерации) и последующую обработку Сведений такими органами (далее – Раскрытие).</w:t>
      </w:r>
      <w:proofErr w:type="gramEnd"/>
      <w:r w:rsidRPr="00E84630">
        <w:rPr>
          <w:rFonts w:eastAsia="Arial Unicode MS"/>
          <w:color w:val="000000"/>
          <w:sz w:val="20"/>
          <w:szCs w:val="22"/>
        </w:rPr>
        <w:t xml:space="preserve"> Поставщик освобождает ГК «</w:t>
      </w:r>
      <w:proofErr w:type="spellStart"/>
      <w:r w:rsidRPr="00E84630">
        <w:rPr>
          <w:rFonts w:eastAsia="Arial Unicode MS"/>
          <w:color w:val="000000"/>
          <w:sz w:val="20"/>
          <w:szCs w:val="22"/>
        </w:rPr>
        <w:t>Росатом</w:t>
      </w:r>
      <w:proofErr w:type="spellEnd"/>
      <w:r w:rsidRPr="00E84630">
        <w:rPr>
          <w:rFonts w:eastAsia="Arial Unicode MS"/>
          <w:b/>
          <w:color w:val="000000"/>
          <w:sz w:val="20"/>
          <w:szCs w:val="22"/>
        </w:rPr>
        <w:t>»</w:t>
      </w:r>
      <w:r w:rsidRPr="00E84630">
        <w:rPr>
          <w:rFonts w:eastAsia="Arial Unicode MS"/>
          <w:color w:val="000000"/>
          <w:sz w:val="20"/>
          <w:szCs w:val="22"/>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84630" w:rsidRPr="00E84630" w:rsidRDefault="00E84630" w:rsidP="00E84630">
      <w:pPr>
        <w:ind w:firstLine="426"/>
        <w:jc w:val="both"/>
        <w:outlineLvl w:val="1"/>
        <w:rPr>
          <w:rFonts w:eastAsia="Arial Unicode MS"/>
          <w:color w:val="000000"/>
          <w:sz w:val="20"/>
          <w:szCs w:val="22"/>
        </w:rPr>
      </w:pPr>
      <w:r w:rsidRPr="00E84630">
        <w:rPr>
          <w:rFonts w:eastAsia="Arial Unicode MS"/>
          <w:color w:val="000000"/>
          <w:sz w:val="20"/>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E84630" w:rsidRPr="00E84630" w:rsidRDefault="00E84630" w:rsidP="00E84630">
      <w:pPr>
        <w:ind w:firstLine="426"/>
        <w:jc w:val="both"/>
        <w:outlineLvl w:val="1"/>
        <w:rPr>
          <w:rFonts w:eastAsia="Arial Unicode MS"/>
          <w:color w:val="000000"/>
          <w:sz w:val="20"/>
          <w:szCs w:val="22"/>
        </w:rPr>
      </w:pPr>
      <w:proofErr w:type="gramStart"/>
      <w:r w:rsidRPr="00E84630">
        <w:rPr>
          <w:rFonts w:eastAsia="Arial Unicode MS"/>
          <w:color w:val="000000"/>
          <w:sz w:val="20"/>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84630">
        <w:rPr>
          <w:rFonts w:eastAsia="Arial Unicode MS"/>
          <w:color w:val="000000"/>
          <w:sz w:val="20"/>
          <w:szCs w:val="22"/>
        </w:rPr>
        <w:t xml:space="preserve"> Договор считается расторгнутым </w:t>
      </w:r>
      <w:proofErr w:type="gramStart"/>
      <w:r w:rsidRPr="00E84630">
        <w:rPr>
          <w:rFonts w:eastAsia="Arial Unicode MS"/>
          <w:color w:val="000000"/>
          <w:sz w:val="20"/>
          <w:szCs w:val="22"/>
        </w:rPr>
        <w:t>с даты получения</w:t>
      </w:r>
      <w:proofErr w:type="gramEnd"/>
      <w:r w:rsidRPr="00E84630">
        <w:rPr>
          <w:rFonts w:eastAsia="Arial Unicode MS"/>
          <w:color w:val="000000"/>
          <w:sz w:val="20"/>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E84630" w:rsidRPr="00E84630" w:rsidRDefault="00E84630" w:rsidP="00E84630">
      <w:pPr>
        <w:jc w:val="center"/>
        <w:rPr>
          <w:sz w:val="22"/>
          <w:szCs w:val="22"/>
        </w:rPr>
      </w:pPr>
    </w:p>
    <w:p w:rsidR="00E84630" w:rsidRPr="00E84630" w:rsidRDefault="00E84630" w:rsidP="00E84630">
      <w:pPr>
        <w:pStyle w:val="Times12"/>
        <w:overflowPunct/>
        <w:autoSpaceDE/>
        <w:adjustRightInd/>
        <w:spacing w:before="100" w:beforeAutospacing="1" w:after="100" w:afterAutospacing="1"/>
        <w:ind w:firstLine="360"/>
        <w:rPr>
          <w:sz w:val="20"/>
          <w:szCs w:val="20"/>
        </w:rPr>
      </w:pPr>
    </w:p>
    <w:p w:rsidR="00E84630" w:rsidRPr="00E84630" w:rsidRDefault="00E84630" w:rsidP="00E84630">
      <w:pPr>
        <w:pStyle w:val="Times12"/>
        <w:overflowPunct/>
        <w:autoSpaceDE/>
        <w:adjustRightInd/>
        <w:spacing w:before="100" w:beforeAutospacing="1" w:after="100" w:afterAutospacing="1"/>
        <w:ind w:firstLine="360"/>
        <w:rPr>
          <w:szCs w:val="24"/>
        </w:rPr>
      </w:pPr>
    </w:p>
    <w:p w:rsidR="00E84630" w:rsidRPr="00E84630" w:rsidRDefault="00E84630" w:rsidP="00E84630">
      <w:pPr>
        <w:jc w:val="center"/>
        <w:rPr>
          <w:sz w:val="20"/>
          <w:szCs w:val="20"/>
        </w:rPr>
      </w:pPr>
    </w:p>
    <w:p w:rsidR="00E84630" w:rsidRPr="00E84630" w:rsidRDefault="00E84630" w:rsidP="00E84630">
      <w:pPr>
        <w:jc w:val="center"/>
        <w:rPr>
          <w:sz w:val="20"/>
          <w:szCs w:val="20"/>
        </w:rPr>
      </w:pPr>
    </w:p>
    <w:p w:rsidR="00E84630" w:rsidRPr="00E84630" w:rsidRDefault="00E84630" w:rsidP="00E84630">
      <w:pP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jc w:val="center"/>
        <w:rPr>
          <w:b/>
          <w:sz w:val="20"/>
          <w:szCs w:val="20"/>
        </w:rPr>
      </w:pPr>
    </w:p>
    <w:p w:rsidR="00E84630" w:rsidRPr="00E84630" w:rsidRDefault="00E84630" w:rsidP="00E84630">
      <w:pPr>
        <w:rPr>
          <w:b/>
          <w:sz w:val="20"/>
          <w:szCs w:val="20"/>
        </w:rPr>
      </w:pPr>
    </w:p>
    <w:p w:rsidR="00E84630" w:rsidRPr="00E84630" w:rsidRDefault="00E84630" w:rsidP="00E84630">
      <w:pPr>
        <w:rPr>
          <w:b/>
          <w:sz w:val="20"/>
          <w:szCs w:val="20"/>
        </w:rPr>
      </w:pPr>
    </w:p>
    <w:p w:rsidR="00E84630" w:rsidRPr="00E84630" w:rsidRDefault="00E84630" w:rsidP="00E84630">
      <w:pPr>
        <w:rPr>
          <w:b/>
          <w:sz w:val="20"/>
          <w:szCs w:val="20"/>
        </w:rPr>
      </w:pPr>
    </w:p>
    <w:p w:rsidR="00E84630" w:rsidRPr="00E84630" w:rsidRDefault="00E84630" w:rsidP="00E84630">
      <w:pPr>
        <w:rPr>
          <w:b/>
          <w:sz w:val="20"/>
          <w:szCs w:val="20"/>
        </w:rPr>
      </w:pPr>
    </w:p>
    <w:p w:rsidR="00E84630" w:rsidRPr="00E84630" w:rsidRDefault="00E84630" w:rsidP="00E84630">
      <w:pPr>
        <w:rPr>
          <w:b/>
          <w:sz w:val="20"/>
          <w:szCs w:val="20"/>
        </w:rPr>
      </w:pPr>
    </w:p>
    <w:p w:rsidR="00E84630" w:rsidRPr="00E84630" w:rsidRDefault="00E84630" w:rsidP="00E84630">
      <w:pPr>
        <w:rPr>
          <w:b/>
          <w:sz w:val="20"/>
          <w:szCs w:val="20"/>
        </w:rPr>
      </w:pPr>
    </w:p>
    <w:p w:rsidR="00E84630" w:rsidRPr="00E84630" w:rsidRDefault="00E84630" w:rsidP="00E84630">
      <w:pPr>
        <w:rPr>
          <w:b/>
          <w:sz w:val="20"/>
          <w:szCs w:val="20"/>
        </w:rPr>
      </w:pPr>
    </w:p>
    <w:p w:rsidR="00E84630" w:rsidRPr="00E84630" w:rsidRDefault="00E84630" w:rsidP="00E84630">
      <w:pPr>
        <w:rPr>
          <w:b/>
          <w:sz w:val="20"/>
          <w:szCs w:val="20"/>
        </w:rPr>
      </w:pPr>
    </w:p>
    <w:p w:rsidR="00701B85" w:rsidRPr="00E84630" w:rsidRDefault="00701B85" w:rsidP="00E84630">
      <w:pPr>
        <w:rPr>
          <w:lang w:val="x-none"/>
        </w:rPr>
      </w:pPr>
      <w:bookmarkStart w:id="11" w:name="_GoBack"/>
      <w:bookmarkEnd w:id="11"/>
    </w:p>
    <w:sectPr w:rsidR="00701B85" w:rsidRPr="00E84630" w:rsidSect="00631CAB">
      <w:pgSz w:w="11906" w:h="16838"/>
      <w:pgMar w:top="851"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D1C"/>
    <w:multiLevelType w:val="hybridMultilevel"/>
    <w:tmpl w:val="A614B85A"/>
    <w:lvl w:ilvl="0" w:tplc="0D6E9F90">
      <w:start w:val="1"/>
      <w:numFmt w:val="bullet"/>
      <w:lvlText w:val=""/>
      <w:lvlJc w:val="left"/>
      <w:pPr>
        <w:ind w:left="786" w:hanging="360"/>
      </w:pPr>
      <w:rPr>
        <w:rFonts w:ascii="Symbol" w:hAnsi="Symbol" w:hint="default"/>
        <w:b w:val="0"/>
        <w:i w:val="0"/>
        <w:spacing w:val="0"/>
        <w:kern w:val="0"/>
        <w:position w:val="0"/>
        <w:sz w:val="18"/>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1">
    <w:nsid w:val="08892326"/>
    <w:multiLevelType w:val="hybridMultilevel"/>
    <w:tmpl w:val="737CEFFE"/>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Times New Roman"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Times New Roman"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Times New Roman"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3">
    <w:nsid w:val="2B8D7234"/>
    <w:multiLevelType w:val="hybridMultilevel"/>
    <w:tmpl w:val="059A3672"/>
    <w:lvl w:ilvl="0" w:tplc="0D6E9F90">
      <w:start w:val="1"/>
      <w:numFmt w:val="bullet"/>
      <w:lvlText w:val=""/>
      <w:lvlJc w:val="left"/>
      <w:pPr>
        <w:ind w:left="786" w:hanging="360"/>
      </w:pPr>
      <w:rPr>
        <w:rFonts w:ascii="Symbol" w:hAnsi="Symbol" w:hint="default"/>
        <w:b w:val="0"/>
        <w:i w:val="0"/>
        <w:spacing w:val="0"/>
        <w:kern w:val="0"/>
        <w:position w:val="0"/>
        <w:sz w:val="18"/>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4">
    <w:nsid w:val="2D875143"/>
    <w:multiLevelType w:val="hybridMultilevel"/>
    <w:tmpl w:val="5248E4D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3323738C"/>
    <w:multiLevelType w:val="hybridMultilevel"/>
    <w:tmpl w:val="3048BD84"/>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4002503E"/>
    <w:multiLevelType w:val="hybridMultilevel"/>
    <w:tmpl w:val="60E0F47E"/>
    <w:lvl w:ilvl="0" w:tplc="B9A0BD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24741CF"/>
    <w:multiLevelType w:val="hybridMultilevel"/>
    <w:tmpl w:val="10DE89F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52FD68C5"/>
    <w:multiLevelType w:val="hybridMultilevel"/>
    <w:tmpl w:val="2B7CBB32"/>
    <w:lvl w:ilvl="0" w:tplc="04190001">
      <w:start w:val="1"/>
      <w:numFmt w:val="bullet"/>
      <w:lvlText w:val=""/>
      <w:lvlJc w:val="left"/>
      <w:pPr>
        <w:ind w:left="720" w:hanging="360"/>
      </w:pPr>
      <w:rPr>
        <w:rFonts w:ascii="Symbol" w:hAnsi="Symbol" w:hint="default"/>
        <w:b w:val="0"/>
        <w:i w:val="0"/>
        <w:spacing w:val="0"/>
        <w:kern w:val="0"/>
        <w:position w:val="0"/>
        <w:sz w:val="1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59FE3E46"/>
    <w:multiLevelType w:val="hybridMultilevel"/>
    <w:tmpl w:val="A62EC3CE"/>
    <w:lvl w:ilvl="0" w:tplc="B9A0BD9A">
      <w:start w:val="1"/>
      <w:numFmt w:val="bullet"/>
      <w:lvlText w:val=""/>
      <w:lvlJc w:val="left"/>
      <w:pPr>
        <w:ind w:left="786" w:hanging="360"/>
      </w:pPr>
      <w:rPr>
        <w:rFonts w:ascii="Symbol" w:hAnsi="Symbol" w:hint="default"/>
        <w:b w:val="0"/>
        <w:i w:val="0"/>
        <w:spacing w:val="0"/>
        <w:kern w:val="0"/>
        <w:position w:val="0"/>
        <w:sz w:val="18"/>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10">
    <w:nsid w:val="7F605226"/>
    <w:multiLevelType w:val="hybridMultilevel"/>
    <w:tmpl w:val="4D2026A4"/>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9"/>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10"/>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 w:numId="9">
    <w:abstractNumId w:val="8"/>
    <w:lvlOverride w:ilvl="0"/>
    <w:lvlOverride w:ilvl="1"/>
    <w:lvlOverride w:ilvl="2"/>
    <w:lvlOverride w:ilvl="3"/>
    <w:lvlOverride w:ilvl="4"/>
    <w:lvlOverride w:ilvl="5"/>
    <w:lvlOverride w:ilvl="6"/>
    <w:lvlOverride w:ilvl="7"/>
    <w:lvlOverride w:ilvl="8"/>
  </w:num>
  <w:num w:numId="10">
    <w:abstractNumId w:val="7"/>
    <w:lvlOverride w:ilvl="0"/>
    <w:lvlOverride w:ilvl="1"/>
    <w:lvlOverride w:ilvl="2"/>
    <w:lvlOverride w:ilvl="3"/>
    <w:lvlOverride w:ilvl="4"/>
    <w:lvlOverride w:ilvl="5"/>
    <w:lvlOverride w:ilvl="6"/>
    <w:lvlOverride w:ilvl="7"/>
    <w:lvlOverride w:ilvl="8"/>
  </w:num>
  <w:num w:numId="11">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20F"/>
    <w:rsid w:val="00631CAB"/>
    <w:rsid w:val="00701B85"/>
    <w:rsid w:val="00E84630"/>
    <w:rsid w:val="00EC1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46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84630"/>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locked/>
    <w:rsid w:val="00E84630"/>
    <w:rPr>
      <w:sz w:val="24"/>
      <w:szCs w:val="24"/>
      <w:lang w:val="x-none" w:eastAsia="x-none"/>
    </w:rPr>
  </w:style>
  <w:style w:type="paragraph" w:styleId="a5">
    <w:name w:val="Normal (Web)"/>
    <w:aliases w:val="Обычный (Web),Обычный (веб) Знак Знак,Обычный (Web) Знак Знак Знак"/>
    <w:link w:val="a4"/>
    <w:unhideWhenUsed/>
    <w:qFormat/>
    <w:rsid w:val="00E84630"/>
    <w:pPr>
      <w:spacing w:after="0" w:line="240" w:lineRule="auto"/>
    </w:pPr>
    <w:rPr>
      <w:sz w:val="24"/>
      <w:szCs w:val="24"/>
      <w:lang w:val="x-none" w:eastAsia="x-none"/>
    </w:rPr>
  </w:style>
  <w:style w:type="paragraph" w:customStyle="1" w:styleId="Times12">
    <w:name w:val="Times 12"/>
    <w:basedOn w:val="a"/>
    <w:qFormat/>
    <w:rsid w:val="00E84630"/>
    <w:pPr>
      <w:overflowPunct w:val="0"/>
      <w:autoSpaceDE w:val="0"/>
      <w:autoSpaceDN w:val="0"/>
      <w:adjustRightInd w:val="0"/>
      <w:ind w:firstLine="567"/>
      <w:jc w:val="both"/>
    </w:pPr>
    <w:rPr>
      <w:bCs/>
      <w:szCs w:val="22"/>
    </w:rPr>
  </w:style>
  <w:style w:type="character" w:customStyle="1" w:styleId="2">
    <w:name w:val="Основной текст (2)_"/>
    <w:link w:val="20"/>
    <w:uiPriority w:val="99"/>
    <w:locked/>
    <w:rsid w:val="00E84630"/>
    <w:rPr>
      <w:sz w:val="23"/>
      <w:szCs w:val="23"/>
      <w:shd w:val="clear" w:color="auto" w:fill="FFFFFF"/>
    </w:rPr>
  </w:style>
  <w:style w:type="paragraph" w:customStyle="1" w:styleId="20">
    <w:name w:val="Основной текст (2)"/>
    <w:basedOn w:val="a"/>
    <w:link w:val="2"/>
    <w:uiPriority w:val="99"/>
    <w:qFormat/>
    <w:rsid w:val="00E84630"/>
    <w:pPr>
      <w:shd w:val="clear" w:color="auto" w:fill="FFFFFF"/>
      <w:spacing w:before="360" w:after="360" w:line="240" w:lineRule="atLeast"/>
    </w:pPr>
    <w:rPr>
      <w:rFonts w:asciiTheme="minorHAnsi" w:eastAsiaTheme="minorHAnsi" w:hAnsiTheme="minorHAnsi" w:cstheme="minorBidi"/>
      <w:sz w:val="23"/>
      <w:szCs w:val="23"/>
      <w:lang w:eastAsia="en-US"/>
    </w:rPr>
  </w:style>
  <w:style w:type="paragraph" w:customStyle="1" w:styleId="-0">
    <w:name w:val="Контракт-пункт"/>
    <w:basedOn w:val="a"/>
    <w:uiPriority w:val="99"/>
    <w:qFormat/>
    <w:rsid w:val="00E84630"/>
    <w:pPr>
      <w:numPr>
        <w:ilvl w:val="1"/>
        <w:numId w:val="1"/>
      </w:numPr>
      <w:jc w:val="both"/>
    </w:pPr>
  </w:style>
  <w:style w:type="paragraph" w:customStyle="1" w:styleId="-">
    <w:name w:val="Контракт-раздел"/>
    <w:basedOn w:val="a"/>
    <w:next w:val="-0"/>
    <w:uiPriority w:val="99"/>
    <w:qFormat/>
    <w:rsid w:val="00E84630"/>
    <w:pPr>
      <w:keepNext/>
      <w:numPr>
        <w:numId w:val="1"/>
      </w:numPr>
      <w:tabs>
        <w:tab w:val="left" w:pos="540"/>
      </w:tabs>
      <w:suppressAutoHyphens/>
      <w:spacing w:before="360" w:after="120"/>
      <w:jc w:val="center"/>
      <w:outlineLvl w:val="3"/>
    </w:pPr>
    <w:rPr>
      <w:b/>
      <w:bCs/>
      <w:caps/>
      <w:smallCaps/>
    </w:rPr>
  </w:style>
  <w:style w:type="character" w:customStyle="1" w:styleId="21">
    <w:name w:val="Заголовок №2_"/>
    <w:link w:val="22"/>
    <w:uiPriority w:val="99"/>
    <w:locked/>
    <w:rsid w:val="00E84630"/>
    <w:rPr>
      <w:sz w:val="23"/>
      <w:shd w:val="clear" w:color="auto" w:fill="FFFFFF"/>
    </w:rPr>
  </w:style>
  <w:style w:type="paragraph" w:customStyle="1" w:styleId="22">
    <w:name w:val="Заголовок №2"/>
    <w:basedOn w:val="a"/>
    <w:link w:val="21"/>
    <w:uiPriority w:val="99"/>
    <w:qFormat/>
    <w:rsid w:val="00E84630"/>
    <w:pPr>
      <w:shd w:val="clear" w:color="auto" w:fill="FFFFFF"/>
      <w:spacing w:after="360" w:line="240" w:lineRule="atLeast"/>
      <w:outlineLvl w:val="1"/>
    </w:pPr>
    <w:rPr>
      <w:rFonts w:asciiTheme="minorHAnsi" w:eastAsiaTheme="minorHAnsi" w:hAnsiTheme="minorHAnsi" w:cstheme="minorBidi"/>
      <w:sz w:val="23"/>
      <w:szCs w:val="22"/>
      <w:lang w:eastAsia="en-US"/>
    </w:rPr>
  </w:style>
  <w:style w:type="character" w:customStyle="1" w:styleId="3">
    <w:name w:val="Основной текст (3)_"/>
    <w:link w:val="30"/>
    <w:uiPriority w:val="99"/>
    <w:locked/>
    <w:rsid w:val="00E84630"/>
    <w:rPr>
      <w:sz w:val="23"/>
      <w:shd w:val="clear" w:color="auto" w:fill="FFFFFF"/>
    </w:rPr>
  </w:style>
  <w:style w:type="paragraph" w:customStyle="1" w:styleId="30">
    <w:name w:val="Основной текст (3)"/>
    <w:basedOn w:val="a"/>
    <w:link w:val="3"/>
    <w:uiPriority w:val="99"/>
    <w:qFormat/>
    <w:rsid w:val="00E84630"/>
    <w:pPr>
      <w:shd w:val="clear" w:color="auto" w:fill="FFFFFF"/>
      <w:spacing w:after="60" w:line="240" w:lineRule="atLeast"/>
    </w:pPr>
    <w:rPr>
      <w:rFonts w:asciiTheme="minorHAnsi" w:eastAsiaTheme="minorHAnsi" w:hAnsiTheme="minorHAnsi" w:cstheme="minorBidi"/>
      <w:sz w:val="23"/>
      <w:szCs w:val="22"/>
      <w:lang w:eastAsia="en-US"/>
    </w:rPr>
  </w:style>
  <w:style w:type="paragraph" w:customStyle="1" w:styleId="23">
    <w:name w:val="Основной текст2"/>
    <w:basedOn w:val="a"/>
    <w:uiPriority w:val="99"/>
    <w:qFormat/>
    <w:rsid w:val="00E84630"/>
    <w:pPr>
      <w:widowControl w:val="0"/>
      <w:shd w:val="clear" w:color="auto" w:fill="FFFFFF"/>
      <w:spacing w:before="360" w:line="240" w:lineRule="atLeast"/>
    </w:pPr>
    <w:rPr>
      <w:color w:val="000000"/>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46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84630"/>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5"/>
    <w:locked/>
    <w:rsid w:val="00E84630"/>
    <w:rPr>
      <w:sz w:val="24"/>
      <w:szCs w:val="24"/>
      <w:lang w:val="x-none" w:eastAsia="x-none"/>
    </w:rPr>
  </w:style>
  <w:style w:type="paragraph" w:styleId="a5">
    <w:name w:val="Normal (Web)"/>
    <w:aliases w:val="Обычный (Web),Обычный (веб) Знак Знак,Обычный (Web) Знак Знак Знак"/>
    <w:link w:val="a4"/>
    <w:unhideWhenUsed/>
    <w:qFormat/>
    <w:rsid w:val="00E84630"/>
    <w:pPr>
      <w:spacing w:after="0" w:line="240" w:lineRule="auto"/>
    </w:pPr>
    <w:rPr>
      <w:sz w:val="24"/>
      <w:szCs w:val="24"/>
      <w:lang w:val="x-none" w:eastAsia="x-none"/>
    </w:rPr>
  </w:style>
  <w:style w:type="paragraph" w:customStyle="1" w:styleId="Times12">
    <w:name w:val="Times 12"/>
    <w:basedOn w:val="a"/>
    <w:qFormat/>
    <w:rsid w:val="00E84630"/>
    <w:pPr>
      <w:overflowPunct w:val="0"/>
      <w:autoSpaceDE w:val="0"/>
      <w:autoSpaceDN w:val="0"/>
      <w:adjustRightInd w:val="0"/>
      <w:ind w:firstLine="567"/>
      <w:jc w:val="both"/>
    </w:pPr>
    <w:rPr>
      <w:bCs/>
      <w:szCs w:val="22"/>
    </w:rPr>
  </w:style>
  <w:style w:type="character" w:customStyle="1" w:styleId="2">
    <w:name w:val="Основной текст (2)_"/>
    <w:link w:val="20"/>
    <w:uiPriority w:val="99"/>
    <w:locked/>
    <w:rsid w:val="00E84630"/>
    <w:rPr>
      <w:sz w:val="23"/>
      <w:szCs w:val="23"/>
      <w:shd w:val="clear" w:color="auto" w:fill="FFFFFF"/>
    </w:rPr>
  </w:style>
  <w:style w:type="paragraph" w:customStyle="1" w:styleId="20">
    <w:name w:val="Основной текст (2)"/>
    <w:basedOn w:val="a"/>
    <w:link w:val="2"/>
    <w:uiPriority w:val="99"/>
    <w:qFormat/>
    <w:rsid w:val="00E84630"/>
    <w:pPr>
      <w:shd w:val="clear" w:color="auto" w:fill="FFFFFF"/>
      <w:spacing w:before="360" w:after="360" w:line="240" w:lineRule="atLeast"/>
    </w:pPr>
    <w:rPr>
      <w:rFonts w:asciiTheme="minorHAnsi" w:eastAsiaTheme="minorHAnsi" w:hAnsiTheme="minorHAnsi" w:cstheme="minorBidi"/>
      <w:sz w:val="23"/>
      <w:szCs w:val="23"/>
      <w:lang w:eastAsia="en-US"/>
    </w:rPr>
  </w:style>
  <w:style w:type="paragraph" w:customStyle="1" w:styleId="-0">
    <w:name w:val="Контракт-пункт"/>
    <w:basedOn w:val="a"/>
    <w:uiPriority w:val="99"/>
    <w:qFormat/>
    <w:rsid w:val="00E84630"/>
    <w:pPr>
      <w:numPr>
        <w:ilvl w:val="1"/>
        <w:numId w:val="1"/>
      </w:numPr>
      <w:jc w:val="both"/>
    </w:pPr>
  </w:style>
  <w:style w:type="paragraph" w:customStyle="1" w:styleId="-">
    <w:name w:val="Контракт-раздел"/>
    <w:basedOn w:val="a"/>
    <w:next w:val="-0"/>
    <w:uiPriority w:val="99"/>
    <w:qFormat/>
    <w:rsid w:val="00E84630"/>
    <w:pPr>
      <w:keepNext/>
      <w:numPr>
        <w:numId w:val="1"/>
      </w:numPr>
      <w:tabs>
        <w:tab w:val="left" w:pos="540"/>
      </w:tabs>
      <w:suppressAutoHyphens/>
      <w:spacing w:before="360" w:after="120"/>
      <w:jc w:val="center"/>
      <w:outlineLvl w:val="3"/>
    </w:pPr>
    <w:rPr>
      <w:b/>
      <w:bCs/>
      <w:caps/>
      <w:smallCaps/>
    </w:rPr>
  </w:style>
  <w:style w:type="character" w:customStyle="1" w:styleId="21">
    <w:name w:val="Заголовок №2_"/>
    <w:link w:val="22"/>
    <w:uiPriority w:val="99"/>
    <w:locked/>
    <w:rsid w:val="00E84630"/>
    <w:rPr>
      <w:sz w:val="23"/>
      <w:shd w:val="clear" w:color="auto" w:fill="FFFFFF"/>
    </w:rPr>
  </w:style>
  <w:style w:type="paragraph" w:customStyle="1" w:styleId="22">
    <w:name w:val="Заголовок №2"/>
    <w:basedOn w:val="a"/>
    <w:link w:val="21"/>
    <w:uiPriority w:val="99"/>
    <w:qFormat/>
    <w:rsid w:val="00E84630"/>
    <w:pPr>
      <w:shd w:val="clear" w:color="auto" w:fill="FFFFFF"/>
      <w:spacing w:after="360" w:line="240" w:lineRule="atLeast"/>
      <w:outlineLvl w:val="1"/>
    </w:pPr>
    <w:rPr>
      <w:rFonts w:asciiTheme="minorHAnsi" w:eastAsiaTheme="minorHAnsi" w:hAnsiTheme="minorHAnsi" w:cstheme="minorBidi"/>
      <w:sz w:val="23"/>
      <w:szCs w:val="22"/>
      <w:lang w:eastAsia="en-US"/>
    </w:rPr>
  </w:style>
  <w:style w:type="character" w:customStyle="1" w:styleId="3">
    <w:name w:val="Основной текст (3)_"/>
    <w:link w:val="30"/>
    <w:uiPriority w:val="99"/>
    <w:locked/>
    <w:rsid w:val="00E84630"/>
    <w:rPr>
      <w:sz w:val="23"/>
      <w:shd w:val="clear" w:color="auto" w:fill="FFFFFF"/>
    </w:rPr>
  </w:style>
  <w:style w:type="paragraph" w:customStyle="1" w:styleId="30">
    <w:name w:val="Основной текст (3)"/>
    <w:basedOn w:val="a"/>
    <w:link w:val="3"/>
    <w:uiPriority w:val="99"/>
    <w:qFormat/>
    <w:rsid w:val="00E84630"/>
    <w:pPr>
      <w:shd w:val="clear" w:color="auto" w:fill="FFFFFF"/>
      <w:spacing w:after="60" w:line="240" w:lineRule="atLeast"/>
    </w:pPr>
    <w:rPr>
      <w:rFonts w:asciiTheme="minorHAnsi" w:eastAsiaTheme="minorHAnsi" w:hAnsiTheme="minorHAnsi" w:cstheme="minorBidi"/>
      <w:sz w:val="23"/>
      <w:szCs w:val="22"/>
      <w:lang w:eastAsia="en-US"/>
    </w:rPr>
  </w:style>
  <w:style w:type="paragraph" w:customStyle="1" w:styleId="23">
    <w:name w:val="Основной текст2"/>
    <w:basedOn w:val="a"/>
    <w:uiPriority w:val="99"/>
    <w:qFormat/>
    <w:rsid w:val="00E84630"/>
    <w:pPr>
      <w:widowControl w:val="0"/>
      <w:shd w:val="clear" w:color="auto" w:fill="FFFFFF"/>
      <w:spacing w:before="360" w:line="240" w:lineRule="atLeast"/>
    </w:pPr>
    <w:rPr>
      <w:color w:val="000000"/>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76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npo@sialuch.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po@sialuch.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3574</Words>
  <Characters>20375</Characters>
  <Application>Microsoft Office Word</Application>
  <DocSecurity>0</DocSecurity>
  <Lines>169</Lines>
  <Paragraphs>47</Paragraphs>
  <ScaleCrop>false</ScaleCrop>
  <Company>Луч</Company>
  <LinksUpToDate>false</LinksUpToDate>
  <CharactersWithSpaces>23902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Дмитрий Геннадиевич Краснецков</cp:lastModifiedBy>
  <cp:revision>2</cp:revision>
  <dcterms:created xsi:type="dcterms:W3CDTF">2015-04-29T06:55:00Z</dcterms:created>
  <dcterms:modified xsi:type="dcterms:W3CDTF">2015-04-29T06:56:00Z</dcterms:modified>
</cp:coreProperties>
</file>