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2C0" w:rsidRPr="007D22C0" w:rsidRDefault="007D22C0" w:rsidP="007D22C0">
      <w:pPr>
        <w:suppressAutoHyphens/>
        <w:rPr>
          <w:rFonts w:eastAsia="Times New Roman"/>
          <w:b/>
          <w:lang w:eastAsia="ar-SA"/>
        </w:rPr>
      </w:pPr>
      <w:r w:rsidRPr="007D22C0">
        <w:rPr>
          <w:rFonts w:eastAsia="Times New Roman"/>
          <w:b/>
          <w:lang w:eastAsia="ar-SA"/>
        </w:rPr>
        <w:t>«ТЕХНИЧЕСКАЯ ЧАСТЬ»</w:t>
      </w: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 xml:space="preserve"> Техническое задание</w:t>
      </w: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 xml:space="preserve"> </w:t>
      </w: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>Предмет закупки: поставка мясной продукции.</w:t>
      </w: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  <w:sectPr w:rsidR="007D22C0" w:rsidRPr="007D22C0" w:rsidSect="00CB754A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7D22C0">
        <w:rPr>
          <w:rFonts w:eastAsia="Times New Roman"/>
          <w:color w:val="000000"/>
          <w:szCs w:val="20"/>
          <w:lang w:eastAsia="ar-SA"/>
        </w:rPr>
        <w:t>Обнинск 2014г.</w:t>
      </w: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D22C0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7D22C0" w:rsidRPr="007D22C0" w:rsidRDefault="007D22C0" w:rsidP="007D22C0">
      <w:pPr>
        <w:suppressAutoHyphens/>
        <w:ind w:hanging="142"/>
        <w:rPr>
          <w:rFonts w:eastAsia="Times New Roman"/>
          <w:color w:val="000000"/>
          <w:lang w:eastAsia="ar-SA"/>
        </w:rPr>
      </w:pPr>
    </w:p>
    <w:tbl>
      <w:tblPr>
        <w:tblW w:w="1624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60"/>
        <w:gridCol w:w="4334"/>
        <w:gridCol w:w="2126"/>
        <w:gridCol w:w="1418"/>
        <w:gridCol w:w="1276"/>
        <w:gridCol w:w="1134"/>
        <w:gridCol w:w="1512"/>
        <w:gridCol w:w="1606"/>
      </w:tblGrid>
      <w:tr w:rsidR="007D22C0" w:rsidRPr="007D22C0" w:rsidTr="00E60BB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7D22C0" w:rsidRPr="007D22C0" w:rsidRDefault="007D22C0" w:rsidP="007D22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D22C0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D22C0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7D22C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D22C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7D22C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D22C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7D22C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D22C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чество</w:t>
            </w:r>
            <w:r w:rsidRPr="007D22C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D22C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7D22C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D22C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  <w:r w:rsidRPr="007D22C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D22C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7D22C0" w:rsidRPr="007D22C0" w:rsidTr="00E60BB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D22C0">
              <w:rPr>
                <w:rFonts w:eastAsia="Times New Roman"/>
                <w:szCs w:val="20"/>
                <w:lang w:eastAsia="ar-SA"/>
              </w:rPr>
              <w:t>Колбаса вареная в целлофане «Молочная»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Батоны прямые длиной до 50см. Вес батона от 1,4кг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.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 xml:space="preserve"> 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д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 xml:space="preserve">о 1,6кг. диаметр 65 – 95мм. Поверхность чистая, сухая. Консистенция упругая. При разрезе цвет розовый или светло-розовый. Вкус и запах, 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свойственные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 xml:space="preserve"> данному виду продукта, без посторонних привкуса и запаха, с ароматом пряностей, в меру солёный. Основной состав сырья (в 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кг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>.) на 100кг. фарша: говядина 1 сорт -35, свинина (полужирная)-60, молоко сухое-3, яйца-2, влажность не более 65%.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bCs/>
                <w:szCs w:val="20"/>
                <w:lang w:eastAsia="ar-SA"/>
              </w:rPr>
              <w:t>Пищевая ценность на 100г. продукта:</w:t>
            </w:r>
            <w:r w:rsidRPr="007D22C0">
              <w:rPr>
                <w:rFonts w:eastAsia="Times New Roman"/>
                <w:b/>
                <w:bCs/>
                <w:szCs w:val="20"/>
                <w:lang w:eastAsia="ar-SA"/>
              </w:rPr>
              <w:t> 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  Белок – 11,0г.;  Жир – 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22,0г.; </w:t>
            </w:r>
            <w:r w:rsidRPr="007D22C0">
              <w:rPr>
                <w:rFonts w:eastAsia="Times New Roman"/>
                <w:bCs/>
                <w:szCs w:val="20"/>
                <w:lang w:eastAsia="ar-SA"/>
              </w:rPr>
              <w:t>Калорийность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 – 252,0 ккал.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Не допускается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разрезе.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>ГОСТ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52196-2011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7D22C0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D22C0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>921312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90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Покупатель имеет право отказаться от  поставки продукции (частично от 10% до 30% от 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>первоначальной заявки) в связи с производственной необходимостью.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>с 01.04.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2014г. по 30.06.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2014г., отдельными партиями, по предварительной заявке 1 раз в неделю </w:t>
            </w:r>
            <w:r w:rsidRPr="007D22C0">
              <w:rPr>
                <w:rFonts w:eastAsia="Times New Roman"/>
                <w:lang w:eastAsia="ar-SA"/>
              </w:rPr>
              <w:t>и дополнительно,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 в случае незапланиро</w:t>
            </w:r>
            <w:r w:rsidRPr="007D22C0">
              <w:rPr>
                <w:rFonts w:eastAsia="Times New Roman"/>
                <w:lang w:eastAsia="ar-SA"/>
              </w:rPr>
              <w:lastRenderedPageBreak/>
              <w:t>ванных обслуживаний: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апрель-30кг.,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май-30кг.,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>июнь-30кг.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>Срок годности 5суток. Остаточный срок годности продукции  на момент поставки должен составлять не менее 90% от даты изготовления продукции.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Документы (удостоверение о качестве, декларация соответствия, </w:t>
            </w:r>
            <w:proofErr w:type="spellStart"/>
            <w:r w:rsidRPr="007D22C0">
              <w:rPr>
                <w:rFonts w:eastAsia="Times New Roman"/>
                <w:szCs w:val="20"/>
                <w:lang w:eastAsia="ar-SA"/>
              </w:rPr>
              <w:t>вет</w:t>
            </w:r>
            <w:proofErr w:type="spellEnd"/>
            <w:r w:rsidRPr="007D22C0">
              <w:rPr>
                <w:rFonts w:eastAsia="Times New Roman"/>
                <w:szCs w:val="20"/>
                <w:lang w:eastAsia="ar-SA"/>
              </w:rPr>
              <w:t>. свидетельство),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7D22C0" w:rsidRPr="007D22C0" w:rsidTr="00E60BB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D22C0">
              <w:rPr>
                <w:rFonts w:eastAsia="Times New Roman"/>
                <w:szCs w:val="20"/>
                <w:lang w:eastAsia="ar-SA"/>
              </w:rPr>
              <w:t>Сервелат варено-копченый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ГОСТ.  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outlineLvl w:val="0"/>
              <w:rPr>
                <w:rFonts w:eastAsia="Times New Roman"/>
                <w:bCs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Батон прямой формы длиной до 50см., в диаметре до 40мм., весом батона до 0,4кг. Поверхность чистая, сухая, без пятен, слипов, повреждений оболочки, наплывов фарша. Консистенция плотная. При разрезе фарш равномерно промешан с </w:t>
            </w:r>
            <w:proofErr w:type="gramStart"/>
            <w:r w:rsidRPr="007D22C0">
              <w:rPr>
                <w:rFonts w:eastAsia="Times New Roman"/>
                <w:color w:val="000000"/>
                <w:szCs w:val="20"/>
                <w:lang w:eastAsia="ar-SA"/>
              </w:rPr>
              <w:t>небольшими</w:t>
            </w:r>
            <w:proofErr w:type="gramEnd"/>
            <w:r w:rsidRPr="007D22C0">
              <w:rPr>
                <w:rFonts w:eastAsia="Times New Roman"/>
                <w:color w:val="000000"/>
                <w:szCs w:val="20"/>
                <w:lang w:eastAsia="ar-SA"/>
              </w:rPr>
              <w:t xml:space="preserve"> кусочки  жирной свинины или грудинки размером не более 4мм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, цвет фарша от розового до тёмно-красного, без серых пятен и пустот. Вкус слегка острый, 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солоноватый. Имеет приятный аромат пряностей и копчения. Основной состав сырья, (в 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кг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>.) на 100кг. фарша: говядина высший сорт -25, свинина  (нежирная)-25, свинина  (жирная)-50,  влажность не более 40%.</w:t>
            </w:r>
            <w:r w:rsidRPr="007D22C0">
              <w:rPr>
                <w:rFonts w:eastAsia="Times New Roman"/>
                <w:bCs/>
                <w:szCs w:val="20"/>
                <w:lang w:eastAsia="ar-SA"/>
              </w:rPr>
              <w:t xml:space="preserve">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bCs/>
                <w:szCs w:val="20"/>
                <w:lang w:eastAsia="ar-SA"/>
              </w:rPr>
              <w:t>Пищевая ценность на 100г. продукта:</w:t>
            </w:r>
            <w:r w:rsidRPr="007D22C0">
              <w:rPr>
                <w:rFonts w:eastAsia="Times New Roman"/>
                <w:b/>
                <w:bCs/>
                <w:szCs w:val="20"/>
                <w:lang w:eastAsia="ar-SA"/>
              </w:rPr>
              <w:t> 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  Белок – 16,1г.;  Жир – 40,1г.;  </w:t>
            </w:r>
            <w:r w:rsidRPr="007D22C0">
              <w:rPr>
                <w:rFonts w:eastAsia="Times New Roman"/>
                <w:szCs w:val="20"/>
                <w:lang w:eastAsia="ar-SA"/>
              </w:rPr>
              <w:br/>
            </w:r>
            <w:r w:rsidRPr="007D22C0">
              <w:rPr>
                <w:rFonts w:eastAsia="Times New Roman"/>
                <w:bCs/>
                <w:szCs w:val="20"/>
                <w:lang w:eastAsia="ar-SA"/>
              </w:rPr>
              <w:t>Калорийность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 – 425,0 ккал.      </w:t>
            </w:r>
          </w:p>
          <w:p w:rsidR="007D22C0" w:rsidRPr="007D22C0" w:rsidRDefault="007D22C0" w:rsidP="007D22C0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Не допускаются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разрезе.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7D22C0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 ГОСТ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16290-86.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7D22C0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D22C0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Код ОКП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9213421130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53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 Покупатель имеет право отказаться от  поставки продукции 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>(частично от 10% до 30% от первоначальной заявки) в связи с производственной необходимостью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>с 01.04.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2014г. по 30.06.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2014г.,  отдельными партиями, по предварительной заявке 1 раз в неделю </w:t>
            </w:r>
            <w:r w:rsidRPr="007D22C0">
              <w:rPr>
                <w:rFonts w:eastAsia="Times New Roman"/>
                <w:lang w:eastAsia="ar-SA"/>
              </w:rPr>
              <w:t xml:space="preserve">и </w:t>
            </w:r>
            <w:r w:rsidRPr="007D22C0">
              <w:rPr>
                <w:rFonts w:eastAsia="Times New Roman"/>
                <w:lang w:eastAsia="ar-SA"/>
              </w:rPr>
              <w:lastRenderedPageBreak/>
              <w:t>дополнительно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апрель-17кг.,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май-17кг.,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>июнь-19кг.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 Срок годности 15суток. Остаточный срок годности продукции  на момент поставки должен составлять 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>не менее 90% от даты изготовления продукции.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Документы  (удостоверение о качестве, декларация соответствия, </w:t>
            </w:r>
            <w:proofErr w:type="spellStart"/>
            <w:r w:rsidRPr="007D22C0">
              <w:rPr>
                <w:rFonts w:eastAsia="Times New Roman"/>
                <w:szCs w:val="20"/>
                <w:lang w:eastAsia="ar-SA"/>
              </w:rPr>
              <w:t>вет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.с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>видетельство</w:t>
            </w:r>
            <w:proofErr w:type="spellEnd"/>
            <w:r w:rsidRPr="007D22C0">
              <w:rPr>
                <w:rFonts w:eastAsia="Times New Roman"/>
                <w:szCs w:val="20"/>
                <w:lang w:eastAsia="ar-SA"/>
              </w:rPr>
              <w:t>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7D22C0" w:rsidRPr="007D22C0" w:rsidTr="00E60BB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Сосиски   «Молочные».  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Батончики сосисок прямые длиной 9-13см., диаметром 18-27мм.,  весом  до 100г. Батончики сосисок отделены друг от друга путем перекручивания или перевязывания. Поверхность чистая, сухая. Консистенция нежная, сочная. При разрезе цвет розовый или светло-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розовый, фарш однородный, равномерно перемешан. Вкус и 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запах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 xml:space="preserve"> свойственные данному виду продукта, без посторонних привкуса и запаха, с ароматом пряностей, в меру солёный. Основной состав сырья, (в 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кг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 xml:space="preserve">.) на 100кг. фарша: говядина 1 сорт -35, свинина (полужирная)-60, молоко сухое-3, яйца-2, влажность не более 65%. </w:t>
            </w:r>
            <w:r w:rsidRPr="007D22C0">
              <w:rPr>
                <w:rFonts w:eastAsia="Times New Roman"/>
                <w:bCs/>
                <w:szCs w:val="20"/>
                <w:lang w:eastAsia="ar-SA"/>
              </w:rPr>
              <w:t>Пищевая ценность на 100г. продукта:</w:t>
            </w:r>
            <w:r w:rsidRPr="007D22C0">
              <w:rPr>
                <w:rFonts w:eastAsia="Times New Roman"/>
                <w:b/>
                <w:bCs/>
                <w:szCs w:val="20"/>
                <w:lang w:eastAsia="ar-SA"/>
              </w:rPr>
              <w:t> </w:t>
            </w:r>
            <w:r w:rsidRPr="007D22C0">
              <w:rPr>
                <w:rFonts w:eastAsia="Times New Roman"/>
                <w:szCs w:val="20"/>
                <w:lang w:eastAsia="ar-SA"/>
              </w:rPr>
              <w:t>  Белок – 11,0г.;  Жир – 28,0г.; углеводы-1,0г.;</w:t>
            </w:r>
            <w:r w:rsidRPr="007D22C0">
              <w:rPr>
                <w:rFonts w:eastAsia="Times New Roman"/>
                <w:szCs w:val="20"/>
                <w:lang w:eastAsia="ar-SA"/>
              </w:rPr>
              <w:br/>
            </w:r>
            <w:r w:rsidRPr="007D22C0">
              <w:rPr>
                <w:rFonts w:eastAsia="Times New Roman"/>
                <w:bCs/>
                <w:szCs w:val="20"/>
                <w:lang w:eastAsia="ar-SA"/>
              </w:rPr>
              <w:t>Калорийность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 – 226,0 ккал. 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Не допускаются к реализации сосиски со следующими дефектами: с увлажненной или загрязненной поверхностью, слизью и плесенью на оболочке, с рыхлым разлезающимся фаршем, недоваренные с лопнувшей оболочкой, поломанные, с наличием серых пятен и крупных пустот на разрезе.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 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 ГОСТ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52196-2011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D22C0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D22C0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Код ОКП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921321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162 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Покупатель имеет право отказаться от  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>поставки продукции (частично от 10% до 30% от первоначальной заявки) в связи с производственной необходимостью.</w:t>
            </w:r>
            <w:r w:rsidRPr="007D22C0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>с 01.04.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2014г. по 30.06.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2014г., отдельными партиями, по </w:t>
            </w: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 xml:space="preserve">предварительной заявке 1 раз в неделю </w:t>
            </w:r>
            <w:r w:rsidRPr="007D22C0">
              <w:rPr>
                <w:rFonts w:eastAsia="Times New Roman"/>
                <w:lang w:eastAsia="ar-SA"/>
              </w:rPr>
              <w:t xml:space="preserve"> и дополнительно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апрель-54кг.,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май-54кг.,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>июнь-54кг.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 Срок годности 5суток. Остаточный  срок годности   продукции 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>на момент поставки должен составлять не менее 90% от даты изготовления продукции.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Документы  (удостоверение о качестве, декларация соответствия, ветеринарное свидетельство),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7D22C0" w:rsidRPr="007D22C0" w:rsidTr="00E60BB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Колбаса сырокопченая    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>«Зернистая».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Батон прямой по форме круглый длиной около 50см., в диаметре до 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40мм., весом батона до 0,4кг. Поверхность чистая, сухая, без пятен, слипов, повреждений оболочки, наплывов фарша. Консистенция плотная. 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 xml:space="preserve">При разрезе фарш равномерно промешан с </w:t>
            </w:r>
            <w:r w:rsidRPr="007D22C0">
              <w:rPr>
                <w:rFonts w:eastAsia="Times New Roman"/>
                <w:color w:val="000000"/>
                <w:szCs w:val="20"/>
                <w:lang w:eastAsia="ar-SA"/>
              </w:rPr>
              <w:t xml:space="preserve"> небольшими кусочками шпика размером не более 3мм</w:t>
            </w:r>
            <w:r w:rsidRPr="007D22C0">
              <w:rPr>
                <w:rFonts w:eastAsia="Times New Roman"/>
                <w:szCs w:val="20"/>
                <w:lang w:eastAsia="ar-SA"/>
              </w:rPr>
              <w:t>, цвет фарша от розового до тёмно-красного, без серых пятен и пустот.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 xml:space="preserve"> Вкус слегка острый, солоноватый. Имеет приятный аромат пряностей и копчения. Основной состав сырья, (в 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кг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>) на 100кг. фарша: говядина высший сорт -45, жир хребтовый-55, влажность не более 25%.</w:t>
            </w:r>
            <w:r w:rsidRPr="007D22C0">
              <w:rPr>
                <w:rFonts w:eastAsia="Times New Roman"/>
                <w:bCs/>
                <w:szCs w:val="20"/>
                <w:lang w:eastAsia="ar-SA"/>
              </w:rPr>
              <w:t xml:space="preserve"> Пищевая ценность на 100г. продукта:</w:t>
            </w:r>
            <w:r w:rsidRPr="007D22C0">
              <w:rPr>
                <w:rFonts w:eastAsia="Times New Roman"/>
                <w:b/>
                <w:bCs/>
                <w:szCs w:val="20"/>
                <w:lang w:eastAsia="ar-SA"/>
              </w:rPr>
              <w:t> 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  Белок – 22,0г.;  Жир – 55,0г.; углеводы-1,0г.; </w:t>
            </w:r>
            <w:r w:rsidRPr="007D22C0">
              <w:rPr>
                <w:rFonts w:eastAsia="Times New Roman"/>
                <w:bCs/>
                <w:szCs w:val="20"/>
                <w:lang w:eastAsia="ar-SA"/>
              </w:rPr>
              <w:t>Калорийность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 – 538,0 ккал.  </w:t>
            </w:r>
          </w:p>
          <w:p w:rsidR="007D22C0" w:rsidRPr="007D22C0" w:rsidRDefault="007D22C0" w:rsidP="007D22C0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Не допускается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 </w:t>
            </w:r>
          </w:p>
          <w:p w:rsidR="007D22C0" w:rsidRPr="007D22C0" w:rsidRDefault="007D22C0" w:rsidP="007D22C0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   ГОСТ        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16131-86.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 xml:space="preserve"> </w:t>
            </w:r>
            <w:proofErr w:type="gramStart"/>
            <w:r w:rsidRPr="007D22C0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D22C0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Код ОКП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92134112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>60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>22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 Покупат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>ель имеет право отказаться от  поставки продукции (частично от 10% до 30% от первоначальной заявки) в связи с производственной необходимостью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>с 01.04.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2014г. по </w:t>
            </w: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>30.06.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2014г., отдельными партиями, по предварительной заявке 1 раз в неделю </w:t>
            </w:r>
            <w:r w:rsidRPr="007D22C0">
              <w:rPr>
                <w:rFonts w:eastAsia="Times New Roman"/>
                <w:lang w:eastAsia="ar-SA"/>
              </w:rPr>
              <w:t>и дополнительно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апрель-7кг.,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май-7кг.,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>июнь-8кг.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 Срок годности 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>120суток. Остаточный срок годности     продукции  на момент поставки должен составлять не менее 90% от даты изготовления продукции.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Документы  (удостоверение о качестве, декларация соответствия, </w:t>
            </w:r>
            <w:proofErr w:type="spellStart"/>
            <w:r w:rsidRPr="007D22C0">
              <w:rPr>
                <w:rFonts w:eastAsia="Times New Roman"/>
                <w:szCs w:val="20"/>
                <w:lang w:eastAsia="ar-SA"/>
              </w:rPr>
              <w:t>вет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.с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>видетельство</w:t>
            </w:r>
            <w:proofErr w:type="spellEnd"/>
            <w:r w:rsidRPr="007D22C0">
              <w:rPr>
                <w:rFonts w:eastAsia="Times New Roman"/>
                <w:szCs w:val="20"/>
                <w:lang w:eastAsia="ar-SA"/>
              </w:rPr>
              <w:t xml:space="preserve">), подтверждающие качество и безопасность продукции, предоставляются с поставкой товара на 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>каждую партию.</w:t>
            </w:r>
          </w:p>
        </w:tc>
      </w:tr>
      <w:tr w:rsidR="007D22C0" w:rsidRPr="007D22C0" w:rsidTr="00E60BB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Карбонад </w:t>
            </w:r>
            <w:proofErr w:type="spellStart"/>
            <w:r w:rsidRPr="007D22C0">
              <w:rPr>
                <w:rFonts w:eastAsia="Times New Roman"/>
                <w:szCs w:val="20"/>
                <w:lang w:eastAsia="ar-SA"/>
              </w:rPr>
              <w:t>запечёный</w:t>
            </w:r>
            <w:proofErr w:type="spellEnd"/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Карбонад запеченный - это спинная и поясничная мышцы (филей) с толщиной шпика не более </w:t>
            </w:r>
            <w:smartTag w:uri="urn:schemas-microsoft-com:office:smarttags" w:element="metricconverter">
              <w:smartTagPr>
                <w:attr w:name="ProductID" w:val="0,5 см"/>
              </w:smartTagPr>
              <w:r w:rsidRPr="007D22C0">
                <w:rPr>
                  <w:rFonts w:eastAsia="Times New Roman"/>
                  <w:szCs w:val="20"/>
                  <w:lang w:eastAsia="ar-SA"/>
                </w:rPr>
                <w:t>0,5 см</w:t>
              </w:r>
            </w:smartTag>
            <w:r w:rsidRPr="007D22C0">
              <w:rPr>
                <w:rFonts w:eastAsia="Times New Roman"/>
                <w:szCs w:val="20"/>
                <w:lang w:eastAsia="ar-SA"/>
              </w:rPr>
              <w:t xml:space="preserve"> от свиных полутуш всех категорий в шкуре, без шкуры, с частично снятой шкурой. Форма 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прямо-угольная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 xml:space="preserve">, масса не  более 0,7кг. Поверхность чистая, сухая, без </w:t>
            </w:r>
            <w:proofErr w:type="spellStart"/>
            <w:r w:rsidRPr="007D22C0">
              <w:rPr>
                <w:rFonts w:eastAsia="Times New Roman"/>
                <w:szCs w:val="20"/>
                <w:lang w:eastAsia="ar-SA"/>
              </w:rPr>
              <w:t>выхватов</w:t>
            </w:r>
            <w:proofErr w:type="spellEnd"/>
            <w:r w:rsidRPr="007D22C0">
              <w:rPr>
                <w:rFonts w:eastAsia="Times New Roman"/>
                <w:szCs w:val="20"/>
                <w:lang w:eastAsia="ar-SA"/>
              </w:rPr>
              <w:t xml:space="preserve"> мяса и шпика,    края ровно обрезаны. Форма 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прямо-угольная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>. Консистенция упругая.</w:t>
            </w:r>
            <w:r w:rsidRPr="007D22C0">
              <w:rPr>
                <w:rFonts w:eastAsia="Times New Roman"/>
                <w:b/>
                <w:bCs/>
                <w:szCs w:val="20"/>
                <w:lang w:eastAsia="ar-SA"/>
              </w:rPr>
              <w:t xml:space="preserve"> </w:t>
            </w:r>
            <w:r w:rsidRPr="007D22C0">
              <w:rPr>
                <w:rFonts w:eastAsia="Times New Roman"/>
                <w:bCs/>
                <w:szCs w:val="20"/>
                <w:lang w:eastAsia="ar-SA"/>
              </w:rPr>
              <w:t>При разрезе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 мышечная ткань светло-серая или со слабо-розовым оттенком, цвет шпика белый или с розоватым оттенком. 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Запах и вкус, характерные для запеченной или жареной свинины, без посторонних привкуса и запаха.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7D22C0">
              <w:rPr>
                <w:rFonts w:eastAsia="Times New Roman"/>
                <w:bCs/>
                <w:szCs w:val="20"/>
                <w:lang w:eastAsia="ar-SA"/>
              </w:rPr>
              <w:t>Пищевая ценность на 100г. продукта:</w:t>
            </w:r>
            <w:r w:rsidRPr="007D22C0">
              <w:rPr>
                <w:rFonts w:eastAsia="Times New Roman"/>
                <w:b/>
                <w:bCs/>
                <w:szCs w:val="20"/>
                <w:lang w:eastAsia="ar-SA"/>
              </w:rPr>
              <w:t> 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  Белок – 16,0г.;  Жир – 8,0г.;  </w:t>
            </w:r>
            <w:r w:rsidRPr="007D22C0">
              <w:rPr>
                <w:rFonts w:eastAsia="Times New Roman"/>
                <w:szCs w:val="20"/>
                <w:lang w:eastAsia="ar-SA"/>
              </w:rPr>
              <w:br/>
            </w:r>
            <w:r w:rsidRPr="007D22C0">
              <w:rPr>
                <w:rFonts w:eastAsia="Times New Roman"/>
                <w:bCs/>
                <w:szCs w:val="20"/>
                <w:lang w:eastAsia="ar-SA"/>
              </w:rPr>
              <w:t>Калорийность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 – 135,0 ккал. </w:t>
            </w:r>
          </w:p>
          <w:p w:rsidR="007D22C0" w:rsidRPr="007D22C0" w:rsidRDefault="007D22C0" w:rsidP="007D22C0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Не допускаются к реализации    карбонад со следующими дефектами: с увлажненной и загрязненной поверхностью, слизью и плесенью на  поверхности, с рыхлой консистенцией,       недоваренный, </w:t>
            </w:r>
            <w:proofErr w:type="spellStart"/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деформи-рованный</w:t>
            </w:r>
            <w:proofErr w:type="spellEnd"/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>, с пожелтевшим шпиком.</w:t>
            </w:r>
          </w:p>
          <w:p w:rsidR="007D22C0" w:rsidRPr="007D22C0" w:rsidRDefault="007D22C0" w:rsidP="007D22C0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ГОСТ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17482-85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D22C0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D22C0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Код ОКП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9213517814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94,5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 Покупатель имеет право отказаться от  поставки продукции (частично от 10% до 30% от первоначальной заявки) в связи с производственной необходимостью.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с 01.04.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2014г. по 30.06.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2014г., отдельными партиями, по предварительной заявке 1 раз в неделю </w:t>
            </w:r>
            <w:r w:rsidRPr="007D22C0">
              <w:rPr>
                <w:rFonts w:eastAsia="Times New Roman"/>
                <w:lang w:eastAsia="ar-SA"/>
              </w:rPr>
              <w:t>и дополнительно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D22C0">
              <w:rPr>
                <w:rFonts w:eastAsia="Times New Roman"/>
                <w:lang w:eastAsia="ar-SA"/>
              </w:rPr>
              <w:t xml:space="preserve">апрель-31,5кг.,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май-31,5кг.,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>июнь-31,5кг.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Срок годности 5суток. Остаточный срок годности       продукции на момент поставки должен составлять не менее 90% от даты изготовления продукции.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Документы  (удостоверение о качестве, декларация соответствия, </w:t>
            </w:r>
            <w:proofErr w:type="spellStart"/>
            <w:r w:rsidRPr="007D22C0">
              <w:rPr>
                <w:rFonts w:eastAsia="Times New Roman"/>
                <w:szCs w:val="20"/>
                <w:lang w:eastAsia="ar-SA"/>
              </w:rPr>
              <w:t>вет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.с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>видетельство</w:t>
            </w:r>
            <w:proofErr w:type="spellEnd"/>
            <w:r w:rsidRPr="007D22C0">
              <w:rPr>
                <w:rFonts w:eastAsia="Times New Roman"/>
                <w:szCs w:val="20"/>
                <w:lang w:eastAsia="ar-SA"/>
              </w:rPr>
              <w:t xml:space="preserve">), подтверждающие качество и безопасность продукции, 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>предоставляются с поставкой товара на каждую партию.</w:t>
            </w:r>
          </w:p>
        </w:tc>
      </w:tr>
      <w:tr w:rsidR="007D22C0" w:rsidRPr="007D22C0" w:rsidTr="00E60BB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Сервелат варено-копченый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«Финский».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Батон прямой  формы длиной около 50см., в диаметре до70мм., весом батона до 1,0кг. Цвет  характерный для данного вида продукта. Вкус - приятный, в меру соленый, с умеренным запахом специй. Запах характерный свежей продукции. Фарш должен быть равномерно перемешанным, с мелкими кусочками шпика. Консистенция фарша плотная, упругая. Основной состав сырья, 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кг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 xml:space="preserve"> на 100кг. фарша: говядина высший сорт -25, свинина (нежирная)-25, свинина  (жирная)-50,  влажность не более 30%..</w:t>
            </w:r>
            <w:r w:rsidRPr="007D22C0">
              <w:rPr>
                <w:rFonts w:eastAsia="Times New Roman"/>
                <w:bCs/>
                <w:szCs w:val="20"/>
                <w:lang w:eastAsia="ar-SA"/>
              </w:rPr>
              <w:t xml:space="preserve"> Пищевая ценность на 100г. продукта:</w:t>
            </w:r>
            <w:r w:rsidRPr="007D22C0">
              <w:rPr>
                <w:rFonts w:eastAsia="Times New Roman"/>
                <w:b/>
                <w:bCs/>
                <w:szCs w:val="20"/>
                <w:lang w:eastAsia="ar-SA"/>
              </w:rPr>
              <w:t> 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  Белок – 12,47г.;  Жир – 31,18г.; углеводы-5,28г.; </w:t>
            </w:r>
            <w:r w:rsidRPr="007D22C0">
              <w:rPr>
                <w:rFonts w:eastAsia="Times New Roman"/>
                <w:bCs/>
                <w:szCs w:val="20"/>
                <w:lang w:eastAsia="ar-SA"/>
              </w:rPr>
              <w:t>Калорийность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 – 352,0 ккал.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Не допускается к реализации колбаса со следующими дефектами: с увлажненной или загрязненной поверхностью, слизью и плесенью на  оболочке, с рыхлым разлезающимся фаршем, недоваренная с лопнувшей оболочкой, поломанные батоны, с 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наличием серых пятен и крупных пустот на разрезе.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>ГОСТ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16290-86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7D22C0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D22C0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Код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>ОКП 9213421130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121 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Покупатель имеет право отказаться от  поставки продукции (частично от 10% до 30% от первоначальной заявки) в связи с производственной необходимостью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с 01.04.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2014г. по 30.06.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2014г., отдельными партиями, по предварительной заявке 1 раз в неделю </w:t>
            </w:r>
            <w:r w:rsidRPr="007D22C0">
              <w:rPr>
                <w:rFonts w:eastAsia="Times New Roman"/>
                <w:lang w:eastAsia="ar-SA"/>
              </w:rPr>
              <w:t>и дополнительно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апрель-40кг.,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май-40кг.,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>июнь-41кг.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Срок годности 15суток. 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Документы (удостоверение о качестве, декларация соответствия, </w:t>
            </w:r>
            <w:proofErr w:type="spellStart"/>
            <w:r w:rsidRPr="007D22C0">
              <w:rPr>
                <w:rFonts w:eastAsia="Times New Roman"/>
                <w:szCs w:val="20"/>
                <w:lang w:eastAsia="ar-SA"/>
              </w:rPr>
              <w:t>вет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.с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>видетельство</w:t>
            </w:r>
            <w:proofErr w:type="spellEnd"/>
            <w:r w:rsidRPr="007D22C0">
              <w:rPr>
                <w:rFonts w:eastAsia="Times New Roman"/>
                <w:szCs w:val="20"/>
                <w:lang w:eastAsia="ar-SA"/>
              </w:rPr>
              <w:t>), подтверждаю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>щие качество и безопасность продукции, предоставляются с поставкой товара на каждую партию.</w:t>
            </w:r>
          </w:p>
        </w:tc>
      </w:tr>
      <w:tr w:rsidR="007D22C0" w:rsidRPr="007D22C0" w:rsidTr="00E60BB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Колбаса сырокопченая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«</w:t>
            </w:r>
            <w:proofErr w:type="spellStart"/>
            <w:r w:rsidRPr="007D22C0">
              <w:rPr>
                <w:rFonts w:eastAsia="Times New Roman"/>
                <w:szCs w:val="20"/>
                <w:lang w:eastAsia="ar-SA"/>
              </w:rPr>
              <w:t>Брауншвейгская</w:t>
            </w:r>
            <w:proofErr w:type="spellEnd"/>
            <w:r w:rsidRPr="007D22C0">
              <w:rPr>
                <w:rFonts w:eastAsia="Times New Roman"/>
                <w:szCs w:val="20"/>
                <w:lang w:eastAsia="ar-SA"/>
              </w:rPr>
              <w:t>».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Батон прямой по форме круглый длиной до 50см., в диаметре  до 40мм., весом батона до 0,4кг. Поверхность чистая, сухая, без пятен, слипов, повреждений оболочки, наплывов фарша. Консистенция плотная. При разрезе фарш равномерно промешан с </w:t>
            </w:r>
            <w:r w:rsidRPr="007D22C0">
              <w:rPr>
                <w:rFonts w:eastAsia="Times New Roman"/>
                <w:color w:val="000000"/>
                <w:szCs w:val="20"/>
                <w:lang w:eastAsia="ar-SA"/>
              </w:rPr>
              <w:t xml:space="preserve"> </w:t>
            </w:r>
            <w:proofErr w:type="gramStart"/>
            <w:r w:rsidRPr="007D22C0">
              <w:rPr>
                <w:rFonts w:eastAsia="Times New Roman"/>
                <w:color w:val="000000"/>
                <w:szCs w:val="20"/>
                <w:lang w:eastAsia="ar-SA"/>
              </w:rPr>
              <w:t>небольшими</w:t>
            </w:r>
            <w:proofErr w:type="gramEnd"/>
            <w:r w:rsidRPr="007D22C0">
              <w:rPr>
                <w:rFonts w:eastAsia="Times New Roman"/>
                <w:color w:val="000000"/>
                <w:szCs w:val="20"/>
                <w:lang w:eastAsia="ar-SA"/>
              </w:rPr>
              <w:t xml:space="preserve"> кусочки шпика размером не более 5мм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, цвет фарша от розового до тёмно-красного, без серых пятен и пустот. Вкус слегка острый, солоноватый. Имеет приятный аромат пряностей и копчения. Основной состав сырья,  (в 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кг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>) на 100кг. фарша: говядина высший сорт -45, свинина  (нежирная)-25, шпик хребтовый  -30,  влажность не более 27%. .</w:t>
            </w:r>
            <w:r w:rsidRPr="007D22C0">
              <w:rPr>
                <w:rFonts w:eastAsia="Times New Roman"/>
                <w:bCs/>
                <w:szCs w:val="20"/>
                <w:lang w:eastAsia="ar-SA"/>
              </w:rPr>
              <w:t xml:space="preserve"> Пищевая ценность на 100г. продукта:</w:t>
            </w:r>
            <w:r w:rsidRPr="007D22C0">
              <w:rPr>
                <w:rFonts w:eastAsia="Times New Roman"/>
                <w:b/>
                <w:bCs/>
                <w:szCs w:val="20"/>
                <w:lang w:eastAsia="ar-SA"/>
              </w:rPr>
              <w:t> 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  Белок – 27,0г.;  Жир – 42,0г.; </w:t>
            </w:r>
            <w:r w:rsidRPr="007D22C0">
              <w:rPr>
                <w:rFonts w:eastAsia="Times New Roman"/>
                <w:bCs/>
                <w:szCs w:val="20"/>
                <w:lang w:eastAsia="ar-SA"/>
              </w:rPr>
              <w:t>Калорийность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 – 492,0 ккал.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Не допускается к реализации колбаса со следующими дефектами: с 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разрезе.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    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>ГОСТ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16131-86.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7D22C0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D22C0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Код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>ОКП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>9213411150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8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 Покупатель имеет право отказаться от  поставки продукции (частично от 10% до 30% от первоначальной заявки) в связи с производственн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>ой необходимостью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 xml:space="preserve"> с 01.04.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2014г. по 30.06.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2014г., отдельными партиями, по предварительной заявке 1 раз в неделю </w:t>
            </w:r>
            <w:r w:rsidRPr="007D22C0">
              <w:rPr>
                <w:rFonts w:eastAsia="Times New Roman"/>
                <w:lang w:eastAsia="ar-SA"/>
              </w:rPr>
              <w:t>и дополнительно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апрель-2,5кг.,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t xml:space="preserve">май-2,5кг.,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lang w:eastAsia="ar-SA"/>
              </w:rPr>
              <w:lastRenderedPageBreak/>
              <w:t>июнь-3кг.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 Срок годности 120суток. 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Документы  (удостоверение о качестве, декларация соответствия</w:t>
            </w:r>
            <w:r w:rsidRPr="007D22C0">
              <w:rPr>
                <w:rFonts w:eastAsia="Times New Roman"/>
                <w:szCs w:val="20"/>
                <w:lang w:eastAsia="ar-SA"/>
              </w:rPr>
              <w:lastRenderedPageBreak/>
              <w:t xml:space="preserve">, </w:t>
            </w:r>
            <w:proofErr w:type="spellStart"/>
            <w:r w:rsidRPr="007D22C0">
              <w:rPr>
                <w:rFonts w:eastAsia="Times New Roman"/>
                <w:szCs w:val="20"/>
                <w:lang w:eastAsia="ar-SA"/>
              </w:rPr>
              <w:t>вет</w:t>
            </w:r>
            <w:proofErr w:type="gramStart"/>
            <w:r w:rsidRPr="007D22C0">
              <w:rPr>
                <w:rFonts w:eastAsia="Times New Roman"/>
                <w:szCs w:val="20"/>
                <w:lang w:eastAsia="ar-SA"/>
              </w:rPr>
              <w:t>.с</w:t>
            </w:r>
            <w:proofErr w:type="gramEnd"/>
            <w:r w:rsidRPr="007D22C0">
              <w:rPr>
                <w:rFonts w:eastAsia="Times New Roman"/>
                <w:szCs w:val="20"/>
                <w:lang w:eastAsia="ar-SA"/>
              </w:rPr>
              <w:t>видетельство</w:t>
            </w:r>
            <w:proofErr w:type="spellEnd"/>
            <w:r w:rsidRPr="007D22C0">
              <w:rPr>
                <w:rFonts w:eastAsia="Times New Roman"/>
                <w:szCs w:val="20"/>
                <w:lang w:eastAsia="ar-SA"/>
              </w:rPr>
              <w:t>), подтверждающие качество и безопасность продукции, предоставляются с поставкой товара на каждую партию.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7D22C0" w:rsidRPr="007D22C0" w:rsidTr="00E60BB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7D22C0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D22C0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 550,5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D22C0" w:rsidRPr="007D22C0" w:rsidRDefault="007D22C0" w:rsidP="007D22C0">
      <w:pPr>
        <w:suppressAutoHyphens/>
        <w:jc w:val="both"/>
        <w:outlineLvl w:val="0"/>
        <w:rPr>
          <w:rFonts w:eastAsia="Times New Roman"/>
          <w:b/>
          <w:szCs w:val="20"/>
          <w:lang w:eastAsia="ar-SA"/>
        </w:rPr>
      </w:pPr>
      <w:r w:rsidRPr="007D22C0">
        <w:rPr>
          <w:rFonts w:eastAsia="Times New Roman"/>
          <w:b/>
          <w:szCs w:val="20"/>
          <w:lang w:eastAsia="ar-SA"/>
        </w:rPr>
        <w:t xml:space="preserve">     </w:t>
      </w:r>
    </w:p>
    <w:p w:rsidR="007D22C0" w:rsidRPr="007D22C0" w:rsidRDefault="007D22C0" w:rsidP="007D22C0">
      <w:pPr>
        <w:suppressAutoHyphens/>
        <w:jc w:val="both"/>
        <w:outlineLvl w:val="0"/>
        <w:rPr>
          <w:rFonts w:eastAsia="Times New Roman"/>
          <w:b/>
          <w:szCs w:val="2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  <w:sectPr w:rsidR="007D22C0" w:rsidRPr="007D22C0" w:rsidSect="00570CAB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22C0" w:rsidRPr="007D22C0" w:rsidTr="00E60BB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Срок годности колбасных изделий варёных не более 5 суток, колбас варёно-копчёных не более 15 суток, колбас сырокопчёных не более 120 суток, карбонада запеченного не более 5 суток.  Остаточный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7D22C0" w:rsidRPr="007D22C0" w:rsidRDefault="007D22C0" w:rsidP="007D22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7D22C0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ценности, состава, сорта. Маркировка должна быть нанесена на каждую упаковочную единицу.</w:t>
      </w:r>
    </w:p>
    <w:p w:rsidR="007D22C0" w:rsidRPr="007D22C0" w:rsidRDefault="007D22C0" w:rsidP="007D22C0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ab/>
      </w: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22C0" w:rsidRPr="007D22C0" w:rsidTr="00E60BB2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 Колбасные и мясные изделия должны быть упакованы в индивидуальную упаковку, соответствующую стандартам, обязательным требованиям для тары и упаковки. Колбаса    вареная должна быть упакована в целлофановую оболочку весом батона не более 1,6кг. Сервелат варено-копченый ГОСТ должен быть упакован в белковую оболочку весом батона не более 0,4кг. Сосиски  должны быть упакованы в целлофановую оболочку весом батончика не более 0,1кг. Колбаса сырокопченая должна быть упакована в белковую оболочку весом батона не более 0,4кг. Карбонад </w:t>
            </w:r>
            <w:proofErr w:type="spellStart"/>
            <w:r w:rsidRPr="007D22C0">
              <w:rPr>
                <w:rFonts w:eastAsia="Times New Roman"/>
                <w:szCs w:val="20"/>
                <w:lang w:eastAsia="ar-SA"/>
              </w:rPr>
              <w:t>запечёный</w:t>
            </w:r>
            <w:proofErr w:type="spellEnd"/>
            <w:r w:rsidRPr="007D22C0">
              <w:rPr>
                <w:rFonts w:eastAsia="Times New Roman"/>
                <w:szCs w:val="20"/>
                <w:lang w:eastAsia="ar-SA"/>
              </w:rPr>
              <w:t xml:space="preserve"> должен быть упакован в целлофановую оболочку под вакуумом весом куска не более 0,7кг. Сервелат варено-копченый «Финский» должен быть упакован в плёночную оболочку весом батона не более 1кг.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Колбасные и мясные изделия должны быть упакованы в транспортную тару из гофрированного картона весом не более 20кг. </w:t>
            </w:r>
          </w:p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Упаковка должна быть целой, чистой, сухой, без плесени и постороннего запаха. Упаковка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 названия и адреса изготовителя, даты производства, конечного срока реализации, условий хранения, веса нетто, состава, сорта, пищевой ценности. </w:t>
            </w:r>
          </w:p>
        </w:tc>
      </w:tr>
    </w:tbl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22C0" w:rsidRPr="007D22C0" w:rsidTr="00E60BB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7D22C0" w:rsidRPr="007D22C0" w:rsidTr="00E60BB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D22C0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«Поставщика», в которой указывается</w:t>
            </w:r>
            <w:r w:rsidRPr="007D22C0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7D22C0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«Покупателя», расположенной по адресу: Калужская обл., г. Обнинск, ул. Пирогова, д. 13,  столовая «Здоровье» с 08-00ч. до 13-00ч. по московскому времени </w:t>
            </w:r>
            <w:r w:rsidRPr="007D22C0">
              <w:rPr>
                <w:rFonts w:eastAsia="Times New Roman"/>
                <w:lang w:eastAsia="ar-SA"/>
              </w:rPr>
              <w:t>отдельными партиями на основании графика поставки, 1раз в неделю.</w:t>
            </w:r>
          </w:p>
        </w:tc>
      </w:tr>
      <w:tr w:rsidR="007D22C0" w:rsidRPr="007D22C0" w:rsidTr="00E60BB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D22C0" w:rsidRPr="007D22C0" w:rsidTr="00E60BB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D22C0">
              <w:rPr>
                <w:rFonts w:eastAsia="Times New Roman"/>
                <w:color w:val="000000"/>
                <w:lang w:eastAsia="ru-RU"/>
              </w:rPr>
              <w:t>Поставщик предоставляет покупателю товарную накладную, счет-фактуру, счет на оплату, сертификат соответствия, удостоверение о качестве, ветеринарное свидетельство на каждую партию товара.</w:t>
            </w:r>
          </w:p>
        </w:tc>
      </w:tr>
    </w:tbl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22C0" w:rsidRPr="007D22C0" w:rsidTr="00E60BB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«Поставщика» на склад «Покупателя», расположенный по адресу: Калужская обл., г. Обнинск, ул. Пирогова, д. 13,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выдан санитарный паспорт. Кузов автотранспорта должен быть изнутри оббит </w:t>
            </w:r>
            <w:proofErr w:type="gramStart"/>
            <w:r w:rsidRPr="007D22C0">
              <w:rPr>
                <w:rFonts w:eastAsia="Times New Roman"/>
                <w:color w:val="000000"/>
                <w:lang w:eastAsia="ar-SA"/>
              </w:rPr>
              <w:t>материалом</w:t>
            </w:r>
            <w:proofErr w:type="gramEnd"/>
            <w:r w:rsidRPr="007D22C0">
              <w:rPr>
                <w:rFonts w:eastAsia="Times New Roman"/>
                <w:color w:val="000000"/>
                <w:lang w:eastAsia="ar-SA"/>
              </w:rPr>
              <w:t xml:space="preserve"> легко поддающимся санитарной обработке. Погрузочно-разгрузочные работы проводятся Поставщиком. Лица (водитель, экспедитор, грузчик), сопровождающие и выполняющие погрузку и выгрузку </w:t>
            </w: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>продуктов должны иметь личную медицинскую книжку установленного образца с отметками о прохождении медосмотров.</w:t>
            </w:r>
            <w:r w:rsidRPr="007D22C0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22C0" w:rsidRPr="007D22C0" w:rsidTr="00E60BB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>Мясная и колбасная продукция должна храниться в чистом специально оборудованном помещении (холодильной камере) при температуре не более +6 градусов, на стеллажах.</w:t>
            </w:r>
          </w:p>
        </w:tc>
      </w:tr>
    </w:tbl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22C0" w:rsidRPr="007D22C0" w:rsidTr="00E60BB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Погрузочно-разгрузочные работы проводятся Поставщиком</w:t>
            </w:r>
          </w:p>
        </w:tc>
      </w:tr>
    </w:tbl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22C0" w:rsidRPr="007D22C0" w:rsidTr="00E60BB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Сырье, из которого изготовлена 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мясная продукция не должно </w:t>
            </w:r>
            <w:proofErr w:type="gramStart"/>
            <w:r w:rsidRPr="007D22C0">
              <w:rPr>
                <w:rFonts w:eastAsia="Times New Roman"/>
                <w:color w:val="000000"/>
                <w:lang w:eastAsia="ar-SA"/>
              </w:rPr>
              <w:t>содержать</w:t>
            </w:r>
            <w:proofErr w:type="gramEnd"/>
            <w:r w:rsidRPr="007D22C0">
              <w:rPr>
                <w:rFonts w:eastAsia="Times New Roman"/>
                <w:color w:val="000000"/>
                <w:lang w:eastAsia="ar-SA"/>
              </w:rPr>
              <w:t xml:space="preserve"> ГМО.</w:t>
            </w:r>
          </w:p>
        </w:tc>
      </w:tr>
    </w:tbl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22C0" w:rsidRPr="007D22C0" w:rsidTr="00E60BB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7D22C0">
              <w:rPr>
                <w:rFonts w:eastAsia="Times New Roman"/>
                <w:szCs w:val="2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мясная продукция должна соответствовать требованиям допустимых уровней, установленных нормативными правовыми актами РФ. </w:t>
            </w:r>
          </w:p>
          <w:p w:rsidR="007D22C0" w:rsidRPr="007D22C0" w:rsidRDefault="007D22C0" w:rsidP="007D22C0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22C0" w:rsidRPr="007D22C0" w:rsidTr="00E60BB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Качество</w:t>
            </w:r>
            <w:r w:rsidRPr="007D22C0">
              <w:rPr>
                <w:rFonts w:eastAsia="Times New Roman"/>
                <w:lang w:eastAsia="ar-SA"/>
              </w:rPr>
              <w:t xml:space="preserve"> </w:t>
            </w:r>
            <w:r w:rsidRPr="007D22C0">
              <w:rPr>
                <w:rFonts w:eastAsia="Times New Roman"/>
                <w:szCs w:val="20"/>
                <w:lang w:eastAsia="ar-SA"/>
              </w:rPr>
              <w:t>мясной продукции должно</w:t>
            </w:r>
            <w:r w:rsidRPr="007D22C0">
              <w:rPr>
                <w:rFonts w:eastAsia="Times New Roman"/>
                <w:color w:val="000000"/>
                <w:lang w:eastAsia="ar-SA"/>
              </w:rPr>
              <w:t xml:space="preserve"> соответствовать ГОСТам,</w:t>
            </w:r>
            <w:r w:rsidRPr="007D22C0">
              <w:rPr>
                <w:rFonts w:eastAsia="Times New Roman"/>
                <w:szCs w:val="20"/>
                <w:lang w:eastAsia="ar-SA"/>
              </w:rPr>
              <w:t xml:space="preserve"> действующим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данному виду товара.</w:t>
            </w:r>
            <w:r w:rsidRPr="007D22C0">
              <w:rPr>
                <w:rFonts w:eastAsia="Times New Roman"/>
                <w:color w:val="000000"/>
                <w:lang w:eastAsia="ar-SA"/>
              </w:rPr>
              <w:t xml:space="preserve"> Вся мясная продукция должна изготавливаться из свежего охлаждённого мяса или замороженного не более одного раза. </w:t>
            </w:r>
            <w:r w:rsidRPr="007D22C0">
              <w:rPr>
                <w:rFonts w:eastAsia="Times New Roman"/>
                <w:szCs w:val="20"/>
                <w:lang w:eastAsia="ar-SA"/>
              </w:rPr>
              <w:t>Срок годности колбасных изделий варёных не более 5 суток, колбас варёно-копчёных не более 15 суток, колбас сырокопчёных не более 120 суток, карбонада запеченного не более 5 суток. Остаточный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  <w:r w:rsidRPr="007D22C0">
              <w:rPr>
                <w:rFonts w:eastAsia="Times New Roman"/>
                <w:lang w:eastAsia="ar-SA"/>
              </w:rPr>
              <w:t xml:space="preserve"> По микробиологическим показателям, содержанию токсических элементов, антибиотиков, пестицидов, радионуклидов мясо должно соответствовать требованиям допустимых уровней, установленных нормативными правовыми актами РФ. </w:t>
            </w:r>
            <w:r w:rsidRPr="007D22C0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7D22C0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7D22C0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удостоверение о качестве, ветеринарное свидетельство, заверенные надлежащим образом на каждую партию товара.</w:t>
            </w:r>
          </w:p>
        </w:tc>
      </w:tr>
    </w:tbl>
    <w:p w:rsidR="007D22C0" w:rsidRPr="007D22C0" w:rsidRDefault="007D22C0" w:rsidP="007D22C0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7D22C0" w:rsidRPr="007D22C0" w:rsidRDefault="007D22C0" w:rsidP="007D22C0">
      <w:pPr>
        <w:suppressAutoHyphens/>
        <w:rPr>
          <w:rFonts w:eastAsia="Times New Roman"/>
          <w:color w:val="000000"/>
          <w:lang w:eastAsia="ar-SA"/>
        </w:rPr>
      </w:pPr>
      <w:r w:rsidRPr="007D22C0">
        <w:rPr>
          <w:rFonts w:eastAsia="Times New Roman"/>
          <w:color w:val="000000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22C0" w:rsidRPr="007D22C0" w:rsidTr="00E60BB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качестве,</w:t>
            </w:r>
            <w:r w:rsidRPr="007D22C0">
              <w:rPr>
                <w:rFonts w:eastAsia="Times New Roman"/>
                <w:bCs/>
                <w:lang w:eastAsia="ar-SA"/>
              </w:rPr>
              <w:t xml:space="preserve"> ветеринарное свидетельство.</w:t>
            </w:r>
          </w:p>
        </w:tc>
      </w:tr>
    </w:tbl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22C0" w:rsidRPr="007D22C0" w:rsidTr="00E60BB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D22C0" w:rsidRPr="007D22C0" w:rsidRDefault="007D22C0" w:rsidP="007D22C0">
      <w:pPr>
        <w:suppressAutoHyphens/>
        <w:jc w:val="both"/>
        <w:outlineLvl w:val="0"/>
        <w:rPr>
          <w:rFonts w:eastAsia="Times New Roman"/>
          <w:b/>
          <w:szCs w:val="20"/>
          <w:lang w:eastAsia="ar-SA"/>
        </w:rPr>
      </w:pP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22C0" w:rsidRPr="007D22C0" w:rsidTr="00E60BB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7D22C0" w:rsidRPr="007D22C0" w:rsidTr="00E60BB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D22C0" w:rsidRPr="007D22C0" w:rsidRDefault="007D22C0" w:rsidP="007D22C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7"/>
      </w:tblGrid>
      <w:tr w:rsidR="007D22C0" w:rsidRPr="007D22C0" w:rsidTr="00E60BB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C0" w:rsidRPr="007D22C0" w:rsidRDefault="007D22C0" w:rsidP="007D22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lastRenderedPageBreak/>
              <w:t xml:space="preserve">№ </w:t>
            </w:r>
            <w:proofErr w:type="gramStart"/>
            <w:r w:rsidRPr="007D22C0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D22C0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C0" w:rsidRPr="007D22C0" w:rsidRDefault="007D22C0" w:rsidP="007D22C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C0" w:rsidRPr="007D22C0" w:rsidRDefault="007D22C0" w:rsidP="007D22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7D22C0" w:rsidRPr="007D22C0" w:rsidTr="00E60BB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D22C0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7D22C0" w:rsidRPr="007D22C0" w:rsidTr="00E60BB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7D22C0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D22C0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D22C0">
              <w:rPr>
                <w:rFonts w:eastAsia="Times New Roman"/>
                <w:i/>
                <w:color w:val="000000"/>
                <w:lang w:eastAsia="ar-SA"/>
              </w:rPr>
              <w:t xml:space="preserve"> килограмм</w:t>
            </w:r>
          </w:p>
        </w:tc>
      </w:tr>
      <w:tr w:rsidR="007D22C0" w:rsidRPr="007D22C0" w:rsidTr="00E60BB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D22C0" w:rsidRPr="007D22C0" w:rsidRDefault="007D22C0" w:rsidP="007D22C0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7D22C0" w:rsidRPr="007D22C0" w:rsidRDefault="007D22C0" w:rsidP="007D22C0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D22C0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tbl>
      <w:tblPr>
        <w:tblW w:w="10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7D22C0" w:rsidRPr="007D22C0" w:rsidTr="00E60BB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C0" w:rsidRPr="007D22C0" w:rsidRDefault="007D22C0" w:rsidP="007D22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D22C0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D22C0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C0" w:rsidRPr="007D22C0" w:rsidRDefault="007D22C0" w:rsidP="007D22C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2C0" w:rsidRPr="007D22C0" w:rsidRDefault="007D22C0" w:rsidP="007D22C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7D22C0" w:rsidRPr="007D22C0" w:rsidTr="00E60BB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D22C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D22C0" w:rsidRPr="007D22C0" w:rsidTr="00E60BB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D22C0" w:rsidRPr="007D22C0" w:rsidTr="00E60BB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C0" w:rsidRPr="007D22C0" w:rsidRDefault="007D22C0" w:rsidP="007D22C0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D22C0" w:rsidRPr="007D22C0" w:rsidRDefault="007D22C0" w:rsidP="007D22C0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7D22C0" w:rsidRPr="007D22C0" w:rsidRDefault="007D22C0" w:rsidP="007D22C0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7D22C0" w:rsidRPr="007D22C0" w:rsidRDefault="007D22C0" w:rsidP="007D22C0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7D22C0">
        <w:rPr>
          <w:rFonts w:eastAsia="Times New Roman"/>
          <w:b/>
          <w:lang w:eastAsia="ar-SA"/>
        </w:rPr>
        <w:t>Контактное лицо</w:t>
      </w:r>
      <w:r w:rsidRPr="007D22C0">
        <w:rPr>
          <w:rFonts w:eastAsia="Times New Roman"/>
          <w:lang w:eastAsia="ar-SA"/>
        </w:rPr>
        <w:t>: Шейко Ольга Алексеевна, (48439) 9-83-99.</w:t>
      </w:r>
    </w:p>
    <w:p w:rsidR="008E3C0C" w:rsidRDefault="008E3C0C">
      <w:bookmarkStart w:id="0" w:name="_GoBack"/>
      <w:bookmarkEnd w:id="0"/>
    </w:p>
    <w:sectPr w:rsidR="008E3C0C" w:rsidSect="004F1C87">
      <w:footerReference w:type="default" r:id="rId7"/>
      <w:footerReference w:type="first" r:id="rId8"/>
      <w:pgSz w:w="11906" w:h="16838"/>
      <w:pgMar w:top="1134" w:right="424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CAB" w:rsidRDefault="007D22C0" w:rsidP="00CB754A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8</w:t>
    </w:r>
    <w:r>
      <w:rPr>
        <w:noProof/>
      </w:rPr>
      <w:fldChar w:fldCharType="end"/>
    </w:r>
  </w:p>
  <w:p w:rsidR="00570CAB" w:rsidRDefault="007D22C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54A" w:rsidRDefault="007D22C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570CAB" w:rsidRDefault="007D22C0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CAB" w:rsidRDefault="007D22C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11</w:t>
    </w:r>
    <w:r>
      <w:fldChar w:fldCharType="end"/>
    </w:r>
  </w:p>
  <w:p w:rsidR="00570CAB" w:rsidRDefault="007D22C0" w:rsidP="00763D82">
    <w:pPr>
      <w:pStyle w:val="a3"/>
      <w:jc w:val="righ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CAB" w:rsidRDefault="007D22C0" w:rsidP="00A132BC">
    <w:pPr>
      <w:pStyle w:val="a3"/>
      <w:jc w:val="right"/>
    </w:pPr>
    <w:r>
      <w:t>37</w:t>
    </w:r>
  </w:p>
  <w:p w:rsidR="00570CAB" w:rsidRDefault="007D22C0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10"/>
    <w:rsid w:val="00021910"/>
    <w:rsid w:val="007D22C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D22C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D22C0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D22C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D22C0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2738</Words>
  <Characters>15610</Characters>
  <Application>Microsoft Office Word</Application>
  <DocSecurity>0</DocSecurity>
  <Lines>130</Lines>
  <Paragraphs>36</Paragraphs>
  <ScaleCrop>false</ScaleCrop>
  <Company>Организация</Company>
  <LinksUpToDate>false</LinksUpToDate>
  <CharactersWithSpaces>18312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2014-02-17T14:04:00Z</dcterms:created>
  <dcterms:modified xsi:type="dcterms:W3CDTF">2014-02-17T14:04:00Z</dcterms:modified>
</cp:coreProperties>
</file>