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9D2F29" w:rsidRPr="00A300A9" w:rsidRDefault="00F86A4D" w:rsidP="009D2F29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6" w:history="1">
        <w:r w:rsidR="009D2F29" w:rsidRPr="00A300A9">
          <w:rPr>
            <w:rStyle w:val="a5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="009D2F29" w:rsidRPr="00A300A9">
        <w:rPr>
          <w:rFonts w:ascii="Cambria" w:hAnsi="Cambria"/>
          <w:spacing w:val="-6"/>
          <w:sz w:val="22"/>
          <w:szCs w:val="22"/>
        </w:rPr>
        <w:t xml:space="preserve"> №___________</w:t>
      </w:r>
      <w:r w:rsidR="009D2F29">
        <w:rPr>
          <w:rFonts w:ascii="Cambria" w:hAnsi="Cambria"/>
          <w:spacing w:val="-6"/>
          <w:sz w:val="22"/>
          <w:szCs w:val="22"/>
          <w:u w:val="single"/>
        </w:rPr>
        <w:t xml:space="preserve">              </w:t>
      </w:r>
      <w:r w:rsidR="009D2F29" w:rsidRPr="00A300A9">
        <w:rPr>
          <w:rFonts w:ascii="Cambria" w:hAnsi="Cambria"/>
          <w:spacing w:val="-6"/>
          <w:sz w:val="22"/>
          <w:szCs w:val="22"/>
        </w:rPr>
        <w:t>_______________</w:t>
      </w:r>
    </w:p>
    <w:p w:rsidR="009D2F29" w:rsidRPr="00A300A9" w:rsidRDefault="009D2F29" w:rsidP="009D2F29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</w:p>
    <w:p w:rsidR="009D2F29" w:rsidRPr="00954B47" w:rsidRDefault="00F86A4D" w:rsidP="009D2F29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7" w:history="1"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://</w:t>
        </w:r>
        <w:proofErr w:type="spellStart"/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zakupki</w:t>
        </w:r>
        <w:proofErr w:type="spellEnd"/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rosatom</w:t>
        </w:r>
        <w:proofErr w:type="spellEnd"/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ru</w:t>
        </w:r>
        <w:proofErr w:type="spellEnd"/>
      </w:hyperlink>
      <w:r w:rsidR="009D2F29" w:rsidRPr="00954B47">
        <w:rPr>
          <w:rFonts w:ascii="Cambria" w:hAnsi="Cambria"/>
          <w:spacing w:val="-6"/>
          <w:sz w:val="22"/>
          <w:szCs w:val="22"/>
        </w:rPr>
        <w:t xml:space="preserve"> №______</w:t>
      </w:r>
      <w:r w:rsidR="009D2F29">
        <w:rPr>
          <w:rFonts w:ascii="Cambria" w:hAnsi="Cambria"/>
          <w:spacing w:val="-6"/>
          <w:sz w:val="22"/>
          <w:szCs w:val="22"/>
          <w:u w:val="single"/>
        </w:rPr>
        <w:t xml:space="preserve">                            </w:t>
      </w:r>
      <w:r w:rsidR="009D2F29" w:rsidRPr="00954B47">
        <w:rPr>
          <w:rFonts w:ascii="Cambria" w:hAnsi="Cambria"/>
          <w:spacing w:val="-6"/>
          <w:sz w:val="22"/>
          <w:szCs w:val="22"/>
          <w:u w:val="single"/>
        </w:rPr>
        <w:t>______________</w:t>
      </w:r>
    </w:p>
    <w:p w:rsidR="009D2F29" w:rsidRPr="00954B47" w:rsidRDefault="009D2F29" w:rsidP="009D2F29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</w:p>
    <w:p w:rsidR="009D2F29" w:rsidRPr="00954B47" w:rsidRDefault="00F86A4D" w:rsidP="009D2F29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8" w:history="1"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://</w:t>
        </w:r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a</w:t>
        </w:r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k</w:t>
        </w:r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d</w:t>
        </w:r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ru</w:t>
        </w:r>
        <w:proofErr w:type="spellEnd"/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/</w:t>
        </w:r>
      </w:hyperlink>
      <w:r w:rsidR="009D2F29" w:rsidRPr="00954B47">
        <w:rPr>
          <w:rFonts w:ascii="Cambria" w:hAnsi="Cambria"/>
          <w:spacing w:val="-6"/>
          <w:sz w:val="22"/>
          <w:szCs w:val="22"/>
        </w:rPr>
        <w:t xml:space="preserve"> №________________</w:t>
      </w:r>
      <w:r w:rsidR="009D2F29">
        <w:rPr>
          <w:rFonts w:ascii="Cambria" w:hAnsi="Cambria"/>
          <w:spacing w:val="-6"/>
          <w:sz w:val="22"/>
          <w:szCs w:val="22"/>
          <w:u w:val="single"/>
        </w:rPr>
        <w:t xml:space="preserve">                          </w:t>
      </w:r>
      <w:r w:rsidR="009D2F29" w:rsidRPr="00954B47">
        <w:rPr>
          <w:rFonts w:ascii="Cambria" w:hAnsi="Cambria"/>
          <w:spacing w:val="-6"/>
          <w:sz w:val="22"/>
          <w:szCs w:val="22"/>
        </w:rPr>
        <w:t>_________________</w:t>
      </w:r>
    </w:p>
    <w:p w:rsidR="0037246B" w:rsidRPr="009D2F29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BD249F" w:rsidRPr="00BD249F">
        <w:rPr>
          <w:rFonts w:asciiTheme="majorHAnsi" w:hAnsiTheme="majorHAnsi"/>
          <w:sz w:val="22"/>
          <w:szCs w:val="22"/>
          <w:lang w:val="ru-RU"/>
        </w:rPr>
        <w:t xml:space="preserve">Блинов Алексей Сергеевич 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DB0DB9">
        <w:rPr>
          <w:rFonts w:asciiTheme="majorHAnsi" w:hAnsiTheme="majorHAnsi"/>
          <w:sz w:val="22"/>
          <w:szCs w:val="22"/>
          <w:lang w:val="ru-RU"/>
        </w:rPr>
        <w:t>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92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07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3B3959">
        <w:rPr>
          <w:rFonts w:asciiTheme="majorHAnsi" w:hAnsiTheme="majorHAnsi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4C4C4F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 xml:space="preserve">право заключения договора на </w:t>
      </w:r>
      <w:r w:rsidR="00062842" w:rsidRPr="00062842">
        <w:rPr>
          <w:rFonts w:asciiTheme="majorHAnsi" w:hAnsiTheme="majorHAnsi"/>
          <w:sz w:val="22"/>
          <w:szCs w:val="22"/>
        </w:rPr>
        <w:t>поставку электропогрузчика бокового.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</w:p>
    <w:p w:rsidR="0037246B" w:rsidRPr="004C4C4F" w:rsidRDefault="00D61E35" w:rsidP="00427EBB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4C4C4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4C4C4F">
        <w:rPr>
          <w:rFonts w:asciiTheme="majorHAnsi" w:hAnsiTheme="majorHAnsi"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7 месяцев  с момента заключения договора с правом досрочной поставки.</w:t>
      </w:r>
      <w:r w:rsidR="00427EBB" w:rsidRPr="004C4C4F">
        <w:rPr>
          <w:rFonts w:asciiTheme="majorHAnsi" w:hAnsiTheme="majorHAnsi"/>
          <w:sz w:val="22"/>
          <w:szCs w:val="22"/>
          <w:lang w:val="ru-RU"/>
        </w:rPr>
        <w:t xml:space="preserve">   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BD249F">
        <w:rPr>
          <w:rFonts w:asciiTheme="majorHAnsi" w:hAnsiTheme="majorHAnsi"/>
          <w:b/>
          <w:sz w:val="22"/>
          <w:szCs w:val="22"/>
          <w:lang w:val="ru-RU"/>
        </w:rPr>
        <w:t>6.</w:t>
      </w:r>
      <w:r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4C4C4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Поставщик самостоятельно осуществляет доставку товара до склада ТСЦ ФГУП «ГХК», расположенный по адресу: ЗАТО Железногорск, Красноярский край, г.</w:t>
      </w:r>
      <w:r w:rsidR="00062842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Железногорск, ул.Ленина,76.</w:t>
      </w:r>
      <w:r w:rsidR="00B17FA4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B17FA4" w:rsidRPr="00B17FA4">
        <w:rPr>
          <w:rFonts w:asciiTheme="majorHAnsi" w:hAnsiTheme="majorHAnsi"/>
          <w:sz w:val="22"/>
          <w:szCs w:val="22"/>
          <w:lang w:val="ru-RU"/>
        </w:rPr>
        <w:t>Лица, доставляющие продукцию должны быть гражданами РФ.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>4 805 424 (четыре миллиона восемьсот пять тысяч четыреста двадцать четыре) рубля  00  копеек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,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4C4C4F">
        <w:rPr>
          <w:rFonts w:asciiTheme="majorHAnsi" w:hAnsiTheme="majorHAnsi"/>
          <w:i/>
          <w:sz w:val="22"/>
          <w:szCs w:val="22"/>
        </w:rPr>
        <w:t>НДС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4C4C4F">
        <w:rPr>
          <w:rFonts w:asciiTheme="majorHAnsi" w:hAnsiTheme="majorHAnsi"/>
          <w:i/>
          <w:sz w:val="22"/>
          <w:szCs w:val="22"/>
        </w:rPr>
        <w:t>.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FF6256" w:rsidRPr="00FF6256">
        <w:rPr>
          <w:rFonts w:asciiTheme="majorHAnsi" w:hAnsiTheme="majorHAnsi"/>
          <w:sz w:val="22"/>
          <w:szCs w:val="22"/>
          <w:lang w:val="ru-RU"/>
        </w:rPr>
        <w:t xml:space="preserve">стоимость самого товара, НДС-18%,   расходы по транспортировке товара до склада Покупателя,  упаковка, стоимость технической документации на русском языке,  уплата таможенных сборов и пошлин  и другие обязательные платежи.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4C4C4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/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lastRenderedPageBreak/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4C4C4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F86A4D">
        <w:rPr>
          <w:rFonts w:asciiTheme="majorHAnsi" w:hAnsiTheme="majorHAnsi"/>
          <w:spacing w:val="-6"/>
          <w:sz w:val="22"/>
          <w:szCs w:val="22"/>
          <w:lang w:val="ru-RU"/>
        </w:rPr>
        <w:t>09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F86A4D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r w:rsidR="000D13AD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«</w:t>
      </w:r>
      <w:r w:rsidR="00F86A4D">
        <w:rPr>
          <w:rFonts w:asciiTheme="majorHAnsi" w:hAnsiTheme="majorHAnsi"/>
          <w:spacing w:val="-6"/>
          <w:sz w:val="22"/>
          <w:szCs w:val="22"/>
          <w:lang w:val="ru-RU"/>
        </w:rPr>
        <w:t>24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F86A4D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557E22" w:rsidRPr="004C4C4F">
        <w:rPr>
          <w:rFonts w:asciiTheme="majorHAnsi" w:hAnsiTheme="majorHAnsi"/>
          <w:spacing w:val="-6"/>
          <w:sz w:val="22"/>
          <w:szCs w:val="22"/>
        </w:rPr>
        <w:t>«</w:t>
      </w:r>
      <w:r w:rsidR="00F86A4D" w:rsidRPr="00F86A4D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="00F86A4D">
        <w:rPr>
          <w:rFonts w:asciiTheme="majorHAnsi" w:hAnsiTheme="majorHAnsi"/>
          <w:spacing w:val="-6"/>
          <w:sz w:val="22"/>
          <w:szCs w:val="22"/>
          <w:lang w:val="ru-RU"/>
        </w:rPr>
        <w:t>24</w:t>
      </w:r>
      <w:r w:rsidR="00F86A4D"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F86A4D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bookmarkStart w:id="0" w:name="_GoBack"/>
      <w:bookmarkEnd w:id="0"/>
      <w:r w:rsidR="00557E22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4C4C4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4C4C4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4C4C4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Заместитель генерального директора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по материально-техническому снабжению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и комплектации оборудования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Е.А. Гуляев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4A7971" w:rsidRPr="004C4C4F" w:rsidRDefault="004A7971" w:rsidP="004A7971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Н</w:t>
      </w:r>
      <w:r w:rsidRPr="004C4C4F">
        <w:rPr>
          <w:rFonts w:asciiTheme="majorHAnsi" w:hAnsiTheme="majorHAnsi"/>
          <w:sz w:val="22"/>
          <w:szCs w:val="22"/>
          <w:lang w:val="ru-RU"/>
        </w:rPr>
        <w:t>ачальник отдела закупок</w:t>
      </w:r>
      <w:r w:rsidRPr="004C4C4F">
        <w:rPr>
          <w:rFonts w:asciiTheme="majorHAnsi" w:hAnsiTheme="majorHAnsi"/>
          <w:sz w:val="22"/>
          <w:szCs w:val="22"/>
          <w:lang w:val="ru-RU"/>
        </w:rPr>
        <w:tab/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Ткаченко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Default="000D13AD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Заместитель н</w:t>
      </w:r>
      <w:r w:rsidRPr="004C4C4F">
        <w:rPr>
          <w:rFonts w:asciiTheme="majorHAnsi" w:hAnsiTheme="majorHAnsi"/>
          <w:sz w:val="22"/>
          <w:szCs w:val="22"/>
          <w:lang w:val="ru-RU"/>
        </w:rPr>
        <w:t>ачальник</w:t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отдела закупок</w:t>
      </w:r>
      <w:r w:rsidR="006C2AA7">
        <w:rPr>
          <w:rFonts w:asciiTheme="majorHAnsi" w:hAnsiTheme="majorHAnsi"/>
          <w:sz w:val="22"/>
          <w:szCs w:val="22"/>
          <w:lang w:val="ru-RU"/>
        </w:rPr>
        <w:tab/>
      </w:r>
      <w:r>
        <w:rPr>
          <w:rFonts w:asciiTheme="majorHAnsi" w:hAnsiTheme="majorHAnsi"/>
          <w:sz w:val="22"/>
          <w:szCs w:val="22"/>
          <w:lang w:val="ru-RU"/>
        </w:rPr>
        <w:t>Т</w:t>
      </w:r>
      <w:r w:rsidR="006C2AA7" w:rsidRPr="006C2AA7">
        <w:rPr>
          <w:rFonts w:asciiTheme="majorHAnsi" w:hAnsiTheme="majorHAnsi"/>
          <w:sz w:val="22"/>
          <w:szCs w:val="22"/>
          <w:lang w:val="ru-RU"/>
        </w:rPr>
        <w:t xml:space="preserve">.В. </w:t>
      </w:r>
      <w:r>
        <w:rPr>
          <w:rFonts w:asciiTheme="majorHAnsi" w:hAnsiTheme="majorHAnsi"/>
          <w:sz w:val="22"/>
          <w:szCs w:val="22"/>
          <w:lang w:val="ru-RU"/>
        </w:rPr>
        <w:t>Цыганкова</w:t>
      </w:r>
    </w:p>
    <w:p w:rsidR="006C2AA7" w:rsidRPr="004C4C4F" w:rsidRDefault="006C2AA7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закупочных процедур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(собственные и внебюджетные средства)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А.Б. Бараков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BD249F" w:rsidP="00774F9C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Руководитель группы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 xml:space="preserve"> А.</w:t>
      </w:r>
      <w:r>
        <w:rPr>
          <w:rFonts w:asciiTheme="majorHAnsi" w:hAnsiTheme="majorHAnsi"/>
          <w:sz w:val="22"/>
          <w:szCs w:val="22"/>
          <w:lang w:val="ru-RU"/>
        </w:rPr>
        <w:t>С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Блинов</w:t>
      </w:r>
    </w:p>
    <w:sectPr w:rsidR="00774F9C" w:rsidRPr="004C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4516"/>
    <w:rsid w:val="000C5C2B"/>
    <w:rsid w:val="000C7D76"/>
    <w:rsid w:val="000D13AD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3959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A7971"/>
    <w:rsid w:val="004C29DB"/>
    <w:rsid w:val="004C4C4F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57E22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C2AA7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2F29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17FA4"/>
    <w:rsid w:val="00B265F7"/>
    <w:rsid w:val="00B352BC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16CF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85F0C"/>
    <w:rsid w:val="00F86A4D"/>
    <w:rsid w:val="00F90EC9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22</cp:revision>
  <dcterms:created xsi:type="dcterms:W3CDTF">2013-04-15T08:13:00Z</dcterms:created>
  <dcterms:modified xsi:type="dcterms:W3CDTF">2013-06-28T02:14:00Z</dcterms:modified>
</cp:coreProperties>
</file>