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F21751">
      <w:pPr>
        <w:pStyle w:val="aff"/>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F21751">
      <w:pPr>
        <w:pStyle w:val="aff"/>
        <w:jc w:val="both"/>
        <w:rPr>
          <w:sz w:val="22"/>
        </w:rPr>
      </w:pPr>
      <w:r w:rsidRPr="00F21751">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F91D26">
                    <w:tc>
                      <w:tcPr>
                        <w:tcW w:w="7372" w:type="dxa"/>
                        <w:shd w:val="clear" w:color="auto" w:fill="auto"/>
                      </w:tcPr>
                      <w:p w:rsidR="00F91D26" w:rsidRDefault="00F91D26">
                        <w:pPr>
                          <w:snapToGrid w:val="0"/>
                          <w:spacing w:before="240"/>
                          <w:ind w:firstLine="142"/>
                          <w:rPr>
                            <w:sz w:val="20"/>
                            <w:szCs w:val="20"/>
                          </w:rPr>
                        </w:pPr>
                      </w:p>
                    </w:tc>
                    <w:tc>
                      <w:tcPr>
                        <w:tcW w:w="7513" w:type="dxa"/>
                        <w:shd w:val="clear" w:color="auto" w:fill="auto"/>
                      </w:tcPr>
                      <w:p w:rsidR="00F91D26" w:rsidRDefault="00F91D26">
                        <w:pPr>
                          <w:ind w:left="2869"/>
                        </w:pPr>
                        <w:r>
                          <w:rPr>
                            <w:sz w:val="28"/>
                            <w:szCs w:val="28"/>
                          </w:rPr>
                          <w:t>УТВЕРЖДАЮ:</w:t>
                        </w:r>
                      </w:p>
                      <w:p w:rsidR="00F91D26" w:rsidRDefault="00F91D26">
                        <w:pPr>
                          <w:pStyle w:val="affd"/>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F91D26" w:rsidRDefault="00F91D26">
                        <w:pPr>
                          <w:pStyle w:val="affd"/>
                          <w:spacing w:after="200"/>
                          <w:rPr>
                            <w:color w:val="000000"/>
                          </w:rPr>
                        </w:pPr>
                        <w:r>
                          <w:rPr>
                            <w:rFonts w:ascii="Times New Roman" w:hAnsi="Times New Roman" w:cs="Times New Roman"/>
                            <w:sz w:val="24"/>
                          </w:rPr>
                          <w:t xml:space="preserve">                                                  _________________Н.Н. Кривошеин                                                          </w:t>
                        </w:r>
                      </w:p>
                      <w:p w:rsidR="00F91D26" w:rsidRDefault="00F91D26">
                        <w:pPr>
                          <w:ind w:left="2869"/>
                        </w:pPr>
                        <w:r>
                          <w:rPr>
                            <w:color w:val="000000"/>
                          </w:rPr>
                          <w:t xml:space="preserve">  «____» ___________ 2013г.</w:t>
                        </w:r>
                      </w:p>
                    </w:tc>
                  </w:tr>
                </w:tbl>
                <w:p w:rsidR="00F91D26" w:rsidRDefault="00F91D26">
                  <w:r>
                    <w:t xml:space="preserve"> </w:t>
                  </w:r>
                </w:p>
              </w:txbxContent>
            </v:textbox>
            <w10:wrap type="square" side="largest" anchorx="margin" anchory="page"/>
          </v:shape>
        </w:pict>
      </w:r>
    </w:p>
    <w:p w:rsidR="00E873CA" w:rsidRDefault="00C71D00">
      <w:pPr>
        <w:pStyle w:val="aff"/>
        <w:jc w:val="center"/>
        <w:rPr>
          <w:sz w:val="28"/>
          <w:szCs w:val="28"/>
        </w:rPr>
      </w:pPr>
      <w:r>
        <w:rPr>
          <w:sz w:val="28"/>
          <w:szCs w:val="28"/>
        </w:rPr>
        <w:t>ИЗВЕЩЕНИЕ</w:t>
      </w:r>
    </w:p>
    <w:p w:rsidR="00E873CA" w:rsidRDefault="00C71D00">
      <w:pPr>
        <w:pStyle w:val="aff"/>
        <w:jc w:val="center"/>
        <w:rPr>
          <w:sz w:val="28"/>
          <w:szCs w:val="28"/>
        </w:rPr>
      </w:pPr>
      <w:r>
        <w:rPr>
          <w:sz w:val="28"/>
          <w:szCs w:val="28"/>
        </w:rPr>
        <w:t>О ПРОВЕДЕНИИ ОТКРЫТОГО ЗАПРОСА ЦЕН В ЭЛЕКТРОННОЙ ФОРМЕ</w:t>
      </w:r>
    </w:p>
    <w:p w:rsidR="00E873CA" w:rsidRDefault="00C71D00">
      <w:pPr>
        <w:pStyle w:val="affd"/>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2538DC" w:rsidRPr="00F91D26" w:rsidRDefault="00F91D26" w:rsidP="002538DC">
      <w:pPr>
        <w:spacing w:after="0" w:line="360" w:lineRule="auto"/>
        <w:contextualSpacing/>
        <w:jc w:val="center"/>
        <w:rPr>
          <w:b/>
          <w:sz w:val="28"/>
          <w:szCs w:val="28"/>
        </w:rPr>
      </w:pPr>
      <w:r w:rsidRPr="00F91D26">
        <w:rPr>
          <w:b/>
          <w:sz w:val="28"/>
          <w:szCs w:val="28"/>
        </w:rPr>
        <w:t xml:space="preserve">поставку </w:t>
      </w:r>
      <w:r w:rsidR="003701AA">
        <w:rPr>
          <w:b/>
          <w:sz w:val="28"/>
          <w:szCs w:val="28"/>
        </w:rPr>
        <w:t>преобразователей, счетчиков воды, разделителей мембранных</w:t>
      </w: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7"/>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7"/>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7"/>
          </w:rPr>
          <w:t>zakupki.rosatom.ru</w:t>
        </w:r>
      </w:hyperlink>
    </w:p>
    <w:p w:rsidR="00E873CA" w:rsidRDefault="00F21751">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F91D26" w:rsidRPr="00BF05C3">
                    <w:trPr>
                      <w:trHeight w:val="600"/>
                    </w:trPr>
                    <w:tc>
                      <w:tcPr>
                        <w:tcW w:w="4668" w:type="dxa"/>
                        <w:shd w:val="clear" w:color="auto" w:fill="auto"/>
                        <w:vAlign w:val="center"/>
                      </w:tcPr>
                      <w:p w:rsidR="00F91D26" w:rsidRPr="00BF05C3" w:rsidRDefault="003701AA" w:rsidP="008433EB">
                        <w:pPr>
                          <w:jc w:val="center"/>
                        </w:pPr>
                        <w:r>
                          <w:rPr>
                            <w:b/>
                            <w:sz w:val="25"/>
                            <w:szCs w:val="25"/>
                            <w:u w:val="single"/>
                          </w:rPr>
                          <w:t>№98/3144</w:t>
                        </w:r>
                        <w:r w:rsidR="00F91D26" w:rsidRPr="00BF05C3">
                          <w:rPr>
                            <w:b/>
                            <w:sz w:val="25"/>
                            <w:szCs w:val="25"/>
                            <w:u w:val="single"/>
                          </w:rPr>
                          <w:t xml:space="preserve"> </w:t>
                        </w:r>
                        <w:r w:rsidR="00F91D26" w:rsidRPr="00BF05C3">
                          <w:rPr>
                            <w:b/>
                            <w:u w:val="single"/>
                          </w:rPr>
                          <w:t>от «</w:t>
                        </w:r>
                        <w:r>
                          <w:rPr>
                            <w:b/>
                            <w:u w:val="single"/>
                          </w:rPr>
                          <w:t>28</w:t>
                        </w:r>
                        <w:r w:rsidR="00F91D26" w:rsidRPr="00BF05C3">
                          <w:rPr>
                            <w:b/>
                            <w:u w:val="single"/>
                          </w:rPr>
                          <w:t xml:space="preserve">» февраля 2013 года   </w:t>
                        </w:r>
                      </w:p>
                    </w:tc>
                  </w:tr>
                </w:tbl>
                <w:p w:rsidR="00F91D26" w:rsidRDefault="00F91D26">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64CFB">
      <w:pPr>
        <w:jc w:val="center"/>
        <w:rPr>
          <w:b/>
        </w:rPr>
      </w:pPr>
      <w:r>
        <w:rPr>
          <w:b/>
        </w:rPr>
        <w:t xml:space="preserve"> (901-</w:t>
      </w:r>
      <w:r w:rsidR="008854A6">
        <w:rPr>
          <w:b/>
          <w:lang w:val="en-US"/>
        </w:rPr>
        <w:t>SH</w:t>
      </w:r>
      <w:r w:rsidR="008854A6" w:rsidRPr="008433EB">
        <w:rPr>
          <w:b/>
        </w:rPr>
        <w:t>-</w:t>
      </w:r>
      <w:r w:rsidR="003701AA">
        <w:rPr>
          <w:b/>
        </w:rPr>
        <w:t>90</w:t>
      </w:r>
      <w:r w:rsidR="00BF7E7A" w:rsidRPr="00BF7E7A">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f"/>
        <w:jc w:val="center"/>
        <w:rPr>
          <w:szCs w:val="24"/>
        </w:rPr>
      </w:pPr>
    </w:p>
    <w:p w:rsidR="00F91D26" w:rsidRDefault="00F91D26">
      <w:pPr>
        <w:pStyle w:val="aff"/>
        <w:jc w:val="center"/>
        <w:rPr>
          <w:szCs w:val="24"/>
        </w:rPr>
      </w:pPr>
    </w:p>
    <w:p w:rsidR="00E873CA" w:rsidRDefault="00C71D00">
      <w:pPr>
        <w:pStyle w:val="aff"/>
        <w:jc w:val="center"/>
      </w:pPr>
      <w:r>
        <w:t>Северск, 2013</w:t>
      </w:r>
    </w:p>
    <w:p w:rsidR="00E873CA" w:rsidRDefault="00E873CA">
      <w:pPr>
        <w:pStyle w:val="aff"/>
        <w:jc w:val="center"/>
      </w:pPr>
    </w:p>
    <w:p w:rsidR="00E873CA" w:rsidRDefault="00C71D00">
      <w:pPr>
        <w:spacing w:after="0"/>
        <w:ind w:left="360"/>
        <w:jc w:val="left"/>
        <w:rPr>
          <w:b/>
        </w:rPr>
      </w:pPr>
      <w:r>
        <w:rPr>
          <w:b/>
        </w:rPr>
        <w:lastRenderedPageBreak/>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8854A6" w:rsidP="00F91D26">
            <w:pPr>
              <w:suppressAutoHyphens w:val="0"/>
              <w:spacing w:after="0"/>
              <w:rPr>
                <w:sz w:val="22"/>
                <w:szCs w:val="22"/>
              </w:rPr>
            </w:pPr>
            <w:r w:rsidRPr="008854A6">
              <w:t>Самсонова Светлана Анатольевна, телефон (3823)52-62-72</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7"/>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d"/>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7"/>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7"/>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7"/>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t>кроме того:</w:t>
      </w:r>
    </w:p>
    <w:p w:rsidR="00E873CA" w:rsidRDefault="00C71D00">
      <w:pPr>
        <w:ind w:firstLine="709"/>
        <w:rPr>
          <w:sz w:val="20"/>
          <w:szCs w:val="20"/>
        </w:rPr>
      </w:pPr>
      <w:r>
        <w:rPr>
          <w:sz w:val="20"/>
          <w:szCs w:val="20"/>
        </w:rPr>
        <w:lastRenderedPageBreak/>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d"/>
        <w:jc w:val="both"/>
        <w:rPr>
          <w:rFonts w:ascii="Times New Roman" w:eastAsia="Times New Roman" w:hAnsi="Times New Roman" w:cs="Times New Roman"/>
          <w:color w:val="000000"/>
          <w:szCs w:val="20"/>
        </w:rPr>
      </w:pPr>
    </w:p>
    <w:p w:rsidR="00E873CA" w:rsidRDefault="00C71D00">
      <w:pPr>
        <w:pStyle w:val="affd"/>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d"/>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t xml:space="preserve">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w:t>
      </w:r>
      <w:r>
        <w:rPr>
          <w:sz w:val="20"/>
          <w:szCs w:val="20"/>
        </w:rPr>
        <w:lastRenderedPageBreak/>
        <w:t>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lastRenderedPageBreak/>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7"/>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lastRenderedPageBreak/>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f"/>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7"/>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7"/>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t xml:space="preserve">почтовый адрес: 115409, г. Москва, Каширское ш, д. 49; </w:t>
      </w:r>
      <w:r>
        <w:rPr>
          <w:sz w:val="20"/>
          <w:szCs w:val="20"/>
        </w:rPr>
        <w:br/>
        <w:t xml:space="preserve">адрес электронной почты: </w:t>
      </w:r>
      <w:hyperlink r:id="rId17" w:history="1">
        <w:r>
          <w:rPr>
            <w:rStyle w:val="a7"/>
          </w:rPr>
          <w:t>arbitration@tvel.ru</w:t>
        </w:r>
      </w:hyperlink>
      <w:r>
        <w:rPr>
          <w:sz w:val="20"/>
          <w:szCs w:val="20"/>
        </w:rPr>
        <w:t>,</w:t>
      </w:r>
      <w:r>
        <w:rPr>
          <w:sz w:val="20"/>
          <w:szCs w:val="20"/>
        </w:rPr>
        <w:br/>
      </w:r>
      <w:r>
        <w:rPr>
          <w:sz w:val="20"/>
          <w:szCs w:val="20"/>
        </w:rPr>
        <w:lastRenderedPageBreak/>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d"/>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3701AA" w:rsidRPr="003701AA" w:rsidRDefault="00C71D00" w:rsidP="003701AA">
      <w:pPr>
        <w:spacing w:after="0" w:line="360" w:lineRule="auto"/>
        <w:contextualSpacing/>
        <w:rPr>
          <w:bCs/>
        </w:rPr>
      </w:pPr>
      <w:r>
        <w:rPr>
          <w:b/>
        </w:rPr>
        <w:t>1. Предмет закупки</w:t>
      </w:r>
      <w:r w:rsidRPr="00584DD5">
        <w:rPr>
          <w:bCs/>
        </w:rPr>
        <w:t xml:space="preserve">: </w:t>
      </w:r>
      <w:r w:rsidR="00423CFC" w:rsidRPr="00584DD5">
        <w:rPr>
          <w:bCs/>
        </w:rPr>
        <w:t xml:space="preserve"> </w:t>
      </w:r>
      <w:r w:rsidR="00B953E0">
        <w:rPr>
          <w:bCs/>
        </w:rPr>
        <w:t>поставка</w:t>
      </w:r>
      <w:r w:rsidR="003701AA" w:rsidRPr="003701AA">
        <w:rPr>
          <w:bCs/>
        </w:rPr>
        <w:t xml:space="preserve"> преобразователей, счетчиков воды, разделителей мембранных</w:t>
      </w:r>
    </w:p>
    <w:p w:rsidR="00E873CA" w:rsidRDefault="00C71D00" w:rsidP="00E727A4">
      <w:pPr>
        <w:spacing w:after="0" w:line="360" w:lineRule="auto"/>
        <w:contextualSpacing/>
        <w:jc w:val="left"/>
        <w:rPr>
          <w:b/>
          <w:color w:val="000000"/>
        </w:rPr>
      </w:pPr>
      <w:r>
        <w:rPr>
          <w:b/>
        </w:rPr>
        <w:t>2. Источник финансирования закупки:</w:t>
      </w:r>
      <w:r>
        <w:t xml:space="preserve"> </w:t>
      </w:r>
      <w:r>
        <w:rPr>
          <w:bCs/>
        </w:rPr>
        <w:t>собственные средства ОАО «СХК»</w:t>
      </w:r>
    </w:p>
    <w:p w:rsidR="00423CFC" w:rsidRPr="00923D69" w:rsidRDefault="00C71D00" w:rsidP="00423CFC">
      <w:pPr>
        <w:ind w:right="639"/>
      </w:pPr>
      <w:r w:rsidRPr="00923D69">
        <w:rPr>
          <w:b/>
        </w:rPr>
        <w:t>3. Форма заявки:</w:t>
      </w:r>
      <w:r w:rsidRPr="00923D69">
        <w:t xml:space="preserve"> в соответствии с Приложением № 1 к настоящему Извещению № 98/3</w:t>
      </w:r>
      <w:r w:rsidR="00584DD5">
        <w:t>1</w:t>
      </w:r>
      <w:r w:rsidR="003701AA">
        <w:t>44</w:t>
      </w:r>
      <w:r w:rsidR="007239DF" w:rsidRPr="00923D69">
        <w:t xml:space="preserve"> </w:t>
      </w:r>
      <w:r w:rsidR="00423CFC" w:rsidRPr="00923D69">
        <w:t xml:space="preserve"> </w:t>
      </w:r>
      <w:r w:rsidR="00E727A4">
        <w:t>(901-</w:t>
      </w:r>
      <w:r w:rsidR="00096B21">
        <w:rPr>
          <w:lang w:val="en-US"/>
        </w:rPr>
        <w:t>SH-</w:t>
      </w:r>
      <w:r w:rsidR="003701AA">
        <w:t>90</w:t>
      </w:r>
      <w:r w:rsidR="00423CFC" w:rsidRPr="00923D69">
        <w:t>)</w:t>
      </w:r>
    </w:p>
    <w:p w:rsidR="00E873CA" w:rsidRDefault="00C71D00">
      <w:pPr>
        <w:pStyle w:val="Default"/>
        <w:rPr>
          <w:b/>
        </w:rPr>
      </w:pPr>
      <w:r>
        <w:rPr>
          <w:b/>
        </w:rPr>
        <w:t>4. Предмет договора:</w:t>
      </w:r>
    </w:p>
    <w:tbl>
      <w:tblPr>
        <w:tblW w:w="152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6945"/>
        <w:gridCol w:w="5529"/>
        <w:gridCol w:w="708"/>
        <w:gridCol w:w="1418"/>
      </w:tblGrid>
      <w:tr w:rsidR="003701AA" w:rsidRPr="003701AA" w:rsidTr="003701AA">
        <w:trPr>
          <w:trHeight w:val="964"/>
        </w:trPr>
        <w:tc>
          <w:tcPr>
            <w:tcW w:w="606" w:type="dxa"/>
            <w:vAlign w:val="center"/>
          </w:tcPr>
          <w:p w:rsidR="003701AA" w:rsidRPr="003701AA" w:rsidRDefault="003701AA" w:rsidP="003701AA">
            <w:pPr>
              <w:pStyle w:val="afff6"/>
              <w:ind w:left="0" w:right="-30"/>
              <w:jc w:val="center"/>
              <w:rPr>
                <w:b/>
                <w:i/>
                <w:sz w:val="18"/>
                <w:szCs w:val="18"/>
              </w:rPr>
            </w:pPr>
            <w:r w:rsidRPr="003701AA">
              <w:rPr>
                <w:b/>
                <w:i/>
                <w:sz w:val="18"/>
                <w:szCs w:val="18"/>
              </w:rPr>
              <w:t>№ п/п</w:t>
            </w:r>
          </w:p>
        </w:tc>
        <w:tc>
          <w:tcPr>
            <w:tcW w:w="6945" w:type="dxa"/>
            <w:vAlign w:val="center"/>
          </w:tcPr>
          <w:p w:rsidR="003701AA" w:rsidRPr="003701AA" w:rsidRDefault="003701AA" w:rsidP="003701AA">
            <w:pPr>
              <w:pStyle w:val="afff6"/>
              <w:ind w:left="0" w:right="-30"/>
              <w:jc w:val="center"/>
              <w:rPr>
                <w:b/>
                <w:i/>
                <w:sz w:val="18"/>
                <w:szCs w:val="18"/>
              </w:rPr>
            </w:pPr>
            <w:r w:rsidRPr="003701AA">
              <w:rPr>
                <w:b/>
                <w:i/>
                <w:sz w:val="18"/>
                <w:szCs w:val="18"/>
              </w:rPr>
              <w:t>Наименование товара, комплектность</w:t>
            </w:r>
          </w:p>
          <w:p w:rsidR="003701AA" w:rsidRPr="003701AA" w:rsidRDefault="003701AA" w:rsidP="003701AA">
            <w:pPr>
              <w:pStyle w:val="afff6"/>
              <w:ind w:left="0" w:right="-30"/>
              <w:jc w:val="center"/>
              <w:rPr>
                <w:i/>
                <w:sz w:val="18"/>
                <w:szCs w:val="18"/>
              </w:rPr>
            </w:pPr>
          </w:p>
        </w:tc>
        <w:tc>
          <w:tcPr>
            <w:tcW w:w="5529" w:type="dxa"/>
            <w:vAlign w:val="center"/>
          </w:tcPr>
          <w:p w:rsidR="003701AA" w:rsidRPr="003701AA" w:rsidRDefault="003701AA" w:rsidP="003701AA">
            <w:pPr>
              <w:pStyle w:val="afff6"/>
              <w:ind w:left="0" w:right="-30"/>
              <w:jc w:val="center"/>
              <w:rPr>
                <w:b/>
                <w:i/>
                <w:sz w:val="18"/>
                <w:szCs w:val="18"/>
              </w:rPr>
            </w:pPr>
            <w:r w:rsidRPr="003701AA">
              <w:rPr>
                <w:b/>
                <w:i/>
                <w:sz w:val="18"/>
                <w:szCs w:val="18"/>
              </w:rPr>
              <w:t>Требования к качеству, техническим характеристикам, характеристикам безопасности, упаковке, иные показатели</w:t>
            </w:r>
          </w:p>
          <w:p w:rsidR="003701AA" w:rsidRPr="003701AA" w:rsidRDefault="003701AA" w:rsidP="003701AA">
            <w:pPr>
              <w:pStyle w:val="afff6"/>
              <w:ind w:left="0" w:right="-30"/>
              <w:jc w:val="center"/>
              <w:rPr>
                <w:i/>
                <w:sz w:val="18"/>
                <w:szCs w:val="18"/>
              </w:rPr>
            </w:pPr>
          </w:p>
        </w:tc>
        <w:tc>
          <w:tcPr>
            <w:tcW w:w="708" w:type="dxa"/>
            <w:vAlign w:val="center"/>
          </w:tcPr>
          <w:p w:rsidR="003701AA" w:rsidRPr="003701AA" w:rsidRDefault="003701AA" w:rsidP="003701AA">
            <w:pPr>
              <w:pStyle w:val="afff6"/>
              <w:ind w:left="0" w:right="-30"/>
              <w:jc w:val="center"/>
              <w:rPr>
                <w:b/>
                <w:i/>
                <w:sz w:val="18"/>
                <w:szCs w:val="18"/>
              </w:rPr>
            </w:pPr>
            <w:r w:rsidRPr="003701AA">
              <w:rPr>
                <w:b/>
                <w:i/>
                <w:sz w:val="18"/>
                <w:szCs w:val="18"/>
              </w:rPr>
              <w:t>Количество</w:t>
            </w:r>
          </w:p>
        </w:tc>
        <w:tc>
          <w:tcPr>
            <w:tcW w:w="1418" w:type="dxa"/>
            <w:vAlign w:val="center"/>
          </w:tcPr>
          <w:p w:rsidR="003701AA" w:rsidRPr="003701AA" w:rsidRDefault="003701AA" w:rsidP="003701AA">
            <w:pPr>
              <w:pStyle w:val="afff6"/>
              <w:ind w:left="0" w:right="-30"/>
              <w:jc w:val="center"/>
              <w:rPr>
                <w:b/>
                <w:i/>
                <w:sz w:val="18"/>
                <w:szCs w:val="18"/>
              </w:rPr>
            </w:pPr>
            <w:r w:rsidRPr="003701AA">
              <w:rPr>
                <w:b/>
                <w:i/>
                <w:sz w:val="18"/>
                <w:szCs w:val="18"/>
              </w:rPr>
              <w:t>Единица</w:t>
            </w:r>
          </w:p>
          <w:p w:rsidR="003701AA" w:rsidRPr="003701AA" w:rsidRDefault="003701AA" w:rsidP="003701AA">
            <w:pPr>
              <w:pStyle w:val="afff6"/>
              <w:ind w:left="0" w:right="-30"/>
              <w:jc w:val="center"/>
              <w:rPr>
                <w:b/>
                <w:i/>
                <w:sz w:val="18"/>
                <w:szCs w:val="18"/>
              </w:rPr>
            </w:pPr>
            <w:r w:rsidRPr="003701AA">
              <w:rPr>
                <w:b/>
                <w:i/>
                <w:sz w:val="18"/>
                <w:szCs w:val="18"/>
              </w:rPr>
              <w:t>Измерения</w:t>
            </w:r>
          </w:p>
        </w:tc>
      </w:tr>
      <w:tr w:rsidR="003701AA" w:rsidRPr="003701AA" w:rsidTr="00DD5D3A">
        <w:tc>
          <w:tcPr>
            <w:tcW w:w="606" w:type="dxa"/>
          </w:tcPr>
          <w:p w:rsidR="003701AA" w:rsidRPr="003701AA" w:rsidRDefault="003701AA" w:rsidP="003701AA">
            <w:pPr>
              <w:spacing w:before="60"/>
              <w:jc w:val="center"/>
              <w:rPr>
                <w:b/>
                <w:bCs/>
                <w:sz w:val="18"/>
                <w:szCs w:val="18"/>
              </w:rPr>
            </w:pPr>
            <w:r w:rsidRPr="003701AA">
              <w:rPr>
                <w:sz w:val="18"/>
                <w:szCs w:val="18"/>
              </w:rPr>
              <w:t>1</w:t>
            </w:r>
          </w:p>
        </w:tc>
        <w:tc>
          <w:tcPr>
            <w:tcW w:w="6945" w:type="dxa"/>
            <w:vAlign w:val="bottom"/>
          </w:tcPr>
          <w:p w:rsidR="003701AA" w:rsidRPr="003701AA" w:rsidRDefault="003701AA" w:rsidP="00B06C03">
            <w:pPr>
              <w:rPr>
                <w:color w:val="000000"/>
                <w:sz w:val="22"/>
                <w:szCs w:val="22"/>
              </w:rPr>
            </w:pPr>
            <w:r w:rsidRPr="003701AA">
              <w:rPr>
                <w:color w:val="000000"/>
                <w:sz w:val="22"/>
                <w:szCs w:val="22"/>
              </w:rPr>
              <w:t>Преобразователь электропневматический ЭП-3324</w:t>
            </w:r>
          </w:p>
        </w:tc>
        <w:tc>
          <w:tcPr>
            <w:tcW w:w="5529" w:type="dxa"/>
            <w:vAlign w:val="center"/>
          </w:tcPr>
          <w:p w:rsidR="003701AA" w:rsidRPr="003701AA" w:rsidRDefault="003701AA" w:rsidP="00DD5D3A">
            <w:pPr>
              <w:jc w:val="left"/>
              <w:rPr>
                <w:color w:val="000000"/>
                <w:sz w:val="22"/>
                <w:szCs w:val="22"/>
              </w:rPr>
            </w:pPr>
            <w:r w:rsidRPr="003701AA">
              <w:rPr>
                <w:color w:val="000000"/>
                <w:sz w:val="22"/>
                <w:szCs w:val="22"/>
              </w:rPr>
              <w:t>ТУ 25-7304-008-87</w:t>
            </w:r>
          </w:p>
        </w:tc>
        <w:tc>
          <w:tcPr>
            <w:tcW w:w="708" w:type="dxa"/>
            <w:vAlign w:val="center"/>
          </w:tcPr>
          <w:p w:rsidR="003701AA" w:rsidRPr="003701AA" w:rsidRDefault="003701AA" w:rsidP="00DD5D3A">
            <w:pPr>
              <w:jc w:val="left"/>
              <w:rPr>
                <w:color w:val="000000"/>
                <w:sz w:val="22"/>
                <w:szCs w:val="22"/>
              </w:rPr>
            </w:pPr>
            <w:r w:rsidRPr="003701AA">
              <w:rPr>
                <w:color w:val="000000"/>
                <w:sz w:val="22"/>
                <w:szCs w:val="22"/>
              </w:rPr>
              <w:t>5</w:t>
            </w:r>
          </w:p>
        </w:tc>
        <w:tc>
          <w:tcPr>
            <w:tcW w:w="1418" w:type="dxa"/>
            <w:vAlign w:val="center"/>
          </w:tcPr>
          <w:p w:rsidR="003701AA" w:rsidRPr="003701AA" w:rsidRDefault="003701AA" w:rsidP="00DD5D3A">
            <w:pPr>
              <w:jc w:val="left"/>
              <w:rPr>
                <w:color w:val="000000"/>
                <w:sz w:val="22"/>
                <w:szCs w:val="22"/>
              </w:rPr>
            </w:pPr>
            <w:r w:rsidRPr="003701AA">
              <w:rPr>
                <w:color w:val="000000"/>
                <w:sz w:val="22"/>
                <w:szCs w:val="22"/>
              </w:rPr>
              <w:t>ШТ</w:t>
            </w:r>
          </w:p>
        </w:tc>
      </w:tr>
      <w:tr w:rsidR="003701AA" w:rsidRPr="003701AA" w:rsidTr="00DD5D3A">
        <w:tc>
          <w:tcPr>
            <w:tcW w:w="606" w:type="dxa"/>
          </w:tcPr>
          <w:p w:rsidR="003701AA" w:rsidRPr="003701AA" w:rsidRDefault="003701AA" w:rsidP="003701AA">
            <w:pPr>
              <w:spacing w:before="60"/>
              <w:jc w:val="center"/>
              <w:rPr>
                <w:b/>
                <w:bCs/>
                <w:sz w:val="18"/>
                <w:szCs w:val="18"/>
              </w:rPr>
            </w:pPr>
            <w:r w:rsidRPr="003701AA">
              <w:rPr>
                <w:sz w:val="18"/>
                <w:szCs w:val="18"/>
              </w:rPr>
              <w:t>2</w:t>
            </w:r>
          </w:p>
        </w:tc>
        <w:tc>
          <w:tcPr>
            <w:tcW w:w="6945" w:type="dxa"/>
            <w:vAlign w:val="bottom"/>
          </w:tcPr>
          <w:p w:rsidR="003701AA" w:rsidRPr="003701AA" w:rsidRDefault="003701AA" w:rsidP="00B06C03">
            <w:pPr>
              <w:rPr>
                <w:color w:val="000000"/>
                <w:sz w:val="22"/>
                <w:szCs w:val="22"/>
              </w:rPr>
            </w:pPr>
            <w:r w:rsidRPr="003701AA">
              <w:rPr>
                <w:color w:val="000000"/>
                <w:sz w:val="22"/>
                <w:szCs w:val="22"/>
              </w:rPr>
              <w:t>Преобразователь измерительный ЭП-8527/13 тип Е 9527/13 ЭС</w:t>
            </w:r>
          </w:p>
        </w:tc>
        <w:tc>
          <w:tcPr>
            <w:tcW w:w="5529" w:type="dxa"/>
            <w:vAlign w:val="center"/>
          </w:tcPr>
          <w:p w:rsidR="003701AA" w:rsidRPr="003701AA" w:rsidRDefault="003701AA" w:rsidP="00DD5D3A">
            <w:pPr>
              <w:jc w:val="left"/>
              <w:rPr>
                <w:color w:val="000000"/>
                <w:sz w:val="22"/>
                <w:szCs w:val="22"/>
              </w:rPr>
            </w:pPr>
            <w:r w:rsidRPr="003701AA">
              <w:rPr>
                <w:color w:val="000000"/>
                <w:sz w:val="22"/>
                <w:szCs w:val="22"/>
              </w:rPr>
              <w:t>НД Производителя</w:t>
            </w:r>
          </w:p>
        </w:tc>
        <w:tc>
          <w:tcPr>
            <w:tcW w:w="708" w:type="dxa"/>
            <w:vAlign w:val="center"/>
          </w:tcPr>
          <w:p w:rsidR="003701AA" w:rsidRPr="003701AA" w:rsidRDefault="003701AA" w:rsidP="00DD5D3A">
            <w:pPr>
              <w:jc w:val="left"/>
              <w:rPr>
                <w:color w:val="000000"/>
                <w:sz w:val="22"/>
                <w:szCs w:val="22"/>
              </w:rPr>
            </w:pPr>
            <w:r w:rsidRPr="003701AA">
              <w:rPr>
                <w:color w:val="000000"/>
                <w:sz w:val="22"/>
                <w:szCs w:val="22"/>
              </w:rPr>
              <w:t>3</w:t>
            </w:r>
          </w:p>
        </w:tc>
        <w:tc>
          <w:tcPr>
            <w:tcW w:w="1418" w:type="dxa"/>
            <w:vAlign w:val="center"/>
          </w:tcPr>
          <w:p w:rsidR="003701AA" w:rsidRPr="003701AA" w:rsidRDefault="003701AA" w:rsidP="00DD5D3A">
            <w:pPr>
              <w:jc w:val="left"/>
              <w:rPr>
                <w:color w:val="000000"/>
                <w:sz w:val="22"/>
                <w:szCs w:val="22"/>
              </w:rPr>
            </w:pPr>
            <w:r w:rsidRPr="003701AA">
              <w:rPr>
                <w:color w:val="000000"/>
                <w:sz w:val="22"/>
                <w:szCs w:val="22"/>
              </w:rPr>
              <w:t>ШТ</w:t>
            </w:r>
          </w:p>
        </w:tc>
      </w:tr>
      <w:tr w:rsidR="003701AA" w:rsidRPr="003701AA" w:rsidTr="00DD5D3A">
        <w:tc>
          <w:tcPr>
            <w:tcW w:w="606" w:type="dxa"/>
          </w:tcPr>
          <w:p w:rsidR="003701AA" w:rsidRPr="003701AA" w:rsidRDefault="003701AA" w:rsidP="003701AA">
            <w:pPr>
              <w:spacing w:before="60"/>
              <w:jc w:val="center"/>
              <w:rPr>
                <w:b/>
                <w:bCs/>
                <w:sz w:val="18"/>
                <w:szCs w:val="18"/>
              </w:rPr>
            </w:pPr>
            <w:r w:rsidRPr="003701AA">
              <w:rPr>
                <w:sz w:val="18"/>
                <w:szCs w:val="18"/>
              </w:rPr>
              <w:t>3</w:t>
            </w:r>
          </w:p>
        </w:tc>
        <w:tc>
          <w:tcPr>
            <w:tcW w:w="6945" w:type="dxa"/>
            <w:vAlign w:val="bottom"/>
          </w:tcPr>
          <w:p w:rsidR="003701AA" w:rsidRPr="003701AA" w:rsidRDefault="003701AA" w:rsidP="00B06C03">
            <w:pPr>
              <w:rPr>
                <w:color w:val="000000"/>
                <w:sz w:val="22"/>
                <w:szCs w:val="22"/>
              </w:rPr>
            </w:pPr>
            <w:r w:rsidRPr="003701AA">
              <w:rPr>
                <w:color w:val="000000"/>
                <w:sz w:val="22"/>
                <w:szCs w:val="22"/>
              </w:rPr>
              <w:t>Блок питания DRA 05-24 АС-DC 5Вт вход 90-256В выход +24В/0,21А</w:t>
            </w:r>
          </w:p>
        </w:tc>
        <w:tc>
          <w:tcPr>
            <w:tcW w:w="5529" w:type="dxa"/>
            <w:vAlign w:val="center"/>
          </w:tcPr>
          <w:p w:rsidR="003701AA" w:rsidRPr="003701AA" w:rsidRDefault="003701AA" w:rsidP="00DD5D3A">
            <w:pPr>
              <w:jc w:val="left"/>
              <w:rPr>
                <w:color w:val="000000"/>
                <w:sz w:val="22"/>
                <w:szCs w:val="22"/>
              </w:rPr>
            </w:pPr>
            <w:r w:rsidRPr="003701AA">
              <w:rPr>
                <w:color w:val="000000"/>
                <w:sz w:val="22"/>
                <w:szCs w:val="22"/>
              </w:rPr>
              <w:t>НД Производителя</w:t>
            </w:r>
          </w:p>
        </w:tc>
        <w:tc>
          <w:tcPr>
            <w:tcW w:w="708" w:type="dxa"/>
            <w:vAlign w:val="center"/>
          </w:tcPr>
          <w:p w:rsidR="003701AA" w:rsidRPr="003701AA" w:rsidRDefault="003701AA" w:rsidP="00DD5D3A">
            <w:pPr>
              <w:jc w:val="left"/>
              <w:rPr>
                <w:color w:val="000000"/>
                <w:sz w:val="22"/>
                <w:szCs w:val="22"/>
              </w:rPr>
            </w:pPr>
            <w:r w:rsidRPr="003701AA">
              <w:rPr>
                <w:color w:val="000000"/>
                <w:sz w:val="22"/>
                <w:szCs w:val="22"/>
              </w:rPr>
              <w:t>35</w:t>
            </w:r>
          </w:p>
        </w:tc>
        <w:tc>
          <w:tcPr>
            <w:tcW w:w="1418" w:type="dxa"/>
            <w:vAlign w:val="center"/>
          </w:tcPr>
          <w:p w:rsidR="003701AA" w:rsidRPr="003701AA" w:rsidRDefault="003701AA" w:rsidP="00DD5D3A">
            <w:pPr>
              <w:jc w:val="left"/>
              <w:rPr>
                <w:color w:val="000000"/>
                <w:sz w:val="22"/>
                <w:szCs w:val="22"/>
              </w:rPr>
            </w:pPr>
            <w:r w:rsidRPr="003701AA">
              <w:rPr>
                <w:color w:val="000000"/>
                <w:sz w:val="22"/>
                <w:szCs w:val="22"/>
              </w:rPr>
              <w:t>ШТ</w:t>
            </w:r>
          </w:p>
        </w:tc>
      </w:tr>
      <w:tr w:rsidR="003701AA" w:rsidRPr="003701AA" w:rsidTr="00DD5D3A">
        <w:tc>
          <w:tcPr>
            <w:tcW w:w="606" w:type="dxa"/>
          </w:tcPr>
          <w:p w:rsidR="003701AA" w:rsidRPr="003701AA" w:rsidRDefault="003701AA" w:rsidP="003701AA">
            <w:pPr>
              <w:spacing w:before="60"/>
              <w:jc w:val="center"/>
              <w:rPr>
                <w:b/>
                <w:bCs/>
                <w:sz w:val="18"/>
                <w:szCs w:val="18"/>
                <w:lang w:val="en-US"/>
              </w:rPr>
            </w:pPr>
            <w:r w:rsidRPr="003701AA">
              <w:rPr>
                <w:sz w:val="18"/>
                <w:szCs w:val="18"/>
              </w:rPr>
              <w:t>4</w:t>
            </w:r>
          </w:p>
        </w:tc>
        <w:tc>
          <w:tcPr>
            <w:tcW w:w="6945" w:type="dxa"/>
            <w:vAlign w:val="bottom"/>
          </w:tcPr>
          <w:p w:rsidR="003701AA" w:rsidRPr="003701AA" w:rsidRDefault="003701AA" w:rsidP="00B06C03">
            <w:pPr>
              <w:rPr>
                <w:color w:val="000000"/>
                <w:sz w:val="22"/>
                <w:szCs w:val="22"/>
              </w:rPr>
            </w:pPr>
            <w:r w:rsidRPr="003701AA">
              <w:rPr>
                <w:color w:val="000000"/>
                <w:sz w:val="22"/>
                <w:szCs w:val="22"/>
              </w:rPr>
              <w:t>Преобразователь электропневматический ЭП-2324</w:t>
            </w:r>
          </w:p>
        </w:tc>
        <w:tc>
          <w:tcPr>
            <w:tcW w:w="5529" w:type="dxa"/>
            <w:vAlign w:val="center"/>
          </w:tcPr>
          <w:p w:rsidR="003701AA" w:rsidRPr="003701AA" w:rsidRDefault="003701AA" w:rsidP="00DD5D3A">
            <w:pPr>
              <w:jc w:val="left"/>
              <w:rPr>
                <w:color w:val="000000"/>
                <w:sz w:val="22"/>
                <w:szCs w:val="22"/>
              </w:rPr>
            </w:pPr>
            <w:r w:rsidRPr="003701AA">
              <w:rPr>
                <w:color w:val="000000"/>
                <w:sz w:val="22"/>
                <w:szCs w:val="22"/>
              </w:rPr>
              <w:t>ТУ 25-7304-008-87</w:t>
            </w:r>
          </w:p>
        </w:tc>
        <w:tc>
          <w:tcPr>
            <w:tcW w:w="708" w:type="dxa"/>
            <w:vAlign w:val="center"/>
          </w:tcPr>
          <w:p w:rsidR="003701AA" w:rsidRPr="003701AA" w:rsidRDefault="003701AA" w:rsidP="00DD5D3A">
            <w:pPr>
              <w:jc w:val="left"/>
              <w:rPr>
                <w:color w:val="000000"/>
                <w:sz w:val="22"/>
                <w:szCs w:val="22"/>
              </w:rPr>
            </w:pPr>
            <w:r w:rsidRPr="003701AA">
              <w:rPr>
                <w:color w:val="000000"/>
                <w:sz w:val="22"/>
                <w:szCs w:val="22"/>
              </w:rPr>
              <w:t>4</w:t>
            </w:r>
          </w:p>
        </w:tc>
        <w:tc>
          <w:tcPr>
            <w:tcW w:w="1418" w:type="dxa"/>
            <w:vAlign w:val="center"/>
          </w:tcPr>
          <w:p w:rsidR="003701AA" w:rsidRPr="003701AA" w:rsidRDefault="003701AA" w:rsidP="00DD5D3A">
            <w:pPr>
              <w:jc w:val="left"/>
              <w:rPr>
                <w:color w:val="000000"/>
                <w:sz w:val="22"/>
                <w:szCs w:val="22"/>
              </w:rPr>
            </w:pPr>
            <w:r w:rsidRPr="003701AA">
              <w:rPr>
                <w:color w:val="000000"/>
                <w:sz w:val="22"/>
                <w:szCs w:val="22"/>
              </w:rPr>
              <w:t>ШТ</w:t>
            </w:r>
          </w:p>
        </w:tc>
      </w:tr>
      <w:tr w:rsidR="003701AA" w:rsidRPr="003701AA" w:rsidTr="00DD5D3A">
        <w:tc>
          <w:tcPr>
            <w:tcW w:w="606" w:type="dxa"/>
          </w:tcPr>
          <w:p w:rsidR="003701AA" w:rsidRPr="003701AA" w:rsidRDefault="003701AA" w:rsidP="003701AA">
            <w:pPr>
              <w:spacing w:before="60"/>
              <w:jc w:val="center"/>
              <w:rPr>
                <w:b/>
                <w:bCs/>
                <w:sz w:val="18"/>
                <w:szCs w:val="18"/>
                <w:lang w:val="en-US"/>
              </w:rPr>
            </w:pPr>
            <w:r w:rsidRPr="003701AA">
              <w:rPr>
                <w:sz w:val="18"/>
                <w:szCs w:val="18"/>
              </w:rPr>
              <w:t>5</w:t>
            </w:r>
          </w:p>
        </w:tc>
        <w:tc>
          <w:tcPr>
            <w:tcW w:w="6945" w:type="dxa"/>
            <w:vAlign w:val="bottom"/>
          </w:tcPr>
          <w:p w:rsidR="003701AA" w:rsidRPr="003701AA" w:rsidRDefault="003701AA" w:rsidP="00B06C03">
            <w:pPr>
              <w:rPr>
                <w:color w:val="000000"/>
                <w:sz w:val="22"/>
                <w:szCs w:val="22"/>
              </w:rPr>
            </w:pPr>
            <w:r w:rsidRPr="003701AA">
              <w:rPr>
                <w:color w:val="000000"/>
                <w:sz w:val="22"/>
                <w:szCs w:val="22"/>
              </w:rPr>
              <w:t>Счетчик холодной воды турбинный Minol-Zenner Ду50 ф/ф 200мм Qn15 в комплекте фильтр сетчатый фланцевый чугунный со сливной пробкой I S16 Ду50 Ру16 Тmax=300°С-1шт фланец плоский приварной Ру16 Ду50-4шт прокладка для фланца плоская паронитовая Ду50-4шт</w:t>
            </w:r>
          </w:p>
        </w:tc>
        <w:tc>
          <w:tcPr>
            <w:tcW w:w="5529" w:type="dxa"/>
            <w:vAlign w:val="center"/>
          </w:tcPr>
          <w:p w:rsidR="003701AA" w:rsidRPr="003701AA" w:rsidRDefault="003701AA" w:rsidP="00DD5D3A">
            <w:pPr>
              <w:jc w:val="left"/>
              <w:rPr>
                <w:color w:val="000000"/>
                <w:sz w:val="22"/>
                <w:szCs w:val="22"/>
              </w:rPr>
            </w:pPr>
            <w:r w:rsidRPr="003701AA">
              <w:rPr>
                <w:color w:val="000000"/>
                <w:sz w:val="22"/>
                <w:szCs w:val="22"/>
              </w:rPr>
              <w:t>НД Производителя</w:t>
            </w:r>
          </w:p>
        </w:tc>
        <w:tc>
          <w:tcPr>
            <w:tcW w:w="708" w:type="dxa"/>
            <w:vAlign w:val="center"/>
          </w:tcPr>
          <w:p w:rsidR="003701AA" w:rsidRPr="003701AA" w:rsidRDefault="003701AA" w:rsidP="00DD5D3A">
            <w:pPr>
              <w:jc w:val="left"/>
              <w:rPr>
                <w:color w:val="000000"/>
                <w:sz w:val="22"/>
                <w:szCs w:val="22"/>
              </w:rPr>
            </w:pPr>
            <w:r w:rsidRPr="003701AA">
              <w:rPr>
                <w:color w:val="000000"/>
                <w:sz w:val="22"/>
                <w:szCs w:val="22"/>
              </w:rPr>
              <w:t>1</w:t>
            </w:r>
          </w:p>
        </w:tc>
        <w:tc>
          <w:tcPr>
            <w:tcW w:w="1418" w:type="dxa"/>
            <w:vAlign w:val="center"/>
          </w:tcPr>
          <w:p w:rsidR="003701AA" w:rsidRPr="003701AA" w:rsidRDefault="003701AA" w:rsidP="00DD5D3A">
            <w:pPr>
              <w:jc w:val="left"/>
              <w:rPr>
                <w:color w:val="000000"/>
                <w:sz w:val="22"/>
                <w:szCs w:val="22"/>
              </w:rPr>
            </w:pPr>
            <w:r w:rsidRPr="003701AA">
              <w:rPr>
                <w:color w:val="000000"/>
                <w:sz w:val="22"/>
                <w:szCs w:val="22"/>
              </w:rPr>
              <w:t>КМП</w:t>
            </w:r>
          </w:p>
        </w:tc>
      </w:tr>
      <w:tr w:rsidR="003701AA" w:rsidRPr="003701AA" w:rsidTr="00DD5D3A">
        <w:tc>
          <w:tcPr>
            <w:tcW w:w="606" w:type="dxa"/>
          </w:tcPr>
          <w:p w:rsidR="003701AA" w:rsidRPr="003701AA" w:rsidRDefault="003701AA" w:rsidP="003701AA">
            <w:pPr>
              <w:spacing w:before="60"/>
              <w:jc w:val="center"/>
              <w:rPr>
                <w:b/>
                <w:bCs/>
                <w:sz w:val="18"/>
                <w:szCs w:val="18"/>
                <w:lang w:val="en-US"/>
              </w:rPr>
            </w:pPr>
            <w:r w:rsidRPr="003701AA">
              <w:rPr>
                <w:sz w:val="18"/>
                <w:szCs w:val="18"/>
              </w:rPr>
              <w:t>6</w:t>
            </w:r>
          </w:p>
        </w:tc>
        <w:tc>
          <w:tcPr>
            <w:tcW w:w="6945" w:type="dxa"/>
            <w:vAlign w:val="bottom"/>
          </w:tcPr>
          <w:p w:rsidR="003701AA" w:rsidRPr="003701AA" w:rsidRDefault="003701AA" w:rsidP="00B06C03">
            <w:pPr>
              <w:rPr>
                <w:color w:val="000000"/>
                <w:sz w:val="22"/>
                <w:szCs w:val="22"/>
                <w:lang w:val="en-US"/>
              </w:rPr>
            </w:pPr>
            <w:r w:rsidRPr="003701AA">
              <w:rPr>
                <w:color w:val="000000"/>
                <w:sz w:val="22"/>
                <w:szCs w:val="22"/>
              </w:rPr>
              <w:t>Счетчик</w:t>
            </w:r>
            <w:r w:rsidRPr="003701AA">
              <w:rPr>
                <w:color w:val="000000"/>
                <w:sz w:val="22"/>
                <w:szCs w:val="22"/>
                <w:lang w:val="en-US"/>
              </w:rPr>
              <w:t xml:space="preserve"> </w:t>
            </w:r>
            <w:r w:rsidRPr="003701AA">
              <w:rPr>
                <w:color w:val="000000"/>
                <w:sz w:val="22"/>
                <w:szCs w:val="22"/>
              </w:rPr>
              <w:t>горячей</w:t>
            </w:r>
            <w:r w:rsidRPr="003701AA">
              <w:rPr>
                <w:color w:val="000000"/>
                <w:sz w:val="22"/>
                <w:szCs w:val="22"/>
                <w:lang w:val="en-US"/>
              </w:rPr>
              <w:t xml:space="preserve"> </w:t>
            </w:r>
            <w:r w:rsidRPr="003701AA">
              <w:rPr>
                <w:color w:val="000000"/>
                <w:sz w:val="22"/>
                <w:szCs w:val="22"/>
              </w:rPr>
              <w:t>воды</w:t>
            </w:r>
            <w:r w:rsidRPr="003701AA">
              <w:rPr>
                <w:color w:val="000000"/>
                <w:sz w:val="22"/>
                <w:szCs w:val="22"/>
                <w:lang w:val="en-US"/>
              </w:rPr>
              <w:t xml:space="preserve"> </w:t>
            </w:r>
            <w:r w:rsidRPr="003701AA">
              <w:rPr>
                <w:color w:val="000000"/>
                <w:sz w:val="22"/>
                <w:szCs w:val="22"/>
              </w:rPr>
              <w:t>турбинный</w:t>
            </w:r>
            <w:r w:rsidRPr="003701AA">
              <w:rPr>
                <w:color w:val="000000"/>
                <w:sz w:val="22"/>
                <w:szCs w:val="22"/>
                <w:lang w:val="en-US"/>
              </w:rPr>
              <w:t xml:space="preserve"> Zenner WPH-N-W </w:t>
            </w:r>
            <w:r w:rsidRPr="003701AA">
              <w:rPr>
                <w:color w:val="000000"/>
                <w:sz w:val="22"/>
                <w:szCs w:val="22"/>
              </w:rPr>
              <w:t>Ду</w:t>
            </w:r>
            <w:r w:rsidRPr="003701AA">
              <w:rPr>
                <w:color w:val="000000"/>
                <w:sz w:val="22"/>
                <w:szCs w:val="22"/>
                <w:lang w:val="en-US"/>
              </w:rPr>
              <w:t>80 Qn40 225</w:t>
            </w:r>
            <w:r w:rsidRPr="003701AA">
              <w:rPr>
                <w:color w:val="000000"/>
                <w:sz w:val="22"/>
                <w:szCs w:val="22"/>
              </w:rPr>
              <w:t>мм</w:t>
            </w:r>
            <w:r w:rsidRPr="003701AA">
              <w:rPr>
                <w:color w:val="000000"/>
                <w:sz w:val="22"/>
                <w:szCs w:val="22"/>
                <w:lang w:val="en-US"/>
              </w:rPr>
              <w:t xml:space="preserve"> </w:t>
            </w:r>
            <w:r w:rsidRPr="003701AA">
              <w:rPr>
                <w:color w:val="000000"/>
                <w:sz w:val="22"/>
                <w:szCs w:val="22"/>
              </w:rPr>
              <w:t>в</w:t>
            </w:r>
            <w:r w:rsidRPr="003701AA">
              <w:rPr>
                <w:color w:val="000000"/>
                <w:sz w:val="22"/>
                <w:szCs w:val="22"/>
                <w:lang w:val="en-US"/>
              </w:rPr>
              <w:t xml:space="preserve"> </w:t>
            </w:r>
            <w:r w:rsidRPr="003701AA">
              <w:rPr>
                <w:color w:val="000000"/>
                <w:sz w:val="22"/>
                <w:szCs w:val="22"/>
              </w:rPr>
              <w:t>комплекте</w:t>
            </w:r>
            <w:r w:rsidRPr="003701AA">
              <w:rPr>
                <w:color w:val="000000"/>
                <w:sz w:val="22"/>
                <w:szCs w:val="22"/>
                <w:lang w:val="en-US"/>
              </w:rPr>
              <w:t xml:space="preserve"> </w:t>
            </w:r>
            <w:r w:rsidRPr="003701AA">
              <w:rPr>
                <w:color w:val="000000"/>
                <w:sz w:val="22"/>
                <w:szCs w:val="22"/>
              </w:rPr>
              <w:t>фильтр</w:t>
            </w:r>
            <w:r w:rsidRPr="003701AA">
              <w:rPr>
                <w:color w:val="000000"/>
                <w:sz w:val="22"/>
                <w:szCs w:val="22"/>
                <w:lang w:val="en-US"/>
              </w:rPr>
              <w:t xml:space="preserve"> </w:t>
            </w:r>
            <w:r w:rsidRPr="003701AA">
              <w:rPr>
                <w:color w:val="000000"/>
                <w:sz w:val="22"/>
                <w:szCs w:val="22"/>
              </w:rPr>
              <w:t>сетчатый</w:t>
            </w:r>
            <w:r w:rsidRPr="003701AA">
              <w:rPr>
                <w:color w:val="000000"/>
                <w:sz w:val="22"/>
                <w:szCs w:val="22"/>
                <w:lang w:val="en-US"/>
              </w:rPr>
              <w:t xml:space="preserve"> </w:t>
            </w:r>
            <w:r w:rsidRPr="003701AA">
              <w:rPr>
                <w:color w:val="000000"/>
                <w:sz w:val="22"/>
                <w:szCs w:val="22"/>
              </w:rPr>
              <w:t>фланцевый</w:t>
            </w:r>
            <w:r w:rsidRPr="003701AA">
              <w:rPr>
                <w:color w:val="000000"/>
                <w:sz w:val="22"/>
                <w:szCs w:val="22"/>
                <w:lang w:val="en-US"/>
              </w:rPr>
              <w:t xml:space="preserve"> </w:t>
            </w:r>
            <w:r w:rsidRPr="003701AA">
              <w:rPr>
                <w:color w:val="000000"/>
                <w:sz w:val="22"/>
                <w:szCs w:val="22"/>
              </w:rPr>
              <w:t>чугунный</w:t>
            </w:r>
            <w:r w:rsidRPr="003701AA">
              <w:rPr>
                <w:color w:val="000000"/>
                <w:sz w:val="22"/>
                <w:szCs w:val="22"/>
                <w:lang w:val="en-US"/>
              </w:rPr>
              <w:t xml:space="preserve"> </w:t>
            </w:r>
            <w:r w:rsidRPr="003701AA">
              <w:rPr>
                <w:color w:val="000000"/>
                <w:sz w:val="22"/>
                <w:szCs w:val="22"/>
              </w:rPr>
              <w:t>со</w:t>
            </w:r>
            <w:r w:rsidRPr="003701AA">
              <w:rPr>
                <w:color w:val="000000"/>
                <w:sz w:val="22"/>
                <w:szCs w:val="22"/>
                <w:lang w:val="en-US"/>
              </w:rPr>
              <w:t xml:space="preserve"> </w:t>
            </w:r>
            <w:r w:rsidRPr="003701AA">
              <w:rPr>
                <w:color w:val="000000"/>
                <w:sz w:val="22"/>
                <w:szCs w:val="22"/>
              </w:rPr>
              <w:t>сливной</w:t>
            </w:r>
            <w:r w:rsidRPr="003701AA">
              <w:rPr>
                <w:color w:val="000000"/>
                <w:sz w:val="22"/>
                <w:szCs w:val="22"/>
                <w:lang w:val="en-US"/>
              </w:rPr>
              <w:t xml:space="preserve"> </w:t>
            </w:r>
            <w:r w:rsidRPr="003701AA">
              <w:rPr>
                <w:color w:val="000000"/>
                <w:sz w:val="22"/>
                <w:szCs w:val="22"/>
              </w:rPr>
              <w:t>пробкой</w:t>
            </w:r>
            <w:r w:rsidRPr="003701AA">
              <w:rPr>
                <w:color w:val="000000"/>
                <w:sz w:val="22"/>
                <w:szCs w:val="22"/>
                <w:lang w:val="en-US"/>
              </w:rPr>
              <w:t xml:space="preserve"> IS16 </w:t>
            </w:r>
            <w:r w:rsidRPr="003701AA">
              <w:rPr>
                <w:color w:val="000000"/>
                <w:sz w:val="22"/>
                <w:szCs w:val="22"/>
              </w:rPr>
              <w:t>Ду</w:t>
            </w:r>
            <w:r w:rsidRPr="003701AA">
              <w:rPr>
                <w:color w:val="000000"/>
                <w:sz w:val="22"/>
                <w:szCs w:val="22"/>
                <w:lang w:val="en-US"/>
              </w:rPr>
              <w:t xml:space="preserve">80 </w:t>
            </w:r>
            <w:r w:rsidRPr="003701AA">
              <w:rPr>
                <w:color w:val="000000"/>
                <w:sz w:val="22"/>
                <w:szCs w:val="22"/>
              </w:rPr>
              <w:t>Ру</w:t>
            </w:r>
            <w:r w:rsidRPr="003701AA">
              <w:rPr>
                <w:color w:val="000000"/>
                <w:sz w:val="22"/>
                <w:szCs w:val="22"/>
                <w:lang w:val="en-US"/>
              </w:rPr>
              <w:t xml:space="preserve">16 </w:t>
            </w:r>
            <w:r w:rsidRPr="003701AA">
              <w:rPr>
                <w:color w:val="000000"/>
                <w:sz w:val="22"/>
                <w:szCs w:val="22"/>
              </w:rPr>
              <w:t>Т</w:t>
            </w:r>
            <w:r w:rsidRPr="003701AA">
              <w:rPr>
                <w:color w:val="000000"/>
                <w:sz w:val="22"/>
                <w:szCs w:val="22"/>
                <w:lang w:val="en-US"/>
              </w:rPr>
              <w:t>max=300°</w:t>
            </w:r>
            <w:r w:rsidRPr="003701AA">
              <w:rPr>
                <w:color w:val="000000"/>
                <w:sz w:val="22"/>
                <w:szCs w:val="22"/>
              </w:rPr>
              <w:t>С</w:t>
            </w:r>
            <w:r w:rsidRPr="003701AA">
              <w:rPr>
                <w:color w:val="000000"/>
                <w:sz w:val="22"/>
                <w:szCs w:val="22"/>
                <w:lang w:val="en-US"/>
              </w:rPr>
              <w:t>-1</w:t>
            </w:r>
            <w:r w:rsidRPr="003701AA">
              <w:rPr>
                <w:color w:val="000000"/>
                <w:sz w:val="22"/>
                <w:szCs w:val="22"/>
              </w:rPr>
              <w:t>шт</w:t>
            </w:r>
            <w:r w:rsidRPr="003701AA">
              <w:rPr>
                <w:color w:val="000000"/>
                <w:sz w:val="22"/>
                <w:szCs w:val="22"/>
                <w:lang w:val="en-US"/>
              </w:rPr>
              <w:t xml:space="preserve"> </w:t>
            </w:r>
            <w:r w:rsidRPr="003701AA">
              <w:rPr>
                <w:color w:val="000000"/>
                <w:sz w:val="22"/>
                <w:szCs w:val="22"/>
              </w:rPr>
              <w:t>фланец</w:t>
            </w:r>
            <w:r w:rsidRPr="003701AA">
              <w:rPr>
                <w:color w:val="000000"/>
                <w:sz w:val="22"/>
                <w:szCs w:val="22"/>
                <w:lang w:val="en-US"/>
              </w:rPr>
              <w:t xml:space="preserve"> </w:t>
            </w:r>
            <w:r w:rsidRPr="003701AA">
              <w:rPr>
                <w:color w:val="000000"/>
                <w:sz w:val="22"/>
                <w:szCs w:val="22"/>
              </w:rPr>
              <w:t>плоский</w:t>
            </w:r>
            <w:r w:rsidRPr="003701AA">
              <w:rPr>
                <w:color w:val="000000"/>
                <w:sz w:val="22"/>
                <w:szCs w:val="22"/>
                <w:lang w:val="en-US"/>
              </w:rPr>
              <w:t xml:space="preserve"> </w:t>
            </w:r>
            <w:r w:rsidRPr="003701AA">
              <w:rPr>
                <w:color w:val="000000"/>
                <w:sz w:val="22"/>
                <w:szCs w:val="22"/>
              </w:rPr>
              <w:t>приварной</w:t>
            </w:r>
            <w:r w:rsidRPr="003701AA">
              <w:rPr>
                <w:color w:val="000000"/>
                <w:sz w:val="22"/>
                <w:szCs w:val="22"/>
                <w:lang w:val="en-US"/>
              </w:rPr>
              <w:t xml:space="preserve"> </w:t>
            </w:r>
            <w:r w:rsidRPr="003701AA">
              <w:rPr>
                <w:color w:val="000000"/>
                <w:sz w:val="22"/>
                <w:szCs w:val="22"/>
              </w:rPr>
              <w:t>Ру</w:t>
            </w:r>
            <w:r w:rsidRPr="003701AA">
              <w:rPr>
                <w:color w:val="000000"/>
                <w:sz w:val="22"/>
                <w:szCs w:val="22"/>
                <w:lang w:val="en-US"/>
              </w:rPr>
              <w:t xml:space="preserve">16 </w:t>
            </w:r>
            <w:r w:rsidRPr="003701AA">
              <w:rPr>
                <w:color w:val="000000"/>
                <w:sz w:val="22"/>
                <w:szCs w:val="22"/>
              </w:rPr>
              <w:t>Ду</w:t>
            </w:r>
            <w:r w:rsidRPr="003701AA">
              <w:rPr>
                <w:color w:val="000000"/>
                <w:sz w:val="22"/>
                <w:szCs w:val="22"/>
                <w:lang w:val="en-US"/>
              </w:rPr>
              <w:t>80-4</w:t>
            </w:r>
            <w:r w:rsidRPr="003701AA">
              <w:rPr>
                <w:color w:val="000000"/>
                <w:sz w:val="22"/>
                <w:szCs w:val="22"/>
              </w:rPr>
              <w:t>шт</w:t>
            </w:r>
            <w:r w:rsidRPr="003701AA">
              <w:rPr>
                <w:color w:val="000000"/>
                <w:sz w:val="22"/>
                <w:szCs w:val="22"/>
                <w:lang w:val="en-US"/>
              </w:rPr>
              <w:t xml:space="preserve"> </w:t>
            </w:r>
            <w:r w:rsidRPr="003701AA">
              <w:rPr>
                <w:color w:val="000000"/>
                <w:sz w:val="22"/>
                <w:szCs w:val="22"/>
              </w:rPr>
              <w:t>прокладка</w:t>
            </w:r>
            <w:r w:rsidRPr="003701AA">
              <w:rPr>
                <w:color w:val="000000"/>
                <w:sz w:val="22"/>
                <w:szCs w:val="22"/>
                <w:lang w:val="en-US"/>
              </w:rPr>
              <w:t xml:space="preserve"> </w:t>
            </w:r>
            <w:r w:rsidRPr="003701AA">
              <w:rPr>
                <w:color w:val="000000"/>
                <w:sz w:val="22"/>
                <w:szCs w:val="22"/>
              </w:rPr>
              <w:t>для</w:t>
            </w:r>
            <w:r w:rsidRPr="003701AA">
              <w:rPr>
                <w:color w:val="000000"/>
                <w:sz w:val="22"/>
                <w:szCs w:val="22"/>
                <w:lang w:val="en-US"/>
              </w:rPr>
              <w:t xml:space="preserve"> </w:t>
            </w:r>
            <w:r w:rsidRPr="003701AA">
              <w:rPr>
                <w:color w:val="000000"/>
                <w:sz w:val="22"/>
                <w:szCs w:val="22"/>
              </w:rPr>
              <w:t>фланца</w:t>
            </w:r>
            <w:r w:rsidRPr="003701AA">
              <w:rPr>
                <w:color w:val="000000"/>
                <w:sz w:val="22"/>
                <w:szCs w:val="22"/>
                <w:lang w:val="en-US"/>
              </w:rPr>
              <w:t xml:space="preserve"> </w:t>
            </w:r>
            <w:r w:rsidRPr="003701AA">
              <w:rPr>
                <w:color w:val="000000"/>
                <w:sz w:val="22"/>
                <w:szCs w:val="22"/>
              </w:rPr>
              <w:t>плоская</w:t>
            </w:r>
            <w:r w:rsidRPr="003701AA">
              <w:rPr>
                <w:color w:val="000000"/>
                <w:sz w:val="22"/>
                <w:szCs w:val="22"/>
                <w:lang w:val="en-US"/>
              </w:rPr>
              <w:t xml:space="preserve"> </w:t>
            </w:r>
            <w:r w:rsidRPr="003701AA">
              <w:rPr>
                <w:color w:val="000000"/>
                <w:sz w:val="22"/>
                <w:szCs w:val="22"/>
              </w:rPr>
              <w:t>Ду</w:t>
            </w:r>
            <w:r w:rsidRPr="003701AA">
              <w:rPr>
                <w:color w:val="000000"/>
                <w:sz w:val="22"/>
                <w:szCs w:val="22"/>
                <w:lang w:val="en-US"/>
              </w:rPr>
              <w:t>80-4</w:t>
            </w:r>
            <w:r w:rsidRPr="003701AA">
              <w:rPr>
                <w:color w:val="000000"/>
                <w:sz w:val="22"/>
                <w:szCs w:val="22"/>
              </w:rPr>
              <w:t>шт</w:t>
            </w:r>
          </w:p>
        </w:tc>
        <w:tc>
          <w:tcPr>
            <w:tcW w:w="5529" w:type="dxa"/>
            <w:vAlign w:val="center"/>
          </w:tcPr>
          <w:p w:rsidR="003701AA" w:rsidRPr="003701AA" w:rsidRDefault="003701AA" w:rsidP="00DD5D3A">
            <w:pPr>
              <w:jc w:val="left"/>
              <w:rPr>
                <w:color w:val="000000"/>
                <w:sz w:val="22"/>
                <w:szCs w:val="22"/>
              </w:rPr>
            </w:pPr>
            <w:r w:rsidRPr="003701AA">
              <w:rPr>
                <w:color w:val="000000"/>
                <w:sz w:val="22"/>
                <w:szCs w:val="22"/>
              </w:rPr>
              <w:t>НД Производителя</w:t>
            </w:r>
          </w:p>
        </w:tc>
        <w:tc>
          <w:tcPr>
            <w:tcW w:w="708" w:type="dxa"/>
            <w:vAlign w:val="center"/>
          </w:tcPr>
          <w:p w:rsidR="003701AA" w:rsidRPr="003701AA" w:rsidRDefault="003701AA" w:rsidP="00DD5D3A">
            <w:pPr>
              <w:jc w:val="left"/>
              <w:rPr>
                <w:color w:val="000000"/>
                <w:sz w:val="22"/>
                <w:szCs w:val="22"/>
              </w:rPr>
            </w:pPr>
            <w:r w:rsidRPr="003701AA">
              <w:rPr>
                <w:color w:val="000000"/>
                <w:sz w:val="22"/>
                <w:szCs w:val="22"/>
              </w:rPr>
              <w:t>1</w:t>
            </w:r>
          </w:p>
        </w:tc>
        <w:tc>
          <w:tcPr>
            <w:tcW w:w="1418" w:type="dxa"/>
            <w:vAlign w:val="center"/>
          </w:tcPr>
          <w:p w:rsidR="003701AA" w:rsidRPr="003701AA" w:rsidRDefault="003701AA" w:rsidP="00DD5D3A">
            <w:pPr>
              <w:jc w:val="left"/>
              <w:rPr>
                <w:color w:val="000000"/>
                <w:sz w:val="22"/>
                <w:szCs w:val="22"/>
              </w:rPr>
            </w:pPr>
            <w:r w:rsidRPr="003701AA">
              <w:rPr>
                <w:color w:val="000000"/>
                <w:sz w:val="22"/>
                <w:szCs w:val="22"/>
              </w:rPr>
              <w:t>КМП</w:t>
            </w:r>
          </w:p>
        </w:tc>
      </w:tr>
      <w:tr w:rsidR="003701AA" w:rsidRPr="003701AA" w:rsidTr="00DD5D3A">
        <w:tc>
          <w:tcPr>
            <w:tcW w:w="606" w:type="dxa"/>
          </w:tcPr>
          <w:p w:rsidR="003701AA" w:rsidRPr="003701AA" w:rsidRDefault="003701AA" w:rsidP="003701AA">
            <w:pPr>
              <w:spacing w:before="60"/>
              <w:jc w:val="center"/>
              <w:rPr>
                <w:sz w:val="18"/>
                <w:szCs w:val="18"/>
                <w:lang w:val="en-US"/>
              </w:rPr>
            </w:pPr>
            <w:r w:rsidRPr="003701AA">
              <w:rPr>
                <w:sz w:val="18"/>
                <w:szCs w:val="18"/>
                <w:lang w:val="en-US"/>
              </w:rPr>
              <w:t>7</w:t>
            </w:r>
          </w:p>
        </w:tc>
        <w:tc>
          <w:tcPr>
            <w:tcW w:w="6945" w:type="dxa"/>
            <w:vAlign w:val="bottom"/>
          </w:tcPr>
          <w:p w:rsidR="003701AA" w:rsidRPr="003701AA" w:rsidRDefault="003701AA" w:rsidP="00B06C03">
            <w:pPr>
              <w:rPr>
                <w:color w:val="000000"/>
                <w:sz w:val="22"/>
                <w:szCs w:val="22"/>
              </w:rPr>
            </w:pPr>
            <w:r w:rsidRPr="003701AA">
              <w:rPr>
                <w:color w:val="000000"/>
                <w:sz w:val="22"/>
                <w:szCs w:val="22"/>
              </w:rPr>
              <w:t>Счетчик горячей воды турбинный Zenner WPH-N-W Ду150 Qn150 300мм в комплекте фильтр сетчатый фланцевый чугунный со сливной пробкой IS 16 Ду150 Ру16 Тmax=300°С-1шт фланец плоский приварной Ру16 Ду150-4шт прокладка для фланца-4шт</w:t>
            </w:r>
          </w:p>
        </w:tc>
        <w:tc>
          <w:tcPr>
            <w:tcW w:w="5529" w:type="dxa"/>
            <w:vAlign w:val="center"/>
          </w:tcPr>
          <w:p w:rsidR="003701AA" w:rsidRPr="003701AA" w:rsidRDefault="003701AA" w:rsidP="00DD5D3A">
            <w:pPr>
              <w:jc w:val="left"/>
              <w:rPr>
                <w:color w:val="000000"/>
                <w:sz w:val="22"/>
                <w:szCs w:val="22"/>
              </w:rPr>
            </w:pPr>
            <w:r w:rsidRPr="003701AA">
              <w:rPr>
                <w:color w:val="000000"/>
                <w:sz w:val="22"/>
                <w:szCs w:val="22"/>
              </w:rPr>
              <w:t>НД Производителя</w:t>
            </w:r>
          </w:p>
        </w:tc>
        <w:tc>
          <w:tcPr>
            <w:tcW w:w="708" w:type="dxa"/>
            <w:vAlign w:val="center"/>
          </w:tcPr>
          <w:p w:rsidR="003701AA" w:rsidRPr="003701AA" w:rsidRDefault="003701AA" w:rsidP="00DD5D3A">
            <w:pPr>
              <w:jc w:val="left"/>
              <w:rPr>
                <w:color w:val="000000"/>
                <w:sz w:val="22"/>
                <w:szCs w:val="22"/>
              </w:rPr>
            </w:pPr>
            <w:r w:rsidRPr="003701AA">
              <w:rPr>
                <w:color w:val="000000"/>
                <w:sz w:val="22"/>
                <w:szCs w:val="22"/>
              </w:rPr>
              <w:t>1</w:t>
            </w:r>
          </w:p>
        </w:tc>
        <w:tc>
          <w:tcPr>
            <w:tcW w:w="1418" w:type="dxa"/>
            <w:vAlign w:val="center"/>
          </w:tcPr>
          <w:p w:rsidR="003701AA" w:rsidRPr="003701AA" w:rsidRDefault="003701AA" w:rsidP="00DD5D3A">
            <w:pPr>
              <w:jc w:val="left"/>
              <w:rPr>
                <w:color w:val="000000"/>
                <w:sz w:val="22"/>
                <w:szCs w:val="22"/>
              </w:rPr>
            </w:pPr>
            <w:r w:rsidRPr="003701AA">
              <w:rPr>
                <w:color w:val="000000"/>
                <w:sz w:val="22"/>
                <w:szCs w:val="22"/>
              </w:rPr>
              <w:t>КМП</w:t>
            </w:r>
          </w:p>
        </w:tc>
      </w:tr>
      <w:tr w:rsidR="003701AA" w:rsidRPr="003701AA" w:rsidTr="003701AA">
        <w:tc>
          <w:tcPr>
            <w:tcW w:w="606" w:type="dxa"/>
          </w:tcPr>
          <w:p w:rsidR="003701AA" w:rsidRPr="003701AA" w:rsidRDefault="003701AA" w:rsidP="003701AA">
            <w:pPr>
              <w:spacing w:before="60"/>
              <w:jc w:val="center"/>
              <w:rPr>
                <w:sz w:val="18"/>
                <w:szCs w:val="18"/>
              </w:rPr>
            </w:pPr>
            <w:r w:rsidRPr="003701AA">
              <w:rPr>
                <w:sz w:val="18"/>
                <w:szCs w:val="18"/>
              </w:rPr>
              <w:lastRenderedPageBreak/>
              <w:t>8</w:t>
            </w:r>
          </w:p>
        </w:tc>
        <w:tc>
          <w:tcPr>
            <w:tcW w:w="6945" w:type="dxa"/>
            <w:vAlign w:val="bottom"/>
          </w:tcPr>
          <w:p w:rsidR="003701AA" w:rsidRPr="003701AA" w:rsidRDefault="003701AA" w:rsidP="00B06C03">
            <w:pPr>
              <w:rPr>
                <w:color w:val="000000"/>
                <w:sz w:val="22"/>
                <w:szCs w:val="22"/>
              </w:rPr>
            </w:pPr>
            <w:r w:rsidRPr="003701AA">
              <w:rPr>
                <w:color w:val="000000"/>
                <w:sz w:val="22"/>
                <w:szCs w:val="22"/>
              </w:rPr>
              <w:t>Разделитель мембранный РМ 5319 с фторопластовым покрытием</w:t>
            </w:r>
          </w:p>
        </w:tc>
        <w:tc>
          <w:tcPr>
            <w:tcW w:w="5529" w:type="dxa"/>
            <w:vAlign w:val="bottom"/>
          </w:tcPr>
          <w:p w:rsidR="003701AA" w:rsidRPr="003701AA" w:rsidRDefault="003701AA" w:rsidP="00B06C03">
            <w:pPr>
              <w:rPr>
                <w:color w:val="000000"/>
                <w:sz w:val="22"/>
                <w:szCs w:val="22"/>
              </w:rPr>
            </w:pPr>
            <w:r w:rsidRPr="003701AA">
              <w:rPr>
                <w:color w:val="000000"/>
                <w:sz w:val="22"/>
                <w:szCs w:val="22"/>
              </w:rPr>
              <w:t>НД Производителя</w:t>
            </w:r>
          </w:p>
        </w:tc>
        <w:tc>
          <w:tcPr>
            <w:tcW w:w="708" w:type="dxa"/>
            <w:vAlign w:val="bottom"/>
          </w:tcPr>
          <w:p w:rsidR="003701AA" w:rsidRPr="003701AA" w:rsidRDefault="003701AA" w:rsidP="003701AA">
            <w:pPr>
              <w:jc w:val="center"/>
              <w:rPr>
                <w:color w:val="000000"/>
                <w:sz w:val="22"/>
                <w:szCs w:val="22"/>
              </w:rPr>
            </w:pPr>
            <w:r w:rsidRPr="003701AA">
              <w:rPr>
                <w:color w:val="000000"/>
                <w:sz w:val="22"/>
                <w:szCs w:val="22"/>
              </w:rPr>
              <w:t>5</w:t>
            </w:r>
          </w:p>
        </w:tc>
        <w:tc>
          <w:tcPr>
            <w:tcW w:w="1418" w:type="dxa"/>
            <w:vAlign w:val="bottom"/>
          </w:tcPr>
          <w:p w:rsidR="003701AA" w:rsidRPr="003701AA" w:rsidRDefault="003701AA" w:rsidP="00B06C03">
            <w:pPr>
              <w:rPr>
                <w:color w:val="000000"/>
                <w:sz w:val="22"/>
                <w:szCs w:val="22"/>
              </w:rPr>
            </w:pPr>
            <w:r w:rsidRPr="003701AA">
              <w:rPr>
                <w:color w:val="000000"/>
                <w:sz w:val="22"/>
                <w:szCs w:val="22"/>
              </w:rPr>
              <w:t>ШТ</w:t>
            </w:r>
          </w:p>
        </w:tc>
      </w:tr>
      <w:tr w:rsidR="003701AA" w:rsidRPr="003701AA" w:rsidTr="003701AA">
        <w:tblPrEx>
          <w:tblLook w:val="04A0"/>
        </w:tblPrEx>
        <w:tc>
          <w:tcPr>
            <w:tcW w:w="7551" w:type="dxa"/>
            <w:gridSpan w:val="2"/>
            <w:vAlign w:val="center"/>
          </w:tcPr>
          <w:p w:rsidR="003701AA" w:rsidRPr="003701AA" w:rsidRDefault="003701AA" w:rsidP="003701AA">
            <w:pPr>
              <w:jc w:val="left"/>
              <w:rPr>
                <w:b/>
                <w:sz w:val="18"/>
                <w:szCs w:val="18"/>
              </w:rPr>
            </w:pPr>
            <w:r w:rsidRPr="003701AA">
              <w:rPr>
                <w:b/>
                <w:sz w:val="18"/>
                <w:szCs w:val="18"/>
              </w:rPr>
              <w:t>Начальная  (максимальная) цена договора</w:t>
            </w:r>
          </w:p>
        </w:tc>
        <w:tc>
          <w:tcPr>
            <w:tcW w:w="7655" w:type="dxa"/>
            <w:gridSpan w:val="3"/>
          </w:tcPr>
          <w:p w:rsidR="003701AA" w:rsidRPr="003701AA" w:rsidRDefault="003701AA" w:rsidP="003701AA">
            <w:pPr>
              <w:jc w:val="left"/>
              <w:rPr>
                <w:rFonts w:eastAsia="MS Mincho"/>
                <w:b/>
                <w:sz w:val="18"/>
                <w:szCs w:val="18"/>
                <w:lang w:eastAsia="ja-JP"/>
              </w:rPr>
            </w:pPr>
            <w:r w:rsidRPr="003701AA">
              <w:rPr>
                <w:b/>
              </w:rPr>
              <w:t>337  993,60 рублей (триста тридцать семь тысяч девятьсот девяносто три рубля 60 копеек)</w:t>
            </w:r>
            <w:r w:rsidR="00F9008C">
              <w:rPr>
                <w:b/>
              </w:rPr>
              <w:t xml:space="preserve"> </w:t>
            </w:r>
            <w:r w:rsidRPr="003701AA">
              <w:rPr>
                <w:b/>
              </w:rPr>
              <w:t>с НДС 18%</w:t>
            </w:r>
          </w:p>
        </w:tc>
      </w:tr>
      <w:tr w:rsidR="003701AA" w:rsidRPr="003701AA" w:rsidTr="003701AA">
        <w:tblPrEx>
          <w:tblLook w:val="04A0"/>
        </w:tblPrEx>
        <w:tc>
          <w:tcPr>
            <w:tcW w:w="7551" w:type="dxa"/>
            <w:gridSpan w:val="2"/>
            <w:vAlign w:val="center"/>
          </w:tcPr>
          <w:p w:rsidR="003701AA" w:rsidRPr="003701AA" w:rsidRDefault="003701AA" w:rsidP="003701AA">
            <w:pPr>
              <w:jc w:val="left"/>
            </w:pPr>
            <w:r w:rsidRPr="003701AA">
              <w:t>Сведения о включенных (невключенных)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7655" w:type="dxa"/>
            <w:gridSpan w:val="3"/>
          </w:tcPr>
          <w:p w:rsidR="003701AA" w:rsidRPr="003701AA" w:rsidRDefault="003701AA" w:rsidP="00DD5D3A">
            <w:pPr>
              <w:rPr>
                <w:rFonts w:eastAsia="MS Mincho"/>
                <w:lang w:eastAsia="ja-JP"/>
              </w:rPr>
            </w:pPr>
            <w:r w:rsidRPr="003701AA">
              <w:t xml:space="preserve">В начальную цену договора  включены: стоимость самого товара с НДС, </w:t>
            </w:r>
            <w:r w:rsidRPr="003701AA">
              <w:rPr>
                <w:rFonts w:eastAsia="MS Mincho"/>
                <w:lang w:eastAsia="ja-JP"/>
              </w:rPr>
              <w:t xml:space="preserve"> </w:t>
            </w:r>
            <w:r w:rsidRPr="003701AA">
              <w:t xml:space="preserve">расходы, связанные заводской поверкой (калибровкой), а также </w:t>
            </w:r>
            <w:r w:rsidRPr="003701AA">
              <w:rPr>
                <w:b/>
              </w:rPr>
              <w:t>стоимость</w:t>
            </w:r>
            <w:r w:rsidRPr="003701AA">
              <w:t xml:space="preserve"> тары, упаковки, маркировки</w:t>
            </w:r>
            <w:r w:rsidRPr="003701AA">
              <w:rPr>
                <w:rFonts w:eastAsia="MS Mincho"/>
                <w:lang w:eastAsia="ja-JP"/>
              </w:rPr>
              <w:t>, транспортные расходы по доставке ТМЦ Покупателю.</w:t>
            </w:r>
          </w:p>
          <w:p w:rsidR="003701AA" w:rsidRPr="003701AA" w:rsidRDefault="003701AA" w:rsidP="00DD5D3A">
            <w:pPr>
              <w:ind w:firstLine="720"/>
            </w:pPr>
          </w:p>
        </w:tc>
      </w:tr>
      <w:tr w:rsidR="003701AA" w:rsidRPr="003701AA" w:rsidTr="003701AA">
        <w:tblPrEx>
          <w:tblLook w:val="04A0"/>
        </w:tblPrEx>
        <w:tc>
          <w:tcPr>
            <w:tcW w:w="7551" w:type="dxa"/>
            <w:gridSpan w:val="2"/>
            <w:vAlign w:val="center"/>
          </w:tcPr>
          <w:p w:rsidR="003701AA" w:rsidRPr="003701AA" w:rsidRDefault="003701AA" w:rsidP="003701AA">
            <w:pPr>
              <w:jc w:val="left"/>
            </w:pPr>
            <w:r w:rsidRPr="003701AA">
              <w:t>Место доставки (выполнения работы, оказания услуги), порядок доставки</w:t>
            </w:r>
          </w:p>
        </w:tc>
        <w:tc>
          <w:tcPr>
            <w:tcW w:w="7655" w:type="dxa"/>
            <w:gridSpan w:val="3"/>
          </w:tcPr>
          <w:p w:rsidR="003701AA" w:rsidRPr="003701AA" w:rsidRDefault="003701AA" w:rsidP="00DD5D3A">
            <w:pPr>
              <w:rPr>
                <w:color w:val="000000"/>
              </w:rPr>
            </w:pPr>
            <w:r w:rsidRPr="003701AA">
              <w:rPr>
                <w:color w:val="000000"/>
              </w:rPr>
              <w:t>Отгрузочные реквизиты: 636039, г. Северск Томской обл., ул. Курчатова 1</w:t>
            </w:r>
          </w:p>
          <w:p w:rsidR="003701AA" w:rsidRPr="003701AA" w:rsidRDefault="003701AA" w:rsidP="00DD5D3A">
            <w:r w:rsidRPr="003701AA">
              <w:t>Обязательства Поставщика по передаче товара считаются исполненными с момента  передачи товара Грузоперевозчику для доставки Покупателю до склада Грузоперевозчика в г. Томске.</w:t>
            </w:r>
          </w:p>
        </w:tc>
      </w:tr>
      <w:tr w:rsidR="003701AA" w:rsidRPr="003701AA" w:rsidTr="003701AA">
        <w:tblPrEx>
          <w:tblLook w:val="04A0"/>
        </w:tblPrEx>
        <w:tc>
          <w:tcPr>
            <w:tcW w:w="7551" w:type="dxa"/>
            <w:gridSpan w:val="2"/>
            <w:vAlign w:val="center"/>
          </w:tcPr>
          <w:p w:rsidR="003701AA" w:rsidRPr="003701AA" w:rsidRDefault="003701AA" w:rsidP="003701AA">
            <w:pPr>
              <w:jc w:val="left"/>
            </w:pPr>
            <w:r w:rsidRPr="003701AA">
              <w:t>Сроки поставки (сроки начала и окончания выполнения работ, оказания услуг)</w:t>
            </w:r>
          </w:p>
        </w:tc>
        <w:tc>
          <w:tcPr>
            <w:tcW w:w="7655" w:type="dxa"/>
            <w:gridSpan w:val="3"/>
          </w:tcPr>
          <w:p w:rsidR="003701AA" w:rsidRPr="003701AA" w:rsidRDefault="003701AA" w:rsidP="00DD5D3A">
            <w:r w:rsidRPr="003701AA">
              <w:t>60 календарных дней</w:t>
            </w:r>
          </w:p>
        </w:tc>
      </w:tr>
      <w:tr w:rsidR="003701AA" w:rsidRPr="003701AA" w:rsidTr="003701AA">
        <w:tblPrEx>
          <w:tblLook w:val="04A0"/>
        </w:tblPrEx>
        <w:tc>
          <w:tcPr>
            <w:tcW w:w="7551" w:type="dxa"/>
            <w:gridSpan w:val="2"/>
            <w:vAlign w:val="center"/>
          </w:tcPr>
          <w:p w:rsidR="003701AA" w:rsidRPr="003701AA" w:rsidRDefault="003701AA" w:rsidP="003701AA">
            <w:pPr>
              <w:jc w:val="left"/>
            </w:pPr>
            <w:r w:rsidRPr="003701AA">
              <w:t>Сроки и условия оплаты</w:t>
            </w:r>
          </w:p>
        </w:tc>
        <w:tc>
          <w:tcPr>
            <w:tcW w:w="7655" w:type="dxa"/>
            <w:gridSpan w:val="3"/>
          </w:tcPr>
          <w:p w:rsidR="003701AA" w:rsidRPr="003701AA" w:rsidRDefault="003701AA" w:rsidP="00DD5D3A">
            <w:r w:rsidRPr="003701AA">
              <w:t>Оплата в течение 30 календарных дней  с момента приемки товара Покупателем на своем  складе, на основании выставленных  счетов, счетов-фактур.</w:t>
            </w:r>
          </w:p>
        </w:tc>
      </w:tr>
      <w:tr w:rsidR="003701AA" w:rsidRPr="003701AA" w:rsidTr="003701AA">
        <w:tblPrEx>
          <w:tblLook w:val="04A0"/>
        </w:tblPrEx>
        <w:tc>
          <w:tcPr>
            <w:tcW w:w="7551" w:type="dxa"/>
            <w:gridSpan w:val="2"/>
            <w:vAlign w:val="center"/>
          </w:tcPr>
          <w:p w:rsidR="003701AA" w:rsidRPr="003701AA" w:rsidRDefault="003701AA" w:rsidP="003701AA">
            <w:pPr>
              <w:jc w:val="left"/>
            </w:pPr>
            <w:r w:rsidRPr="003701AA">
              <w:t>Срок гарантии качества</w:t>
            </w:r>
          </w:p>
        </w:tc>
        <w:tc>
          <w:tcPr>
            <w:tcW w:w="7655" w:type="dxa"/>
            <w:gridSpan w:val="3"/>
          </w:tcPr>
          <w:p w:rsidR="003701AA" w:rsidRPr="003701AA" w:rsidRDefault="003701AA" w:rsidP="00DD5D3A">
            <w:r w:rsidRPr="003701AA">
              <w:t>Согласно гарантии завода – изготовителя, указанной в технической документации на товар.</w:t>
            </w:r>
          </w:p>
        </w:tc>
      </w:tr>
      <w:tr w:rsidR="003701AA" w:rsidRPr="003701AA" w:rsidTr="003701AA">
        <w:tblPrEx>
          <w:tblLook w:val="04A0"/>
        </w:tblPrEx>
        <w:tc>
          <w:tcPr>
            <w:tcW w:w="7551" w:type="dxa"/>
            <w:gridSpan w:val="2"/>
            <w:vAlign w:val="center"/>
          </w:tcPr>
          <w:p w:rsidR="003701AA" w:rsidRPr="003701AA" w:rsidRDefault="003701AA" w:rsidP="003701AA">
            <w:pPr>
              <w:jc w:val="left"/>
            </w:pPr>
            <w:r w:rsidRPr="003701AA">
              <w:t>Порядок приемки товара (работ, услуг)</w:t>
            </w:r>
          </w:p>
        </w:tc>
        <w:tc>
          <w:tcPr>
            <w:tcW w:w="7655" w:type="dxa"/>
            <w:gridSpan w:val="3"/>
          </w:tcPr>
          <w:p w:rsidR="003701AA" w:rsidRPr="003701AA" w:rsidRDefault="003701AA" w:rsidP="00DD5D3A">
            <w:r w:rsidRPr="003701AA">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3701AA" w:rsidRPr="003701AA" w:rsidTr="003701AA">
        <w:tblPrEx>
          <w:tblLook w:val="04A0"/>
        </w:tblPrEx>
        <w:tc>
          <w:tcPr>
            <w:tcW w:w="7551" w:type="dxa"/>
            <w:gridSpan w:val="2"/>
            <w:vAlign w:val="center"/>
          </w:tcPr>
          <w:p w:rsidR="003701AA" w:rsidRPr="003701AA" w:rsidRDefault="003701AA" w:rsidP="003701AA">
            <w:pPr>
              <w:jc w:val="left"/>
              <w:rPr>
                <w:sz w:val="22"/>
                <w:szCs w:val="22"/>
              </w:rPr>
            </w:pPr>
            <w:r w:rsidRPr="003701AA">
              <w:rPr>
                <w:sz w:val="22"/>
                <w:szCs w:val="22"/>
              </w:rPr>
              <w:t>Дополнительные условия</w:t>
            </w:r>
          </w:p>
        </w:tc>
        <w:tc>
          <w:tcPr>
            <w:tcW w:w="7655" w:type="dxa"/>
            <w:gridSpan w:val="3"/>
          </w:tcPr>
          <w:p w:rsidR="003701AA" w:rsidRPr="003701AA" w:rsidRDefault="003701AA" w:rsidP="00DD5D3A">
            <w:pPr>
              <w:pStyle w:val="afff6"/>
              <w:ind w:left="0" w:right="-30"/>
              <w:rPr>
                <w:sz w:val="22"/>
                <w:szCs w:val="22"/>
              </w:rPr>
            </w:pPr>
            <w:r w:rsidRPr="003701AA">
              <w:rPr>
                <w:sz w:val="22"/>
                <w:szCs w:val="22"/>
              </w:rPr>
              <w:t>Оборудование должны быть новым, не бывшим в употреблении, не ранее 2012 года выпуска, иметь паспорт на каждую единицу товара с отметкой ОТК завода-изготовителя.</w:t>
            </w:r>
          </w:p>
        </w:tc>
      </w:tr>
    </w:tbl>
    <w:p w:rsidR="003701AA" w:rsidRPr="003701AA" w:rsidRDefault="003701AA" w:rsidP="003701AA">
      <w:pPr>
        <w:pStyle w:val="Default"/>
        <w:rPr>
          <w:b/>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lastRenderedPageBreak/>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7"/>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7"/>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w:t>
      </w:r>
      <w:r w:rsidRPr="009364F6">
        <w:rPr>
          <w:u w:val="single"/>
        </w:rPr>
        <w:t>. «</w:t>
      </w:r>
      <w:r w:rsidR="009E30CC">
        <w:rPr>
          <w:u w:val="single"/>
        </w:rPr>
        <w:t>01</w:t>
      </w:r>
      <w:r w:rsidRPr="009364F6">
        <w:rPr>
          <w:u w:val="single"/>
        </w:rPr>
        <w:t xml:space="preserve">» </w:t>
      </w:r>
      <w:r w:rsidR="009E30CC">
        <w:rPr>
          <w:u w:val="single"/>
        </w:rPr>
        <w:t>марта</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 xml:space="preserve">05 час. 00 </w:t>
      </w:r>
      <w:r w:rsidRPr="009364F6">
        <w:rPr>
          <w:b/>
          <w:u w:val="single"/>
        </w:rPr>
        <w:t>мин.</w:t>
      </w:r>
      <w:r w:rsidRPr="009364F6">
        <w:rPr>
          <w:u w:val="single"/>
        </w:rPr>
        <w:t xml:space="preserve"> </w:t>
      </w:r>
      <w:r w:rsidR="0090402A" w:rsidRPr="009364F6">
        <w:rPr>
          <w:b/>
          <w:u w:val="single"/>
        </w:rPr>
        <w:t>«</w:t>
      </w:r>
      <w:r w:rsidR="001324F5">
        <w:rPr>
          <w:b/>
          <w:u w:val="single"/>
        </w:rPr>
        <w:t>11</w:t>
      </w:r>
      <w:r w:rsidRPr="009364F6">
        <w:rPr>
          <w:b/>
          <w:u w:val="single"/>
        </w:rPr>
        <w:t xml:space="preserve">» </w:t>
      </w:r>
      <w:r w:rsidR="00BB42CA">
        <w:rPr>
          <w:b/>
          <w:u w:val="single"/>
        </w:rPr>
        <w:t>марта</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w:t>
      </w:r>
      <w:r w:rsidRPr="009364F6">
        <w:rPr>
          <w:b/>
        </w:rPr>
        <w:t xml:space="preserve">рассмотрения: </w:t>
      </w:r>
    </w:p>
    <w:p w:rsidR="00BB42CA" w:rsidRPr="00BB42CA" w:rsidRDefault="00BB42CA" w:rsidP="00BB42CA">
      <w:pPr>
        <w:ind w:right="83"/>
        <w:jc w:val="left"/>
      </w:pPr>
      <w:r w:rsidRPr="00BB42CA">
        <w:t>Отборочная стадия должна быть завершена в течение 20 дней после окончания срока подачи заявок.</w:t>
      </w:r>
    </w:p>
    <w:p w:rsidR="00BB42CA" w:rsidRPr="00BB42CA" w:rsidRDefault="00BB42CA" w:rsidP="00BB42CA">
      <w:pPr>
        <w:ind w:right="83"/>
        <w:jc w:val="left"/>
      </w:pPr>
      <w:r w:rsidRPr="00BB42CA">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A03200" w:rsidRPr="00A03200" w:rsidRDefault="00A03200" w:rsidP="00A03200">
      <w:pPr>
        <w:suppressAutoHyphens w:val="0"/>
        <w:spacing w:before="79" w:after="0"/>
        <w:jc w:val="left"/>
        <w:rPr>
          <w:lang w:eastAsia="ru-RU"/>
        </w:rPr>
      </w:pPr>
      <w:r w:rsidRPr="00A03200">
        <w:rPr>
          <w:b/>
          <w:bCs/>
          <w:lang w:eastAsia="ru-RU"/>
        </w:rPr>
        <w:t xml:space="preserve">Место рассмотрения заявок: </w:t>
      </w:r>
      <w:r w:rsidRPr="00A03200">
        <w:rPr>
          <w:lang w:eastAsia="ru-RU"/>
        </w:rPr>
        <w:t xml:space="preserve">636039, г. Северск, Томской обл., ул. Курчатова 1, ОАО «СХК», </w:t>
      </w:r>
      <w:r w:rsidRPr="00A03200">
        <w:rPr>
          <w:color w:val="000000"/>
          <w:lang w:eastAsia="ru-RU"/>
        </w:rPr>
        <w:t xml:space="preserve">каб. </w:t>
      </w:r>
      <w:r>
        <w:rPr>
          <w:lang w:eastAsia="ru-RU"/>
        </w:rPr>
        <w:t>гл. инженера</w:t>
      </w:r>
      <w:r w:rsidRPr="00A03200">
        <w:rPr>
          <w:lang w:eastAsia="ru-RU"/>
        </w:rPr>
        <w:t xml:space="preserve"> УКСа ОАО «СХК» </w:t>
      </w:r>
      <w:r>
        <w:rPr>
          <w:lang w:eastAsia="ru-RU"/>
        </w:rPr>
        <w:t>С.В. Ерофеева.</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w:t>
      </w:r>
      <w:r>
        <w:lastRenderedPageBreak/>
        <w:t xml:space="preserve">запросу цен (раздел 2, </w:t>
      </w:r>
      <w:hyperlink w:anchor="_Письмо_о_подаче" w:history="1">
        <w:r>
          <w:rPr>
            <w:rStyle w:val="a7"/>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7"/>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7"/>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1"/>
        <w:widowControl w:val="0"/>
        <w:tabs>
          <w:tab w:val="left" w:pos="252"/>
          <w:tab w:val="left" w:pos="2160"/>
        </w:tabs>
        <w:spacing w:after="0"/>
        <w:ind w:left="540"/>
        <w:jc w:val="left"/>
      </w:pPr>
    </w:p>
    <w:p w:rsidR="00E873CA" w:rsidRDefault="00C71D00">
      <w:pPr>
        <w:pStyle w:val="a1"/>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1"/>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e"/>
        <w:tabs>
          <w:tab w:val="left" w:pos="648"/>
        </w:tabs>
        <w:spacing w:line="240" w:lineRule="auto"/>
        <w:ind w:firstLine="0"/>
        <w:jc w:val="left"/>
        <w:rPr>
          <w:sz w:val="24"/>
        </w:rPr>
      </w:pPr>
    </w:p>
    <w:p w:rsidR="00E873CA" w:rsidRDefault="00C71D00">
      <w:pPr>
        <w:pStyle w:val="affe"/>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lastRenderedPageBreak/>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7"/>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0"/>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7"/>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f"/>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f"/>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f"/>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f"/>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f"/>
        <w:spacing w:before="0" w:after="0"/>
        <w:ind w:firstLine="709"/>
        <w:jc w:val="both"/>
      </w:pPr>
    </w:p>
    <w:p w:rsidR="00E873CA" w:rsidRDefault="00C71D00">
      <w:pPr>
        <w:pStyle w:val="aff"/>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f"/>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f"/>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f"/>
        <w:numPr>
          <w:ilvl w:val="0"/>
          <w:numId w:val="8"/>
        </w:numPr>
        <w:tabs>
          <w:tab w:val="left" w:pos="1134"/>
        </w:tabs>
        <w:spacing w:before="0" w:after="0"/>
        <w:ind w:left="0" w:firstLine="709"/>
        <w:jc w:val="both"/>
      </w:pPr>
      <w:r>
        <w:t>если мы:</w:t>
      </w:r>
    </w:p>
    <w:p w:rsidR="00E873CA" w:rsidRDefault="00C71D00">
      <w:pPr>
        <w:pStyle w:val="aff5"/>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5"/>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5"/>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5"/>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f"/>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0"/>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0"/>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f"/>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0"/>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2"/>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2"/>
        <w:tabs>
          <w:tab w:val="clear" w:pos="1134"/>
        </w:tabs>
        <w:autoSpaceDE w:val="0"/>
        <w:ind w:firstLine="0"/>
        <w:rPr>
          <w:sz w:val="28"/>
          <w:szCs w:val="28"/>
        </w:rPr>
      </w:pPr>
    </w:p>
    <w:p w:rsidR="00E873CA" w:rsidRDefault="00C71D00">
      <w:pPr>
        <w:pStyle w:val="aff2"/>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0"/>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45F1E" w:rsidRDefault="00945F1E">
      <w:pPr>
        <w:pStyle w:val="Times12"/>
        <w:ind w:firstLine="0"/>
        <w:jc w:val="left"/>
        <w:rPr>
          <w:szCs w:val="24"/>
        </w:rPr>
      </w:pPr>
    </w:p>
    <w:p w:rsidR="00945F1E" w:rsidRDefault="00945F1E">
      <w:pPr>
        <w:pStyle w:val="Times12"/>
        <w:ind w:firstLine="0"/>
        <w:jc w:val="left"/>
        <w:rPr>
          <w:szCs w:val="24"/>
        </w:rPr>
      </w:pPr>
    </w:p>
    <w:p w:rsidR="00945F1E" w:rsidRDefault="00945F1E">
      <w:pPr>
        <w:pStyle w:val="Times12"/>
        <w:ind w:firstLine="0"/>
        <w:jc w:val="left"/>
        <w:rPr>
          <w:szCs w:val="24"/>
        </w:rPr>
      </w:pPr>
    </w:p>
    <w:bookmarkEnd w:id="11"/>
    <w:bookmarkEnd w:id="12"/>
    <w:bookmarkEnd w:id="13"/>
    <w:p w:rsidR="00945F1E" w:rsidRDefault="00945F1E">
      <w:pPr>
        <w:pStyle w:val="Times12"/>
        <w:ind w:firstLine="0"/>
        <w:jc w:val="left"/>
        <w:rPr>
          <w:szCs w:val="24"/>
        </w:rPr>
      </w:pPr>
    </w:p>
    <w:sectPr w:rsidR="00945F1E" w:rsidSect="00945F1E">
      <w:footerReference w:type="default" r:id="rId29"/>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064B" w:rsidRDefault="0061064B">
      <w:pPr>
        <w:spacing w:after="0"/>
      </w:pPr>
      <w:r>
        <w:separator/>
      </w:r>
    </w:p>
  </w:endnote>
  <w:endnote w:type="continuationSeparator" w:id="1">
    <w:p w:rsidR="0061064B" w:rsidRDefault="0061064B">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D26" w:rsidRDefault="00F21751">
    <w:pPr>
      <w:pStyle w:val="afc"/>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F91D26" w:rsidRDefault="00F21751">
                <w:pPr>
                  <w:pStyle w:val="afc"/>
                </w:pPr>
                <w:r>
                  <w:rPr>
                    <w:rStyle w:val="aa"/>
                  </w:rPr>
                  <w:fldChar w:fldCharType="begin"/>
                </w:r>
                <w:r w:rsidR="00F91D26">
                  <w:rPr>
                    <w:rStyle w:val="aa"/>
                  </w:rPr>
                  <w:instrText xml:space="preserve"> PAGE </w:instrText>
                </w:r>
                <w:r>
                  <w:rPr>
                    <w:rStyle w:val="aa"/>
                  </w:rPr>
                  <w:fldChar w:fldCharType="separate"/>
                </w:r>
                <w:r w:rsidR="001324F5">
                  <w:rPr>
                    <w:rStyle w:val="aa"/>
                    <w:noProof/>
                  </w:rPr>
                  <w:t>9</w:t>
                </w:r>
                <w:r>
                  <w:rPr>
                    <w:rStyle w:val="aa"/>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D26" w:rsidRDefault="00F21751">
    <w:pPr>
      <w:pStyle w:val="afc"/>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F91D26" w:rsidRDefault="00F21751">
                <w:pPr>
                  <w:pStyle w:val="afc"/>
                </w:pPr>
                <w:r>
                  <w:rPr>
                    <w:rStyle w:val="aa"/>
                  </w:rPr>
                  <w:fldChar w:fldCharType="begin"/>
                </w:r>
                <w:r w:rsidR="00F91D26">
                  <w:rPr>
                    <w:rStyle w:val="aa"/>
                  </w:rPr>
                  <w:instrText xml:space="preserve"> PAGE </w:instrText>
                </w:r>
                <w:r>
                  <w:rPr>
                    <w:rStyle w:val="aa"/>
                  </w:rPr>
                  <w:fldChar w:fldCharType="separate"/>
                </w:r>
                <w:r w:rsidR="001324F5">
                  <w:rPr>
                    <w:rStyle w:val="aa"/>
                    <w:noProof/>
                  </w:rPr>
                  <w:t>15</w:t>
                </w:r>
                <w:r>
                  <w:rPr>
                    <w:rStyle w:val="aa"/>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D26" w:rsidRDefault="00F21751">
    <w:pPr>
      <w:pStyle w:val="afc"/>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F91D26" w:rsidRDefault="00F21751">
                <w:pPr>
                  <w:pStyle w:val="afc"/>
                </w:pPr>
                <w:r>
                  <w:rPr>
                    <w:rStyle w:val="aa"/>
                  </w:rPr>
                  <w:fldChar w:fldCharType="begin"/>
                </w:r>
                <w:r w:rsidR="00F91D26">
                  <w:rPr>
                    <w:rStyle w:val="aa"/>
                  </w:rPr>
                  <w:instrText xml:space="preserve"> PAGE </w:instrText>
                </w:r>
                <w:r>
                  <w:rPr>
                    <w:rStyle w:val="aa"/>
                  </w:rPr>
                  <w:fldChar w:fldCharType="separate"/>
                </w:r>
                <w:r w:rsidR="001324F5">
                  <w:rPr>
                    <w:rStyle w:val="aa"/>
                    <w:noProof/>
                  </w:rPr>
                  <w:t>17</w:t>
                </w:r>
                <w:r>
                  <w:rPr>
                    <w:rStyle w:val="aa"/>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D26" w:rsidRDefault="00F21751">
    <w:pPr>
      <w:pStyle w:val="afc"/>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F91D26" w:rsidRDefault="00F21751">
                <w:pPr>
                  <w:pStyle w:val="afc"/>
                </w:pPr>
                <w:r>
                  <w:rPr>
                    <w:rStyle w:val="aa"/>
                  </w:rPr>
                  <w:fldChar w:fldCharType="begin"/>
                </w:r>
                <w:r w:rsidR="00F91D26">
                  <w:rPr>
                    <w:rStyle w:val="aa"/>
                  </w:rPr>
                  <w:instrText xml:space="preserve"> PAGE </w:instrText>
                </w:r>
                <w:r>
                  <w:rPr>
                    <w:rStyle w:val="aa"/>
                  </w:rPr>
                  <w:fldChar w:fldCharType="separate"/>
                </w:r>
                <w:r w:rsidR="001324F5">
                  <w:rPr>
                    <w:rStyle w:val="aa"/>
                    <w:noProof/>
                  </w:rPr>
                  <w:t>20</w:t>
                </w:r>
                <w:r>
                  <w:rPr>
                    <w:rStyle w:val="aa"/>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D26" w:rsidRDefault="00F21751">
    <w:pPr>
      <w:pStyle w:val="afc"/>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F91D26" w:rsidRDefault="00F21751">
                <w:pPr>
                  <w:pStyle w:val="afc"/>
                </w:pPr>
                <w:r>
                  <w:rPr>
                    <w:rStyle w:val="aa"/>
                  </w:rPr>
                  <w:fldChar w:fldCharType="begin"/>
                </w:r>
                <w:r w:rsidR="00F91D26">
                  <w:rPr>
                    <w:rStyle w:val="aa"/>
                  </w:rPr>
                  <w:instrText xml:space="preserve"> PAGE </w:instrText>
                </w:r>
                <w:r>
                  <w:rPr>
                    <w:rStyle w:val="aa"/>
                  </w:rPr>
                  <w:fldChar w:fldCharType="separate"/>
                </w:r>
                <w:r w:rsidR="001324F5">
                  <w:rPr>
                    <w:rStyle w:val="aa"/>
                    <w:noProof/>
                  </w:rPr>
                  <w:t>21</w:t>
                </w:r>
                <w:r>
                  <w:rPr>
                    <w:rStyle w:val="aa"/>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D26" w:rsidRDefault="00F21751">
    <w:pPr>
      <w:pStyle w:val="afc"/>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F91D26" w:rsidRDefault="00F21751">
                <w:pPr>
                  <w:pStyle w:val="afc"/>
                </w:pPr>
                <w:r>
                  <w:rPr>
                    <w:rStyle w:val="aa"/>
                  </w:rPr>
                  <w:fldChar w:fldCharType="begin"/>
                </w:r>
                <w:r w:rsidR="00F91D26">
                  <w:rPr>
                    <w:rStyle w:val="aa"/>
                  </w:rPr>
                  <w:instrText xml:space="preserve"> PAGE </w:instrText>
                </w:r>
                <w:r>
                  <w:rPr>
                    <w:rStyle w:val="aa"/>
                  </w:rPr>
                  <w:fldChar w:fldCharType="separate"/>
                </w:r>
                <w:r w:rsidR="001324F5">
                  <w:rPr>
                    <w:rStyle w:val="aa"/>
                    <w:noProof/>
                  </w:rPr>
                  <w:t>23</w:t>
                </w:r>
                <w:r>
                  <w:rPr>
                    <w:rStyle w:val="aa"/>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064B" w:rsidRDefault="0061064B">
      <w:pPr>
        <w:spacing w:after="0"/>
      </w:pPr>
      <w:r>
        <w:separator/>
      </w:r>
    </w:p>
  </w:footnote>
  <w:footnote w:type="continuationSeparator" w:id="1">
    <w:p w:rsidR="0061064B" w:rsidRDefault="0061064B">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E5A3144"/>
    <w:lvl w:ilvl="0">
      <w:start w:val="1"/>
      <w:numFmt w:val="decimal"/>
      <w:pStyle w:val="2"/>
      <w:lvlText w:val="%1."/>
      <w:lvlJc w:val="left"/>
      <w:pPr>
        <w:tabs>
          <w:tab w:val="num" w:pos="643"/>
        </w:tabs>
        <w:ind w:left="643" w:hanging="360"/>
      </w:pPr>
    </w:lvl>
  </w:abstractNum>
  <w:abstractNum w:abstractNumId="1">
    <w:nsid w:val="FFFFFF88"/>
    <w:multiLevelType w:val="singleLevel"/>
    <w:tmpl w:val="6630DFAA"/>
    <w:lvl w:ilvl="0">
      <w:start w:val="1"/>
      <w:numFmt w:val="decimal"/>
      <w:pStyle w:val="a"/>
      <w:lvlText w:val="%1."/>
      <w:lvlJc w:val="left"/>
      <w:pPr>
        <w:tabs>
          <w:tab w:val="num" w:pos="360"/>
        </w:tabs>
        <w:ind w:left="360" w:hanging="360"/>
      </w:pPr>
    </w:lvl>
  </w:abstractNum>
  <w:abstractNum w:abstractNumId="2">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4">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5">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6">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9">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10">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11">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2">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3">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4">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5">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7">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8">
    <w:nsid w:val="76BA1340"/>
    <w:multiLevelType w:val="hybridMultilevel"/>
    <w:tmpl w:val="D0584C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1"/>
  </w:num>
  <w:num w:numId="19">
    <w:abstractNumId w:val="0"/>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50178">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0066B"/>
    <w:rsid w:val="000351C2"/>
    <w:rsid w:val="000645D1"/>
    <w:rsid w:val="00075584"/>
    <w:rsid w:val="00096B21"/>
    <w:rsid w:val="000D3FC2"/>
    <w:rsid w:val="00121E7E"/>
    <w:rsid w:val="00121ECA"/>
    <w:rsid w:val="001324F5"/>
    <w:rsid w:val="00162AD7"/>
    <w:rsid w:val="00163929"/>
    <w:rsid w:val="0020236A"/>
    <w:rsid w:val="00246FB1"/>
    <w:rsid w:val="002538DC"/>
    <w:rsid w:val="002A3BBC"/>
    <w:rsid w:val="002C6779"/>
    <w:rsid w:val="0031613A"/>
    <w:rsid w:val="003214AC"/>
    <w:rsid w:val="00325D00"/>
    <w:rsid w:val="003701AA"/>
    <w:rsid w:val="003F0864"/>
    <w:rsid w:val="00422342"/>
    <w:rsid w:val="00423CFC"/>
    <w:rsid w:val="00444E93"/>
    <w:rsid w:val="004B740A"/>
    <w:rsid w:val="004C2517"/>
    <w:rsid w:val="004D555C"/>
    <w:rsid w:val="005213CD"/>
    <w:rsid w:val="00543ADC"/>
    <w:rsid w:val="00567ABB"/>
    <w:rsid w:val="00583A09"/>
    <w:rsid w:val="00584DD5"/>
    <w:rsid w:val="00591414"/>
    <w:rsid w:val="00594038"/>
    <w:rsid w:val="005B6006"/>
    <w:rsid w:val="005D6C41"/>
    <w:rsid w:val="005E1D9F"/>
    <w:rsid w:val="0061064B"/>
    <w:rsid w:val="00611CC5"/>
    <w:rsid w:val="00650A5B"/>
    <w:rsid w:val="00656A17"/>
    <w:rsid w:val="00671CBB"/>
    <w:rsid w:val="00696057"/>
    <w:rsid w:val="006E4AC7"/>
    <w:rsid w:val="00723656"/>
    <w:rsid w:val="007239DF"/>
    <w:rsid w:val="007338CE"/>
    <w:rsid w:val="007875ED"/>
    <w:rsid w:val="0080373C"/>
    <w:rsid w:val="008357BE"/>
    <w:rsid w:val="00842399"/>
    <w:rsid w:val="008433EB"/>
    <w:rsid w:val="008854A6"/>
    <w:rsid w:val="008863AC"/>
    <w:rsid w:val="008D7BAF"/>
    <w:rsid w:val="0090402A"/>
    <w:rsid w:val="0091574D"/>
    <w:rsid w:val="00923D69"/>
    <w:rsid w:val="009364F6"/>
    <w:rsid w:val="00945F1E"/>
    <w:rsid w:val="009D7977"/>
    <w:rsid w:val="009E30CC"/>
    <w:rsid w:val="009F291A"/>
    <w:rsid w:val="00A03200"/>
    <w:rsid w:val="00A36F1C"/>
    <w:rsid w:val="00AD373D"/>
    <w:rsid w:val="00AE7BE7"/>
    <w:rsid w:val="00B15AF7"/>
    <w:rsid w:val="00B47EFE"/>
    <w:rsid w:val="00B53665"/>
    <w:rsid w:val="00B6088A"/>
    <w:rsid w:val="00B64CFB"/>
    <w:rsid w:val="00B953E0"/>
    <w:rsid w:val="00BA0C95"/>
    <w:rsid w:val="00BB42CA"/>
    <w:rsid w:val="00BD4278"/>
    <w:rsid w:val="00BE257C"/>
    <w:rsid w:val="00BF05C3"/>
    <w:rsid w:val="00BF4D91"/>
    <w:rsid w:val="00BF7E7A"/>
    <w:rsid w:val="00C13B61"/>
    <w:rsid w:val="00C47CDD"/>
    <w:rsid w:val="00C632CC"/>
    <w:rsid w:val="00C71D00"/>
    <w:rsid w:val="00C85BA5"/>
    <w:rsid w:val="00C922A5"/>
    <w:rsid w:val="00C96D31"/>
    <w:rsid w:val="00CA035F"/>
    <w:rsid w:val="00CC690F"/>
    <w:rsid w:val="00CC6E87"/>
    <w:rsid w:val="00D754DA"/>
    <w:rsid w:val="00D81F81"/>
    <w:rsid w:val="00DA58F9"/>
    <w:rsid w:val="00DD5D3A"/>
    <w:rsid w:val="00E2571B"/>
    <w:rsid w:val="00E36219"/>
    <w:rsid w:val="00E5487B"/>
    <w:rsid w:val="00E727A4"/>
    <w:rsid w:val="00E80C16"/>
    <w:rsid w:val="00E873CA"/>
    <w:rsid w:val="00EC4D5F"/>
    <w:rsid w:val="00ED41BF"/>
    <w:rsid w:val="00EF3458"/>
    <w:rsid w:val="00F21751"/>
    <w:rsid w:val="00F22545"/>
    <w:rsid w:val="00F323DA"/>
    <w:rsid w:val="00F5298C"/>
    <w:rsid w:val="00F70F07"/>
    <w:rsid w:val="00F9008C"/>
    <w:rsid w:val="00F91D26"/>
    <w:rsid w:val="00F92C21"/>
    <w:rsid w:val="00FB01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8">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Bullet 3" w:uiPriority="0"/>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73CA"/>
    <w:pPr>
      <w:suppressAutoHyphens/>
      <w:spacing w:after="60"/>
      <w:jc w:val="both"/>
    </w:pPr>
    <w:rPr>
      <w:sz w:val="24"/>
      <w:szCs w:val="24"/>
      <w:lang w:eastAsia="ar-SA"/>
    </w:rPr>
  </w:style>
  <w:style w:type="paragraph" w:styleId="1">
    <w:name w:val="heading 1"/>
    <w:basedOn w:val="a0"/>
    <w:next w:val="a1"/>
    <w:qFormat/>
    <w:rsid w:val="00E873CA"/>
    <w:pPr>
      <w:spacing w:before="280" w:after="280"/>
      <w:ind w:left="150"/>
      <w:jc w:val="left"/>
      <w:outlineLvl w:val="0"/>
    </w:pPr>
    <w:rPr>
      <w:b/>
      <w:bCs/>
      <w:kern w:val="1"/>
    </w:rPr>
  </w:style>
  <w:style w:type="paragraph" w:styleId="20">
    <w:name w:val="heading 2"/>
    <w:basedOn w:val="a0"/>
    <w:next w:val="a1"/>
    <w:qFormat/>
    <w:rsid w:val="00E873CA"/>
    <w:pPr>
      <w:spacing w:before="75" w:after="75"/>
      <w:ind w:left="150" w:right="75"/>
      <w:jc w:val="left"/>
      <w:outlineLvl w:val="1"/>
    </w:pPr>
    <w:rPr>
      <w:b/>
      <w:bCs/>
      <w:sz w:val="21"/>
      <w:szCs w:val="21"/>
    </w:rPr>
  </w:style>
  <w:style w:type="paragraph" w:styleId="3">
    <w:name w:val="heading 3"/>
    <w:basedOn w:val="a0"/>
    <w:next w:val="a0"/>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0"/>
    <w:next w:val="a0"/>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0"/>
    <w:next w:val="a0"/>
    <w:qFormat/>
    <w:rsid w:val="00E873CA"/>
    <w:pPr>
      <w:tabs>
        <w:tab w:val="num" w:pos="1008"/>
      </w:tabs>
      <w:spacing w:before="240"/>
      <w:ind w:left="1008" w:hanging="1008"/>
      <w:outlineLvl w:val="4"/>
    </w:pPr>
    <w:rPr>
      <w:sz w:val="22"/>
      <w:szCs w:val="20"/>
    </w:rPr>
  </w:style>
  <w:style w:type="paragraph" w:styleId="6">
    <w:name w:val="heading 6"/>
    <w:basedOn w:val="a0"/>
    <w:next w:val="a0"/>
    <w:qFormat/>
    <w:rsid w:val="00E873CA"/>
    <w:pPr>
      <w:tabs>
        <w:tab w:val="num" w:pos="1152"/>
      </w:tabs>
      <w:spacing w:before="240"/>
      <w:ind w:left="1152" w:hanging="1152"/>
      <w:outlineLvl w:val="5"/>
    </w:pPr>
    <w:rPr>
      <w:i/>
      <w:sz w:val="22"/>
      <w:szCs w:val="20"/>
    </w:rPr>
  </w:style>
  <w:style w:type="paragraph" w:styleId="7">
    <w:name w:val="heading 7"/>
    <w:basedOn w:val="a0"/>
    <w:next w:val="a0"/>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0"/>
    <w:next w:val="a0"/>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0"/>
    <w:next w:val="a0"/>
    <w:qFormat/>
    <w:rsid w:val="00E873CA"/>
    <w:pPr>
      <w:tabs>
        <w:tab w:val="num" w:pos="1584"/>
      </w:tabs>
      <w:spacing w:before="240"/>
      <w:ind w:left="1584" w:hanging="1584"/>
      <w:outlineLvl w:val="8"/>
    </w:pPr>
    <w:rPr>
      <w:rFonts w:ascii="Arial" w:hAnsi="Arial" w:cs="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5">
    <w:name w:val="Основной текст Знак"/>
    <w:basedOn w:val="10"/>
    <w:rsid w:val="00E873CA"/>
    <w:rPr>
      <w:sz w:val="24"/>
      <w:lang w:val="ru-RU" w:eastAsia="ar-SA" w:bidi="ar-SA"/>
    </w:rPr>
  </w:style>
  <w:style w:type="character" w:customStyle="1" w:styleId="a6">
    <w:name w:val="Основной текст с отступом Знак"/>
    <w:basedOn w:val="10"/>
    <w:rsid w:val="00E873CA"/>
    <w:rPr>
      <w:sz w:val="24"/>
      <w:szCs w:val="24"/>
      <w:lang w:val="ru-RU" w:eastAsia="ar-SA" w:bidi="ar-SA"/>
    </w:rPr>
  </w:style>
  <w:style w:type="character" w:styleId="a7">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8">
    <w:name w:val="Нижний колонтитул Знак"/>
    <w:basedOn w:val="10"/>
    <w:rsid w:val="00E873CA"/>
    <w:rPr>
      <w:sz w:val="24"/>
      <w:lang w:val="ru-RU" w:eastAsia="ar-SA" w:bidi="ar-SA"/>
    </w:rPr>
  </w:style>
  <w:style w:type="character" w:customStyle="1" w:styleId="a9">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a">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b">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c">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d">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e">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f">
    <w:name w:val="Основной шрифт"/>
    <w:rsid w:val="00E873CA"/>
  </w:style>
  <w:style w:type="character" w:customStyle="1" w:styleId="af0">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1">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2">
    <w:name w:val="Ариал Таблица Знак"/>
    <w:rsid w:val="00E873CA"/>
    <w:rPr>
      <w:rFonts w:ascii="Arial" w:hAnsi="Arial" w:cs="Arial"/>
      <w:sz w:val="24"/>
      <w:lang w:val="ru-RU" w:eastAsia="ar-SA" w:bidi="ar-SA"/>
    </w:rPr>
  </w:style>
  <w:style w:type="character" w:customStyle="1" w:styleId="af3">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4">
    <w:name w:val="Основной текст_"/>
    <w:basedOn w:val="10"/>
    <w:rsid w:val="00E873CA"/>
    <w:rPr>
      <w:shd w:val="clear" w:color="auto" w:fill="FFFFFF"/>
    </w:rPr>
  </w:style>
  <w:style w:type="paragraph" w:customStyle="1" w:styleId="af5">
    <w:name w:val="Заголовок"/>
    <w:basedOn w:val="a0"/>
    <w:next w:val="a1"/>
    <w:rsid w:val="00E873CA"/>
    <w:pPr>
      <w:keepNext/>
      <w:spacing w:before="240" w:after="120"/>
    </w:pPr>
    <w:rPr>
      <w:rFonts w:ascii="Arial" w:eastAsia="Arial Unicode MS" w:hAnsi="Arial" w:cs="Mangal"/>
      <w:sz w:val="28"/>
      <w:szCs w:val="28"/>
    </w:rPr>
  </w:style>
  <w:style w:type="paragraph" w:styleId="a1">
    <w:name w:val="Body Text"/>
    <w:basedOn w:val="a0"/>
    <w:rsid w:val="00E873CA"/>
    <w:pPr>
      <w:spacing w:after="120"/>
    </w:pPr>
    <w:rPr>
      <w:szCs w:val="20"/>
    </w:rPr>
  </w:style>
  <w:style w:type="paragraph" w:styleId="af6">
    <w:name w:val="List"/>
    <w:basedOn w:val="a1"/>
    <w:rsid w:val="00E873CA"/>
    <w:rPr>
      <w:rFonts w:cs="Mangal"/>
    </w:rPr>
  </w:style>
  <w:style w:type="paragraph" w:customStyle="1" w:styleId="13">
    <w:name w:val="Название1"/>
    <w:basedOn w:val="a0"/>
    <w:rsid w:val="00E873CA"/>
    <w:pPr>
      <w:suppressLineNumbers/>
      <w:spacing w:before="120" w:after="120"/>
    </w:pPr>
    <w:rPr>
      <w:rFonts w:cs="Mangal"/>
      <w:i/>
      <w:iCs/>
    </w:rPr>
  </w:style>
  <w:style w:type="paragraph" w:customStyle="1" w:styleId="14">
    <w:name w:val="Указатель1"/>
    <w:basedOn w:val="a0"/>
    <w:rsid w:val="00E873CA"/>
    <w:pPr>
      <w:suppressLineNumbers/>
    </w:pPr>
    <w:rPr>
      <w:rFonts w:cs="Mangal"/>
    </w:rPr>
  </w:style>
  <w:style w:type="paragraph" w:styleId="af7">
    <w:name w:val="Body Text Indent"/>
    <w:basedOn w:val="a0"/>
    <w:rsid w:val="00E873CA"/>
    <w:pPr>
      <w:spacing w:after="120"/>
      <w:ind w:left="283"/>
    </w:pPr>
  </w:style>
  <w:style w:type="paragraph" w:customStyle="1" w:styleId="af8">
    <w:name w:val="Словарная статья"/>
    <w:basedOn w:val="a0"/>
    <w:next w:val="a0"/>
    <w:rsid w:val="00E873CA"/>
    <w:pPr>
      <w:autoSpaceDE w:val="0"/>
      <w:spacing w:after="0"/>
      <w:ind w:right="118"/>
    </w:pPr>
    <w:rPr>
      <w:rFonts w:ascii="Arial" w:hAnsi="Arial" w:cs="Arial"/>
      <w:sz w:val="20"/>
      <w:szCs w:val="20"/>
    </w:rPr>
  </w:style>
  <w:style w:type="paragraph" w:styleId="afa">
    <w:name w:val="List Paragraph"/>
    <w:basedOn w:val="a0"/>
    <w:qFormat/>
    <w:rsid w:val="00E873CA"/>
    <w:pPr>
      <w:spacing w:after="200" w:line="276" w:lineRule="auto"/>
      <w:ind w:left="720"/>
      <w:jc w:val="left"/>
    </w:pPr>
    <w:rPr>
      <w:rFonts w:ascii="Calibri" w:eastAsia="Calibri" w:hAnsi="Calibri" w:cs="Calibri"/>
      <w:sz w:val="22"/>
      <w:szCs w:val="22"/>
    </w:rPr>
  </w:style>
  <w:style w:type="paragraph" w:styleId="afb">
    <w:name w:val="No Spacing"/>
    <w:qFormat/>
    <w:rsid w:val="00E873CA"/>
    <w:pPr>
      <w:suppressAutoHyphens/>
    </w:pPr>
    <w:rPr>
      <w:sz w:val="24"/>
      <w:szCs w:val="24"/>
      <w:lang w:eastAsia="ar-SA"/>
    </w:rPr>
  </w:style>
  <w:style w:type="paragraph" w:styleId="afc">
    <w:name w:val="footer"/>
    <w:basedOn w:val="a0"/>
    <w:rsid w:val="00E873CA"/>
    <w:pPr>
      <w:tabs>
        <w:tab w:val="center" w:pos="4153"/>
        <w:tab w:val="right" w:pos="8306"/>
      </w:tabs>
    </w:pPr>
    <w:rPr>
      <w:szCs w:val="20"/>
    </w:rPr>
  </w:style>
  <w:style w:type="paragraph" w:styleId="afd">
    <w:name w:val="Title"/>
    <w:basedOn w:val="a0"/>
    <w:next w:val="afe"/>
    <w:qFormat/>
    <w:rsid w:val="00E873CA"/>
    <w:pPr>
      <w:spacing w:before="240"/>
      <w:jc w:val="center"/>
    </w:pPr>
    <w:rPr>
      <w:rFonts w:ascii="Arial" w:hAnsi="Arial" w:cs="Arial"/>
      <w:b/>
      <w:kern w:val="1"/>
      <w:sz w:val="32"/>
      <w:szCs w:val="20"/>
    </w:rPr>
  </w:style>
  <w:style w:type="paragraph" w:styleId="afe">
    <w:name w:val="Subtitle"/>
    <w:basedOn w:val="a0"/>
    <w:next w:val="a1"/>
    <w:qFormat/>
    <w:rsid w:val="00E873CA"/>
    <w:pPr>
      <w:spacing w:after="0"/>
      <w:ind w:left="1620"/>
      <w:jc w:val="left"/>
    </w:pPr>
    <w:rPr>
      <w:b/>
      <w:sz w:val="22"/>
      <w:szCs w:val="20"/>
    </w:rPr>
  </w:style>
  <w:style w:type="paragraph" w:customStyle="1" w:styleId="31">
    <w:name w:val="Основной текст с отступом 31"/>
    <w:basedOn w:val="a0"/>
    <w:rsid w:val="00E873CA"/>
    <w:pPr>
      <w:spacing w:after="120"/>
      <w:ind w:left="283"/>
    </w:pPr>
    <w:rPr>
      <w:sz w:val="16"/>
      <w:szCs w:val="16"/>
    </w:rPr>
  </w:style>
  <w:style w:type="paragraph" w:customStyle="1" w:styleId="21">
    <w:name w:val="Основной текст с отступом 21"/>
    <w:basedOn w:val="a0"/>
    <w:rsid w:val="00E873CA"/>
    <w:pPr>
      <w:spacing w:after="120" w:line="480" w:lineRule="auto"/>
      <w:ind w:left="283"/>
    </w:pPr>
  </w:style>
  <w:style w:type="paragraph" w:styleId="aff">
    <w:name w:val="Normal (Web)"/>
    <w:basedOn w:val="a0"/>
    <w:uiPriority w:val="99"/>
    <w:rsid w:val="00E873CA"/>
    <w:pPr>
      <w:spacing w:before="100" w:after="100"/>
      <w:jc w:val="left"/>
    </w:pPr>
    <w:rPr>
      <w:szCs w:val="20"/>
    </w:rPr>
  </w:style>
  <w:style w:type="paragraph" w:customStyle="1" w:styleId="-0">
    <w:name w:val="Контракт-раздел"/>
    <w:basedOn w:val="a0"/>
    <w:next w:val="a0"/>
    <w:rsid w:val="00E873CA"/>
    <w:pPr>
      <w:keepNext/>
      <w:tabs>
        <w:tab w:val="num" w:pos="0"/>
        <w:tab w:val="left" w:pos="540"/>
      </w:tabs>
      <w:spacing w:before="360" w:after="120"/>
      <w:jc w:val="center"/>
    </w:pPr>
    <w:rPr>
      <w:b/>
      <w:bCs/>
      <w:caps/>
    </w:rPr>
  </w:style>
  <w:style w:type="paragraph" w:customStyle="1" w:styleId="03zagalovok1">
    <w:name w:val="03zagalovok1"/>
    <w:basedOn w:val="a0"/>
    <w:rsid w:val="00E873CA"/>
    <w:pPr>
      <w:spacing w:after="0" w:line="288" w:lineRule="auto"/>
      <w:jc w:val="left"/>
    </w:pPr>
    <w:rPr>
      <w:color w:val="000000"/>
    </w:rPr>
  </w:style>
  <w:style w:type="paragraph" w:customStyle="1" w:styleId="03osnovnoytext">
    <w:name w:val="03osnovnoytext"/>
    <w:basedOn w:val="a0"/>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0"/>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0"/>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0"/>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0"/>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0"/>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0"/>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0"/>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0"/>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0"/>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0"/>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0"/>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0"/>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0"/>
    <w:rsid w:val="00E873CA"/>
    <w:pPr>
      <w:spacing w:after="0" w:line="288" w:lineRule="auto"/>
      <w:jc w:val="left"/>
    </w:pPr>
    <w:rPr>
      <w:color w:val="000000"/>
    </w:rPr>
  </w:style>
  <w:style w:type="paragraph" w:customStyle="1" w:styleId="03tablznak">
    <w:name w:val="03tablznak"/>
    <w:basedOn w:val="a0"/>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0"/>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0"/>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0"/>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0"/>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0"/>
    <w:rsid w:val="00E873CA"/>
    <w:pPr>
      <w:spacing w:before="150" w:after="150"/>
      <w:ind w:left="150" w:right="150"/>
      <w:jc w:val="left"/>
    </w:pPr>
  </w:style>
  <w:style w:type="paragraph" w:customStyle="1" w:styleId="310">
    <w:name w:val="Основной текст 31"/>
    <w:basedOn w:val="a0"/>
    <w:rsid w:val="00E873CA"/>
    <w:pPr>
      <w:spacing w:before="150" w:after="150"/>
      <w:ind w:left="150" w:right="150"/>
      <w:jc w:val="left"/>
    </w:pPr>
  </w:style>
  <w:style w:type="paragraph" w:customStyle="1" w:styleId="210">
    <w:name w:val="Основной текст 21"/>
    <w:basedOn w:val="a0"/>
    <w:rsid w:val="00E873CA"/>
    <w:pPr>
      <w:spacing w:before="150" w:after="150"/>
      <w:ind w:left="150" w:right="150"/>
      <w:jc w:val="left"/>
    </w:pPr>
  </w:style>
  <w:style w:type="paragraph" w:customStyle="1" w:styleId="aff0">
    <w:name w:val="af"/>
    <w:basedOn w:val="a0"/>
    <w:rsid w:val="00E873CA"/>
    <w:pPr>
      <w:spacing w:before="150" w:after="150"/>
      <w:ind w:left="150" w:right="150"/>
      <w:jc w:val="left"/>
    </w:pPr>
  </w:style>
  <w:style w:type="paragraph" w:customStyle="1" w:styleId="32">
    <w:name w:val="3"/>
    <w:basedOn w:val="a0"/>
    <w:rsid w:val="00E873CA"/>
    <w:pPr>
      <w:spacing w:before="150" w:after="150"/>
      <w:ind w:left="150" w:right="150"/>
      <w:jc w:val="left"/>
    </w:pPr>
  </w:style>
  <w:style w:type="paragraph" w:customStyle="1" w:styleId="aff1">
    <w:name w:val="Таблица шапка"/>
    <w:basedOn w:val="a0"/>
    <w:rsid w:val="00E873CA"/>
    <w:pPr>
      <w:keepNext/>
      <w:spacing w:before="40" w:after="40"/>
      <w:ind w:left="57" w:right="57"/>
      <w:jc w:val="left"/>
    </w:pPr>
    <w:rPr>
      <w:sz w:val="18"/>
      <w:szCs w:val="18"/>
    </w:rPr>
  </w:style>
  <w:style w:type="paragraph" w:customStyle="1" w:styleId="aff2">
    <w:name w:val="Пункт б/н"/>
    <w:basedOn w:val="a0"/>
    <w:rsid w:val="00E873CA"/>
    <w:pPr>
      <w:tabs>
        <w:tab w:val="left" w:pos="1134"/>
      </w:tabs>
      <w:spacing w:after="0"/>
      <w:ind w:firstLine="567"/>
    </w:pPr>
  </w:style>
  <w:style w:type="paragraph" w:customStyle="1" w:styleId="aff3">
    <w:name w:val="Таблица текст"/>
    <w:basedOn w:val="a0"/>
    <w:rsid w:val="00E873CA"/>
    <w:pPr>
      <w:spacing w:before="40" w:after="40"/>
      <w:ind w:left="57" w:right="57"/>
      <w:jc w:val="left"/>
    </w:pPr>
    <w:rPr>
      <w:sz w:val="22"/>
      <w:szCs w:val="22"/>
    </w:rPr>
  </w:style>
  <w:style w:type="paragraph" w:customStyle="1" w:styleId="-1">
    <w:name w:val="Контракт-пункт"/>
    <w:basedOn w:val="a0"/>
    <w:rsid w:val="00E873CA"/>
    <w:pPr>
      <w:tabs>
        <w:tab w:val="num" w:pos="0"/>
      </w:tabs>
      <w:spacing w:after="0"/>
    </w:pPr>
  </w:style>
  <w:style w:type="paragraph" w:customStyle="1" w:styleId="-2">
    <w:name w:val="Контракт-подпункт"/>
    <w:basedOn w:val="a0"/>
    <w:rsid w:val="00E873CA"/>
    <w:pPr>
      <w:tabs>
        <w:tab w:val="num" w:pos="0"/>
      </w:tabs>
      <w:spacing w:after="0"/>
    </w:pPr>
  </w:style>
  <w:style w:type="paragraph" w:customStyle="1" w:styleId="-3">
    <w:name w:val="Контракт-подподпункт"/>
    <w:basedOn w:val="a0"/>
    <w:rsid w:val="00E873CA"/>
    <w:pPr>
      <w:tabs>
        <w:tab w:val="num" w:pos="0"/>
      </w:tabs>
      <w:spacing w:after="0"/>
    </w:pPr>
  </w:style>
  <w:style w:type="paragraph" w:styleId="aff4">
    <w:name w:val="header"/>
    <w:basedOn w:val="a0"/>
    <w:rsid w:val="00E873CA"/>
    <w:pPr>
      <w:tabs>
        <w:tab w:val="center" w:pos="4677"/>
        <w:tab w:val="right" w:pos="9355"/>
      </w:tabs>
      <w:spacing w:after="0"/>
      <w:jc w:val="left"/>
    </w:pPr>
  </w:style>
  <w:style w:type="paragraph" w:styleId="15">
    <w:name w:val="toc 1"/>
    <w:basedOn w:val="a0"/>
    <w:next w:val="a0"/>
    <w:rsid w:val="00E873CA"/>
    <w:pPr>
      <w:tabs>
        <w:tab w:val="right" w:leader="dot" w:pos="9540"/>
      </w:tabs>
      <w:spacing w:after="120"/>
      <w:ind w:left="252" w:right="277"/>
      <w:jc w:val="left"/>
    </w:pPr>
    <w:rPr>
      <w:b/>
    </w:rPr>
  </w:style>
  <w:style w:type="paragraph" w:styleId="22">
    <w:name w:val="toc 2"/>
    <w:basedOn w:val="a0"/>
    <w:next w:val="a0"/>
    <w:rsid w:val="00E873CA"/>
    <w:pPr>
      <w:tabs>
        <w:tab w:val="right" w:leader="dot" w:pos="9540"/>
        <w:tab w:val="right" w:leader="dot" w:pos="10440"/>
      </w:tabs>
      <w:spacing w:after="120"/>
      <w:ind w:left="238" w:right="277"/>
      <w:jc w:val="left"/>
    </w:pPr>
    <w:rPr>
      <w:b/>
    </w:rPr>
  </w:style>
  <w:style w:type="paragraph" w:styleId="33">
    <w:name w:val="toc 3"/>
    <w:basedOn w:val="a0"/>
    <w:next w:val="a0"/>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0"/>
    <w:rsid w:val="00E873CA"/>
    <w:pPr>
      <w:spacing w:after="0"/>
      <w:ind w:firstLine="720"/>
    </w:pPr>
    <w:rPr>
      <w:rFonts w:ascii="Courier New" w:hAnsi="Courier New" w:cs="Courier New"/>
      <w:sz w:val="20"/>
      <w:szCs w:val="20"/>
    </w:rPr>
  </w:style>
  <w:style w:type="paragraph" w:customStyle="1" w:styleId="17">
    <w:name w:val="Нумерованный список1"/>
    <w:basedOn w:val="a0"/>
    <w:rsid w:val="00E873CA"/>
    <w:pPr>
      <w:spacing w:before="120" w:after="0"/>
    </w:pPr>
    <w:rPr>
      <w:rFonts w:ascii="Arial" w:hAnsi="Arial" w:cs="Arial"/>
      <w:szCs w:val="20"/>
    </w:rPr>
  </w:style>
  <w:style w:type="paragraph" w:customStyle="1" w:styleId="211">
    <w:name w:val="Маркированный список 21"/>
    <w:basedOn w:val="a0"/>
    <w:rsid w:val="00E873CA"/>
    <w:pPr>
      <w:tabs>
        <w:tab w:val="num" w:pos="643"/>
      </w:tabs>
      <w:ind w:left="643" w:hanging="360"/>
    </w:pPr>
    <w:rPr>
      <w:szCs w:val="20"/>
    </w:rPr>
  </w:style>
  <w:style w:type="paragraph" w:customStyle="1" w:styleId="18">
    <w:name w:val="Текст примечания1"/>
    <w:basedOn w:val="a0"/>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0"/>
    <w:rsid w:val="00E873CA"/>
    <w:pPr>
      <w:spacing w:before="280" w:after="280"/>
      <w:jc w:val="left"/>
    </w:pPr>
  </w:style>
  <w:style w:type="paragraph" w:customStyle="1" w:styleId="220">
    <w:name w:val="Основной текст 22"/>
    <w:basedOn w:val="a0"/>
    <w:rsid w:val="00E873CA"/>
    <w:pPr>
      <w:widowControl w:val="0"/>
      <w:spacing w:after="0" w:line="360" w:lineRule="auto"/>
      <w:ind w:firstLine="720"/>
    </w:pPr>
    <w:rPr>
      <w:sz w:val="26"/>
      <w:szCs w:val="20"/>
    </w:rPr>
  </w:style>
  <w:style w:type="paragraph" w:customStyle="1" w:styleId="aff5">
    <w:name w:val="Подподпункт"/>
    <w:basedOn w:val="a0"/>
    <w:rsid w:val="00E873CA"/>
    <w:pPr>
      <w:tabs>
        <w:tab w:val="left" w:pos="1701"/>
      </w:tabs>
      <w:spacing w:after="0"/>
      <w:ind w:left="1701" w:hanging="567"/>
    </w:pPr>
  </w:style>
  <w:style w:type="paragraph" w:customStyle="1" w:styleId="-20">
    <w:name w:val="Контракт-пункт2"/>
    <w:basedOn w:val="a0"/>
    <w:rsid w:val="00E873CA"/>
    <w:pPr>
      <w:tabs>
        <w:tab w:val="left" w:pos="4442"/>
      </w:tabs>
      <w:spacing w:after="0"/>
      <w:ind w:left="4442" w:hanging="851"/>
    </w:pPr>
  </w:style>
  <w:style w:type="paragraph" w:customStyle="1" w:styleId="-30">
    <w:name w:val="Контракт-пункт3"/>
    <w:basedOn w:val="a0"/>
    <w:rsid w:val="00E873CA"/>
    <w:pPr>
      <w:tabs>
        <w:tab w:val="left" w:pos="4442"/>
      </w:tabs>
      <w:spacing w:after="0"/>
      <w:ind w:left="4442" w:hanging="851"/>
    </w:pPr>
  </w:style>
  <w:style w:type="paragraph" w:customStyle="1" w:styleId="-4">
    <w:name w:val="Контракт-пункт4"/>
    <w:basedOn w:val="a0"/>
    <w:rsid w:val="00E873CA"/>
    <w:pPr>
      <w:tabs>
        <w:tab w:val="left" w:pos="5009"/>
      </w:tabs>
      <w:spacing w:after="0"/>
      <w:ind w:left="5009" w:hanging="567"/>
    </w:pPr>
  </w:style>
  <w:style w:type="paragraph" w:customStyle="1" w:styleId="212">
    <w:name w:val="Продолжение списка 21"/>
    <w:basedOn w:val="a0"/>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6">
    <w:name w:val="Balloon Text"/>
    <w:basedOn w:val="a0"/>
    <w:rsid w:val="00E873CA"/>
    <w:pPr>
      <w:spacing w:after="0"/>
      <w:jc w:val="left"/>
    </w:pPr>
    <w:rPr>
      <w:rFonts w:ascii="Tahoma" w:hAnsi="Tahoma" w:cs="Tahoma"/>
      <w:sz w:val="16"/>
      <w:szCs w:val="16"/>
    </w:rPr>
  </w:style>
  <w:style w:type="paragraph" w:customStyle="1" w:styleId="095">
    <w:name w:val="Стиль Первая строка:  095 см"/>
    <w:basedOn w:val="a0"/>
    <w:rsid w:val="00E873CA"/>
    <w:pPr>
      <w:spacing w:after="0"/>
      <w:ind w:firstLine="567"/>
    </w:pPr>
    <w:rPr>
      <w:szCs w:val="20"/>
    </w:rPr>
  </w:style>
  <w:style w:type="paragraph" w:styleId="40">
    <w:name w:val="toc 4"/>
    <w:basedOn w:val="a0"/>
    <w:next w:val="a0"/>
    <w:rsid w:val="00E873CA"/>
    <w:pPr>
      <w:spacing w:after="0"/>
      <w:ind w:left="720"/>
      <w:jc w:val="left"/>
    </w:pPr>
  </w:style>
  <w:style w:type="paragraph" w:styleId="50">
    <w:name w:val="toc 5"/>
    <w:basedOn w:val="a0"/>
    <w:next w:val="a0"/>
    <w:rsid w:val="00E873CA"/>
    <w:pPr>
      <w:spacing w:after="0"/>
      <w:ind w:left="960"/>
      <w:jc w:val="left"/>
    </w:pPr>
  </w:style>
  <w:style w:type="paragraph" w:styleId="61">
    <w:name w:val="toc 6"/>
    <w:basedOn w:val="a0"/>
    <w:next w:val="a0"/>
    <w:rsid w:val="00E873CA"/>
    <w:pPr>
      <w:spacing w:after="0"/>
      <w:ind w:left="1200"/>
      <w:jc w:val="left"/>
    </w:pPr>
  </w:style>
  <w:style w:type="paragraph" w:styleId="70">
    <w:name w:val="toc 7"/>
    <w:basedOn w:val="a0"/>
    <w:next w:val="a0"/>
    <w:rsid w:val="00E873CA"/>
    <w:pPr>
      <w:spacing w:after="0"/>
      <w:ind w:left="1440"/>
      <w:jc w:val="left"/>
    </w:pPr>
  </w:style>
  <w:style w:type="paragraph" w:styleId="80">
    <w:name w:val="toc 8"/>
    <w:basedOn w:val="a0"/>
    <w:next w:val="a0"/>
    <w:rsid w:val="00E873CA"/>
    <w:pPr>
      <w:spacing w:after="0"/>
      <w:ind w:left="1680"/>
      <w:jc w:val="left"/>
    </w:pPr>
  </w:style>
  <w:style w:type="paragraph" w:styleId="90">
    <w:name w:val="toc 9"/>
    <w:basedOn w:val="a0"/>
    <w:next w:val="a0"/>
    <w:rsid w:val="00E873CA"/>
    <w:pPr>
      <w:spacing w:after="0"/>
      <w:ind w:left="1920"/>
      <w:jc w:val="left"/>
    </w:pPr>
  </w:style>
  <w:style w:type="paragraph" w:customStyle="1" w:styleId="1b">
    <w:name w:val="Знак1"/>
    <w:basedOn w:val="a0"/>
    <w:rsid w:val="00E873CA"/>
    <w:pPr>
      <w:spacing w:before="280" w:after="280"/>
      <w:jc w:val="left"/>
    </w:pPr>
    <w:rPr>
      <w:rFonts w:ascii="Tahoma" w:hAnsi="Tahoma" w:cs="Tahoma"/>
      <w:sz w:val="20"/>
      <w:szCs w:val="20"/>
      <w:lang w:val="en-US"/>
    </w:rPr>
  </w:style>
  <w:style w:type="paragraph" w:customStyle="1" w:styleId="aff7">
    <w:name w:val="Пункт"/>
    <w:basedOn w:val="a0"/>
    <w:rsid w:val="00E873CA"/>
    <w:pPr>
      <w:tabs>
        <w:tab w:val="left" w:pos="1440"/>
      </w:tabs>
      <w:spacing w:after="0"/>
      <w:ind w:left="864" w:hanging="504"/>
    </w:pPr>
    <w:rPr>
      <w:szCs w:val="28"/>
    </w:rPr>
  </w:style>
  <w:style w:type="paragraph" w:customStyle="1" w:styleId="aff8">
    <w:name w:val="Подпункт"/>
    <w:basedOn w:val="aff7"/>
    <w:rsid w:val="00E873CA"/>
    <w:pPr>
      <w:tabs>
        <w:tab w:val="clear" w:pos="1440"/>
        <w:tab w:val="left" w:pos="2340"/>
      </w:tabs>
      <w:ind w:left="1548" w:hanging="648"/>
    </w:pPr>
  </w:style>
  <w:style w:type="paragraph" w:customStyle="1" w:styleId="aff9">
    <w:name w:val="Тендерные данные"/>
    <w:basedOn w:val="a0"/>
    <w:rsid w:val="00E873CA"/>
    <w:pPr>
      <w:tabs>
        <w:tab w:val="left" w:pos="1985"/>
      </w:tabs>
      <w:spacing w:before="120"/>
      <w:ind w:firstLine="567"/>
    </w:pPr>
    <w:rPr>
      <w:b/>
      <w:szCs w:val="20"/>
    </w:rPr>
  </w:style>
  <w:style w:type="paragraph" w:customStyle="1" w:styleId="1c">
    <w:name w:val="Знак1"/>
    <w:basedOn w:val="a0"/>
    <w:rsid w:val="00E873CA"/>
    <w:pPr>
      <w:spacing w:before="280" w:after="280"/>
      <w:jc w:val="left"/>
    </w:pPr>
    <w:rPr>
      <w:rFonts w:ascii="Tahoma" w:hAnsi="Tahoma" w:cs="Tahoma"/>
      <w:sz w:val="20"/>
      <w:szCs w:val="20"/>
      <w:lang w:val="en-US"/>
    </w:rPr>
  </w:style>
  <w:style w:type="paragraph" w:customStyle="1" w:styleId="affa">
    <w:name w:val="маркированный"/>
    <w:basedOn w:val="a0"/>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0"/>
    <w:rsid w:val="00E873CA"/>
    <w:pPr>
      <w:spacing w:after="0"/>
      <w:jc w:val="left"/>
    </w:pPr>
    <w:rPr>
      <w:rFonts w:ascii="Verdana" w:hAnsi="Verdana" w:cs="Verdana"/>
      <w:sz w:val="20"/>
      <w:szCs w:val="20"/>
      <w:lang w:val="en-US"/>
    </w:rPr>
  </w:style>
  <w:style w:type="paragraph" w:customStyle="1" w:styleId="xl27">
    <w:name w:val="xl27"/>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0"/>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0"/>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0"/>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0"/>
    <w:rsid w:val="00E873CA"/>
    <w:pPr>
      <w:spacing w:before="280" w:after="280"/>
    </w:pPr>
    <w:rPr>
      <w:rFonts w:eastAsia="Arial Unicode MS"/>
    </w:rPr>
  </w:style>
  <w:style w:type="paragraph" w:customStyle="1" w:styleId="xl30">
    <w:name w:val="xl30"/>
    <w:basedOn w:val="a0"/>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0"/>
    <w:rsid w:val="00E873CA"/>
    <w:pPr>
      <w:spacing w:before="280" w:after="280"/>
      <w:jc w:val="left"/>
    </w:pPr>
    <w:rPr>
      <w:rFonts w:eastAsia="Arial Unicode MS"/>
      <w:b/>
      <w:bCs/>
    </w:rPr>
  </w:style>
  <w:style w:type="paragraph" w:customStyle="1" w:styleId="xl32">
    <w:name w:val="xl32"/>
    <w:basedOn w:val="a0"/>
    <w:rsid w:val="00E873CA"/>
    <w:pPr>
      <w:spacing w:before="280" w:after="280"/>
      <w:jc w:val="left"/>
    </w:pPr>
    <w:rPr>
      <w:rFonts w:eastAsia="Arial Unicode MS"/>
      <w:b/>
      <w:bCs/>
      <w:i/>
      <w:iCs/>
    </w:rPr>
  </w:style>
  <w:style w:type="paragraph" w:customStyle="1" w:styleId="xl33">
    <w:name w:val="xl33"/>
    <w:basedOn w:val="a0"/>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0"/>
    <w:rsid w:val="00E873CA"/>
    <w:pPr>
      <w:shd w:val="clear" w:color="auto" w:fill="000080"/>
      <w:spacing w:after="0"/>
      <w:jc w:val="left"/>
    </w:pPr>
    <w:rPr>
      <w:rFonts w:ascii="Tahoma" w:hAnsi="Tahoma" w:cs="Tahoma"/>
      <w:sz w:val="20"/>
      <w:szCs w:val="20"/>
    </w:rPr>
  </w:style>
  <w:style w:type="paragraph" w:customStyle="1" w:styleId="51">
    <w:name w:val="Знак5"/>
    <w:basedOn w:val="a0"/>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0"/>
    <w:rsid w:val="00E873CA"/>
    <w:pPr>
      <w:spacing w:after="0"/>
      <w:ind w:left="426"/>
    </w:pPr>
    <w:rPr>
      <w:sz w:val="20"/>
      <w:szCs w:val="20"/>
    </w:rPr>
  </w:style>
  <w:style w:type="paragraph" w:customStyle="1" w:styleId="affb">
    <w:name w:val="текст таблицы"/>
    <w:basedOn w:val="a0"/>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0"/>
    <w:rsid w:val="00E873CA"/>
    <w:rPr>
      <w:rFonts w:ascii="Courier New" w:hAnsi="Courier New" w:cs="Courier New"/>
      <w:sz w:val="20"/>
      <w:szCs w:val="20"/>
    </w:rPr>
  </w:style>
  <w:style w:type="paragraph" w:styleId="affc">
    <w:name w:val="annotation subject"/>
    <w:basedOn w:val="18"/>
    <w:next w:val="18"/>
    <w:rsid w:val="00E873CA"/>
    <w:rPr>
      <w:b/>
      <w:bCs/>
    </w:rPr>
  </w:style>
  <w:style w:type="paragraph" w:customStyle="1" w:styleId="23">
    <w:name w:val="Цитата2"/>
    <w:basedOn w:val="a0"/>
    <w:rsid w:val="00E873CA"/>
    <w:pPr>
      <w:spacing w:after="0" w:line="259" w:lineRule="auto"/>
      <w:ind w:left="1520" w:right="400"/>
    </w:pPr>
    <w:rPr>
      <w:szCs w:val="20"/>
    </w:rPr>
  </w:style>
  <w:style w:type="paragraph" w:customStyle="1" w:styleId="Default">
    <w:name w:val="Default"/>
    <w:basedOn w:val="a0"/>
    <w:rsid w:val="00E873CA"/>
    <w:pPr>
      <w:widowControl w:val="0"/>
      <w:autoSpaceDE w:val="0"/>
      <w:spacing w:after="0"/>
      <w:jc w:val="left"/>
    </w:pPr>
    <w:rPr>
      <w:color w:val="000000"/>
      <w:kern w:val="1"/>
    </w:rPr>
  </w:style>
  <w:style w:type="paragraph" w:customStyle="1" w:styleId="affd">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0"/>
    <w:rsid w:val="00E873CA"/>
    <w:pPr>
      <w:widowControl w:val="0"/>
      <w:autoSpaceDE w:val="0"/>
      <w:spacing w:after="0" w:line="322" w:lineRule="exact"/>
    </w:pPr>
  </w:style>
  <w:style w:type="paragraph" w:customStyle="1" w:styleId="1f">
    <w:name w:val="Цитата1"/>
    <w:basedOn w:val="a0"/>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0"/>
    <w:next w:val="a0"/>
    <w:rsid w:val="00E873CA"/>
    <w:rPr>
      <w:rFonts w:cs="Calibri"/>
      <w:kern w:val="1"/>
    </w:rPr>
  </w:style>
  <w:style w:type="paragraph" w:customStyle="1" w:styleId="affe">
    <w:name w:val="Обычный текст с отступом"/>
    <w:basedOn w:val="a0"/>
    <w:rsid w:val="00E873CA"/>
    <w:pPr>
      <w:spacing w:after="0" w:line="360" w:lineRule="auto"/>
      <w:ind w:firstLine="720"/>
    </w:pPr>
    <w:rPr>
      <w:rFonts w:eastAsia="Calibri"/>
      <w:sz w:val="28"/>
    </w:rPr>
  </w:style>
  <w:style w:type="paragraph" w:customStyle="1" w:styleId="CharChar1">
    <w:name w:val="Char Char1"/>
    <w:basedOn w:val="a0"/>
    <w:rsid w:val="00E873CA"/>
    <w:pPr>
      <w:widowControl w:val="0"/>
      <w:spacing w:after="160" w:line="240" w:lineRule="exact"/>
      <w:jc w:val="right"/>
    </w:pPr>
    <w:rPr>
      <w:sz w:val="20"/>
      <w:szCs w:val="20"/>
      <w:lang w:val="en-GB"/>
    </w:rPr>
  </w:style>
  <w:style w:type="paragraph" w:customStyle="1" w:styleId="25">
    <w:name w:val="Знак Знак2 Знак"/>
    <w:basedOn w:val="a0"/>
    <w:next w:val="20"/>
    <w:rsid w:val="00E873CA"/>
    <w:pPr>
      <w:spacing w:after="160" w:line="240" w:lineRule="exact"/>
      <w:jc w:val="left"/>
    </w:pPr>
    <w:rPr>
      <w:szCs w:val="20"/>
      <w:lang w:val="en-US"/>
    </w:rPr>
  </w:style>
  <w:style w:type="paragraph" w:customStyle="1" w:styleId="Style12">
    <w:name w:val="Style12"/>
    <w:basedOn w:val="a0"/>
    <w:rsid w:val="00E873CA"/>
    <w:pPr>
      <w:widowControl w:val="0"/>
      <w:autoSpaceDE w:val="0"/>
      <w:spacing w:after="0" w:line="190" w:lineRule="exact"/>
      <w:jc w:val="left"/>
    </w:pPr>
  </w:style>
  <w:style w:type="paragraph" w:customStyle="1" w:styleId="Style4">
    <w:name w:val="Style4"/>
    <w:basedOn w:val="a0"/>
    <w:rsid w:val="00E873CA"/>
    <w:pPr>
      <w:widowControl w:val="0"/>
      <w:autoSpaceDE w:val="0"/>
      <w:spacing w:after="0"/>
      <w:jc w:val="left"/>
    </w:pPr>
  </w:style>
  <w:style w:type="paragraph" w:customStyle="1" w:styleId="Style5">
    <w:name w:val="Style5"/>
    <w:basedOn w:val="a0"/>
    <w:rsid w:val="00E873CA"/>
    <w:pPr>
      <w:widowControl w:val="0"/>
      <w:autoSpaceDE w:val="0"/>
      <w:spacing w:after="0"/>
      <w:jc w:val="left"/>
    </w:pPr>
  </w:style>
  <w:style w:type="paragraph" w:customStyle="1" w:styleId="Style10">
    <w:name w:val="Style10"/>
    <w:basedOn w:val="a0"/>
    <w:rsid w:val="00E873CA"/>
    <w:pPr>
      <w:widowControl w:val="0"/>
      <w:autoSpaceDE w:val="0"/>
      <w:spacing w:after="0"/>
      <w:jc w:val="left"/>
    </w:pPr>
  </w:style>
  <w:style w:type="paragraph" w:customStyle="1" w:styleId="msonormalcxsplast">
    <w:name w:val="msonormalcxsplast"/>
    <w:basedOn w:val="a0"/>
    <w:rsid w:val="00E873CA"/>
    <w:pPr>
      <w:spacing w:before="280" w:after="280"/>
      <w:jc w:val="left"/>
    </w:pPr>
  </w:style>
  <w:style w:type="paragraph" w:customStyle="1" w:styleId="plaintext1cxspmiddle">
    <w:name w:val="plaintext1cxspmiddle"/>
    <w:basedOn w:val="a0"/>
    <w:rsid w:val="00E873CA"/>
    <w:pPr>
      <w:spacing w:before="280" w:after="280"/>
      <w:jc w:val="left"/>
    </w:pPr>
  </w:style>
  <w:style w:type="paragraph" w:customStyle="1" w:styleId="plaintext1cxsplast">
    <w:name w:val="plaintext1cxsplast"/>
    <w:basedOn w:val="a0"/>
    <w:rsid w:val="00E873CA"/>
    <w:pPr>
      <w:spacing w:before="280" w:after="280"/>
      <w:jc w:val="left"/>
    </w:pPr>
  </w:style>
  <w:style w:type="paragraph" w:customStyle="1" w:styleId="CharChar10">
    <w:name w:val="Char Char1"/>
    <w:basedOn w:val="a0"/>
    <w:rsid w:val="00E873CA"/>
    <w:pPr>
      <w:widowControl w:val="0"/>
      <w:spacing w:after="160" w:line="240" w:lineRule="exact"/>
      <w:jc w:val="right"/>
    </w:pPr>
    <w:rPr>
      <w:sz w:val="20"/>
      <w:szCs w:val="20"/>
      <w:lang w:val="en-GB"/>
    </w:rPr>
  </w:style>
  <w:style w:type="paragraph" w:customStyle="1" w:styleId="1f2">
    <w:name w:val="Знак Знак Знак1 Знак"/>
    <w:basedOn w:val="a0"/>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0"/>
    <w:rsid w:val="00E873CA"/>
    <w:pPr>
      <w:spacing w:before="280" w:after="280"/>
      <w:jc w:val="left"/>
    </w:pPr>
  </w:style>
  <w:style w:type="paragraph" w:customStyle="1" w:styleId="-31">
    <w:name w:val="Пункт-3"/>
    <w:basedOn w:val="a0"/>
    <w:rsid w:val="00E873CA"/>
    <w:pPr>
      <w:tabs>
        <w:tab w:val="left" w:pos="1985"/>
      </w:tabs>
      <w:spacing w:after="0"/>
      <w:ind w:firstLine="709"/>
    </w:pPr>
    <w:rPr>
      <w:sz w:val="28"/>
    </w:rPr>
  </w:style>
  <w:style w:type="paragraph" w:customStyle="1" w:styleId="-40">
    <w:name w:val="Пункт-4"/>
    <w:basedOn w:val="a0"/>
    <w:rsid w:val="00E873CA"/>
    <w:pPr>
      <w:tabs>
        <w:tab w:val="left" w:pos="1985"/>
      </w:tabs>
      <w:spacing w:after="0"/>
      <w:ind w:firstLine="709"/>
    </w:pPr>
    <w:rPr>
      <w:sz w:val="28"/>
    </w:rPr>
  </w:style>
  <w:style w:type="paragraph" w:customStyle="1" w:styleId="-5">
    <w:name w:val="Пункт-5"/>
    <w:basedOn w:val="a0"/>
    <w:rsid w:val="00E873CA"/>
    <w:pPr>
      <w:tabs>
        <w:tab w:val="left" w:pos="1985"/>
      </w:tabs>
      <w:spacing w:after="0"/>
      <w:ind w:firstLine="709"/>
    </w:pPr>
    <w:rPr>
      <w:sz w:val="28"/>
    </w:rPr>
  </w:style>
  <w:style w:type="paragraph" w:customStyle="1" w:styleId="-6">
    <w:name w:val="Пункт-6"/>
    <w:basedOn w:val="a0"/>
    <w:rsid w:val="00E873CA"/>
    <w:pPr>
      <w:tabs>
        <w:tab w:val="left" w:pos="1985"/>
      </w:tabs>
      <w:spacing w:after="0"/>
      <w:ind w:firstLine="709"/>
    </w:pPr>
    <w:rPr>
      <w:sz w:val="28"/>
    </w:rPr>
  </w:style>
  <w:style w:type="paragraph" w:customStyle="1" w:styleId="-7">
    <w:name w:val="Пункт-7"/>
    <w:basedOn w:val="a0"/>
    <w:rsid w:val="00E873CA"/>
    <w:pPr>
      <w:tabs>
        <w:tab w:val="left" w:pos="360"/>
      </w:tabs>
      <w:spacing w:after="0"/>
      <w:ind w:firstLine="709"/>
    </w:pPr>
    <w:rPr>
      <w:sz w:val="28"/>
    </w:rPr>
  </w:style>
  <w:style w:type="paragraph" w:customStyle="1" w:styleId="Times12">
    <w:name w:val="Times 12"/>
    <w:basedOn w:val="a0"/>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0"/>
    <w:rsid w:val="00E873CA"/>
    <w:pPr>
      <w:spacing w:after="200" w:line="276" w:lineRule="auto"/>
      <w:ind w:left="720"/>
      <w:jc w:val="left"/>
    </w:pPr>
    <w:rPr>
      <w:rFonts w:ascii="Calibri" w:hAnsi="Calibri" w:cs="Calibri"/>
      <w:sz w:val="22"/>
      <w:szCs w:val="22"/>
    </w:rPr>
  </w:style>
  <w:style w:type="paragraph" w:customStyle="1" w:styleId="afff">
    <w:name w:val="Ариал"/>
    <w:basedOn w:val="a0"/>
    <w:rsid w:val="00E873CA"/>
    <w:pPr>
      <w:spacing w:before="120" w:after="120" w:line="360" w:lineRule="auto"/>
      <w:ind w:firstLine="851"/>
    </w:pPr>
    <w:rPr>
      <w:rFonts w:ascii="Arial" w:hAnsi="Arial" w:cs="Arial"/>
    </w:rPr>
  </w:style>
  <w:style w:type="paragraph" w:customStyle="1" w:styleId="afff0">
    <w:name w:val="Ариал Таблица"/>
    <w:basedOn w:val="afff"/>
    <w:rsid w:val="00E873CA"/>
    <w:pPr>
      <w:widowControl w:val="0"/>
      <w:spacing w:before="0" w:after="0" w:line="240" w:lineRule="auto"/>
      <w:ind w:firstLine="0"/>
      <w:textAlignment w:val="baseline"/>
    </w:pPr>
    <w:rPr>
      <w:szCs w:val="20"/>
    </w:rPr>
  </w:style>
  <w:style w:type="paragraph" w:customStyle="1" w:styleId="36">
    <w:name w:val="Основной текст3"/>
    <w:basedOn w:val="a0"/>
    <w:rsid w:val="00E873CA"/>
    <w:pPr>
      <w:shd w:val="clear" w:color="auto" w:fill="FFFFFF"/>
      <w:spacing w:line="240" w:lineRule="atLeast"/>
      <w:ind w:hanging="280"/>
      <w:jc w:val="left"/>
    </w:pPr>
    <w:rPr>
      <w:sz w:val="20"/>
      <w:szCs w:val="20"/>
    </w:rPr>
  </w:style>
  <w:style w:type="paragraph" w:customStyle="1" w:styleId="afff1">
    <w:name w:val="Содержимое врезки"/>
    <w:basedOn w:val="a1"/>
    <w:rsid w:val="00E873CA"/>
  </w:style>
  <w:style w:type="paragraph" w:customStyle="1" w:styleId="afff2">
    <w:name w:val="Содержимое таблицы"/>
    <w:basedOn w:val="a0"/>
    <w:rsid w:val="00E873CA"/>
    <w:pPr>
      <w:suppressLineNumbers/>
    </w:pPr>
  </w:style>
  <w:style w:type="paragraph" w:customStyle="1" w:styleId="afff3">
    <w:name w:val="Заголовок таблицы"/>
    <w:basedOn w:val="afff2"/>
    <w:rsid w:val="00E873CA"/>
    <w:pPr>
      <w:jc w:val="center"/>
    </w:pPr>
    <w:rPr>
      <w:b/>
      <w:bCs/>
    </w:rPr>
  </w:style>
  <w:style w:type="paragraph" w:customStyle="1" w:styleId="afff4">
    <w:name w:val="Основной без отступа"/>
    <w:basedOn w:val="a0"/>
    <w:rsid w:val="008D7BAF"/>
    <w:pPr>
      <w:suppressAutoHyphens w:val="0"/>
      <w:spacing w:after="0"/>
    </w:pPr>
    <w:rPr>
      <w:sz w:val="28"/>
      <w:szCs w:val="20"/>
      <w:lang w:eastAsia="en-US"/>
    </w:rPr>
  </w:style>
  <w:style w:type="paragraph" w:styleId="a">
    <w:name w:val="List Number"/>
    <w:basedOn w:val="a0"/>
    <w:link w:val="afff5"/>
    <w:unhideWhenUsed/>
    <w:rsid w:val="00E727A4"/>
    <w:pPr>
      <w:numPr>
        <w:numId w:val="18"/>
      </w:numPr>
      <w:contextualSpacing/>
    </w:pPr>
  </w:style>
  <w:style w:type="paragraph" w:styleId="2">
    <w:name w:val="List Number 2"/>
    <w:basedOn w:val="a0"/>
    <w:unhideWhenUsed/>
    <w:rsid w:val="00E727A4"/>
    <w:pPr>
      <w:numPr>
        <w:numId w:val="19"/>
      </w:numPr>
      <w:contextualSpacing/>
    </w:pPr>
  </w:style>
  <w:style w:type="paragraph" w:styleId="afff6">
    <w:name w:val="Block Text"/>
    <w:basedOn w:val="a0"/>
    <w:rsid w:val="00E727A4"/>
    <w:pPr>
      <w:suppressAutoHyphens w:val="0"/>
      <w:spacing w:after="0" w:line="260" w:lineRule="auto"/>
      <w:ind w:left="1520" w:right="400"/>
    </w:pPr>
    <w:rPr>
      <w:szCs w:val="20"/>
      <w:lang w:eastAsia="ru-RU"/>
    </w:rPr>
  </w:style>
  <w:style w:type="paragraph" w:styleId="37">
    <w:name w:val="List Bullet 3"/>
    <w:basedOn w:val="a0"/>
    <w:autoRedefine/>
    <w:rsid w:val="00E727A4"/>
    <w:pPr>
      <w:suppressAutoHyphens w:val="0"/>
      <w:spacing w:before="120" w:after="0"/>
      <w:ind w:left="-284" w:right="-30"/>
      <w:jc w:val="center"/>
    </w:pPr>
    <w:rPr>
      <w:iCs/>
      <w:kern w:val="22"/>
      <w:sz w:val="22"/>
      <w:szCs w:val="22"/>
      <w:lang w:eastAsia="ru-RU"/>
    </w:rPr>
  </w:style>
  <w:style w:type="character" w:customStyle="1" w:styleId="afff5">
    <w:name w:val="Нумерованный список Знак"/>
    <w:basedOn w:val="a2"/>
    <w:link w:val="a"/>
    <w:rsid w:val="0031613A"/>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98593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23</Pages>
  <Words>7571</Words>
  <Characters>43156</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50626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60</cp:revision>
  <cp:lastPrinted>1601-01-01T00:00:00Z</cp:lastPrinted>
  <dcterms:created xsi:type="dcterms:W3CDTF">2013-02-11T06:40:00Z</dcterms:created>
  <dcterms:modified xsi:type="dcterms:W3CDTF">2013-03-01T02:50:00Z</dcterms:modified>
</cp:coreProperties>
</file>