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B3A71">
        <w:rPr>
          <w:sz w:val="28"/>
          <w:szCs w:val="28"/>
        </w:rPr>
        <w:t>113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8344FD" w:rsidRPr="008B3A71">
        <w:rPr>
          <w:b/>
        </w:rPr>
        <w:t>устройств</w:t>
      </w:r>
      <w:r w:rsidR="000E5398" w:rsidRPr="008B3A71">
        <w:rPr>
          <w:b/>
        </w:rPr>
        <w:t>а</w:t>
      </w:r>
      <w:r w:rsidR="008344FD" w:rsidRPr="008B3A71">
        <w:rPr>
          <w:b/>
        </w:rPr>
        <w:t xml:space="preserve"> </w:t>
      </w:r>
      <w:r w:rsidR="00026E2A" w:rsidRPr="008B3A71">
        <w:rPr>
          <w:b/>
        </w:rPr>
        <w:t xml:space="preserve">контроля </w:t>
      </w:r>
      <w:proofErr w:type="spellStart"/>
      <w:proofErr w:type="gramStart"/>
      <w:r w:rsidR="00026E2A" w:rsidRPr="008B3A71">
        <w:rPr>
          <w:b/>
        </w:rPr>
        <w:t>бета-загрязнений</w:t>
      </w:r>
      <w:proofErr w:type="spellEnd"/>
      <w:proofErr w:type="gramEnd"/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026E2A">
        <w:t>4</w:t>
      </w:r>
      <w:r w:rsidR="003A29FB">
        <w:t xml:space="preserve"> </w:t>
      </w:r>
      <w:r w:rsidR="00026E2A">
        <w:t>месяцев</w:t>
      </w:r>
      <w:r w:rsidR="000A2A61">
        <w:t xml:space="preserve"> с </w:t>
      </w:r>
      <w:r w:rsidR="008B3A71">
        <w:t>момента</w:t>
      </w:r>
      <w:r w:rsidR="005F20E7">
        <w:t xml:space="preserve"> заключения</w:t>
      </w:r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 xml:space="preserve">ставки </w:t>
      </w:r>
      <w:r w:rsidR="008B3A71">
        <w:t>товара</w:t>
      </w:r>
      <w:r w:rsidR="00C20CAE">
        <w:t xml:space="preserve"> на склад Заказчика и предоставления</w:t>
      </w:r>
      <w:r w:rsidR="00C20CAE" w:rsidRPr="005D2188">
        <w:t xml:space="preserve"> </w:t>
      </w:r>
      <w:r w:rsidR="00C20CAE">
        <w:t xml:space="preserve">всего комплекта сопроводительной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8B3A71">
        <w:rPr>
          <w:b/>
          <w:color w:val="000000"/>
        </w:rPr>
        <w:t>231 916,00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8B3A71">
        <w:rPr>
          <w:color w:val="000000"/>
        </w:rPr>
        <w:t>Двести тридцать одна</w:t>
      </w:r>
      <w:r w:rsidR="00026E2A">
        <w:rPr>
          <w:color w:val="000000"/>
        </w:rPr>
        <w:t xml:space="preserve"> тысяча </w:t>
      </w:r>
      <w:r w:rsidR="008B3A71">
        <w:rPr>
          <w:color w:val="000000"/>
        </w:rPr>
        <w:t>девятьсот шестнадцать</w:t>
      </w:r>
      <w:r w:rsidR="00241CF7">
        <w:rPr>
          <w:color w:val="000000"/>
        </w:rPr>
        <w:t xml:space="preserve"> 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026E2A">
        <w:rPr>
          <w:color w:val="000000"/>
        </w:rPr>
        <w:t>0</w:t>
      </w:r>
      <w:r w:rsidR="00877CE5">
        <w:rPr>
          <w:color w:val="000000"/>
        </w:rPr>
        <w:t>0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8B3A71">
        <w:rPr>
          <w:color w:val="000000"/>
        </w:rPr>
        <w:t>35 377,02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8B3A71">
        <w:rPr>
          <w:color w:val="000000"/>
        </w:rPr>
        <w:t>Тридцать пять</w:t>
      </w:r>
      <w:r w:rsidR="00026E2A">
        <w:rPr>
          <w:color w:val="000000"/>
        </w:rPr>
        <w:t xml:space="preserve"> </w:t>
      </w:r>
      <w:r w:rsidR="003A29FB">
        <w:rPr>
          <w:color w:val="000000"/>
        </w:rPr>
        <w:t xml:space="preserve"> тысяч </w:t>
      </w:r>
      <w:r w:rsidR="008B3A71">
        <w:rPr>
          <w:color w:val="000000"/>
        </w:rPr>
        <w:t>триста семьдесят 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8B3A71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8B3A71">
        <w:rPr>
          <w:color w:val="000000"/>
        </w:rPr>
        <w:t>02</w:t>
      </w:r>
      <w:r w:rsidRPr="000A2A61">
        <w:rPr>
          <w:color w:val="000000"/>
        </w:rPr>
        <w:t xml:space="preserve"> копе</w:t>
      </w:r>
      <w:r w:rsidR="008B3A71">
        <w:rPr>
          <w:color w:val="000000"/>
        </w:rPr>
        <w:t>й</w:t>
      </w:r>
      <w:r w:rsidR="00BB450B">
        <w:rPr>
          <w:color w:val="000000"/>
        </w:rPr>
        <w:t>к</w:t>
      </w:r>
      <w:r w:rsidR="008B3A71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r w:rsidRPr="00D17097">
        <w:rPr>
          <w:spacing w:val="-6"/>
        </w:rPr>
        <w:t>Заявки на участие в запросе цен предоставляются на электронную торговую площадк</w:t>
      </w:r>
      <w:proofErr w:type="gramStart"/>
      <w:r w:rsidRPr="00D17097">
        <w:rPr>
          <w:spacing w:val="-6"/>
        </w:rPr>
        <w:t>у ООО</w:t>
      </w:r>
      <w:proofErr w:type="gramEnd"/>
      <w:r w:rsidRPr="00D17097">
        <w:rPr>
          <w:spacing w:val="-6"/>
        </w:rPr>
        <w:t xml:space="preserve">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 xml:space="preserve">альном сайте и </w:t>
      </w:r>
      <w:proofErr w:type="gramStart"/>
      <w:r w:rsidRPr="001C6FE8">
        <w:t>на</w:t>
      </w:r>
      <w:proofErr w:type="gramEnd"/>
      <w:r w:rsidRPr="001C6FE8">
        <w:t xml:space="preserve"> </w:t>
      </w:r>
      <w:proofErr w:type="gramStart"/>
      <w:r w:rsidRPr="001C6FE8">
        <w:t>данной</w:t>
      </w:r>
      <w:proofErr w:type="gramEnd"/>
      <w:r w:rsidRPr="001C6FE8">
        <w:t xml:space="preserve">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</w:t>
      </w:r>
      <w:r w:rsidR="008B3A71">
        <w:rPr>
          <w:b/>
          <w:color w:val="000000"/>
          <w:spacing w:val="-6"/>
        </w:rPr>
        <w:t>7</w:t>
      </w:r>
      <w:r w:rsidRPr="00D17097"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26E2A">
        <w:rPr>
          <w:b/>
          <w:color w:val="000000"/>
          <w:spacing w:val="-6"/>
        </w:rPr>
        <w:t>2</w:t>
      </w:r>
      <w:r w:rsidR="008B3A71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8B3A71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B3A71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B3A71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  <w:r w:rsidR="005935D3">
        <w:t xml:space="preserve">                                                                                                                                                         </w:t>
      </w:r>
      <w:proofErr w:type="gramStart"/>
      <w:r w:rsidR="005935D3" w:rsidRPr="00130B8C">
        <w:t>В случае признания запроса цен несостоявшимся по причине отсутствия зая</w:t>
      </w:r>
      <w:r w:rsidR="005935D3">
        <w:t>вок (</w:t>
      </w:r>
      <w:r w:rsidR="005935D3" w:rsidRPr="00130B8C">
        <w:t>п.13.5.1б) и принятия решения заключить договор с единственным поставщиком в п</w:t>
      </w:r>
      <w:r w:rsidR="005935D3" w:rsidRPr="00130B8C">
        <w:t>о</w:t>
      </w:r>
      <w:r w:rsidR="005935D3" w:rsidRPr="00130B8C">
        <w:t>рядке, ук</w:t>
      </w:r>
      <w:r w:rsidR="005935D3" w:rsidRPr="00130B8C">
        <w:t>а</w:t>
      </w:r>
      <w:r w:rsidR="005935D3" w:rsidRPr="00130B8C">
        <w:t>занном в п.10.13.3, заключение договора осуществляется не ранее чем через 10 дней п</w:t>
      </w:r>
      <w:r w:rsidR="005935D3" w:rsidRPr="00130B8C">
        <w:t>о</w:t>
      </w:r>
      <w:r w:rsidR="005935D3" w:rsidRPr="00130B8C">
        <w:t>сле размещения протокола подведения итогов или признания процедуры закупки несостоявшейся на официальном са</w:t>
      </w:r>
      <w:r w:rsidR="005935D3" w:rsidRPr="00130B8C">
        <w:t>й</w:t>
      </w:r>
      <w:r w:rsidR="005935D3" w:rsidRPr="00130B8C">
        <w:t>те и не более 90 дней</w:t>
      </w:r>
      <w:r w:rsidR="005935D3">
        <w:t>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935D3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3A71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20398"/>
    <w:rsid w:val="00C20CAE"/>
    <w:rsid w:val="00C350AC"/>
    <w:rsid w:val="00C82A3E"/>
    <w:rsid w:val="00C840F4"/>
    <w:rsid w:val="00CA7923"/>
    <w:rsid w:val="00CC4442"/>
    <w:rsid w:val="00CD155E"/>
    <w:rsid w:val="00D21250"/>
    <w:rsid w:val="00D525C7"/>
    <w:rsid w:val="00D9205E"/>
    <w:rsid w:val="00DC2B4F"/>
    <w:rsid w:val="00DE59B6"/>
    <w:rsid w:val="00E41195"/>
    <w:rsid w:val="00E42D5E"/>
    <w:rsid w:val="00E45219"/>
    <w:rsid w:val="00E75CEC"/>
    <w:rsid w:val="00EA3527"/>
    <w:rsid w:val="00EB7428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8</Pages>
  <Words>3944</Words>
  <Characters>22481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70</cp:revision>
  <cp:lastPrinted>2015-03-17T06:51:00Z</cp:lastPrinted>
  <dcterms:created xsi:type="dcterms:W3CDTF">2014-05-30T07:10:00Z</dcterms:created>
  <dcterms:modified xsi:type="dcterms:W3CDTF">2015-04-15T12:29:00Z</dcterms:modified>
</cp:coreProperties>
</file>