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E41BEE">
        <w:rPr>
          <w:rFonts w:ascii="Times New Roman" w:eastAsia="Calibri" w:hAnsi="Times New Roman" w:cs="Times New Roman"/>
          <w:bCs/>
          <w:sz w:val="24"/>
          <w:szCs w:val="24"/>
        </w:rPr>
        <w:t xml:space="preserve">действующей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дакции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7A41AB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7A41AB" w:rsidRPr="00163C90">
        <w:rPr>
          <w:rFonts w:ascii="Times New Roman" w:hAnsi="Times New Roman" w:cs="Times New Roman"/>
          <w:sz w:val="24"/>
          <w:szCs w:val="24"/>
        </w:rPr>
        <w:t>030</w:t>
      </w:r>
      <w:r w:rsidR="00747132">
        <w:rPr>
          <w:rFonts w:ascii="Times New Roman" w:hAnsi="Times New Roman" w:cs="Times New Roman"/>
          <w:sz w:val="24"/>
          <w:szCs w:val="24"/>
        </w:rPr>
        <w:t>800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</w:t>
      </w:r>
      <w:r w:rsidR="00E41BEE">
        <w:rPr>
          <w:rFonts w:ascii="Times New Roman" w:hAnsi="Times New Roman" w:cs="Times New Roman"/>
          <w:sz w:val="24"/>
          <w:szCs w:val="24"/>
        </w:rPr>
        <w:t>4</w:t>
      </w:r>
      <w:r w:rsidR="00400E8F" w:rsidRPr="008A70B8">
        <w:rPr>
          <w:rFonts w:ascii="Times New Roman" w:hAnsi="Times New Roman" w:cs="Times New Roman"/>
          <w:sz w:val="24"/>
          <w:szCs w:val="24"/>
        </w:rPr>
        <w:t>0</w:t>
      </w:r>
      <w:r w:rsidR="00163C90" w:rsidRPr="00163C90">
        <w:rPr>
          <w:rFonts w:ascii="Times New Roman" w:hAnsi="Times New Roman" w:cs="Times New Roman"/>
          <w:sz w:val="24"/>
          <w:szCs w:val="24"/>
        </w:rPr>
        <w:t>4</w:t>
      </w:r>
      <w:r w:rsidR="00747132">
        <w:rPr>
          <w:rFonts w:ascii="Times New Roman" w:hAnsi="Times New Roman" w:cs="Times New Roman"/>
          <w:sz w:val="24"/>
          <w:szCs w:val="24"/>
        </w:rPr>
        <w:t>21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/0507/</w:t>
      </w:r>
      <w:r w:rsidR="00E41BEE">
        <w:rPr>
          <w:rFonts w:ascii="Times New Roman" w:hAnsi="Times New Roman" w:cs="Times New Roman"/>
          <w:sz w:val="24"/>
          <w:szCs w:val="24"/>
        </w:rPr>
        <w:t>0</w:t>
      </w:r>
      <w:r w:rsidR="00747132">
        <w:rPr>
          <w:rFonts w:ascii="Times New Roman" w:hAnsi="Times New Roman" w:cs="Times New Roman"/>
          <w:sz w:val="24"/>
          <w:szCs w:val="24"/>
        </w:rPr>
        <w:t>5</w:t>
      </w:r>
      <w:r w:rsidR="00163C90" w:rsidRPr="00163C90">
        <w:rPr>
          <w:rFonts w:ascii="Times New Roman" w:hAnsi="Times New Roman" w:cs="Times New Roman"/>
          <w:sz w:val="24"/>
          <w:szCs w:val="24"/>
        </w:rPr>
        <w:t>9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747132">
        <w:rPr>
          <w:rFonts w:ascii="Times New Roman" w:hAnsi="Times New Roman" w:cs="Times New Roman"/>
          <w:sz w:val="24"/>
          <w:szCs w:val="24"/>
        </w:rPr>
        <w:t>07</w:t>
      </w:r>
      <w:r w:rsidR="004E2D31" w:rsidRPr="004E2D31">
        <w:rPr>
          <w:rFonts w:ascii="Times New Roman" w:hAnsi="Times New Roman" w:cs="Times New Roman"/>
          <w:sz w:val="24"/>
          <w:szCs w:val="24"/>
        </w:rPr>
        <w:t>.</w:t>
      </w:r>
      <w:r w:rsidR="00E41BEE">
        <w:rPr>
          <w:rFonts w:ascii="Times New Roman" w:hAnsi="Times New Roman" w:cs="Times New Roman"/>
          <w:sz w:val="24"/>
          <w:szCs w:val="24"/>
        </w:rPr>
        <w:t>0</w:t>
      </w:r>
      <w:r w:rsidR="00747132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</w:t>
      </w:r>
      <w:r w:rsidR="00E41BEE">
        <w:rPr>
          <w:rFonts w:ascii="Times New Roman" w:hAnsi="Times New Roman" w:cs="Times New Roman"/>
          <w:sz w:val="24"/>
          <w:szCs w:val="24"/>
        </w:rPr>
        <w:t>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163C90" w:rsidRPr="00163C90">
        <w:rPr>
          <w:rFonts w:ascii="Times New Roman" w:hAnsi="Times New Roman" w:cs="Times New Roman"/>
          <w:sz w:val="24"/>
          <w:szCs w:val="24"/>
        </w:rPr>
        <w:t>09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747132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</w:t>
      </w:r>
      <w:r w:rsidR="00E41BEE">
        <w:rPr>
          <w:rFonts w:ascii="Times New Roman" w:hAnsi="Times New Roman" w:cs="Times New Roman"/>
          <w:sz w:val="24"/>
          <w:szCs w:val="24"/>
        </w:rPr>
        <w:t>0</w:t>
      </w:r>
      <w:r w:rsidR="00163C90" w:rsidRPr="00163C9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>.201</w:t>
      </w:r>
      <w:r w:rsidR="00E41BEE">
        <w:rPr>
          <w:rFonts w:ascii="Times New Roman" w:hAnsi="Times New Roman" w:cs="Times New Roman"/>
          <w:sz w:val="24"/>
          <w:szCs w:val="24"/>
        </w:rPr>
        <w:t>4</w:t>
      </w:r>
      <w:r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="00163C90" w:rsidRPr="00163C90">
        <w:rPr>
          <w:rFonts w:ascii="Times New Roman" w:hAnsi="Times New Roman" w:cs="Times New Roman"/>
          <w:sz w:val="24"/>
          <w:szCs w:val="24"/>
        </w:rPr>
        <w:t>09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163C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747132">
        <w:rPr>
          <w:rFonts w:ascii="Times New Roman" w:hAnsi="Times New Roman" w:cs="Times New Roman"/>
          <w:sz w:val="24"/>
          <w:szCs w:val="24"/>
        </w:rPr>
        <w:t>27</w:t>
      </w:r>
      <w:bookmarkStart w:id="0" w:name="_GoBack"/>
      <w:bookmarkEnd w:id="0"/>
      <w:r w:rsidR="00163C90" w:rsidRPr="00163C90">
        <w:rPr>
          <w:rFonts w:ascii="Times New Roman" w:hAnsi="Times New Roman" w:cs="Times New Roman"/>
          <w:sz w:val="24"/>
          <w:szCs w:val="24"/>
        </w:rPr>
        <w:t xml:space="preserve">.05.2014 09-00 </w:t>
      </w:r>
      <w:r w:rsidRPr="004E2D31">
        <w:rPr>
          <w:rFonts w:ascii="Times New Roman" w:hAnsi="Times New Roman" w:cs="Times New Roman"/>
          <w:sz w:val="24"/>
          <w:szCs w:val="24"/>
        </w:rPr>
        <w:t>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E41BEE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</w:t>
      </w:r>
      <w:r w:rsidR="008A70B8" w:rsidRPr="008A70B8">
        <w:rPr>
          <w:rFonts w:ascii="Times New Roman" w:hAnsi="Times New Roman" w:cs="Times New Roman"/>
          <w:sz w:val="24"/>
          <w:szCs w:val="24"/>
          <w:lang w:eastAsia="ar-SA"/>
        </w:rPr>
        <w:t>редседател</w:t>
      </w:r>
      <w:r>
        <w:rPr>
          <w:rFonts w:ascii="Times New Roman" w:hAnsi="Times New Roman" w:cs="Times New Roman"/>
          <w:sz w:val="24"/>
          <w:szCs w:val="24"/>
          <w:lang w:eastAsia="ar-SA"/>
        </w:rPr>
        <w:t>ь закупочной</w:t>
      </w:r>
      <w:r w:rsidR="008A70B8"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комиссии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</w:t>
      </w:r>
      <w:r w:rsidR="008A70B8"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</w:t>
      </w:r>
      <w:r w:rsid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</w:t>
      </w:r>
      <w:r w:rsidR="00B63FD2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  <w:r w:rsidR="008A70B8"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C90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DA7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5DC2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1BA3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132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1AB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AC1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1A27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3FD2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618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1BEE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276B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Литвинова</cp:lastModifiedBy>
  <cp:revision>19</cp:revision>
  <cp:lastPrinted>2014-04-28T01:48:00Z</cp:lastPrinted>
  <dcterms:created xsi:type="dcterms:W3CDTF">2013-04-04T07:35:00Z</dcterms:created>
  <dcterms:modified xsi:type="dcterms:W3CDTF">2014-04-28T01:55:00Z</dcterms:modified>
</cp:coreProperties>
</file>