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4E771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4E771B">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932496">
            <w:pPr>
              <w:jc w:val="center"/>
              <w:rPr>
                <w:b/>
                <w:sz w:val="28"/>
                <w:szCs w:val="28"/>
                <w:u w:val="single"/>
              </w:rPr>
            </w:pPr>
            <w:r w:rsidRPr="00A01CC5">
              <w:rPr>
                <w:b/>
                <w:sz w:val="28"/>
              </w:rPr>
              <w:t xml:space="preserve">На </w:t>
            </w:r>
            <w:r w:rsidR="00A74E91" w:rsidRPr="00A74E91">
              <w:rPr>
                <w:b/>
                <w:sz w:val="28"/>
              </w:rPr>
              <w:t>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A74E91">
              <w:rPr>
                <w:b/>
                <w:u w:val="single"/>
              </w:rPr>
              <w:t>4053</w:t>
            </w:r>
            <w:r w:rsidRPr="00E75F7D">
              <w:rPr>
                <w:b/>
                <w:u w:val="single"/>
              </w:rPr>
              <w:t xml:space="preserve">  от «</w:t>
            </w:r>
            <w:r w:rsidR="00A74E91">
              <w:rPr>
                <w:b/>
                <w:u w:val="single"/>
              </w:rPr>
              <w:t>10</w:t>
            </w:r>
            <w:r w:rsidRPr="00E75F7D">
              <w:rPr>
                <w:b/>
                <w:u w:val="single"/>
              </w:rPr>
              <w:t xml:space="preserve">»   </w:t>
            </w:r>
            <w:r w:rsidR="00A74E91">
              <w:rPr>
                <w:b/>
                <w:u w:val="single"/>
              </w:rPr>
              <w:t>апреля</w:t>
            </w:r>
            <w:r>
              <w:rPr>
                <w:b/>
                <w:u w:val="single"/>
              </w:rPr>
              <w:t xml:space="preserve">  </w:t>
            </w:r>
            <w:r w:rsidRPr="00E75F7D">
              <w:rPr>
                <w:b/>
                <w:u w:val="single"/>
              </w:rPr>
              <w:t>201</w:t>
            </w:r>
            <w:r w:rsidR="004E771B">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A74E91">
              <w:rPr>
                <w:b/>
              </w:rPr>
              <w:t>6577</w:t>
            </w:r>
          </w:p>
          <w:p w:rsidR="00DE204E" w:rsidRPr="00A265E4" w:rsidRDefault="00932496" w:rsidP="00A74E91">
            <w:pPr>
              <w:suppressAutoHyphens/>
              <w:jc w:val="center"/>
              <w:rPr>
                <w:b/>
                <w:u w:val="single"/>
              </w:rPr>
            </w:pPr>
            <w:r w:rsidRPr="00A71755">
              <w:rPr>
                <w:b/>
              </w:rPr>
              <w:t>5890</w:t>
            </w:r>
            <w:r w:rsidR="00DE204E" w:rsidRPr="00A71755">
              <w:rPr>
                <w:b/>
                <w:lang w:val="en-US"/>
              </w:rPr>
              <w:t>/</w:t>
            </w:r>
            <w:r w:rsidR="00A74E91">
              <w:rPr>
                <w:b/>
              </w:rPr>
              <w:t>669</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93249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A1330D">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A1330D">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A1330D">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A1330D">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1330D">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1330D">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A1330D">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1330D">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A1330D">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A1330D">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A1330D">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w:t>
        </w:r>
        <w:r w:rsidR="008D2814" w:rsidRPr="008D2814">
          <w:rPr>
            <w:rStyle w:val="afa"/>
            <w:szCs w:val="24"/>
          </w:rPr>
          <w:t>И</w:t>
        </w:r>
        <w:r w:rsidR="008D2814" w:rsidRPr="008D2814">
          <w:rPr>
            <w:rStyle w:val="afa"/>
            <w:szCs w:val="24"/>
          </w:rPr>
          <w:t>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A1330D">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A1330D">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A1330D">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A1330D">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A1330D">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A1330D">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A1330D"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13431D">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13431D">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13431D">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13431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13431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13431D">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13431D">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13431D">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13431D">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13431D">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13431D">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13431D">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13431D">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13431D">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13431D">
      <w:pPr>
        <w:numPr>
          <w:ilvl w:val="0"/>
          <w:numId w:val="72"/>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13431D">
      <w:pPr>
        <w:numPr>
          <w:ilvl w:val="0"/>
          <w:numId w:val="72"/>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13431D">
      <w:pPr>
        <w:numPr>
          <w:ilvl w:val="0"/>
          <w:numId w:val="72"/>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13431D">
      <w:pPr>
        <w:numPr>
          <w:ilvl w:val="0"/>
          <w:numId w:val="72"/>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13431D">
      <w:pPr>
        <w:numPr>
          <w:ilvl w:val="0"/>
          <w:numId w:val="72"/>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13431D">
      <w:pPr>
        <w:numPr>
          <w:ilvl w:val="0"/>
          <w:numId w:val="72"/>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13431D">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13431D">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13431D">
      <w:pPr>
        <w:numPr>
          <w:ilvl w:val="1"/>
          <w:numId w:val="89"/>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13431D">
      <w:pPr>
        <w:numPr>
          <w:ilvl w:val="1"/>
          <w:numId w:val="8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A1330D">
        <w:rPr>
          <w:sz w:val="28"/>
        </w:rPr>
        <w:fldChar w:fldCharType="begin"/>
      </w:r>
      <w:r>
        <w:rPr>
          <w:sz w:val="28"/>
        </w:rPr>
        <w:instrText xml:space="preserve"> REF _Ref358050951 \r \h </w:instrText>
      </w:r>
      <w:r w:rsidR="00A1330D">
        <w:rPr>
          <w:sz w:val="28"/>
        </w:rPr>
      </w:r>
      <w:r w:rsidR="00A1330D">
        <w:rPr>
          <w:sz w:val="28"/>
        </w:rPr>
        <w:fldChar w:fldCharType="separate"/>
      </w:r>
      <w:r w:rsidR="008D2814">
        <w:rPr>
          <w:sz w:val="28"/>
        </w:rPr>
        <w:t>3.1.7</w:t>
      </w:r>
      <w:r w:rsidR="00A1330D">
        <w:rPr>
          <w:sz w:val="28"/>
        </w:rPr>
        <w:fldChar w:fldCharType="end"/>
      </w:r>
      <w:r>
        <w:rPr>
          <w:sz w:val="28"/>
        </w:rPr>
        <w:t xml:space="preserve"> настоящей документации, а именно:</w:t>
      </w:r>
      <w:bookmarkEnd w:id="190"/>
      <w:bookmarkEnd w:id="191"/>
    </w:p>
    <w:p w:rsidR="00565EF4" w:rsidRPr="00871752" w:rsidRDefault="00565EF4" w:rsidP="0013431D">
      <w:pPr>
        <w:numPr>
          <w:ilvl w:val="0"/>
          <w:numId w:val="90"/>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13431D">
      <w:pPr>
        <w:numPr>
          <w:ilvl w:val="0"/>
          <w:numId w:val="9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13431D">
      <w:pPr>
        <w:numPr>
          <w:ilvl w:val="0"/>
          <w:numId w:val="9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A1330D">
        <w:rPr>
          <w:sz w:val="28"/>
          <w:szCs w:val="28"/>
        </w:rPr>
        <w:fldChar w:fldCharType="begin"/>
      </w:r>
      <w:r>
        <w:rPr>
          <w:sz w:val="28"/>
          <w:szCs w:val="28"/>
        </w:rPr>
        <w:instrText xml:space="preserve"> REF _Ref362949616 \r \h </w:instrText>
      </w:r>
      <w:r w:rsidR="00A1330D">
        <w:rPr>
          <w:sz w:val="28"/>
          <w:szCs w:val="28"/>
        </w:rPr>
      </w:r>
      <w:r w:rsidR="00A1330D">
        <w:rPr>
          <w:sz w:val="28"/>
          <w:szCs w:val="28"/>
        </w:rPr>
        <w:fldChar w:fldCharType="separate"/>
      </w:r>
      <w:r w:rsidR="008D2814">
        <w:rPr>
          <w:sz w:val="28"/>
          <w:szCs w:val="28"/>
        </w:rPr>
        <w:t>4.15.3</w:t>
      </w:r>
      <w:r w:rsidR="00A1330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A1330D">
        <w:rPr>
          <w:sz w:val="28"/>
          <w:szCs w:val="28"/>
        </w:rPr>
        <w:fldChar w:fldCharType="begin"/>
      </w:r>
      <w:r>
        <w:rPr>
          <w:sz w:val="28"/>
          <w:szCs w:val="28"/>
        </w:rPr>
        <w:instrText xml:space="preserve"> REF _Ref358050951 \r \h </w:instrText>
      </w:r>
      <w:r w:rsidR="00A1330D">
        <w:rPr>
          <w:sz w:val="28"/>
          <w:szCs w:val="28"/>
        </w:rPr>
      </w:r>
      <w:r w:rsidR="00A1330D">
        <w:rPr>
          <w:sz w:val="28"/>
          <w:szCs w:val="28"/>
        </w:rPr>
        <w:fldChar w:fldCharType="separate"/>
      </w:r>
      <w:r w:rsidR="008D2814">
        <w:rPr>
          <w:sz w:val="28"/>
          <w:szCs w:val="28"/>
        </w:rPr>
        <w:t>3.1.7</w:t>
      </w:r>
      <w:r w:rsidR="00A1330D">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A1330D">
        <w:rPr>
          <w:sz w:val="28"/>
          <w:szCs w:val="28"/>
        </w:rPr>
        <w:fldChar w:fldCharType="begin"/>
      </w:r>
      <w:r>
        <w:rPr>
          <w:sz w:val="28"/>
          <w:szCs w:val="28"/>
        </w:rPr>
        <w:instrText xml:space="preserve"> REF _Ref362949641 \r \h </w:instrText>
      </w:r>
      <w:r w:rsidR="00A1330D">
        <w:rPr>
          <w:sz w:val="28"/>
          <w:szCs w:val="28"/>
        </w:rPr>
      </w:r>
      <w:r w:rsidR="00A1330D">
        <w:rPr>
          <w:sz w:val="28"/>
          <w:szCs w:val="28"/>
        </w:rPr>
        <w:fldChar w:fldCharType="separate"/>
      </w:r>
      <w:r w:rsidR="008D2814">
        <w:rPr>
          <w:sz w:val="28"/>
          <w:szCs w:val="28"/>
        </w:rPr>
        <w:t>4.15.4</w:t>
      </w:r>
      <w:r w:rsidR="00A1330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13431D">
      <w:pPr>
        <w:numPr>
          <w:ilvl w:val="0"/>
          <w:numId w:val="77"/>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13431D">
      <w:pPr>
        <w:numPr>
          <w:ilvl w:val="0"/>
          <w:numId w:val="77"/>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13431D">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13431D">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13431D">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13431D">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13431D">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13431D">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13431D">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13431D">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A74E91" w:rsidRDefault="00A74E91" w:rsidP="00C87330">
            <w:pPr>
              <w:contextualSpacing/>
            </w:pPr>
          </w:p>
          <w:p w:rsidR="00A74E91" w:rsidRDefault="00A74E91" w:rsidP="00C87330">
            <w:pPr>
              <w:contextualSpacing/>
            </w:pPr>
          </w:p>
          <w:p w:rsidR="00A74E91" w:rsidRDefault="00A74E91" w:rsidP="00C87330">
            <w:pPr>
              <w:contextualSpacing/>
            </w:pP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A74E91">
              <w:rPr>
                <w:b/>
                <w:bCs/>
                <w:i/>
              </w:rPr>
              <w:t>выполнение НИР по теме</w:t>
            </w:r>
            <w:r w:rsidR="00A74E91" w:rsidRPr="00AD3B7B">
              <w:rPr>
                <w:b/>
                <w:bCs/>
                <w:i/>
              </w:rPr>
              <w:t xml:space="preserve"> </w:t>
            </w:r>
            <w:r w:rsidR="00A74E91" w:rsidRPr="00F27750">
              <w:rPr>
                <w:b/>
                <w:bCs/>
                <w:i/>
              </w:rPr>
              <w:t>«Разработка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w:t>
            </w:r>
            <w:r w:rsidR="00A74E91" w:rsidRPr="00F27750">
              <w:rPr>
                <w:b/>
                <w:bCs/>
                <w:i/>
                <w:iCs/>
              </w:rPr>
              <w:t>»</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13431D">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13431D">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60CB0" w:rsidRDefault="00C60CB0" w:rsidP="00C87330">
            <w:pPr>
              <w:ind w:right="153"/>
            </w:pPr>
          </w:p>
          <w:p w:rsidR="00C60CB0" w:rsidRDefault="00C60CB0" w:rsidP="00C87330">
            <w:pPr>
              <w:ind w:right="153"/>
            </w:pPr>
          </w:p>
          <w:p w:rsidR="00A74E91" w:rsidRDefault="00A74E91" w:rsidP="00C87330">
            <w:pPr>
              <w:ind w:right="153"/>
            </w:pPr>
          </w:p>
          <w:p w:rsidR="00A74E91" w:rsidRDefault="00A74E91"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932496" w:rsidRDefault="00932496" w:rsidP="00C87330">
            <w:pPr>
              <w:ind w:right="153"/>
              <w:rPr>
                <w:b/>
                <w:i/>
              </w:rPr>
            </w:pPr>
          </w:p>
          <w:p w:rsidR="00932496" w:rsidRDefault="00932496" w:rsidP="00C87330">
            <w:pPr>
              <w:ind w:right="153"/>
              <w:rPr>
                <w:b/>
                <w:i/>
              </w:rPr>
            </w:pPr>
          </w:p>
          <w:p w:rsidR="00C60CB0" w:rsidRDefault="00C60CB0"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C60CB0" w:rsidRDefault="00A542DE" w:rsidP="00A542DE">
            <w:pPr>
              <w:ind w:right="153"/>
              <w:jc w:val="both"/>
              <w:rPr>
                <w:b/>
                <w:i/>
              </w:rPr>
            </w:pPr>
            <w:r w:rsidRPr="00C61FCD">
              <w:rPr>
                <w:b/>
              </w:rPr>
              <w:t xml:space="preserve">Сроки </w:t>
            </w:r>
            <w:r>
              <w:rPr>
                <w:b/>
                <w:i/>
              </w:rPr>
              <w:t>выполнения работ/</w:t>
            </w:r>
            <w:r w:rsidRPr="00C61FCD">
              <w:rPr>
                <w:b/>
                <w:i/>
              </w:rPr>
              <w:t xml:space="preserve">оказания услуг: </w:t>
            </w:r>
          </w:p>
          <w:p w:rsidR="00A74E91" w:rsidRDefault="00A74E91" w:rsidP="00A74E91">
            <w:pPr>
              <w:autoSpaceDE w:val="0"/>
              <w:autoSpaceDN w:val="0"/>
              <w:adjustRightInd w:val="0"/>
              <w:jc w:val="both"/>
              <w:rPr>
                <w:b/>
                <w:i/>
                <w:color w:val="000000"/>
              </w:rPr>
            </w:pPr>
            <w:r w:rsidRPr="0055001C">
              <w:rPr>
                <w:b/>
                <w:i/>
                <w:color w:val="000000"/>
              </w:rPr>
              <w:t xml:space="preserve">Действие договора: с момента подписания - до </w:t>
            </w:r>
            <w:r w:rsidRPr="00583B54">
              <w:rPr>
                <w:b/>
                <w:i/>
                <w:color w:val="000000"/>
              </w:rPr>
              <w:t>15</w:t>
            </w:r>
            <w:r w:rsidRPr="0055001C">
              <w:rPr>
                <w:b/>
                <w:i/>
                <w:color w:val="000000"/>
              </w:rPr>
              <w:t>.</w:t>
            </w:r>
            <w:r w:rsidRPr="00583B54">
              <w:rPr>
                <w:b/>
                <w:i/>
                <w:color w:val="000000"/>
              </w:rPr>
              <w:t>10</w:t>
            </w:r>
            <w:r w:rsidRPr="0055001C">
              <w:rPr>
                <w:b/>
                <w:i/>
                <w:color w:val="000000"/>
              </w:rPr>
              <w:t>.201</w:t>
            </w:r>
            <w:r w:rsidRPr="00583B54">
              <w:rPr>
                <w:b/>
                <w:i/>
                <w:color w:val="000000"/>
              </w:rPr>
              <w:t>5</w:t>
            </w:r>
            <w:r w:rsidRPr="0055001C">
              <w:rPr>
                <w:b/>
                <w:i/>
                <w:color w:val="000000"/>
              </w:rPr>
              <w:t>г.</w:t>
            </w:r>
          </w:p>
          <w:p w:rsidR="00A542DE" w:rsidRPr="00C61FCD" w:rsidRDefault="00A74E91" w:rsidP="00A74E91">
            <w:pPr>
              <w:ind w:right="153"/>
              <w:jc w:val="both"/>
              <w:rPr>
                <w:bCs/>
                <w:sz w:val="28"/>
              </w:rPr>
            </w:pPr>
            <w:r w:rsidRPr="0055001C">
              <w:rPr>
                <w:b/>
                <w:i/>
                <w:color w:val="000000"/>
              </w:rPr>
              <w:t xml:space="preserve">Срок начала работ </w:t>
            </w:r>
            <w:r>
              <w:rPr>
                <w:b/>
                <w:i/>
                <w:color w:val="000000"/>
              </w:rPr>
              <w:t>–</w:t>
            </w:r>
            <w:r w:rsidRPr="0055001C">
              <w:rPr>
                <w:b/>
                <w:i/>
                <w:color w:val="000000"/>
              </w:rPr>
              <w:t xml:space="preserve"> </w:t>
            </w:r>
            <w:r>
              <w:rPr>
                <w:b/>
                <w:i/>
                <w:color w:val="000000"/>
              </w:rPr>
              <w:t>с момента</w:t>
            </w:r>
            <w:r w:rsidRPr="0055001C">
              <w:rPr>
                <w:b/>
                <w:i/>
                <w:color w:val="000000"/>
              </w:rPr>
              <w:t xml:space="preserve"> уведомления Исполнителя Заказчиком </w:t>
            </w:r>
            <w:r>
              <w:rPr>
                <w:b/>
                <w:i/>
                <w:color w:val="000000"/>
              </w:rPr>
              <w:t>о заключении договора с</w:t>
            </w:r>
            <w:r>
              <w:rPr>
                <w:sz w:val="22"/>
                <w:szCs w:val="22"/>
              </w:rPr>
              <w:t xml:space="preserve"> </w:t>
            </w:r>
            <w:r w:rsidRPr="00583B54">
              <w:rPr>
                <w:b/>
                <w:i/>
              </w:rPr>
              <w:t>ОАО «ВНИИНМ»</w:t>
            </w:r>
            <w:r>
              <w:rPr>
                <w:b/>
                <w:i/>
                <w:color w:val="000000"/>
              </w:rPr>
              <w:t xml:space="preserve"> </w:t>
            </w:r>
            <w:r w:rsidRPr="00583B54">
              <w:rPr>
                <w:b/>
                <w:i/>
              </w:rPr>
              <w:t xml:space="preserve">на </w:t>
            </w:r>
            <w:r w:rsidRPr="00583B54">
              <w:rPr>
                <w:b/>
                <w:bCs/>
                <w:i/>
              </w:rPr>
              <w:t xml:space="preserve">выполнение </w:t>
            </w:r>
            <w:r w:rsidRPr="00583B54">
              <w:rPr>
                <w:b/>
                <w:i/>
              </w:rPr>
              <w:t xml:space="preserve">НИОКР </w:t>
            </w:r>
            <w:r w:rsidRPr="00583B54">
              <w:rPr>
                <w:b/>
                <w:bCs/>
                <w:i/>
              </w:rPr>
              <w:t xml:space="preserve">по </w:t>
            </w:r>
            <w:r w:rsidRPr="00583B54">
              <w:rPr>
                <w:b/>
                <w:i/>
              </w:rPr>
              <w:t xml:space="preserve">теме «Создание лабораторного аффинажного стенда для отработки </w:t>
            </w:r>
            <w:r w:rsidRPr="00583B54">
              <w:rPr>
                <w:b/>
                <w:bCs/>
                <w:i/>
              </w:rPr>
              <w:t xml:space="preserve">экстракционно-кристаллизационной </w:t>
            </w:r>
            <w:r w:rsidRPr="00583B54">
              <w:rPr>
                <w:b/>
                <w:i/>
              </w:rPr>
              <w:t xml:space="preserve">технологии переработки ОЯТ РУ </w:t>
            </w:r>
            <w:r w:rsidRPr="00583B54">
              <w:rPr>
                <w:b/>
                <w:bCs/>
                <w:i/>
              </w:rPr>
              <w:t>БРЕСТ</w:t>
            </w:r>
            <w:r w:rsidRPr="00583B54">
              <w:rPr>
                <w:b/>
                <w:i/>
              </w:rPr>
              <w:t>-ОД</w:t>
            </w:r>
            <w:r w:rsidRPr="00583B54">
              <w:rPr>
                <w:b/>
                <w:bCs/>
                <w:i/>
              </w:rPr>
              <w:t>-300»</w:t>
            </w:r>
            <w:r>
              <w:rPr>
                <w:b/>
                <w:i/>
                <w:color w:val="000000"/>
              </w:rPr>
              <w:t>.</w:t>
            </w: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00A74E91" w:rsidRPr="00A74E91">
              <w:rPr>
                <w:rFonts w:ascii="Times New Roman" w:hAnsi="Times New Roman"/>
                <w:sz w:val="24"/>
                <w:szCs w:val="24"/>
              </w:rPr>
              <w:t>по месту нахождения заказчика и исполнителя</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w:t>
            </w:r>
            <w:r w:rsidRPr="00C61FCD">
              <w:rPr>
                <w:rFonts w:ascii="Times New Roman" w:hAnsi="Times New Roman"/>
                <w:sz w:val="24"/>
                <w:szCs w:val="24"/>
              </w:rPr>
              <w:lastRenderedPageBreak/>
              <w:t>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74E91" w:rsidP="00A542DE">
            <w:pPr>
              <w:pStyle w:val="Times12"/>
              <w:overflowPunct/>
              <w:autoSpaceDE/>
              <w:autoSpaceDN/>
              <w:adjustRightInd/>
              <w:ind w:firstLine="0"/>
              <w:rPr>
                <w:b/>
                <w:i/>
                <w:szCs w:val="24"/>
              </w:rPr>
            </w:pPr>
            <w:r w:rsidRPr="00A74E91">
              <w:rPr>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13431D">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932496" w:rsidRDefault="00A71755" w:rsidP="00CE0C95">
            <w:pPr>
              <w:ind w:right="153"/>
              <w:contextualSpacing/>
              <w:jc w:val="both"/>
              <w:rPr>
                <w:szCs w:val="22"/>
              </w:rPr>
            </w:pPr>
            <w:r w:rsidRPr="00A71755">
              <w:rPr>
                <w:szCs w:val="22"/>
              </w:rPr>
              <w:t>Иванов Илья Игоревич, инженер-технолог ПТО ОАО «СХК»</w:t>
            </w:r>
          </w:p>
          <w:p w:rsidR="00A71755" w:rsidRPr="00CE4979" w:rsidRDefault="00A71755" w:rsidP="00CE0C95">
            <w:pPr>
              <w:ind w:right="153"/>
              <w:contextualSpacing/>
              <w:jc w:val="both"/>
            </w:pPr>
            <w:r w:rsidRPr="00645860">
              <w:rPr>
                <w:b/>
                <w:i/>
              </w:rPr>
              <w:t>(3823) 52-86-79</w:t>
            </w:r>
          </w:p>
        </w:tc>
      </w:tr>
      <w:tr w:rsidR="00A542DE" w:rsidRPr="00DD5EEB" w:rsidTr="00A7754E">
        <w:trPr>
          <w:trHeight w:val="70"/>
        </w:trPr>
        <w:tc>
          <w:tcPr>
            <w:tcW w:w="781" w:type="dxa"/>
          </w:tcPr>
          <w:p w:rsidR="00A542DE" w:rsidRPr="00DD5EEB" w:rsidRDefault="00A542DE" w:rsidP="0013431D">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 xml:space="preserve">[указывается в зависимости от группы </w:t>
            </w:r>
            <w:r w:rsidRPr="00DD5EEB">
              <w:rPr>
                <w:b/>
                <w:i/>
              </w:rPr>
              <w:lastRenderedPageBreak/>
              <w:t>заказчика]</w:t>
            </w:r>
          </w:p>
        </w:tc>
        <w:tc>
          <w:tcPr>
            <w:tcW w:w="10664" w:type="dxa"/>
          </w:tcPr>
          <w:p w:rsidR="00A542DE" w:rsidRPr="00CE4979" w:rsidRDefault="00A542DE" w:rsidP="00CE0C95">
            <w:pPr>
              <w:tabs>
                <w:tab w:val="left" w:pos="1134"/>
              </w:tabs>
              <w:contextualSpacing/>
              <w:jc w:val="both"/>
            </w:pPr>
            <w:r w:rsidRPr="00CE4979">
              <w:rPr>
                <w:spacing w:val="-6"/>
              </w:rPr>
              <w:lastRenderedPageBreak/>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lastRenderedPageBreak/>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A74E91">
            <w:pPr>
              <w:ind w:right="153"/>
              <w:rPr>
                <w:bCs/>
              </w:rPr>
            </w:pPr>
            <w:r w:rsidRPr="00001102">
              <w:rPr>
                <w:sz w:val="28"/>
              </w:rPr>
              <w:t>«</w:t>
            </w:r>
            <w:r w:rsidR="00A74E91">
              <w:rPr>
                <w:sz w:val="28"/>
              </w:rPr>
              <w:t>10</w:t>
            </w:r>
            <w:r w:rsidRPr="00001102">
              <w:rPr>
                <w:sz w:val="28"/>
              </w:rPr>
              <w:t xml:space="preserve">» </w:t>
            </w:r>
            <w:r w:rsidR="00A74E91">
              <w:rPr>
                <w:spacing w:val="-6"/>
                <w:szCs w:val="28"/>
              </w:rPr>
              <w:t>апреля</w:t>
            </w:r>
            <w:r w:rsidR="006E7632" w:rsidRPr="00001102">
              <w:rPr>
                <w:sz w:val="28"/>
              </w:rPr>
              <w:t xml:space="preserve"> </w:t>
            </w:r>
            <w:r w:rsidRPr="00001102">
              <w:rPr>
                <w:sz w:val="28"/>
              </w:rPr>
              <w:t>201</w:t>
            </w:r>
            <w:r w:rsidR="0093249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13431D">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A74E91" w:rsidP="00A542DE">
            <w:pPr>
              <w:pStyle w:val="36"/>
              <w:ind w:left="0" w:right="153"/>
            </w:pPr>
            <w:r w:rsidRPr="00A74E91">
              <w:t>3 500 000,00</w:t>
            </w:r>
            <w:r w:rsidR="00932496" w:rsidRPr="00EC1996">
              <w:t xml:space="preserve"> </w:t>
            </w:r>
            <w:r w:rsidR="00932496">
              <w:t xml:space="preserve"> (</w:t>
            </w:r>
            <w:r w:rsidR="00A71755">
              <w:t>три</w:t>
            </w:r>
            <w:r w:rsidR="00932496">
              <w:t xml:space="preserve"> </w:t>
            </w:r>
            <w:r w:rsidR="00A71755">
              <w:t xml:space="preserve">миллиона </w:t>
            </w:r>
            <w:r w:rsidR="0007305D">
              <w:t>пятьсот</w:t>
            </w:r>
            <w:r w:rsidR="00A71755">
              <w:t xml:space="preserve"> тысяч</w:t>
            </w:r>
            <w:r w:rsidR="00932496">
              <w:t>)</w:t>
            </w:r>
            <w:r w:rsidR="00932496" w:rsidRPr="00EA7263">
              <w:t> </w:t>
            </w:r>
            <w:r w:rsidR="00932496">
              <w:t>руб</w:t>
            </w:r>
            <w:r w:rsidR="00A542DE" w:rsidRPr="005B6E58">
              <w:t>, включая НДС</w:t>
            </w:r>
            <w:r w:rsidR="00A542DE">
              <w:t xml:space="preserve"> -18%</w:t>
            </w:r>
            <w:r w:rsidR="00A542DE" w:rsidRPr="00C61FCD">
              <w:t>.</w:t>
            </w:r>
          </w:p>
          <w:p w:rsidR="00A542DE" w:rsidRPr="00A542DE" w:rsidRDefault="0007305D" w:rsidP="00A542DE">
            <w:pPr>
              <w:pStyle w:val="36"/>
              <w:ind w:left="0" w:right="153"/>
              <w:rPr>
                <w:szCs w:val="24"/>
              </w:rPr>
            </w:pPr>
            <w:r w:rsidRPr="0007305D">
              <w:rPr>
                <w:szCs w:val="24"/>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13431D">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w:t>
            </w:r>
            <w:r w:rsidRPr="00DD5EEB">
              <w:lastRenderedPageBreak/>
              <w:t xml:space="preserve">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13431D">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8421CF">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субподрядчикам/ соисполнителям</w:t>
            </w:r>
            <w:r w:rsidR="0041255A" w:rsidRPr="00DD5EEB">
              <w:rPr>
                <w:b/>
                <w:i/>
                <w:szCs w:val="24"/>
              </w:rPr>
              <w:t xml:space="preserve">, </w:t>
            </w:r>
            <w:r w:rsidRPr="00DD5EEB">
              <w:rPr>
                <w:b/>
                <w:i/>
                <w:szCs w:val="24"/>
              </w:rPr>
              <w:t xml:space="preserve">выполняемых работ /оказываемых услуг </w:t>
            </w:r>
          </w:p>
        </w:tc>
        <w:tc>
          <w:tcPr>
            <w:tcW w:w="10664" w:type="dxa"/>
          </w:tcPr>
          <w:p w:rsidR="00815182" w:rsidRPr="00DD5EEB" w:rsidRDefault="00815182" w:rsidP="0013431D">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13431D">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13431D">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Default="00D913CA" w:rsidP="00932496">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13431D">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13431D">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83DFB" w:rsidRPr="0087179F" w:rsidRDefault="00783DFB" w:rsidP="0013431D">
            <w:pPr>
              <w:numPr>
                <w:ilvl w:val="0"/>
                <w:numId w:val="85"/>
              </w:numPr>
              <w:tabs>
                <w:tab w:val="left" w:pos="778"/>
              </w:tabs>
              <w:ind w:right="153"/>
              <w:jc w:val="both"/>
              <w:rPr>
                <w:bCs/>
              </w:rPr>
            </w:pPr>
            <w:r w:rsidRPr="00783DFB">
              <w:rPr>
                <w:bCs/>
              </w:rPr>
              <w:t xml:space="preserve">в реестре, ведущегося в соответствии с положениями законодательства Российской </w:t>
            </w:r>
            <w:r w:rsidRPr="00783DFB">
              <w:rPr>
                <w:bCs/>
              </w:rPr>
              <w:lastRenderedPageBreak/>
              <w:t>Федерации о размещении государственных и муниципальных заказов;</w:t>
            </w:r>
          </w:p>
          <w:p w:rsidR="00D95BC4" w:rsidRDefault="00840A0D" w:rsidP="0013431D">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6F7BD7" w:rsidRPr="00DD5EEB" w:rsidRDefault="006F7BD7" w:rsidP="0013431D">
            <w:pPr>
              <w:widowControl w:val="0"/>
              <w:numPr>
                <w:ilvl w:val="0"/>
                <w:numId w:val="48"/>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6F7BD7" w:rsidRPr="006F7BD7" w:rsidRDefault="006F7BD7" w:rsidP="0013431D">
            <w:pPr>
              <w:pStyle w:val="affe"/>
              <w:numPr>
                <w:ilvl w:val="2"/>
                <w:numId w:val="95"/>
              </w:numPr>
              <w:tabs>
                <w:tab w:val="left" w:pos="778"/>
              </w:tabs>
              <w:ind w:left="102" w:right="153" w:firstLine="567"/>
              <w:jc w:val="both"/>
              <w:rPr>
                <w:rFonts w:ascii="Times New Roman" w:hAnsi="Times New Roman"/>
                <w:sz w:val="24"/>
                <w:szCs w:val="24"/>
              </w:rPr>
            </w:pPr>
            <w:r w:rsidRPr="006F7BD7">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6F7BD7" w:rsidRDefault="006F7BD7" w:rsidP="0013431D">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F7BD7" w:rsidRPr="0087179F" w:rsidRDefault="006F7BD7" w:rsidP="0013431D">
            <w:pPr>
              <w:numPr>
                <w:ilvl w:val="0"/>
                <w:numId w:val="85"/>
              </w:numPr>
              <w:tabs>
                <w:tab w:val="left" w:pos="778"/>
              </w:tabs>
              <w:ind w:right="153"/>
              <w:jc w:val="both"/>
              <w:rPr>
                <w:bCs/>
              </w:rPr>
            </w:pPr>
            <w:r w:rsidRPr="00783DF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7BD7" w:rsidRDefault="006F7BD7" w:rsidP="0013431D">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485AA1" w:rsidRPr="00932496" w:rsidRDefault="00485AA1" w:rsidP="006F7BD7">
            <w:pPr>
              <w:tabs>
                <w:tab w:val="left" w:pos="778"/>
              </w:tabs>
              <w:ind w:left="720" w:right="153"/>
              <w:jc w:val="both"/>
              <w:rPr>
                <w:bCs/>
              </w:rPr>
            </w:pPr>
          </w:p>
        </w:tc>
      </w:tr>
      <w:tr w:rsidR="00FA0AEA" w:rsidRPr="00DD5EEB" w:rsidTr="00A7754E">
        <w:trPr>
          <w:trHeight w:val="709"/>
        </w:trPr>
        <w:tc>
          <w:tcPr>
            <w:tcW w:w="781" w:type="dxa"/>
          </w:tcPr>
          <w:p w:rsidR="00FA0AEA" w:rsidRPr="00DD5EEB" w:rsidRDefault="00FA0AEA" w:rsidP="0013431D">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13431D">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8421CF">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13431D">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8421CF">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746496" w:rsidRPr="00DD5EEB">
              <w:rPr>
                <w:b/>
                <w:i/>
                <w:szCs w:val="24"/>
              </w:rPr>
              <w:t>,</w:t>
            </w:r>
            <w:r w:rsidR="0041255A" w:rsidRPr="00DD5EEB">
              <w:rPr>
                <w:b/>
                <w:i/>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815182" w:rsidP="0013431D">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13431D">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13431D">
            <w:pPr>
              <w:widowControl w:val="0"/>
              <w:numPr>
                <w:ilvl w:val="0"/>
                <w:numId w:val="49"/>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6F7BD7" w:rsidRDefault="00DE7959" w:rsidP="00F24282">
            <w:pPr>
              <w:numPr>
                <w:ilvl w:val="2"/>
                <w:numId w:val="67"/>
              </w:numPr>
              <w:tabs>
                <w:tab w:val="left" w:pos="778"/>
              </w:tabs>
              <w:ind w:left="0" w:right="153" w:firstLine="660"/>
              <w:jc w:val="both"/>
            </w:pPr>
            <w:bookmarkStart w:id="314" w:name="_Ref325033559"/>
            <w:r w:rsidRPr="00DD5EEB">
              <w:t>документы, подтверждающие сведения о цепочке собственников, включая бенефициаров (в том числе конечных)</w:t>
            </w:r>
            <w:bookmarkEnd w:id="314"/>
            <w:r w:rsidR="00F24282">
              <w:t>.</w:t>
            </w: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lastRenderedPageBreak/>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13431D">
            <w:pPr>
              <w:numPr>
                <w:ilvl w:val="0"/>
                <w:numId w:val="53"/>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13431D">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13431D">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13431D">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w:t>
            </w:r>
            <w:r w:rsidRPr="00234846">
              <w:lastRenderedPageBreak/>
              <w:t xml:space="preserve">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13431D">
            <w:pPr>
              <w:pStyle w:val="Times12"/>
              <w:numPr>
                <w:ilvl w:val="0"/>
                <w:numId w:val="19"/>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13431D">
            <w:pPr>
              <w:numPr>
                <w:ilvl w:val="0"/>
                <w:numId w:val="71"/>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lastRenderedPageBreak/>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3431D">
            <w:pPr>
              <w:numPr>
                <w:ilvl w:val="0"/>
                <w:numId w:val="53"/>
              </w:numPr>
              <w:tabs>
                <w:tab w:val="num" w:pos="786"/>
              </w:tabs>
              <w:ind w:left="0" w:hanging="15"/>
              <w:jc w:val="center"/>
            </w:pPr>
            <w:bookmarkStart w:id="321" w:name="_Ref317252128"/>
          </w:p>
        </w:tc>
        <w:bookmarkEnd w:id="321"/>
        <w:tc>
          <w:tcPr>
            <w:tcW w:w="3228" w:type="dxa"/>
          </w:tcPr>
          <w:p w:rsidR="00234846" w:rsidRPr="00DD5EEB" w:rsidRDefault="00234846" w:rsidP="006B22DD">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234846" w:rsidRPr="006B22DD" w:rsidRDefault="006B22DD" w:rsidP="006B22DD">
            <w:pPr>
              <w:pStyle w:val="Times12"/>
              <w:tabs>
                <w:tab w:val="left" w:pos="70"/>
              </w:tabs>
              <w:ind w:right="153" w:firstLine="0"/>
              <w:jc w:val="left"/>
              <w:rPr>
                <w:spacing w:val="-6"/>
                <w:szCs w:val="24"/>
              </w:rPr>
            </w:pPr>
            <w:r>
              <w:rPr>
                <w:szCs w:val="24"/>
              </w:rPr>
              <w:t>П</w:t>
            </w:r>
            <w:r w:rsidRPr="006B22DD">
              <w:rPr>
                <w:szCs w:val="24"/>
              </w:rPr>
              <w:t>ривлечение субподрядчиков (поставщиков, соисполнителей) допускается. Если выполняемый субподрядчиками (поставщиками, соисполнителями) объем выполнения работ, оказания услуг превышает 5% цены заявки, то к таким субподрядчикам (поставщикам, соисполнителям) применяются те же требования, что и к участникам процедуры закупок, соответственно объему и перечню выполняемых ими обязательств по договору.</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13431D">
            <w:pPr>
              <w:numPr>
                <w:ilvl w:val="0"/>
                <w:numId w:val="52"/>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F24282">
              <w:rPr>
                <w:b/>
                <w:i/>
                <w:sz w:val="28"/>
                <w:szCs w:val="24"/>
              </w:rPr>
              <w:t>21</w:t>
            </w:r>
            <w:r w:rsidRPr="00FC3C5F">
              <w:rPr>
                <w:b/>
                <w:i/>
                <w:sz w:val="28"/>
                <w:szCs w:val="24"/>
              </w:rPr>
              <w:t xml:space="preserve">» </w:t>
            </w:r>
            <w:r w:rsidR="00F24282">
              <w:rPr>
                <w:b/>
                <w:i/>
                <w:sz w:val="28"/>
                <w:szCs w:val="24"/>
              </w:rPr>
              <w:t>апреля</w:t>
            </w:r>
            <w:r w:rsidRPr="008265F9">
              <w:rPr>
                <w:b/>
                <w:i/>
                <w:sz w:val="28"/>
                <w:szCs w:val="24"/>
              </w:rPr>
              <w:t xml:space="preserve"> </w:t>
            </w:r>
            <w:r w:rsidRPr="00FC3C5F">
              <w:rPr>
                <w:b/>
                <w:i/>
                <w:sz w:val="28"/>
                <w:szCs w:val="24"/>
              </w:rPr>
              <w:t>20</w:t>
            </w:r>
            <w:r w:rsidR="00787FBF">
              <w:rPr>
                <w:b/>
                <w:i/>
                <w:sz w:val="28"/>
                <w:szCs w:val="24"/>
              </w:rPr>
              <w:t>14</w:t>
            </w:r>
            <w:r w:rsidRPr="00FC3C5F">
              <w:rPr>
                <w:b/>
                <w:i/>
                <w:sz w:val="28"/>
                <w:szCs w:val="24"/>
              </w:rPr>
              <w:t xml:space="preserve"> года</w:t>
            </w:r>
          </w:p>
          <w:p w:rsidR="00234846" w:rsidRPr="00AC2DE8" w:rsidRDefault="00234846" w:rsidP="00787FBF">
            <w:pPr>
              <w:pStyle w:val="Times12"/>
              <w:ind w:firstLine="0"/>
              <w:rPr>
                <w:b/>
                <w:i/>
                <w:szCs w:val="24"/>
              </w:rPr>
            </w:pPr>
          </w:p>
        </w:tc>
      </w:tr>
      <w:tr w:rsidR="00234846" w:rsidRPr="00DD5EEB" w:rsidTr="00A7754E">
        <w:trPr>
          <w:trHeight w:val="232"/>
        </w:trPr>
        <w:tc>
          <w:tcPr>
            <w:tcW w:w="781" w:type="dxa"/>
          </w:tcPr>
          <w:p w:rsidR="00234846" w:rsidRPr="00DD5EEB" w:rsidRDefault="00234846" w:rsidP="0013431D">
            <w:pPr>
              <w:numPr>
                <w:ilvl w:val="0"/>
                <w:numId w:val="52"/>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787FBF" w:rsidP="00CE0C95">
            <w:pPr>
              <w:pStyle w:val="Times12"/>
              <w:ind w:firstLine="0"/>
              <w:rPr>
                <w:bCs w:val="0"/>
                <w:szCs w:val="24"/>
              </w:rPr>
            </w:pPr>
            <w:r w:rsidRPr="00787FBF">
              <w:rPr>
                <w:bCs w:val="0"/>
                <w:szCs w:val="24"/>
              </w:rPr>
              <w:t xml:space="preserve">г. Северск, ОАО «СХК», Единая Закупочная Комиссия </w:t>
            </w:r>
          </w:p>
          <w:p w:rsidR="00787FBF" w:rsidRPr="008265F9" w:rsidRDefault="00787FBF"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F24282">
              <w:rPr>
                <w:b/>
                <w:i/>
                <w:sz w:val="28"/>
                <w:szCs w:val="24"/>
              </w:rPr>
              <w:t>19</w:t>
            </w:r>
            <w:r w:rsidRPr="008265F9">
              <w:rPr>
                <w:b/>
                <w:i/>
                <w:sz w:val="28"/>
                <w:szCs w:val="24"/>
              </w:rPr>
              <w:t xml:space="preserve">» </w:t>
            </w:r>
            <w:r w:rsidR="00F24282">
              <w:rPr>
                <w:b/>
                <w:i/>
                <w:sz w:val="28"/>
                <w:szCs w:val="24"/>
              </w:rPr>
              <w:t>мая</w:t>
            </w:r>
            <w:r w:rsidR="00787FBF" w:rsidRPr="008265F9">
              <w:rPr>
                <w:b/>
                <w:i/>
                <w:sz w:val="28"/>
                <w:szCs w:val="24"/>
              </w:rPr>
              <w:t xml:space="preserve"> </w:t>
            </w:r>
            <w:r w:rsidRPr="008265F9">
              <w:rPr>
                <w:b/>
                <w:i/>
                <w:sz w:val="28"/>
                <w:szCs w:val="24"/>
              </w:rPr>
              <w:t>201</w:t>
            </w:r>
            <w:r w:rsidR="00787FBF">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F24282">
            <w:pPr>
              <w:pStyle w:val="Times12"/>
              <w:ind w:firstLine="0"/>
              <w:rPr>
                <w:szCs w:val="24"/>
              </w:rPr>
            </w:pPr>
            <w:r w:rsidRPr="008265F9">
              <w:rPr>
                <w:sz w:val="28"/>
                <w:szCs w:val="24"/>
              </w:rPr>
              <w:t xml:space="preserve">не позднее </w:t>
            </w:r>
            <w:r w:rsidRPr="008265F9">
              <w:rPr>
                <w:b/>
                <w:i/>
                <w:sz w:val="28"/>
                <w:szCs w:val="24"/>
              </w:rPr>
              <w:t>«</w:t>
            </w:r>
            <w:r w:rsidR="00F24282">
              <w:rPr>
                <w:b/>
                <w:i/>
                <w:sz w:val="28"/>
                <w:szCs w:val="24"/>
              </w:rPr>
              <w:t>30</w:t>
            </w:r>
            <w:r w:rsidRPr="008265F9">
              <w:rPr>
                <w:b/>
                <w:i/>
                <w:sz w:val="28"/>
                <w:szCs w:val="24"/>
              </w:rPr>
              <w:t xml:space="preserve">» </w:t>
            </w:r>
            <w:r w:rsidR="00787FBF">
              <w:rPr>
                <w:b/>
                <w:i/>
                <w:sz w:val="28"/>
                <w:szCs w:val="24"/>
              </w:rPr>
              <w:t>ма</w:t>
            </w:r>
            <w:r w:rsidR="00F24282">
              <w:rPr>
                <w:b/>
                <w:i/>
                <w:sz w:val="28"/>
                <w:szCs w:val="24"/>
              </w:rPr>
              <w:t>я</w:t>
            </w:r>
            <w:r w:rsidRPr="008265F9">
              <w:rPr>
                <w:b/>
                <w:i/>
                <w:sz w:val="28"/>
                <w:szCs w:val="24"/>
              </w:rPr>
              <w:t xml:space="preserve"> 201</w:t>
            </w:r>
            <w:r w:rsidR="00787FBF">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13431D">
            <w:pPr>
              <w:numPr>
                <w:ilvl w:val="0"/>
                <w:numId w:val="52"/>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8180F" w:rsidP="00CE0C95">
                  <w:pPr>
                    <w:contextualSpacing/>
                    <w:jc w:val="center"/>
                  </w:pPr>
                  <w:r>
                    <w:t>75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F55B31" w:rsidRPr="00731778" w:rsidRDefault="00F55B31" w:rsidP="00F55B31">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F55B31" w:rsidRPr="00731778" w:rsidTr="00C3067C">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F55B31" w:rsidRPr="00731778" w:rsidRDefault="00F55B31" w:rsidP="00C3067C">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F55B31" w:rsidRPr="00731778" w:rsidRDefault="00F55B31" w:rsidP="00C3067C">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F55B31" w:rsidRPr="00731778" w:rsidTr="00C3067C">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F55B31" w:rsidRPr="00731778" w:rsidRDefault="00F55B31" w:rsidP="00C3067C">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F55B31" w:rsidRPr="00731778" w:rsidRDefault="00F55B31" w:rsidP="00C3067C">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F55B31" w:rsidRPr="00731778" w:rsidTr="00C3067C">
                    <w:trPr>
                      <w:cantSplit/>
                      <w:trHeight w:val="243"/>
                    </w:trPr>
                    <w:tc>
                      <w:tcPr>
                        <w:tcW w:w="668" w:type="dxa"/>
                        <w:vMerge w:val="restart"/>
                        <w:tcBorders>
                          <w:top w:val="single" w:sz="4" w:space="0" w:color="auto"/>
                          <w:left w:val="single" w:sz="4" w:space="0" w:color="auto"/>
                          <w:bottom w:val="single" w:sz="4" w:space="0" w:color="auto"/>
                        </w:tcBorders>
                        <w:vAlign w:val="center"/>
                      </w:tcPr>
                      <w:p w:rsidR="00F55B31" w:rsidRPr="00731778" w:rsidRDefault="00F55B31" w:rsidP="00C3067C">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F55B31" w:rsidRPr="00731778" w:rsidRDefault="00F55B31" w:rsidP="00C3067C">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F55B31" w:rsidRPr="00731778" w:rsidRDefault="00F55B31" w:rsidP="00C3067C">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F55B31" w:rsidRPr="00731778" w:rsidRDefault="00F55B31" w:rsidP="00C3067C">
                        <w:pPr>
                          <w:pStyle w:val="af3"/>
                          <w:spacing w:before="0" w:beforeAutospacing="0" w:after="0" w:afterAutospacing="0"/>
                          <w:contextualSpacing/>
                          <w:jc w:val="center"/>
                          <w:rPr>
                            <w:rFonts w:eastAsia="Calibri"/>
                            <w:bCs/>
                            <w:sz w:val="22"/>
                            <w:szCs w:val="22"/>
                          </w:rPr>
                        </w:pPr>
                      </w:p>
                    </w:tc>
                  </w:tr>
                  <w:tr w:rsidR="00F55B31" w:rsidRPr="00731778" w:rsidTr="00C3067C">
                    <w:trPr>
                      <w:cantSplit/>
                    </w:trPr>
                    <w:tc>
                      <w:tcPr>
                        <w:tcW w:w="668" w:type="dxa"/>
                        <w:vMerge/>
                        <w:tcBorders>
                          <w:top w:val="single" w:sz="4" w:space="0" w:color="auto"/>
                          <w:left w:val="single" w:sz="4" w:space="0" w:color="auto"/>
                          <w:bottom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p>
                    </w:tc>
                  </w:tr>
                  <w:tr w:rsidR="00F55B31" w:rsidRPr="00731778" w:rsidTr="00C3067C">
                    <w:trPr>
                      <w:cantSplit/>
                    </w:trPr>
                    <w:tc>
                      <w:tcPr>
                        <w:tcW w:w="4778" w:type="dxa"/>
                        <w:gridSpan w:val="4"/>
                        <w:tcBorders>
                          <w:top w:val="single" w:sz="4" w:space="0" w:color="auto"/>
                          <w:left w:val="single" w:sz="4" w:space="0" w:color="auto"/>
                          <w:bottom w:val="single" w:sz="4" w:space="0" w:color="auto"/>
                          <w:right w:val="single" w:sz="4" w:space="0" w:color="auto"/>
                        </w:tcBorders>
                      </w:tcPr>
                      <w:p w:rsidR="00F55B31" w:rsidRPr="00731778" w:rsidRDefault="00F55B31" w:rsidP="00C3067C">
                        <w:pPr>
                          <w:pStyle w:val="Style18"/>
                          <w:spacing w:line="240" w:lineRule="auto"/>
                          <w:contextualSpacing/>
                          <w:rPr>
                            <w:b/>
                            <w:bCs/>
                            <w:i/>
                            <w:iCs/>
                            <w:sz w:val="22"/>
                            <w:szCs w:val="22"/>
                          </w:rPr>
                        </w:pPr>
                        <w:r w:rsidRPr="00731778">
                          <w:rPr>
                            <w:rStyle w:val="FontStyle33"/>
                            <w:sz w:val="22"/>
                            <w:szCs w:val="22"/>
                          </w:rPr>
                          <w:lastRenderedPageBreak/>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F55B31" w:rsidRPr="00731778" w:rsidRDefault="00F55B31" w:rsidP="00C3067C">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F55B31" w:rsidRPr="00731778" w:rsidRDefault="00F55B31" w:rsidP="00F55B31">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F55B31" w:rsidRPr="00731778" w:rsidRDefault="00F55B31" w:rsidP="00F55B31">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F55B31" w:rsidRPr="00731778" w:rsidRDefault="00F55B31" w:rsidP="00F55B31">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F55B31" w:rsidRPr="00731778" w:rsidRDefault="00F55B31" w:rsidP="00F55B31">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F55B31" w:rsidP="00F55B31">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8180F" w:rsidP="00CE0C95">
                  <w:pPr>
                    <w:contextualSpacing/>
                    <w:jc w:val="center"/>
                    <w:rPr>
                      <w:highlight w:val="yellow"/>
                    </w:rPr>
                  </w:pPr>
                  <w:r>
                    <w:t>25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13431D">
            <w:pPr>
              <w:numPr>
                <w:ilvl w:val="0"/>
                <w:numId w:val="52"/>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13431D">
            <w:pPr>
              <w:numPr>
                <w:ilvl w:val="0"/>
                <w:numId w:val="52"/>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13431D">
            <w:pPr>
              <w:numPr>
                <w:ilvl w:val="0"/>
                <w:numId w:val="52"/>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13431D">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13431D">
            <w:pPr>
              <w:numPr>
                <w:ilvl w:val="0"/>
                <w:numId w:val="52"/>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 xml:space="preserve">Условия и положения документации по запросу цен могут быть обжалованы исключительно до </w:t>
            </w:r>
            <w:r w:rsidRPr="00C130A0">
              <w:lastRenderedPageBreak/>
              <w:t>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13431D">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EE4A42" w:rsidRPr="00E25B1F" w:rsidRDefault="009D350D" w:rsidP="00EE4A42">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w:t>
            </w:r>
            <w:r w:rsidR="00EE4A42" w:rsidRPr="00E25B1F">
              <w:t xml:space="preserve">этом гласно или анонимно, воспользовавшись следующими каналами связи: </w:t>
            </w:r>
          </w:p>
          <w:p w:rsidR="00EE4A42" w:rsidRPr="00E25B1F" w:rsidRDefault="00EE4A42" w:rsidP="00EE4A42">
            <w:pPr>
              <w:pStyle w:val="af3"/>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EE4A42" w:rsidRPr="00E25B1F" w:rsidRDefault="00EE4A42" w:rsidP="00EE4A42">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8" w:history="1">
              <w:r w:rsidRPr="00DE2E9A">
                <w:rPr>
                  <w:rStyle w:val="afa"/>
                </w:rPr>
                <w:t>0707@rosatom.ru</w:t>
              </w:r>
            </w:hyperlink>
            <w:r w:rsidRPr="00E25B1F">
              <w:t>;</w:t>
            </w:r>
            <w:r>
              <w:t xml:space="preserve"> </w:t>
            </w:r>
            <w:hyperlink r:id="rId29" w:history="1">
              <w:r w:rsidRPr="00DE2E9A">
                <w:rPr>
                  <w:rStyle w:val="afa"/>
                  <w:lang w:val="en-US"/>
                </w:rPr>
                <w:t>info</w:t>
              </w:r>
              <w:r w:rsidRPr="00DE2E9A">
                <w:rPr>
                  <w:rStyle w:val="afa"/>
                </w:rPr>
                <w:t>@atom</w:t>
              </w:r>
              <w:r w:rsidRPr="00DE2E9A">
                <w:rPr>
                  <w:rStyle w:val="afa"/>
                  <w:lang w:val="en-US"/>
                </w:rPr>
                <w:t>sib</w:t>
              </w:r>
              <w:r w:rsidRPr="00DE2E9A">
                <w:rPr>
                  <w:rStyle w:val="afa"/>
                </w:rPr>
                <w:t>.ru</w:t>
              </w:r>
            </w:hyperlink>
          </w:p>
          <w:p w:rsidR="009D350D" w:rsidRPr="00DD5EEB" w:rsidRDefault="00EE4A42" w:rsidP="00EE4A42">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13431D">
      <w:pPr>
        <w:pStyle w:val="10"/>
        <w:numPr>
          <w:ilvl w:val="0"/>
          <w:numId w:val="93"/>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13431D">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13431D">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13431D">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13431D">
      <w:pPr>
        <w:pStyle w:val="af3"/>
        <w:numPr>
          <w:ilvl w:val="0"/>
          <w:numId w:val="91"/>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13431D">
      <w:pPr>
        <w:pStyle w:val="af3"/>
        <w:numPr>
          <w:ilvl w:val="0"/>
          <w:numId w:val="92"/>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13431D">
      <w:pPr>
        <w:pStyle w:val="af3"/>
        <w:numPr>
          <w:ilvl w:val="0"/>
          <w:numId w:val="9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13431D">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13431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13431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1343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13431D">
      <w:pPr>
        <w:pStyle w:val="Times12"/>
        <w:numPr>
          <w:ilvl w:val="0"/>
          <w:numId w:val="68"/>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13431D">
      <w:pPr>
        <w:pStyle w:val="Times12"/>
        <w:numPr>
          <w:ilvl w:val="0"/>
          <w:numId w:val="68"/>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13431D">
      <w:pPr>
        <w:pStyle w:val="Times12"/>
        <w:numPr>
          <w:ilvl w:val="0"/>
          <w:numId w:val="68"/>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13431D">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13431D">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13431D">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13431D">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13431D">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13431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13431D">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13431D">
            <w:pPr>
              <w:numPr>
                <w:ilvl w:val="1"/>
                <w:numId w:val="82"/>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numPr>
                <w:ilvl w:val="1"/>
                <w:numId w:val="82"/>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13431D">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13431D">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13431D">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13431D">
            <w:pPr>
              <w:pStyle w:val="affe"/>
              <w:numPr>
                <w:ilvl w:val="1"/>
                <w:numId w:val="81"/>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0"/>
                <w:numId w:val="8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13431D">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13431D">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13431D">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13431D">
      <w:pPr>
        <w:pStyle w:val="Times12"/>
        <w:numPr>
          <w:ilvl w:val="0"/>
          <w:numId w:val="43"/>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13431D">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13431D">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13431D">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13431D">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13431D">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13431D">
      <w:pPr>
        <w:pStyle w:val="10"/>
        <w:numPr>
          <w:ilvl w:val="0"/>
          <w:numId w:val="93"/>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30"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13431D">
      <w:pPr>
        <w:pStyle w:val="10"/>
        <w:numPr>
          <w:ilvl w:val="0"/>
          <w:numId w:val="93"/>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13431D">
      <w:pPr>
        <w:pStyle w:val="10"/>
        <w:numPr>
          <w:ilvl w:val="0"/>
          <w:numId w:val="93"/>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1"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381E89" w:rsidRPr="00832819" w:rsidRDefault="00381E89" w:rsidP="00381E89"/>
    <w:p w:rsidR="00381E89" w:rsidRPr="00832819" w:rsidRDefault="00381E89" w:rsidP="00381E89">
      <w:pPr>
        <w:jc w:val="center"/>
        <w:rPr>
          <w:b/>
          <w:bCs/>
        </w:rPr>
      </w:pPr>
      <w:r w:rsidRPr="00832819">
        <w:rPr>
          <w:b/>
          <w:bCs/>
        </w:rPr>
        <w:t>ТЕХНИЧЕСКОЕ ЗАДАНИЕ</w:t>
      </w:r>
    </w:p>
    <w:p w:rsidR="00381E89" w:rsidRPr="00832819" w:rsidRDefault="00381E89" w:rsidP="00381E89">
      <w:pPr>
        <w:jc w:val="center"/>
      </w:pPr>
      <w:r w:rsidRPr="00832819">
        <w:t xml:space="preserve">на выполнение </w:t>
      </w:r>
      <w:r>
        <w:t>научно-исследовательской</w:t>
      </w:r>
      <w:r w:rsidRPr="00832819">
        <w:t xml:space="preserve"> работы</w:t>
      </w:r>
    </w:p>
    <w:p w:rsidR="00381E89" w:rsidRPr="00832819" w:rsidRDefault="00381E89" w:rsidP="00381E89">
      <w:pPr>
        <w:jc w:val="center"/>
        <w:rPr>
          <w:szCs w:val="26"/>
        </w:rPr>
      </w:pPr>
      <w:r w:rsidRPr="00832819">
        <w:rPr>
          <w:szCs w:val="26"/>
        </w:rPr>
        <w:t>по теме:</w:t>
      </w:r>
    </w:p>
    <w:p w:rsidR="00381E89" w:rsidRPr="001F6931" w:rsidRDefault="00381E89" w:rsidP="00381E89">
      <w:pPr>
        <w:jc w:val="center"/>
        <w:rPr>
          <w:color w:val="000000"/>
        </w:rPr>
      </w:pPr>
    </w:p>
    <w:p w:rsidR="00381E89" w:rsidRPr="0045371F" w:rsidRDefault="00381E89" w:rsidP="00381E89">
      <w:pPr>
        <w:pStyle w:val="22"/>
        <w:ind w:right="153" w:firstLine="0"/>
        <w:jc w:val="center"/>
        <w:rPr>
          <w:b/>
          <w:bCs/>
        </w:rPr>
      </w:pPr>
      <w:r w:rsidRPr="0045371F">
        <w:rPr>
          <w:b/>
          <w:bCs/>
        </w:rPr>
        <w:t>«Разработка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w:t>
      </w:r>
      <w:r w:rsidRPr="0045371F">
        <w:rPr>
          <w:b/>
          <w:bCs/>
          <w:iCs/>
        </w:rPr>
        <w:t>»</w:t>
      </w:r>
    </w:p>
    <w:p w:rsidR="00381E89" w:rsidRPr="00946CAE" w:rsidRDefault="00381E89" w:rsidP="00381E89">
      <w:pPr>
        <w:rPr>
          <w:color w:val="000000"/>
        </w:rPr>
      </w:pPr>
    </w:p>
    <w:p w:rsidR="00381E89" w:rsidRPr="00CF2F86" w:rsidRDefault="00381E89" w:rsidP="00381E89">
      <w:pPr>
        <w:jc w:val="center"/>
        <w:rPr>
          <w:color w:val="000000"/>
        </w:rPr>
      </w:pPr>
      <w:r w:rsidRPr="00CF2F86">
        <w:rPr>
          <w:color w:val="000000"/>
        </w:rPr>
        <w:t>СОДЕРЖАНИЕ</w:t>
      </w:r>
    </w:p>
    <w:p w:rsidR="00381E89" w:rsidRPr="00CF2F86" w:rsidRDefault="00381E89" w:rsidP="00381E89">
      <w:pPr>
        <w:jc w:val="center"/>
        <w:rPr>
          <w:color w:val="000000"/>
        </w:rPr>
      </w:pPr>
    </w:p>
    <w:p w:rsidR="00381E89" w:rsidRPr="00CF2F86" w:rsidRDefault="00381E89" w:rsidP="00381E89">
      <w:pPr>
        <w:rPr>
          <w:color w:val="000000"/>
        </w:rPr>
      </w:pPr>
      <w:r w:rsidRPr="00CF2F86">
        <w:rPr>
          <w:color w:val="000000"/>
        </w:rPr>
        <w:t>РАЗДЕЛ 1. НАИМЕНОВАНИЕ РАБОТЫ</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2. ЦЕЛЬ И ЗАДАЧИ РАБОТЫ.</w:t>
      </w:r>
    </w:p>
    <w:p w:rsidR="00381E89" w:rsidRPr="00CF2F86" w:rsidRDefault="00381E89" w:rsidP="00381E89">
      <w:pPr>
        <w:ind w:left="851"/>
        <w:rPr>
          <w:color w:val="000000"/>
        </w:rPr>
      </w:pPr>
      <w:r w:rsidRPr="00CF2F86">
        <w:rPr>
          <w:color w:val="000000"/>
        </w:rPr>
        <w:t xml:space="preserve">Подраздел 2.1 Выбор направлений исследований </w:t>
      </w:r>
    </w:p>
    <w:p w:rsidR="00381E89" w:rsidRPr="0054650F" w:rsidRDefault="00381E89" w:rsidP="00381E89">
      <w:pPr>
        <w:ind w:left="851"/>
        <w:rPr>
          <w:color w:val="000000"/>
        </w:rPr>
      </w:pPr>
      <w:r w:rsidRPr="00CF2F86">
        <w:rPr>
          <w:color w:val="000000"/>
        </w:rPr>
        <w:t>Подраздел 2.2 Цель и задачи работы</w:t>
      </w:r>
    </w:p>
    <w:p w:rsidR="00381E89" w:rsidRPr="00CF2F86" w:rsidRDefault="00381E89" w:rsidP="00381E89">
      <w:pPr>
        <w:ind w:left="851"/>
        <w:rPr>
          <w:color w:val="000000"/>
        </w:rPr>
      </w:pPr>
      <w:r w:rsidRPr="00CF2F86">
        <w:rPr>
          <w:color w:val="000000"/>
        </w:rPr>
        <w:t>Подраздел 2.3 Стадийность</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3. ОПИСАНИЕ РАБОТ.</w:t>
      </w:r>
    </w:p>
    <w:p w:rsidR="00381E89" w:rsidRPr="00CF2F86" w:rsidRDefault="00381E89" w:rsidP="00381E89">
      <w:pPr>
        <w:ind w:firstLine="708"/>
        <w:rPr>
          <w:color w:val="000000"/>
        </w:rPr>
      </w:pPr>
    </w:p>
    <w:p w:rsidR="00381E89" w:rsidRPr="00CF2F86" w:rsidRDefault="00381E89" w:rsidP="00381E89">
      <w:pPr>
        <w:tabs>
          <w:tab w:val="left" w:pos="0"/>
        </w:tabs>
        <w:rPr>
          <w:color w:val="000000"/>
        </w:rPr>
      </w:pPr>
      <w:r w:rsidRPr="00CF2F86">
        <w:rPr>
          <w:color w:val="000000"/>
        </w:rPr>
        <w:t xml:space="preserve">РАЗДЕЛ 4. ИСХОДНЫЕ ДАННЫЕ ДЛЯ ВЫПОЛНЕНИЯ РАБОТЫ </w:t>
      </w:r>
    </w:p>
    <w:p w:rsidR="00381E89" w:rsidRPr="00CF2F86" w:rsidRDefault="00381E89" w:rsidP="00381E89">
      <w:pPr>
        <w:tabs>
          <w:tab w:val="left" w:pos="851"/>
        </w:tabs>
        <w:ind w:left="1276" w:hanging="425"/>
        <w:rPr>
          <w:color w:val="000000"/>
        </w:rPr>
      </w:pPr>
      <w:r w:rsidRPr="00CF2F86">
        <w:rPr>
          <w:color w:val="000000"/>
        </w:rPr>
        <w:t>Подраздел 4.1 Исходные данные</w:t>
      </w:r>
    </w:p>
    <w:p w:rsidR="00381E89" w:rsidRPr="00CF2F86" w:rsidRDefault="00381E89" w:rsidP="00381E89">
      <w:pPr>
        <w:tabs>
          <w:tab w:val="left" w:pos="851"/>
        </w:tabs>
        <w:ind w:left="1276" w:hanging="425"/>
        <w:rPr>
          <w:color w:val="000000"/>
        </w:rPr>
      </w:pPr>
      <w:r w:rsidRPr="00CF2F86">
        <w:rPr>
          <w:color w:val="000000"/>
        </w:rPr>
        <w:t>Подраздел 4.2 Прочие материалы</w:t>
      </w:r>
    </w:p>
    <w:p w:rsidR="00381E89" w:rsidRPr="00CF2F86" w:rsidRDefault="00381E89" w:rsidP="00381E89">
      <w:pPr>
        <w:ind w:left="709"/>
        <w:rPr>
          <w:color w:val="000000"/>
        </w:rPr>
      </w:pPr>
    </w:p>
    <w:p w:rsidR="00381E89" w:rsidRPr="00CF2F86" w:rsidRDefault="00381E89" w:rsidP="00381E89">
      <w:pPr>
        <w:rPr>
          <w:color w:val="000000"/>
        </w:rPr>
      </w:pPr>
      <w:r w:rsidRPr="00CF2F86">
        <w:rPr>
          <w:color w:val="000000"/>
        </w:rPr>
        <w:t xml:space="preserve">РАЗДЕЛ 5. ТРЕБОВАНИЯ К ТЕХНИЧЕСКИМ РЕЗУЛЬТАТАМ РАБОТЫ </w:t>
      </w:r>
    </w:p>
    <w:p w:rsidR="00381E89" w:rsidRPr="00CF2F86" w:rsidRDefault="00381E89" w:rsidP="00381E89">
      <w:pPr>
        <w:ind w:left="851"/>
        <w:rPr>
          <w:color w:val="000000"/>
        </w:rPr>
      </w:pPr>
      <w:r w:rsidRPr="00CF2F86">
        <w:rPr>
          <w:color w:val="000000"/>
        </w:rPr>
        <w:t xml:space="preserve">Подраздел 5.1 Основные требования к выполнению работы </w:t>
      </w:r>
    </w:p>
    <w:p w:rsidR="00381E89" w:rsidRPr="00CF2F86" w:rsidRDefault="00381E89" w:rsidP="00381E89">
      <w:pPr>
        <w:ind w:left="851"/>
        <w:rPr>
          <w:color w:val="000000"/>
        </w:rPr>
      </w:pPr>
      <w:r w:rsidRPr="00CF2F86">
        <w:rPr>
          <w:color w:val="000000"/>
        </w:rPr>
        <w:t>Подраздел 5.2 Внедрение результатов работы</w:t>
      </w:r>
    </w:p>
    <w:p w:rsidR="00381E89" w:rsidRPr="00CF2F86" w:rsidRDefault="00381E89" w:rsidP="00381E89">
      <w:pPr>
        <w:ind w:left="851"/>
        <w:rPr>
          <w:color w:val="000000"/>
        </w:rPr>
      </w:pPr>
      <w:r w:rsidRPr="00CF2F86">
        <w:rPr>
          <w:color w:val="000000"/>
        </w:rPr>
        <w:t>Подраздел 5.3 Используемая нормативная документация</w:t>
      </w:r>
    </w:p>
    <w:p w:rsidR="00381E89" w:rsidRPr="00CF2F86" w:rsidRDefault="00381E89" w:rsidP="00381E89">
      <w:pPr>
        <w:rPr>
          <w:color w:val="000000"/>
        </w:rPr>
      </w:pPr>
    </w:p>
    <w:p w:rsidR="00381E89" w:rsidRPr="00CF2F86" w:rsidRDefault="00381E89" w:rsidP="00381E89">
      <w:pPr>
        <w:ind w:left="1418" w:hanging="851"/>
        <w:rPr>
          <w:color w:val="000000"/>
        </w:rPr>
      </w:pPr>
      <w:r>
        <w:rPr>
          <w:color w:val="000000"/>
        </w:rPr>
        <w:t xml:space="preserve">РАЗДЕЛ </w:t>
      </w:r>
      <w:r w:rsidRPr="00CF2F86">
        <w:rPr>
          <w:color w:val="000000"/>
        </w:rPr>
        <w:t>6. ТРЕБОВАНИЯ И УСЛОВИЯ К РАЗРАБОТКЕ ПРИРОДООХРАННЫХ МЕР И МЕРОПРИЯТИЙ</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7. ТРЕБОВА</w:t>
      </w:r>
      <w:r>
        <w:rPr>
          <w:color w:val="000000"/>
        </w:rPr>
        <w:t>НИЯ К КАЧЕСТВУ ВЫПОЛНЕНИЯ РАБОТ</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8. ТРЕБОВАНИЕ К СРОКУ ВЫПОЛНЕНИЯ РАБОТ</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9. ПОРЯДОК ПРИЕМКИ</w:t>
      </w:r>
    </w:p>
    <w:p w:rsidR="00381E89" w:rsidRPr="00CF2F86" w:rsidRDefault="00381E89" w:rsidP="00381E89">
      <w:pPr>
        <w:ind w:left="851"/>
        <w:rPr>
          <w:color w:val="000000"/>
        </w:rPr>
      </w:pPr>
      <w:r w:rsidRPr="00CF2F86">
        <w:rPr>
          <w:color w:val="000000"/>
        </w:rPr>
        <w:t>Подраздел 9.1 Требования к документации для приемки</w:t>
      </w:r>
    </w:p>
    <w:p w:rsidR="00381E89" w:rsidRPr="00CF2F86" w:rsidRDefault="00381E89" w:rsidP="00381E89">
      <w:pPr>
        <w:ind w:left="851"/>
        <w:rPr>
          <w:color w:val="000000"/>
        </w:rPr>
      </w:pPr>
      <w:r w:rsidRPr="00CF2F86">
        <w:rPr>
          <w:color w:val="000000"/>
        </w:rPr>
        <w:t>Подраздел 9.2 Порядок рассмотрения и приемки результатов работы</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10. ТРЕБОВАНИЯ К ОТЧЕТНОСТИ</w:t>
      </w:r>
    </w:p>
    <w:p w:rsidR="00381E89" w:rsidRPr="00CF2F86" w:rsidRDefault="00381E89" w:rsidP="00381E89">
      <w:pPr>
        <w:tabs>
          <w:tab w:val="left" w:pos="851"/>
        </w:tabs>
        <w:ind w:left="851"/>
        <w:rPr>
          <w:color w:val="000000"/>
        </w:rPr>
      </w:pPr>
      <w:r w:rsidRPr="00CF2F86">
        <w:rPr>
          <w:color w:val="000000"/>
        </w:rPr>
        <w:t>Подраздел 9.1 Отчетные материалы</w:t>
      </w:r>
    </w:p>
    <w:p w:rsidR="00381E89" w:rsidRPr="00CF2F86" w:rsidRDefault="00381E89" w:rsidP="00381E89">
      <w:pPr>
        <w:tabs>
          <w:tab w:val="left" w:pos="851"/>
        </w:tabs>
        <w:ind w:left="851"/>
        <w:rPr>
          <w:color w:val="000000"/>
        </w:rPr>
      </w:pPr>
      <w:r w:rsidRPr="00CF2F86">
        <w:rPr>
          <w:color w:val="000000"/>
        </w:rPr>
        <w:t>Подраздел 9.2 Формат отчетной документации</w:t>
      </w:r>
    </w:p>
    <w:p w:rsidR="00381E89" w:rsidRPr="00CF2F86" w:rsidRDefault="00381E89" w:rsidP="00381E89">
      <w:pPr>
        <w:rPr>
          <w:color w:val="000000"/>
        </w:rPr>
      </w:pPr>
    </w:p>
    <w:p w:rsidR="00381E89" w:rsidRPr="00CF2F86" w:rsidRDefault="00381E89" w:rsidP="00381E89">
      <w:pPr>
        <w:rPr>
          <w:color w:val="000000"/>
        </w:rPr>
      </w:pPr>
      <w:r w:rsidRPr="00CF2F86">
        <w:rPr>
          <w:color w:val="000000"/>
        </w:rPr>
        <w:t>РАЗДЕЛ 11. ПЕРЕЧЕНЬ ПРИНЯТЫХ СОКРАЩЕНИЙ</w:t>
      </w:r>
    </w:p>
    <w:p w:rsidR="00381E89" w:rsidRPr="00CF2F86" w:rsidRDefault="00381E89" w:rsidP="00381E89">
      <w:pPr>
        <w:rPr>
          <w:color w:val="000000"/>
        </w:rPr>
      </w:pPr>
    </w:p>
    <w:p w:rsidR="00381E89" w:rsidRDefault="00381E89" w:rsidP="00381E89">
      <w:pPr>
        <w:rPr>
          <w:color w:val="000000"/>
        </w:rPr>
      </w:pPr>
      <w:r w:rsidRPr="00CF2F86">
        <w:rPr>
          <w:color w:val="000000"/>
        </w:rPr>
        <w:t>РАЗДЕЛ 12. ПЕРЕЧЕНЬ ПРИЛОЖЕНИЙ</w:t>
      </w:r>
    </w:p>
    <w:p w:rsidR="00381E89" w:rsidRDefault="00381E89" w:rsidP="00381E89">
      <w:pPr>
        <w:rPr>
          <w:color w:val="000000"/>
        </w:rPr>
      </w:pPr>
    </w:p>
    <w:p w:rsidR="00381E89" w:rsidRDefault="00381E89" w:rsidP="00381E89">
      <w:pPr>
        <w:rPr>
          <w:color w:val="000000"/>
        </w:rPr>
      </w:pPr>
    </w:p>
    <w:p w:rsidR="00381E89" w:rsidRDefault="00381E89" w:rsidP="00381E89">
      <w:pPr>
        <w:rPr>
          <w:color w:val="000000"/>
        </w:rPr>
      </w:pPr>
    </w:p>
    <w:p w:rsidR="00381E89" w:rsidRDefault="00381E89" w:rsidP="00381E89">
      <w:pPr>
        <w:rPr>
          <w:color w:val="000000"/>
        </w:rPr>
      </w:pPr>
    </w:p>
    <w:p w:rsidR="00381E89" w:rsidRPr="000021A5" w:rsidRDefault="00381E89" w:rsidP="00381E89">
      <w:pPr>
        <w:jc w:val="center"/>
        <w:rPr>
          <w:color w:val="000000"/>
        </w:rPr>
      </w:pPr>
      <w:r w:rsidRPr="000021A5">
        <w:rPr>
          <w:color w:val="000000"/>
        </w:rPr>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381E89" w:rsidRPr="000021A5" w:rsidTr="00C3067C">
        <w:tc>
          <w:tcPr>
            <w:tcW w:w="9606" w:type="dxa"/>
            <w:shd w:val="clear" w:color="auto" w:fill="auto"/>
          </w:tcPr>
          <w:p w:rsidR="00381E89" w:rsidRPr="000021A5" w:rsidRDefault="00381E89" w:rsidP="00C3067C">
            <w:pPr>
              <w:pStyle w:val="22"/>
              <w:ind w:right="153" w:firstLine="426"/>
              <w:rPr>
                <w:i/>
              </w:rPr>
            </w:pPr>
            <w:r w:rsidRPr="000021A5">
              <w:t>«</w:t>
            </w:r>
            <w:r w:rsidRPr="0045371F">
              <w:rPr>
                <w:bCs/>
              </w:rPr>
              <w:t>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w:t>
            </w:r>
            <w:r w:rsidRPr="0045371F">
              <w:rPr>
                <w:bCs/>
              </w:rPr>
              <w:t>о</w:t>
            </w:r>
            <w:r w:rsidRPr="0045371F">
              <w:rPr>
                <w:bCs/>
              </w:rPr>
              <w:t>гии переработки ОЯТ РУ БРЕСТ-ОД-300</w:t>
            </w:r>
            <w:r w:rsidRPr="000021A5">
              <w:t xml:space="preserve">» </w:t>
            </w:r>
          </w:p>
        </w:tc>
      </w:tr>
    </w:tbl>
    <w:p w:rsidR="00381E89" w:rsidRPr="00E97AEA" w:rsidRDefault="00381E89" w:rsidP="00381E89">
      <w:pPr>
        <w:jc w:val="center"/>
        <w:rPr>
          <w:color w:val="000000"/>
          <w:sz w:val="16"/>
          <w:szCs w:val="16"/>
        </w:rPr>
      </w:pPr>
    </w:p>
    <w:p w:rsidR="00381E89" w:rsidRPr="000021A5" w:rsidRDefault="00381E89" w:rsidP="00381E89">
      <w:pPr>
        <w:jc w:val="center"/>
        <w:rPr>
          <w:color w:val="000000"/>
        </w:rPr>
      </w:pPr>
      <w:r w:rsidRPr="000021A5">
        <w:rPr>
          <w:color w:val="000000"/>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381E89" w:rsidRPr="000021A5" w:rsidTr="00C3067C">
        <w:tc>
          <w:tcPr>
            <w:tcW w:w="9606" w:type="dxa"/>
            <w:shd w:val="clear" w:color="auto" w:fill="auto"/>
          </w:tcPr>
          <w:p w:rsidR="00381E89" w:rsidRPr="000021A5" w:rsidRDefault="00381E89" w:rsidP="00C3067C">
            <w:pPr>
              <w:jc w:val="center"/>
              <w:rPr>
                <w:color w:val="000000"/>
              </w:rPr>
            </w:pPr>
            <w:r w:rsidRPr="000021A5">
              <w:rPr>
                <w:color w:val="000000"/>
              </w:rPr>
              <w:t xml:space="preserve">Подраздел 2.1 Выбор направлений исследований </w:t>
            </w:r>
          </w:p>
        </w:tc>
      </w:tr>
      <w:tr w:rsidR="00381E89" w:rsidRPr="000021A5" w:rsidTr="00C3067C">
        <w:tc>
          <w:tcPr>
            <w:tcW w:w="9606" w:type="dxa"/>
            <w:shd w:val="clear" w:color="auto" w:fill="auto"/>
          </w:tcPr>
          <w:p w:rsidR="00381E89" w:rsidRPr="0045371F" w:rsidRDefault="00381E89" w:rsidP="00C3067C">
            <w:pPr>
              <w:autoSpaceDE w:val="0"/>
              <w:autoSpaceDN w:val="0"/>
              <w:adjustRightInd w:val="0"/>
              <w:ind w:firstLine="426"/>
            </w:pPr>
            <w:r w:rsidRPr="0045371F">
              <w:rPr>
                <w:rFonts w:eastAsiaTheme="minorHAnsi"/>
                <w:color w:val="000000" w:themeColor="text1"/>
                <w:lang w:eastAsia="en-US"/>
              </w:rPr>
              <w:t>П</w:t>
            </w:r>
            <w:r w:rsidRPr="0045371F">
              <w:rPr>
                <w:color w:val="000000" w:themeColor="text1"/>
              </w:rPr>
              <w:t>ротокол совещания № 102-05/468 от 04.12.2013</w:t>
            </w:r>
            <w:r w:rsidRPr="0045371F">
              <w:t xml:space="preserve"> п. 15</w:t>
            </w:r>
            <w:r w:rsidRPr="0045371F">
              <w:rPr>
                <w:color w:val="000000" w:themeColor="text1"/>
              </w:rPr>
              <w:t xml:space="preserve">, утверждённый </w:t>
            </w:r>
            <w:r w:rsidRPr="0045371F">
              <w:rPr>
                <w:rFonts w:eastAsiaTheme="minorHAnsi"/>
                <w:color w:val="000000" w:themeColor="text1"/>
                <w:lang w:eastAsia="en-US"/>
              </w:rPr>
              <w:t>Старшим вице-президентом ОАО «ТВЭЛ» П.И. Лавренюком</w:t>
            </w:r>
            <w:r w:rsidRPr="0045371F">
              <w:rPr>
                <w:color w:val="000000" w:themeColor="text1"/>
              </w:rPr>
              <w:t>.</w:t>
            </w:r>
          </w:p>
        </w:tc>
      </w:tr>
      <w:tr w:rsidR="00381E89" w:rsidRPr="000021A5" w:rsidTr="00C3067C">
        <w:tc>
          <w:tcPr>
            <w:tcW w:w="9606" w:type="dxa"/>
            <w:shd w:val="clear" w:color="auto" w:fill="auto"/>
          </w:tcPr>
          <w:p w:rsidR="00381E89" w:rsidRPr="000021A5" w:rsidRDefault="00381E89" w:rsidP="00C3067C">
            <w:pPr>
              <w:jc w:val="center"/>
              <w:rPr>
                <w:color w:val="000000"/>
              </w:rPr>
            </w:pPr>
            <w:r w:rsidRPr="000021A5">
              <w:rPr>
                <w:color w:val="000000"/>
              </w:rPr>
              <w:t>Подраздел 2.2 Цель и задачи работы</w:t>
            </w:r>
          </w:p>
        </w:tc>
      </w:tr>
      <w:tr w:rsidR="00381E89" w:rsidRPr="000021A5" w:rsidTr="00C3067C">
        <w:tc>
          <w:tcPr>
            <w:tcW w:w="9606" w:type="dxa"/>
            <w:shd w:val="clear" w:color="auto" w:fill="auto"/>
          </w:tcPr>
          <w:p w:rsidR="00381E89" w:rsidRPr="006C680F" w:rsidRDefault="00381E89" w:rsidP="00C3067C">
            <w:pPr>
              <w:autoSpaceDE w:val="0"/>
              <w:autoSpaceDN w:val="0"/>
              <w:adjustRightInd w:val="0"/>
            </w:pPr>
            <w:r w:rsidRPr="006C680F">
              <w:t>Цель НИР - разработка рекомендаций по выбору контрольно-измерительных приб</w:t>
            </w:r>
            <w:r w:rsidRPr="006C680F">
              <w:t>о</w:t>
            </w:r>
            <w:r w:rsidRPr="006C680F">
              <w:t>ров и автоматики, алгоритмов управления и их реализация для обеспечения возможности автоматического контроля и управления лабораторным аффинажным стендом через авт</w:t>
            </w:r>
            <w:r w:rsidRPr="006C680F">
              <w:t>о</w:t>
            </w:r>
            <w:r w:rsidRPr="006C680F">
              <w:t>матизированное рабочее место оператора.</w:t>
            </w:r>
          </w:p>
          <w:p w:rsidR="00381E89" w:rsidRPr="006C680F" w:rsidRDefault="00381E89" w:rsidP="00C3067C">
            <w:pPr>
              <w:autoSpaceDE w:val="0"/>
              <w:autoSpaceDN w:val="0"/>
              <w:adjustRightInd w:val="0"/>
            </w:pPr>
            <w:r w:rsidRPr="006C680F">
              <w:t xml:space="preserve">Решаемые задачи: </w:t>
            </w:r>
          </w:p>
          <w:p w:rsidR="00381E89" w:rsidRPr="006C680F" w:rsidRDefault="00381E89" w:rsidP="00C3067C">
            <w:pPr>
              <w:autoSpaceDE w:val="0"/>
              <w:autoSpaceDN w:val="0"/>
              <w:adjustRightInd w:val="0"/>
            </w:pPr>
            <w:r w:rsidRPr="006C680F">
              <w:t>1) Анализ аппаратурно-технологической схемы аффинажного стенда как объекта управления, разработка рекомендаций по выбору контрольно-измерительных приборов (КИП) и автоматики.</w:t>
            </w:r>
          </w:p>
          <w:p w:rsidR="00381E89" w:rsidRPr="006C680F" w:rsidRDefault="00381E89" w:rsidP="00C3067C">
            <w:pPr>
              <w:autoSpaceDE w:val="0"/>
              <w:autoSpaceDN w:val="0"/>
              <w:adjustRightInd w:val="0"/>
            </w:pPr>
            <w:r w:rsidRPr="006C680F">
              <w:t>2) Разработка систем автоматического регулирования (САР) и систем противоав</w:t>
            </w:r>
            <w:r w:rsidRPr="006C680F">
              <w:t>а</w:t>
            </w:r>
            <w:r w:rsidRPr="006C680F">
              <w:t>рийной защиты (ПАЗ).</w:t>
            </w:r>
          </w:p>
          <w:p w:rsidR="00381E89" w:rsidRPr="006C680F" w:rsidRDefault="00381E89" w:rsidP="00C3067C">
            <w:pPr>
              <w:autoSpaceDE w:val="0"/>
              <w:autoSpaceDN w:val="0"/>
              <w:adjustRightInd w:val="0"/>
            </w:pPr>
            <w:r w:rsidRPr="006C680F">
              <w:t>3) Корректировка конфигурации проектных САР, ПАЗ и функциональных схем а</w:t>
            </w:r>
            <w:r w:rsidRPr="006C680F">
              <w:t>в</w:t>
            </w:r>
            <w:r w:rsidRPr="006C680F">
              <w:t>томатизации (ФСА).</w:t>
            </w:r>
          </w:p>
          <w:p w:rsidR="00381E89" w:rsidRPr="006C680F" w:rsidRDefault="00381E89" w:rsidP="00C3067C">
            <w:pPr>
              <w:autoSpaceDE w:val="0"/>
              <w:autoSpaceDN w:val="0"/>
              <w:adjustRightInd w:val="0"/>
            </w:pPr>
            <w:r w:rsidRPr="006C680F">
              <w:t>4) Разработка алгоритмов автоматизации исследований.</w:t>
            </w:r>
          </w:p>
          <w:p w:rsidR="00381E89" w:rsidRPr="000021A5" w:rsidRDefault="00381E89" w:rsidP="00C3067C">
            <w:pPr>
              <w:autoSpaceDE w:val="0"/>
              <w:autoSpaceDN w:val="0"/>
              <w:adjustRightInd w:val="0"/>
            </w:pPr>
            <w:r w:rsidRPr="006C680F">
              <w:t>5) Разработка и внедрение программного обеспечения (ПО) аффинажного стенда.</w:t>
            </w:r>
          </w:p>
        </w:tc>
      </w:tr>
      <w:tr w:rsidR="00381E89" w:rsidRPr="000021A5" w:rsidTr="00C3067C">
        <w:tc>
          <w:tcPr>
            <w:tcW w:w="9606" w:type="dxa"/>
            <w:shd w:val="clear" w:color="auto" w:fill="auto"/>
          </w:tcPr>
          <w:p w:rsidR="00381E89" w:rsidRPr="000021A5" w:rsidRDefault="00381E89" w:rsidP="00C3067C">
            <w:pPr>
              <w:jc w:val="center"/>
              <w:rPr>
                <w:color w:val="000000"/>
                <w:lang w:val="en-US"/>
              </w:rPr>
            </w:pPr>
            <w:r w:rsidRPr="000021A5">
              <w:rPr>
                <w:color w:val="000000"/>
              </w:rPr>
              <w:t xml:space="preserve">Подраздел 2.3 Стадийность </w:t>
            </w:r>
            <w:r w:rsidRPr="000021A5">
              <w:rPr>
                <w:i/>
                <w:color w:val="000000"/>
              </w:rPr>
              <w:t>(этапы)</w:t>
            </w:r>
          </w:p>
        </w:tc>
      </w:tr>
      <w:tr w:rsidR="00381E89" w:rsidRPr="000021A5" w:rsidTr="00C3067C">
        <w:trPr>
          <w:trHeight w:val="1798"/>
        </w:trPr>
        <w:tc>
          <w:tcPr>
            <w:tcW w:w="9606" w:type="dxa"/>
            <w:shd w:val="clear" w:color="auto" w:fill="auto"/>
          </w:tcPr>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8"/>
              <w:gridCol w:w="2409"/>
              <w:gridCol w:w="2977"/>
              <w:gridCol w:w="1559"/>
              <w:gridCol w:w="1560"/>
            </w:tblGrid>
            <w:tr w:rsidR="00381E89" w:rsidRPr="000021A5" w:rsidTr="00C3067C">
              <w:trPr>
                <w:tblHeader/>
              </w:trPr>
              <w:tc>
                <w:tcPr>
                  <w:tcW w:w="988" w:type="dxa"/>
                  <w:vMerge w:val="restart"/>
                  <w:tcBorders>
                    <w:top w:val="single" w:sz="4" w:space="0" w:color="000000"/>
                    <w:left w:val="single" w:sz="4" w:space="0" w:color="000000"/>
                    <w:bottom w:val="single" w:sz="4" w:space="0" w:color="000000"/>
                    <w:right w:val="single" w:sz="4" w:space="0" w:color="auto"/>
                  </w:tcBorders>
                  <w:shd w:val="clear" w:color="auto" w:fill="D9D9D9"/>
                  <w:vAlign w:val="center"/>
                  <w:hideMark/>
                </w:tcPr>
                <w:p w:rsidR="00381E89" w:rsidRPr="00367A55" w:rsidRDefault="00381E89" w:rsidP="00C3067C">
                  <w:pPr>
                    <w:jc w:val="center"/>
                    <w:rPr>
                      <w:b/>
                    </w:rPr>
                  </w:pPr>
                  <w:r w:rsidRPr="00367A55">
                    <w:rPr>
                      <w:b/>
                    </w:rPr>
                    <w:t xml:space="preserve">№ </w:t>
                  </w:r>
                </w:p>
                <w:p w:rsidR="00381E89" w:rsidRPr="00367A55" w:rsidRDefault="00381E89" w:rsidP="00C3067C">
                  <w:pPr>
                    <w:jc w:val="center"/>
                    <w:rPr>
                      <w:b/>
                    </w:rPr>
                  </w:pPr>
                  <w:r w:rsidRPr="00367A55">
                    <w:rPr>
                      <w:b/>
                    </w:rPr>
                    <w:t>п/п</w:t>
                  </w:r>
                </w:p>
              </w:tc>
              <w:tc>
                <w:tcPr>
                  <w:tcW w:w="2409" w:type="dxa"/>
                  <w:vMerge w:val="restart"/>
                  <w:tcBorders>
                    <w:top w:val="single" w:sz="4" w:space="0" w:color="000000"/>
                    <w:left w:val="single" w:sz="4" w:space="0" w:color="auto"/>
                    <w:bottom w:val="single" w:sz="4" w:space="0" w:color="000000"/>
                    <w:right w:val="single" w:sz="4" w:space="0" w:color="000000"/>
                  </w:tcBorders>
                  <w:shd w:val="clear" w:color="auto" w:fill="D9D9D9"/>
                  <w:vAlign w:val="center"/>
                  <w:hideMark/>
                </w:tcPr>
                <w:p w:rsidR="00381E89" w:rsidRPr="00367A55" w:rsidRDefault="00381E89" w:rsidP="00C3067C">
                  <w:pPr>
                    <w:jc w:val="center"/>
                    <w:rPr>
                      <w:b/>
                    </w:rPr>
                  </w:pPr>
                  <w:r w:rsidRPr="00367A55">
                    <w:rPr>
                      <w:b/>
                    </w:rPr>
                    <w:t>Наименование этапов и их содерж</w:t>
                  </w:r>
                  <w:r w:rsidRPr="00367A55">
                    <w:rPr>
                      <w:b/>
                    </w:rPr>
                    <w:t>а</w:t>
                  </w:r>
                  <w:r w:rsidRPr="00367A55">
                    <w:rPr>
                      <w:b/>
                    </w:rPr>
                    <w:t>ние</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81E89" w:rsidRPr="00367A55" w:rsidRDefault="00381E89" w:rsidP="00C3067C">
                  <w:pPr>
                    <w:ind w:firstLine="34"/>
                    <w:jc w:val="center"/>
                    <w:rPr>
                      <w:b/>
                    </w:rPr>
                  </w:pPr>
                  <w:r w:rsidRPr="00367A55">
                    <w:rPr>
                      <w:b/>
                    </w:rPr>
                    <w:t>Результаты работ</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81E89" w:rsidRPr="00367A55" w:rsidRDefault="00381E89" w:rsidP="00C3067C">
                  <w:pPr>
                    <w:jc w:val="center"/>
                    <w:rPr>
                      <w:b/>
                    </w:rPr>
                  </w:pPr>
                  <w:r w:rsidRPr="00367A55">
                    <w:rPr>
                      <w:b/>
                    </w:rPr>
                    <w:t>Срок выполнения</w:t>
                  </w:r>
                </w:p>
              </w:tc>
            </w:tr>
            <w:tr w:rsidR="00381E89" w:rsidRPr="000021A5" w:rsidTr="00C3067C">
              <w:trPr>
                <w:tblHeader/>
              </w:trPr>
              <w:tc>
                <w:tcPr>
                  <w:tcW w:w="988" w:type="dxa"/>
                  <w:vMerge/>
                  <w:tcBorders>
                    <w:top w:val="single" w:sz="4" w:space="0" w:color="000000"/>
                    <w:left w:val="single" w:sz="4" w:space="0" w:color="000000"/>
                    <w:bottom w:val="single" w:sz="4" w:space="0" w:color="000000"/>
                    <w:right w:val="single" w:sz="4" w:space="0" w:color="auto"/>
                  </w:tcBorders>
                  <w:vAlign w:val="center"/>
                  <w:hideMark/>
                </w:tcPr>
                <w:p w:rsidR="00381E89" w:rsidRPr="00367A55" w:rsidRDefault="00381E89" w:rsidP="00C3067C">
                  <w:pPr>
                    <w:rPr>
                      <w:b/>
                    </w:rPr>
                  </w:pPr>
                </w:p>
              </w:tc>
              <w:tc>
                <w:tcPr>
                  <w:tcW w:w="2409" w:type="dxa"/>
                  <w:vMerge/>
                  <w:tcBorders>
                    <w:top w:val="single" w:sz="4" w:space="0" w:color="000000"/>
                    <w:left w:val="single" w:sz="4" w:space="0" w:color="auto"/>
                    <w:bottom w:val="single" w:sz="4" w:space="0" w:color="000000"/>
                    <w:right w:val="single" w:sz="4" w:space="0" w:color="000000"/>
                  </w:tcBorders>
                  <w:vAlign w:val="center"/>
                  <w:hideMark/>
                </w:tcPr>
                <w:p w:rsidR="00381E89" w:rsidRPr="00367A55" w:rsidRDefault="00381E89" w:rsidP="00C3067C">
                  <w:pPr>
                    <w:rPr>
                      <w:b/>
                    </w:rPr>
                  </w:pP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rsidR="00381E89" w:rsidRPr="00367A55" w:rsidRDefault="00381E89" w:rsidP="00C3067C">
                  <w:pPr>
                    <w:rPr>
                      <w:b/>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81E89" w:rsidRPr="00367A55" w:rsidRDefault="00381E89" w:rsidP="00C3067C">
                  <w:pPr>
                    <w:pStyle w:val="22"/>
                    <w:ind w:firstLine="0"/>
                    <w:jc w:val="center"/>
                    <w:rPr>
                      <w:b/>
                    </w:rPr>
                  </w:pPr>
                  <w:r w:rsidRPr="00367A55">
                    <w:rPr>
                      <w:b/>
                    </w:rPr>
                    <w:t>Начало</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81E89" w:rsidRPr="00367A55" w:rsidRDefault="00381E89" w:rsidP="00C3067C">
                  <w:pPr>
                    <w:pStyle w:val="22"/>
                    <w:ind w:firstLine="0"/>
                    <w:jc w:val="center"/>
                    <w:rPr>
                      <w:b/>
                    </w:rPr>
                  </w:pPr>
                  <w:r w:rsidRPr="00367A55">
                    <w:rPr>
                      <w:b/>
                    </w:rPr>
                    <w:t>Окончание</w:t>
                  </w:r>
                </w:p>
              </w:tc>
            </w:tr>
            <w:tr w:rsidR="00381E89" w:rsidRPr="000021A5" w:rsidTr="00C3067C">
              <w:trPr>
                <w:trHeight w:val="1083"/>
              </w:trPr>
              <w:tc>
                <w:tcPr>
                  <w:tcW w:w="988" w:type="dxa"/>
                  <w:tcBorders>
                    <w:top w:val="single" w:sz="4" w:space="0" w:color="auto"/>
                    <w:left w:val="single" w:sz="4" w:space="0" w:color="000000"/>
                    <w:bottom w:val="single" w:sz="4" w:space="0" w:color="auto"/>
                    <w:right w:val="single" w:sz="4" w:space="0" w:color="auto"/>
                  </w:tcBorders>
                  <w:vAlign w:val="center"/>
                  <w:hideMark/>
                </w:tcPr>
                <w:p w:rsidR="00381E89" w:rsidRPr="00367A55" w:rsidRDefault="00381E89" w:rsidP="00C3067C">
                  <w:pPr>
                    <w:autoSpaceDE w:val="0"/>
                    <w:autoSpaceDN w:val="0"/>
                    <w:adjustRightInd w:val="0"/>
                    <w:rPr>
                      <w:spacing w:val="-9"/>
                    </w:rPr>
                  </w:pPr>
                  <w:r w:rsidRPr="00AA130C">
                    <w:t>Этап 1.</w:t>
                  </w:r>
                </w:p>
              </w:tc>
              <w:tc>
                <w:tcPr>
                  <w:tcW w:w="2409" w:type="dxa"/>
                  <w:tcBorders>
                    <w:top w:val="single" w:sz="4" w:space="0" w:color="auto"/>
                    <w:left w:val="single" w:sz="4" w:space="0" w:color="auto"/>
                    <w:bottom w:val="single" w:sz="4" w:space="0" w:color="auto"/>
                    <w:right w:val="single" w:sz="4" w:space="0" w:color="000000"/>
                  </w:tcBorders>
                  <w:vAlign w:val="center"/>
                </w:tcPr>
                <w:p w:rsidR="00381E89" w:rsidRPr="000021A5" w:rsidRDefault="00381E89" w:rsidP="00C3067C">
                  <w:pPr>
                    <w:autoSpaceDE w:val="0"/>
                    <w:autoSpaceDN w:val="0"/>
                    <w:adjustRightInd w:val="0"/>
                    <w:rPr>
                      <w:color w:val="FF0000"/>
                      <w:spacing w:val="-9"/>
                    </w:rPr>
                  </w:pPr>
                  <w:r w:rsidRPr="00AA130C">
                    <w:t>Разработка систем автоматического регулирования и ко</w:t>
                  </w:r>
                  <w:r w:rsidRPr="00AA130C">
                    <w:t>н</w:t>
                  </w:r>
                  <w:r w:rsidRPr="00AA130C">
                    <w:t>троля, алгоритмов автоматизированн</w:t>
                  </w:r>
                  <w:r w:rsidRPr="00AA130C">
                    <w:t>о</w:t>
                  </w:r>
                  <w:r w:rsidRPr="00AA130C">
                    <w:t>го управления а</w:t>
                  </w:r>
                  <w:r w:rsidRPr="00AA130C">
                    <w:t>ф</w:t>
                  </w:r>
                  <w:r w:rsidRPr="00AA130C">
                    <w:t xml:space="preserve">финажным стендом. </w:t>
                  </w:r>
                </w:p>
              </w:tc>
              <w:tc>
                <w:tcPr>
                  <w:tcW w:w="2977" w:type="dxa"/>
                  <w:tcBorders>
                    <w:top w:val="single" w:sz="4" w:space="0" w:color="auto"/>
                    <w:left w:val="single" w:sz="4" w:space="0" w:color="000000"/>
                    <w:bottom w:val="single" w:sz="4" w:space="0" w:color="auto"/>
                    <w:right w:val="single" w:sz="4" w:space="0" w:color="000000"/>
                  </w:tcBorders>
                  <w:vAlign w:val="center"/>
                  <w:hideMark/>
                </w:tcPr>
                <w:p w:rsidR="00381E89" w:rsidRPr="00D8584B" w:rsidRDefault="00381E89" w:rsidP="00C3067C">
                  <w:pPr>
                    <w:autoSpaceDE w:val="0"/>
                    <w:autoSpaceDN w:val="0"/>
                    <w:adjustRightInd w:val="0"/>
                  </w:pPr>
                  <w:r w:rsidRPr="00D8584B">
                    <w:t>1) Рекомендации по выб</w:t>
                  </w:r>
                  <w:r w:rsidRPr="00D8584B">
                    <w:t>о</w:t>
                  </w:r>
                  <w:r w:rsidRPr="00D8584B">
                    <w:t>ру КИП, автоматики, в том числе исполнител</w:t>
                  </w:r>
                  <w:r w:rsidRPr="00D8584B">
                    <w:t>ь</w:t>
                  </w:r>
                  <w:r w:rsidRPr="00D8584B">
                    <w:t>ные механизмы, дозаторы, схемы измерения плотн</w:t>
                  </w:r>
                  <w:r w:rsidRPr="00D8584B">
                    <w:t>о</w:t>
                  </w:r>
                  <w:r w:rsidRPr="00D8584B">
                    <w:t>сти среды, уровня среды для автоматизации выпа</w:t>
                  </w:r>
                  <w:r w:rsidRPr="00D8584B">
                    <w:t>р</w:t>
                  </w:r>
                  <w:r w:rsidRPr="00D8584B">
                    <w:t>ных аппаратов;</w:t>
                  </w:r>
                </w:p>
                <w:p w:rsidR="00381E89" w:rsidRPr="00D8584B" w:rsidRDefault="00381E89" w:rsidP="00C3067C">
                  <w:pPr>
                    <w:autoSpaceDE w:val="0"/>
                    <w:autoSpaceDN w:val="0"/>
                    <w:adjustRightInd w:val="0"/>
                  </w:pPr>
                  <w:r w:rsidRPr="00D8584B">
                    <w:t>2) САР и ПАЗ для узлов аффинажного стенда, в том числе:</w:t>
                  </w:r>
                </w:p>
                <w:p w:rsidR="00381E89" w:rsidRPr="00D8584B" w:rsidRDefault="00381E89" w:rsidP="00C3067C">
                  <w:pPr>
                    <w:autoSpaceDE w:val="0"/>
                    <w:autoSpaceDN w:val="0"/>
                    <w:adjustRightInd w:val="0"/>
                  </w:pPr>
                  <w:r w:rsidRPr="00D8584B">
                    <w:t>экстракционного перед</w:t>
                  </w:r>
                  <w:r w:rsidRPr="00D8584B">
                    <w:t>е</w:t>
                  </w:r>
                  <w:r w:rsidRPr="00D8584B">
                    <w:t>ла, включая жидкостную хроматографию и сепар</w:t>
                  </w:r>
                  <w:r w:rsidRPr="00D8584B">
                    <w:t>а</w:t>
                  </w:r>
                  <w:r w:rsidRPr="00D8584B">
                    <w:t>цию; упаривания и кр</w:t>
                  </w:r>
                  <w:r w:rsidRPr="00D8584B">
                    <w:t>и</w:t>
                  </w:r>
                  <w:r w:rsidRPr="00D8584B">
                    <w:t>сталлизации;</w:t>
                  </w:r>
                </w:p>
                <w:p w:rsidR="00381E89" w:rsidRPr="00D8584B" w:rsidRDefault="00381E89" w:rsidP="00C3067C">
                  <w:pPr>
                    <w:autoSpaceDE w:val="0"/>
                    <w:autoSpaceDN w:val="0"/>
                    <w:adjustRightInd w:val="0"/>
                  </w:pPr>
                  <w:r w:rsidRPr="00D8584B">
                    <w:t xml:space="preserve">3) алгоритмы </w:t>
                  </w:r>
                  <w:r w:rsidRPr="00D8584B">
                    <w:lastRenderedPageBreak/>
                    <w:t>автоматиз</w:t>
                  </w:r>
                  <w:r w:rsidRPr="00D8584B">
                    <w:t>а</w:t>
                  </w:r>
                  <w:r w:rsidRPr="00D8584B">
                    <w:t>ции исследований на аффинажном стенде для узлов экстракционного передела, включая жидкос</w:t>
                  </w:r>
                  <w:r w:rsidRPr="00D8584B">
                    <w:t>т</w:t>
                  </w:r>
                  <w:r w:rsidRPr="00D8584B">
                    <w:t>ную хроматографию и с</w:t>
                  </w:r>
                  <w:r w:rsidRPr="00D8584B">
                    <w:t>е</w:t>
                  </w:r>
                  <w:r w:rsidRPr="00D8584B">
                    <w:t>парацию; упаривания и кристаллизации;</w:t>
                  </w:r>
                </w:p>
                <w:p w:rsidR="00381E89" w:rsidRDefault="00381E89" w:rsidP="00C3067C">
                  <w:r w:rsidRPr="00D8584B">
                    <w:t>4) рекомендации по ко</w:t>
                  </w:r>
                  <w:r w:rsidRPr="00D8584B">
                    <w:t>н</w:t>
                  </w:r>
                  <w:r w:rsidRPr="00D8584B">
                    <w:t>струированию на узлы упаривания.</w:t>
                  </w:r>
                </w:p>
                <w:p w:rsidR="00381E89" w:rsidRPr="005D3DF9" w:rsidRDefault="00381E89" w:rsidP="00C3067C">
                  <w:pPr>
                    <w:rPr>
                      <w:color w:val="FF0000"/>
                      <w:spacing w:val="-9"/>
                    </w:rPr>
                  </w:pPr>
                  <w:r w:rsidRPr="005D3DF9">
                    <w:t xml:space="preserve">(результаты первого этапа оформляются в виде </w:t>
                  </w:r>
                  <w:r w:rsidRPr="005D3DF9">
                    <w:rPr>
                      <w:rFonts w:eastAsia="Calibri"/>
                    </w:rPr>
                    <w:t xml:space="preserve"> пр</w:t>
                  </w:r>
                  <w:r w:rsidRPr="005D3DF9">
                    <w:rPr>
                      <w:rFonts w:eastAsia="Calibri"/>
                    </w:rPr>
                    <w:t>о</w:t>
                  </w:r>
                  <w:r w:rsidRPr="005D3DF9">
                    <w:rPr>
                      <w:rFonts w:eastAsia="Calibri"/>
                    </w:rPr>
                    <w:t>межуточного отчета о НИР</w:t>
                  </w:r>
                  <w:r w:rsidRPr="005D3DF9">
                    <w:t>).</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81E89" w:rsidRPr="00D408B6" w:rsidRDefault="00381E89" w:rsidP="00C3067C">
                  <w:r>
                    <w:lastRenderedPageBreak/>
                    <w:t>С момента уведомления исполнителя</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381E89" w:rsidRPr="000021A5" w:rsidRDefault="00381E89" w:rsidP="00C3067C">
                  <w:r w:rsidRPr="00AA130C">
                    <w:t>15</w:t>
                  </w:r>
                  <w:r>
                    <w:t>.10.2014</w:t>
                  </w:r>
                  <w:r w:rsidRPr="00AA130C">
                    <w:t>г.</w:t>
                  </w:r>
                </w:p>
              </w:tc>
            </w:tr>
            <w:tr w:rsidR="00381E89" w:rsidRPr="000021A5" w:rsidTr="00C3067C">
              <w:trPr>
                <w:trHeight w:val="1083"/>
              </w:trPr>
              <w:tc>
                <w:tcPr>
                  <w:tcW w:w="988" w:type="dxa"/>
                  <w:tcBorders>
                    <w:top w:val="single" w:sz="4" w:space="0" w:color="auto"/>
                    <w:left w:val="single" w:sz="4" w:space="0" w:color="000000"/>
                    <w:right w:val="single" w:sz="4" w:space="0" w:color="auto"/>
                  </w:tcBorders>
                  <w:vAlign w:val="center"/>
                  <w:hideMark/>
                </w:tcPr>
                <w:p w:rsidR="00381E89" w:rsidRPr="00367A55" w:rsidRDefault="00381E89" w:rsidP="00C3067C">
                  <w:pPr>
                    <w:autoSpaceDE w:val="0"/>
                    <w:autoSpaceDN w:val="0"/>
                    <w:adjustRightInd w:val="0"/>
                  </w:pPr>
                  <w:r w:rsidRPr="00AA130C">
                    <w:lastRenderedPageBreak/>
                    <w:t>Этап</w:t>
                  </w:r>
                  <w:r>
                    <w:t xml:space="preserve"> 2</w:t>
                  </w:r>
                  <w:r w:rsidRPr="00AA130C">
                    <w:t>.</w:t>
                  </w:r>
                </w:p>
              </w:tc>
              <w:tc>
                <w:tcPr>
                  <w:tcW w:w="2409" w:type="dxa"/>
                  <w:tcBorders>
                    <w:top w:val="single" w:sz="4" w:space="0" w:color="auto"/>
                    <w:left w:val="single" w:sz="4" w:space="0" w:color="auto"/>
                    <w:right w:val="single" w:sz="4" w:space="0" w:color="000000"/>
                  </w:tcBorders>
                  <w:vAlign w:val="center"/>
                </w:tcPr>
                <w:p w:rsidR="00381E89" w:rsidRPr="00D8584B" w:rsidRDefault="00381E89" w:rsidP="00C3067C">
                  <w:pPr>
                    <w:autoSpaceDE w:val="0"/>
                    <w:autoSpaceDN w:val="0"/>
                    <w:adjustRightInd w:val="0"/>
                  </w:pPr>
                  <w:r w:rsidRPr="00D8584B">
                    <w:t>Разработка и вн</w:t>
                  </w:r>
                  <w:r w:rsidRPr="00D8584B">
                    <w:t>е</w:t>
                  </w:r>
                  <w:r w:rsidRPr="00D8584B">
                    <w:t>дрение программн</w:t>
                  </w:r>
                  <w:r w:rsidRPr="00D8584B">
                    <w:t>о</w:t>
                  </w:r>
                  <w:r w:rsidRPr="00D8584B">
                    <w:t>го обеспечения уст</w:t>
                  </w:r>
                  <w:r w:rsidRPr="00D8584B">
                    <w:t>а</w:t>
                  </w:r>
                  <w:r w:rsidRPr="00D8584B">
                    <w:t>новок аффинажного стенда</w:t>
                  </w:r>
                  <w:r>
                    <w:t>.</w:t>
                  </w:r>
                </w:p>
              </w:tc>
              <w:tc>
                <w:tcPr>
                  <w:tcW w:w="2977" w:type="dxa"/>
                  <w:tcBorders>
                    <w:top w:val="single" w:sz="4" w:space="0" w:color="auto"/>
                    <w:left w:val="single" w:sz="4" w:space="0" w:color="000000"/>
                    <w:right w:val="single" w:sz="4" w:space="0" w:color="000000"/>
                  </w:tcBorders>
                  <w:vAlign w:val="center"/>
                  <w:hideMark/>
                </w:tcPr>
                <w:p w:rsidR="00381E89" w:rsidRPr="00D8584B" w:rsidRDefault="00381E89" w:rsidP="00C3067C">
                  <w:pPr>
                    <w:autoSpaceDE w:val="0"/>
                    <w:autoSpaceDN w:val="0"/>
                    <w:adjustRightInd w:val="0"/>
                    <w:ind w:firstLine="34"/>
                  </w:pPr>
                  <w:r w:rsidRPr="00D8584B">
                    <w:t>программное обеспечение аффинажного стенда, реализующее алгоритмы регуляторов САР, ПАЗ, а</w:t>
                  </w:r>
                  <w:r w:rsidRPr="00D8584B">
                    <w:t>л</w:t>
                  </w:r>
                  <w:r w:rsidRPr="00D8584B">
                    <w:t>горитмы автоматизации иссле</w:t>
                  </w:r>
                  <w:r>
                    <w:t>дований</w:t>
                  </w:r>
                  <w:r w:rsidRPr="005D3DF9">
                    <w:t xml:space="preserve"> </w:t>
                  </w:r>
                  <w:r>
                    <w:t>и</w:t>
                  </w:r>
                  <w:r w:rsidRPr="005D3DF9">
                    <w:t xml:space="preserve"> офор</w:t>
                  </w:r>
                  <w:r w:rsidRPr="005D3DF9">
                    <w:t>м</w:t>
                  </w:r>
                  <w:r w:rsidRPr="005D3DF9">
                    <w:t>л</w:t>
                  </w:r>
                  <w:r>
                    <w:t>енный</w:t>
                  </w:r>
                  <w:r w:rsidRPr="005D3DF9">
                    <w:rPr>
                      <w:rFonts w:eastAsia="Calibri"/>
                    </w:rPr>
                    <w:t xml:space="preserve"> </w:t>
                  </w:r>
                  <w:r>
                    <w:rPr>
                      <w:rFonts w:eastAsia="Calibri"/>
                    </w:rPr>
                    <w:t>заключительный</w:t>
                  </w:r>
                  <w:r w:rsidRPr="005D3DF9">
                    <w:rPr>
                      <w:rFonts w:eastAsia="Calibri"/>
                    </w:rPr>
                    <w:t xml:space="preserve"> отчет о НИР</w:t>
                  </w:r>
                  <w:r>
                    <w:t>.</w:t>
                  </w:r>
                </w:p>
              </w:tc>
              <w:tc>
                <w:tcPr>
                  <w:tcW w:w="1559" w:type="dxa"/>
                  <w:tcBorders>
                    <w:top w:val="single" w:sz="4" w:space="0" w:color="000000"/>
                    <w:left w:val="single" w:sz="4" w:space="0" w:color="000000"/>
                    <w:right w:val="single" w:sz="4" w:space="0" w:color="000000"/>
                  </w:tcBorders>
                  <w:vAlign w:val="center"/>
                  <w:hideMark/>
                </w:tcPr>
                <w:p w:rsidR="00381E89" w:rsidRPr="000021A5" w:rsidRDefault="00381E89" w:rsidP="00C3067C">
                  <w:pPr>
                    <w:ind w:firstLine="34"/>
                  </w:pPr>
                  <w:r>
                    <w:t>15.01.2015г.</w:t>
                  </w:r>
                </w:p>
              </w:tc>
              <w:tc>
                <w:tcPr>
                  <w:tcW w:w="1560" w:type="dxa"/>
                  <w:tcBorders>
                    <w:top w:val="single" w:sz="4" w:space="0" w:color="000000"/>
                    <w:left w:val="single" w:sz="4" w:space="0" w:color="000000"/>
                    <w:right w:val="single" w:sz="4" w:space="0" w:color="000000"/>
                  </w:tcBorders>
                  <w:vAlign w:val="center"/>
                  <w:hideMark/>
                </w:tcPr>
                <w:p w:rsidR="00381E89" w:rsidRPr="000021A5" w:rsidRDefault="00381E89" w:rsidP="00C3067C">
                  <w:pPr>
                    <w:ind w:firstLine="34"/>
                  </w:pPr>
                  <w:r w:rsidRPr="00AA130C">
                    <w:t>15</w:t>
                  </w:r>
                  <w:r>
                    <w:t>.10.2015</w:t>
                  </w:r>
                  <w:r w:rsidRPr="00AA130C">
                    <w:t>г.</w:t>
                  </w:r>
                </w:p>
              </w:tc>
            </w:tr>
          </w:tbl>
          <w:p w:rsidR="00381E89" w:rsidRPr="000021A5" w:rsidRDefault="00381E89" w:rsidP="00C3067C">
            <w:pPr>
              <w:rPr>
                <w:i/>
                <w:color w:val="000000"/>
              </w:rPr>
            </w:pPr>
          </w:p>
        </w:tc>
      </w:tr>
    </w:tbl>
    <w:p w:rsidR="00381E89" w:rsidRPr="00E97AEA" w:rsidRDefault="00381E89" w:rsidP="00381E89">
      <w:pPr>
        <w:jc w:val="center"/>
        <w:rPr>
          <w:color w:val="000000"/>
          <w:sz w:val="16"/>
          <w:szCs w:val="16"/>
        </w:rPr>
      </w:pPr>
    </w:p>
    <w:p w:rsidR="00381E89" w:rsidRPr="000021A5" w:rsidRDefault="00381E89" w:rsidP="00381E89">
      <w:pPr>
        <w:jc w:val="center"/>
        <w:rPr>
          <w:color w:val="000000"/>
        </w:rPr>
      </w:pPr>
      <w:r w:rsidRPr="000021A5">
        <w:rPr>
          <w:color w:val="000000"/>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0021A5" w:rsidTr="00C3067C">
        <w:tc>
          <w:tcPr>
            <w:tcW w:w="9571" w:type="dxa"/>
            <w:shd w:val="clear" w:color="auto" w:fill="auto"/>
          </w:tcPr>
          <w:p w:rsidR="00381E89" w:rsidRPr="00D8584B" w:rsidRDefault="00381E89" w:rsidP="00C3067C">
            <w:pPr>
              <w:autoSpaceDE w:val="0"/>
              <w:autoSpaceDN w:val="0"/>
              <w:adjustRightInd w:val="0"/>
            </w:pPr>
            <w:r w:rsidRPr="00D8584B">
              <w:t>3.1. Этап 1 должен включать следующие работы:</w:t>
            </w:r>
          </w:p>
          <w:p w:rsidR="00381E89" w:rsidRPr="00D8584B" w:rsidRDefault="00381E89" w:rsidP="00C3067C">
            <w:pPr>
              <w:autoSpaceDE w:val="0"/>
              <w:autoSpaceDN w:val="0"/>
              <w:adjustRightInd w:val="0"/>
            </w:pPr>
            <w:r w:rsidRPr="00D8584B">
              <w:t>- анализ аппаратурно-технологической схемы аффинажного стенда как объекта управления: классификация технологических переменных, формулирование целей упра</w:t>
            </w:r>
            <w:r w:rsidRPr="00D8584B">
              <w:t>в</w:t>
            </w:r>
            <w:r w:rsidRPr="00D8584B">
              <w:t>ления и формализация критериев, определение возможных структур систем контроля и регулирования. Разработка рекомендаций по выбору КИП и автоматики;</w:t>
            </w:r>
          </w:p>
          <w:p w:rsidR="00381E89" w:rsidRPr="00D8584B" w:rsidRDefault="00381E89" w:rsidP="00C3067C">
            <w:pPr>
              <w:autoSpaceDE w:val="0"/>
              <w:autoSpaceDN w:val="0"/>
              <w:adjustRightInd w:val="0"/>
            </w:pPr>
            <w:r w:rsidRPr="00D8584B">
              <w:t>- разработка САР и ПАЗ для узлов аффинажного стенда, в том числе: экстракцио</w:t>
            </w:r>
            <w:r w:rsidRPr="00D8584B">
              <w:t>н</w:t>
            </w:r>
            <w:r w:rsidRPr="00D8584B">
              <w:t>ного передела, включая жидкостную хроматографию и сепарацию, упаривания, криста</w:t>
            </w:r>
            <w:r w:rsidRPr="00D8584B">
              <w:t>л</w:t>
            </w:r>
            <w:r w:rsidRPr="00D8584B">
              <w:t>лизации;</w:t>
            </w:r>
          </w:p>
          <w:p w:rsidR="00381E89" w:rsidRPr="00D8584B" w:rsidRDefault="00381E89" w:rsidP="00C3067C">
            <w:pPr>
              <w:autoSpaceDE w:val="0"/>
              <w:autoSpaceDN w:val="0"/>
              <w:adjustRightInd w:val="0"/>
            </w:pPr>
            <w:r w:rsidRPr="00D8584B">
              <w:t>- корректировка конфигурации проектных САР и ПАЗ;</w:t>
            </w:r>
          </w:p>
          <w:p w:rsidR="00381E89" w:rsidRPr="00D8584B" w:rsidRDefault="00381E89" w:rsidP="00C3067C">
            <w:pPr>
              <w:autoSpaceDE w:val="0"/>
              <w:autoSpaceDN w:val="0"/>
              <w:adjustRightInd w:val="0"/>
            </w:pPr>
            <w:r w:rsidRPr="00D8584B">
              <w:t>- разработка алгоритмов автоматизации исследований на аффинажном стенде;</w:t>
            </w:r>
          </w:p>
          <w:p w:rsidR="00381E89" w:rsidRPr="00D8584B" w:rsidRDefault="00381E89" w:rsidP="00C3067C">
            <w:pPr>
              <w:spacing w:after="240"/>
            </w:pPr>
            <w:r w:rsidRPr="00D8584B">
              <w:t>- выдача рекомендаций по конструированию на узлы упаривания.</w:t>
            </w:r>
          </w:p>
          <w:p w:rsidR="00381E89" w:rsidRPr="00D8584B" w:rsidRDefault="00381E89" w:rsidP="00C3067C">
            <w:pPr>
              <w:autoSpaceDE w:val="0"/>
              <w:autoSpaceDN w:val="0"/>
              <w:adjustRightInd w:val="0"/>
            </w:pPr>
            <w:r w:rsidRPr="00D8584B">
              <w:rPr>
                <w:bCs/>
              </w:rPr>
              <w:t xml:space="preserve">3.2. </w:t>
            </w:r>
            <w:r w:rsidRPr="00D8584B">
              <w:t>Этап 2 должен включать следующие работы:</w:t>
            </w:r>
          </w:p>
          <w:p w:rsidR="00381E89" w:rsidRPr="00D8584B" w:rsidRDefault="00381E89" w:rsidP="00C3067C">
            <w:pPr>
              <w:autoSpaceDE w:val="0"/>
              <w:autoSpaceDN w:val="0"/>
              <w:adjustRightInd w:val="0"/>
            </w:pPr>
            <w:r w:rsidRPr="00D8584B">
              <w:t>- разработка программного обеспечения управляющих контроллеров, реализующего алгоритмы автоматизации аффинажного стенда;</w:t>
            </w:r>
          </w:p>
          <w:p w:rsidR="00381E89" w:rsidRPr="00D8584B" w:rsidRDefault="00381E89" w:rsidP="00C3067C">
            <w:pPr>
              <w:autoSpaceDE w:val="0"/>
              <w:autoSpaceDN w:val="0"/>
              <w:adjustRightInd w:val="0"/>
            </w:pPr>
            <w:r w:rsidRPr="00D8584B">
              <w:t>- внедрение программного обеспечения (ПО) алгоритмов автоматизации аффина</w:t>
            </w:r>
            <w:r w:rsidRPr="00D8584B">
              <w:t>ж</w:t>
            </w:r>
            <w:r w:rsidRPr="00D8584B">
              <w:t>ного стенда: отладка и испытание ПО;</w:t>
            </w:r>
          </w:p>
          <w:p w:rsidR="00381E89" w:rsidRPr="00D8584B" w:rsidRDefault="00381E89" w:rsidP="00C3067C">
            <w:pPr>
              <w:autoSpaceDE w:val="0"/>
              <w:autoSpaceDN w:val="0"/>
              <w:adjustRightInd w:val="0"/>
              <w:spacing w:after="240"/>
            </w:pPr>
            <w:r w:rsidRPr="00D8584B">
              <w:t>- авторское сопровождение пуско-наладочных работ АСУ ТП аффинажного стенда.</w:t>
            </w:r>
          </w:p>
          <w:p w:rsidR="00381E89" w:rsidRPr="000021A5" w:rsidRDefault="00381E89" w:rsidP="00C3067C">
            <w:pPr>
              <w:autoSpaceDE w:val="0"/>
              <w:autoSpaceDN w:val="0"/>
              <w:adjustRightInd w:val="0"/>
            </w:pPr>
            <w:r w:rsidRPr="00D8584B">
              <w:t>Указанные работы должны обеспечить возможность автоматического контроля и управления лабораторным аффинажным стендом через автоматизированное рабочее место оператора. В свою очередь, это позволит достичь высокого уровня безопасности и к</w:t>
            </w:r>
            <w:r w:rsidRPr="00D8584B">
              <w:t>а</w:t>
            </w:r>
            <w:r w:rsidRPr="00D8584B">
              <w:t>чественного проведения экспериментальных исследований на аффинажном стенде.</w:t>
            </w:r>
          </w:p>
        </w:tc>
      </w:tr>
    </w:tbl>
    <w:p w:rsidR="00381E89" w:rsidRPr="00E97AEA" w:rsidRDefault="00381E89" w:rsidP="00381E89">
      <w:pPr>
        <w:rPr>
          <w:color w:val="000000"/>
          <w:sz w:val="16"/>
          <w:szCs w:val="16"/>
        </w:rPr>
      </w:pPr>
    </w:p>
    <w:p w:rsidR="00381E89" w:rsidRPr="000021A5" w:rsidRDefault="00381E89" w:rsidP="00381E89">
      <w:pPr>
        <w:jc w:val="center"/>
        <w:rPr>
          <w:color w:val="000000"/>
        </w:rPr>
      </w:pPr>
      <w:r w:rsidRPr="000021A5">
        <w:rPr>
          <w:color w:val="000000"/>
        </w:rPr>
        <w:lastRenderedPageBreak/>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0021A5" w:rsidTr="00C3067C">
        <w:tc>
          <w:tcPr>
            <w:tcW w:w="9571" w:type="dxa"/>
            <w:shd w:val="clear" w:color="auto" w:fill="auto"/>
          </w:tcPr>
          <w:p w:rsidR="00381E89" w:rsidRPr="000021A5" w:rsidRDefault="00381E89" w:rsidP="00C3067C">
            <w:pPr>
              <w:jc w:val="center"/>
              <w:rPr>
                <w:color w:val="000000"/>
                <w:highlight w:val="yellow"/>
              </w:rPr>
            </w:pPr>
            <w:r w:rsidRPr="000021A5">
              <w:rPr>
                <w:color w:val="000000"/>
              </w:rPr>
              <w:t>Подраздел 4.1 Исходные данные</w:t>
            </w:r>
          </w:p>
        </w:tc>
      </w:tr>
      <w:tr w:rsidR="00381E89" w:rsidRPr="001F6931" w:rsidTr="00C3067C">
        <w:tc>
          <w:tcPr>
            <w:tcW w:w="9571" w:type="dxa"/>
            <w:shd w:val="clear" w:color="auto" w:fill="auto"/>
          </w:tcPr>
          <w:p w:rsidR="00381E89" w:rsidRPr="00C30F22" w:rsidRDefault="00381E89" w:rsidP="00C3067C">
            <w:pPr>
              <w:autoSpaceDE w:val="0"/>
              <w:autoSpaceDN w:val="0"/>
              <w:adjustRightInd w:val="0"/>
            </w:pPr>
            <w:r w:rsidRPr="00C30F22">
              <w:t>Создаваемый в ОАО «СХК» лабораторный аффинажный стенд предназначен для о</w:t>
            </w:r>
            <w:r w:rsidRPr="00C30F22">
              <w:t>т</w:t>
            </w:r>
            <w:r w:rsidRPr="00C30F22">
              <w:t>работки технологии переработки ОЯТ РУ БРЕСТ-ОД-300. Работа выполняется в рамках реализации мероприятий Федеральной целевой программы «Ядерные энерготехнологии нового поколения на период 2010-2015 годов и на перспективу до 2020 года». Исходные данные к проектированию аффинажного стенда, в том числе к АСУ ТП изложены в док</w:t>
            </w:r>
            <w:r w:rsidRPr="00C30F22">
              <w:t>у</w:t>
            </w:r>
            <w:r w:rsidRPr="00C30F22">
              <w:t>ментах:</w:t>
            </w:r>
          </w:p>
          <w:p w:rsidR="00381E89" w:rsidRPr="00C30F22" w:rsidRDefault="00381E89" w:rsidP="00C3067C">
            <w:pPr>
              <w:autoSpaceDE w:val="0"/>
              <w:autoSpaceDN w:val="0"/>
              <w:adjustRightInd w:val="0"/>
            </w:pPr>
            <w:r w:rsidRPr="00C30F22">
              <w:t>- Исходные данные на создание на ОАО «СХК» аффинажного стенда для отработки гидрометаллургической технологии переработки ОЯТ реакторов на быстрых нейтронах. Учетный № 200/1814 от 03.06.2013.</w:t>
            </w:r>
          </w:p>
          <w:p w:rsidR="00381E89" w:rsidRPr="00C30F22" w:rsidRDefault="00381E89" w:rsidP="00C3067C">
            <w:pPr>
              <w:autoSpaceDE w:val="0"/>
              <w:autoSpaceDN w:val="0"/>
              <w:adjustRightInd w:val="0"/>
            </w:pPr>
            <w:r w:rsidRPr="00C30F22">
              <w:t>- Техническое задание на разработку РД на создание укрупненного лабораторного аффинажного стенда для отработки экстракционно-кристаллизационной технологии пер</w:t>
            </w:r>
            <w:r w:rsidRPr="00C30F22">
              <w:t>е</w:t>
            </w:r>
            <w:r w:rsidRPr="00C30F22">
              <w:t>работки ОЯТ РУ БРЕСТ-ОД-300</w:t>
            </w:r>
            <w:r>
              <w:t>.</w:t>
            </w:r>
            <w:r w:rsidRPr="00C30F22">
              <w:t xml:space="preserve"> №70/545ДСП от 13.06.2013 г.</w:t>
            </w:r>
          </w:p>
          <w:p w:rsidR="00381E89" w:rsidRPr="005D3DF9" w:rsidRDefault="00381E89" w:rsidP="00C3067C">
            <w:pPr>
              <w:autoSpaceDE w:val="0"/>
              <w:autoSpaceDN w:val="0"/>
              <w:adjustRightInd w:val="0"/>
            </w:pPr>
            <w:r w:rsidRPr="00C30F22">
              <w:t>Техническая документация предоставляется Исполнителю после заключения Дог</w:t>
            </w:r>
            <w:r w:rsidRPr="00C30F22">
              <w:t>о</w:t>
            </w:r>
            <w:r w:rsidRPr="00C30F22">
              <w:t>вора о конфиденциальности.</w:t>
            </w:r>
          </w:p>
        </w:tc>
      </w:tr>
      <w:tr w:rsidR="00381E89" w:rsidRPr="001F6931" w:rsidTr="00C3067C">
        <w:tc>
          <w:tcPr>
            <w:tcW w:w="9571" w:type="dxa"/>
            <w:shd w:val="clear" w:color="auto" w:fill="auto"/>
          </w:tcPr>
          <w:p w:rsidR="00381E89" w:rsidRPr="00034588" w:rsidRDefault="00381E89" w:rsidP="00C3067C">
            <w:pPr>
              <w:jc w:val="center"/>
              <w:rPr>
                <w:color w:val="000000"/>
              </w:rPr>
            </w:pPr>
            <w:r w:rsidRPr="00034588">
              <w:rPr>
                <w:color w:val="000000"/>
              </w:rPr>
              <w:t>Подраздел 4.2 Прочие материалы, предоставляемые Заказчиком для в</w:t>
            </w:r>
            <w:r w:rsidRPr="00034588">
              <w:rPr>
                <w:color w:val="000000"/>
              </w:rPr>
              <w:t>ы</w:t>
            </w:r>
            <w:r w:rsidRPr="00034588">
              <w:rPr>
                <w:color w:val="000000"/>
              </w:rPr>
              <w:t>полнения процедуры закупки</w:t>
            </w:r>
          </w:p>
        </w:tc>
      </w:tr>
      <w:tr w:rsidR="00381E89" w:rsidRPr="001F6931" w:rsidTr="00C3067C">
        <w:tc>
          <w:tcPr>
            <w:tcW w:w="9571" w:type="dxa"/>
            <w:shd w:val="clear" w:color="auto" w:fill="auto"/>
          </w:tcPr>
          <w:p w:rsidR="00381E89" w:rsidRPr="001F6931" w:rsidRDefault="00381E89" w:rsidP="00C3067C">
            <w:pPr>
              <w:ind w:firstLine="426"/>
              <w:rPr>
                <w:i/>
                <w:color w:val="000000"/>
              </w:rPr>
            </w:pPr>
            <w:r w:rsidRPr="001A04A2">
              <w:rPr>
                <w:color w:val="000000"/>
              </w:rPr>
              <w:t>Нет.</w:t>
            </w:r>
          </w:p>
        </w:tc>
      </w:tr>
    </w:tbl>
    <w:p w:rsidR="00381E89" w:rsidRPr="00BD4941" w:rsidRDefault="00381E89" w:rsidP="00381E89">
      <w:pPr>
        <w:jc w:val="center"/>
        <w:rPr>
          <w:color w:val="000000"/>
          <w:sz w:val="16"/>
          <w:szCs w:val="16"/>
        </w:rPr>
      </w:pPr>
    </w:p>
    <w:p w:rsidR="00381E89" w:rsidRPr="001F6931" w:rsidRDefault="00381E89" w:rsidP="00381E89">
      <w:pPr>
        <w:jc w:val="center"/>
        <w:rPr>
          <w:color w:val="000000"/>
        </w:rPr>
      </w:pPr>
      <w:r w:rsidRPr="001F6931">
        <w:rPr>
          <w:color w:val="000000"/>
        </w:rPr>
        <w:t>РАЗДЕЛ 5. 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t>Подраздел 5.1 Основные требования к выполнению работы</w:t>
            </w:r>
          </w:p>
        </w:tc>
      </w:tr>
      <w:tr w:rsidR="00381E89" w:rsidRPr="001F6931" w:rsidTr="00C3067C">
        <w:tc>
          <w:tcPr>
            <w:tcW w:w="9571" w:type="dxa"/>
            <w:shd w:val="clear" w:color="auto" w:fill="auto"/>
          </w:tcPr>
          <w:p w:rsidR="00381E89" w:rsidRDefault="00381E89" w:rsidP="00C3067C">
            <w:pPr>
              <w:pStyle w:val="20"/>
              <w:keepNext w:val="0"/>
              <w:widowControl w:val="0"/>
              <w:numPr>
                <w:ilvl w:val="1"/>
                <w:numId w:val="0"/>
              </w:numPr>
              <w:overflowPunct w:val="0"/>
              <w:autoSpaceDE w:val="0"/>
              <w:autoSpaceDN w:val="0"/>
              <w:adjustRightInd w:val="0"/>
              <w:spacing w:before="120" w:line="312" w:lineRule="auto"/>
              <w:ind w:left="1135" w:hanging="567"/>
              <w:jc w:val="both"/>
              <w:textAlignment w:val="baseline"/>
              <w:rPr>
                <w:b w:val="0"/>
                <w:sz w:val="24"/>
                <w:szCs w:val="24"/>
              </w:rPr>
            </w:pPr>
            <w:r w:rsidRPr="007C6E74">
              <w:rPr>
                <w:sz w:val="24"/>
                <w:szCs w:val="24"/>
              </w:rPr>
              <w:t xml:space="preserve">Основные требования к выполнению </w:t>
            </w:r>
            <w:r>
              <w:rPr>
                <w:sz w:val="24"/>
                <w:szCs w:val="24"/>
              </w:rPr>
              <w:t xml:space="preserve"> и результатам НИР</w:t>
            </w:r>
          </w:p>
          <w:p w:rsidR="00381E89" w:rsidRPr="00C30F22" w:rsidRDefault="00381E89" w:rsidP="00C3067C">
            <w:pPr>
              <w:autoSpaceDE w:val="0"/>
              <w:autoSpaceDN w:val="0"/>
              <w:adjustRightInd w:val="0"/>
            </w:pPr>
            <w:r w:rsidRPr="00C30F22">
              <w:t>5.1.1. В ходе выполнения 1 этапа работы по разработке систем</w:t>
            </w:r>
            <w:r>
              <w:t xml:space="preserve"> </w:t>
            </w:r>
            <w:r w:rsidRPr="00C30F22">
              <w:t>автоматического р</w:t>
            </w:r>
            <w:r w:rsidRPr="00C30F22">
              <w:t>е</w:t>
            </w:r>
            <w:r w:rsidRPr="00C30F22">
              <w:t>гулирования и контроля, алгоритмов</w:t>
            </w:r>
            <w:r>
              <w:t xml:space="preserve"> </w:t>
            </w:r>
            <w:r w:rsidRPr="00C30F22">
              <w:t>автоматизированного управления аффинажным стендом необходимо:</w:t>
            </w:r>
          </w:p>
          <w:p w:rsidR="00381E89" w:rsidRPr="00C30F22" w:rsidRDefault="00381E89" w:rsidP="00C3067C">
            <w:pPr>
              <w:autoSpaceDE w:val="0"/>
              <w:autoSpaceDN w:val="0"/>
              <w:adjustRightInd w:val="0"/>
            </w:pPr>
            <w:r w:rsidRPr="00C30F22">
              <w:t>5.1.1.1. Выполнить анализ аппаратурно-технологической схемы</w:t>
            </w:r>
            <w:r>
              <w:t xml:space="preserve"> </w:t>
            </w:r>
            <w:r w:rsidRPr="00C30F22">
              <w:t>аффинажного стенда как объекта управления: классификацию</w:t>
            </w:r>
            <w:r>
              <w:t xml:space="preserve"> </w:t>
            </w:r>
            <w:r w:rsidRPr="00C30F22">
              <w:t>технологических переменных, формулирование целей управления и</w:t>
            </w:r>
          </w:p>
          <w:p w:rsidR="00381E89" w:rsidRPr="00C30F22" w:rsidRDefault="00381E89" w:rsidP="00C3067C">
            <w:pPr>
              <w:autoSpaceDE w:val="0"/>
              <w:autoSpaceDN w:val="0"/>
              <w:adjustRightInd w:val="0"/>
            </w:pPr>
            <w:r w:rsidRPr="00C30F22">
              <w:t>формализацию критериев, определить возможные структуры систем</w:t>
            </w:r>
            <w:r>
              <w:t xml:space="preserve"> </w:t>
            </w:r>
            <w:r w:rsidRPr="00C30F22">
              <w:t>контроля и р</w:t>
            </w:r>
            <w:r w:rsidRPr="00C30F22">
              <w:t>е</w:t>
            </w:r>
            <w:r w:rsidRPr="00C30F22">
              <w:t>гулирования.</w:t>
            </w:r>
          </w:p>
          <w:p w:rsidR="00381E89" w:rsidRPr="00C30F22" w:rsidRDefault="00381E89" w:rsidP="00C3067C">
            <w:pPr>
              <w:autoSpaceDE w:val="0"/>
              <w:autoSpaceDN w:val="0"/>
              <w:adjustRightInd w:val="0"/>
            </w:pPr>
            <w:r w:rsidRPr="00C30F22">
              <w:t>5.1.1.2. Выбрать технологические переменные, подлежащие</w:t>
            </w:r>
            <w:r>
              <w:t xml:space="preserve"> </w:t>
            </w:r>
            <w:r w:rsidRPr="00C30F22">
              <w:t>контролю, дать рек</w:t>
            </w:r>
            <w:r w:rsidRPr="00C30F22">
              <w:t>о</w:t>
            </w:r>
            <w:r w:rsidRPr="00C30F22">
              <w:t>мендации по выбору методов их измерения и КИП. На</w:t>
            </w:r>
            <w:r>
              <w:t xml:space="preserve"> </w:t>
            </w:r>
            <w:r w:rsidRPr="00C30F22">
              <w:t>основе анализа способов дозиров</w:t>
            </w:r>
            <w:r w:rsidRPr="00C30F22">
              <w:t>а</w:t>
            </w:r>
            <w:r w:rsidRPr="00C30F22">
              <w:t>ния растворов (с учетом специфики</w:t>
            </w:r>
            <w:r>
              <w:t xml:space="preserve"> </w:t>
            </w:r>
            <w:r w:rsidRPr="00C30F22">
              <w:t>аффинажного стенда) подготовить рекомендации по выбору дозаторов. Дать</w:t>
            </w:r>
            <w:r>
              <w:t xml:space="preserve"> </w:t>
            </w:r>
            <w:r w:rsidRPr="00C30F22">
              <w:t>рекомендации по выбору КИП для измерения плотности среды, уровня среды</w:t>
            </w:r>
            <w:r>
              <w:t xml:space="preserve"> </w:t>
            </w:r>
            <w:r w:rsidRPr="00C30F22">
              <w:t>для автоматизации выпарных аппаратов.</w:t>
            </w:r>
          </w:p>
          <w:p w:rsidR="00381E89" w:rsidRPr="00C30F22" w:rsidRDefault="00381E89" w:rsidP="00C3067C">
            <w:pPr>
              <w:autoSpaceDE w:val="0"/>
              <w:autoSpaceDN w:val="0"/>
              <w:adjustRightInd w:val="0"/>
            </w:pPr>
            <w:r w:rsidRPr="00C30F22">
              <w:t>5.1.1.3. Разработать (скорректировать) перечень точек</w:t>
            </w:r>
            <w:r>
              <w:t xml:space="preserve"> </w:t>
            </w:r>
            <w:r w:rsidRPr="00C30F22">
              <w:t>оперативного контроля техн</w:t>
            </w:r>
            <w:r w:rsidRPr="00C30F22">
              <w:t>о</w:t>
            </w:r>
            <w:r w:rsidRPr="00C30F22">
              <w:t>логическими процессами аффинажного стенда,</w:t>
            </w:r>
            <w:r>
              <w:t xml:space="preserve"> </w:t>
            </w:r>
            <w:r w:rsidRPr="00C30F22">
              <w:t>содержащих информацию о диапазонах и точности измерения</w:t>
            </w:r>
            <w:r>
              <w:t xml:space="preserve"> </w:t>
            </w:r>
            <w:r w:rsidRPr="00C30F22">
              <w:t>контролируемых переменных, их классификации по отношению к</w:t>
            </w:r>
            <w:r>
              <w:t xml:space="preserve"> </w:t>
            </w:r>
            <w:r w:rsidRPr="00C30F22">
              <w:t>управлению и ПАЗ. Подготовить обоснования необходимости создания САР.</w:t>
            </w:r>
          </w:p>
          <w:p w:rsidR="00381E89" w:rsidRPr="00C30F22" w:rsidRDefault="00381E89" w:rsidP="00C3067C">
            <w:pPr>
              <w:autoSpaceDE w:val="0"/>
              <w:autoSpaceDN w:val="0"/>
              <w:adjustRightInd w:val="0"/>
            </w:pPr>
            <w:r w:rsidRPr="00C30F22">
              <w:t>5.1.1.4. Разработать САР для узлов аффинажного стенда, в том</w:t>
            </w:r>
            <w:r>
              <w:t xml:space="preserve"> </w:t>
            </w:r>
            <w:r w:rsidRPr="00C30F22">
              <w:t>числе: экстракцио</w:t>
            </w:r>
            <w:r w:rsidRPr="00C30F22">
              <w:t>н</w:t>
            </w:r>
            <w:r w:rsidRPr="00C30F22">
              <w:t>ного передела, включая жидкостную хроматографию и</w:t>
            </w:r>
            <w:r>
              <w:t xml:space="preserve"> </w:t>
            </w:r>
            <w:r w:rsidRPr="00C30F22">
              <w:t>сепарацию; упаривания и криста</w:t>
            </w:r>
            <w:r w:rsidRPr="00C30F22">
              <w:t>л</w:t>
            </w:r>
            <w:r w:rsidRPr="00C30F22">
              <w:t>лизации.</w:t>
            </w:r>
          </w:p>
          <w:p w:rsidR="00381E89" w:rsidRPr="00C30F22" w:rsidRDefault="00381E89" w:rsidP="00C3067C">
            <w:pPr>
              <w:autoSpaceDE w:val="0"/>
              <w:autoSpaceDN w:val="0"/>
              <w:adjustRightInd w:val="0"/>
            </w:pPr>
            <w:r w:rsidRPr="00C30F22">
              <w:t>5.1.1.5. Для каждой САР выполнить параметрический синтез</w:t>
            </w:r>
            <w:r>
              <w:t xml:space="preserve"> </w:t>
            </w:r>
            <w:r w:rsidRPr="00C30F22">
              <w:t>регуляторов с обесп</w:t>
            </w:r>
            <w:r w:rsidRPr="00C30F22">
              <w:t>е</w:t>
            </w:r>
            <w:r w:rsidRPr="00C30F22">
              <w:t>чением качества регулирования: отклонение среднего</w:t>
            </w:r>
            <w:r>
              <w:t xml:space="preserve"> </w:t>
            </w:r>
            <w:r w:rsidRPr="00C30F22">
              <w:t>значения регулируемой переменной от заданного - не более 3% от шкалы</w:t>
            </w:r>
            <w:r>
              <w:t xml:space="preserve"> </w:t>
            </w:r>
            <w:r w:rsidRPr="00C30F22">
              <w:t>КИП; среднеквадратичное отклонение регулируемой переменной от среднего</w:t>
            </w:r>
            <w:r>
              <w:t xml:space="preserve"> </w:t>
            </w:r>
            <w:r w:rsidRPr="00C30F22">
              <w:t>значения - не более 10% от шкалы КИП;</w:t>
            </w:r>
          </w:p>
          <w:p w:rsidR="00381E89" w:rsidRPr="00C30F22" w:rsidRDefault="00381E89" w:rsidP="00C3067C">
            <w:pPr>
              <w:autoSpaceDE w:val="0"/>
              <w:autoSpaceDN w:val="0"/>
              <w:adjustRightInd w:val="0"/>
            </w:pPr>
            <w:r w:rsidRPr="00C30F22">
              <w:t>5.1.1.6. Разработать алгоритмы ПАЗ для перечня точек</w:t>
            </w:r>
            <w:r>
              <w:t xml:space="preserve"> </w:t>
            </w:r>
            <w:r w:rsidRPr="00C30F22">
              <w:t xml:space="preserve">оперативного контроля </w:t>
            </w:r>
            <w:r w:rsidRPr="00C30F22">
              <w:lastRenderedPageBreak/>
              <w:t>те</w:t>
            </w:r>
            <w:r w:rsidRPr="00C30F22">
              <w:t>х</w:t>
            </w:r>
            <w:r w:rsidRPr="00C30F22">
              <w:t>нологическими процессами аффинажного стенда.</w:t>
            </w:r>
          </w:p>
          <w:p w:rsidR="00381E89" w:rsidRPr="00C30F22" w:rsidRDefault="00381E89" w:rsidP="00C3067C">
            <w:pPr>
              <w:autoSpaceDE w:val="0"/>
              <w:autoSpaceDN w:val="0"/>
              <w:adjustRightInd w:val="0"/>
            </w:pPr>
            <w:r w:rsidRPr="00C30F22">
              <w:t>5.1.1.7. Выполнить корректировку САР, ПАЗ и ФСА.</w:t>
            </w:r>
          </w:p>
          <w:p w:rsidR="00381E89" w:rsidRPr="00C30F22" w:rsidRDefault="00381E89" w:rsidP="00C3067C">
            <w:pPr>
              <w:autoSpaceDE w:val="0"/>
              <w:autoSpaceDN w:val="0"/>
              <w:adjustRightInd w:val="0"/>
            </w:pPr>
            <w:r w:rsidRPr="00C30F22">
              <w:t>5.1.1.8. Разработать описание САР, Подготовить необходимые изменения в фун</w:t>
            </w:r>
            <w:r w:rsidRPr="00C30F22">
              <w:t>к</w:t>
            </w:r>
            <w:r w:rsidRPr="00C30F22">
              <w:t>циональную схему автоматизации аффинажного стенда.</w:t>
            </w:r>
          </w:p>
          <w:p w:rsidR="00381E89" w:rsidRPr="00C30F22" w:rsidRDefault="00381E89" w:rsidP="00C3067C">
            <w:pPr>
              <w:autoSpaceDE w:val="0"/>
              <w:autoSpaceDN w:val="0"/>
              <w:adjustRightInd w:val="0"/>
            </w:pPr>
            <w:r w:rsidRPr="00C30F22">
              <w:t>5.1.1.9. Разработать алгоритмы автоматизации для узлов аффинажного стенда, в том числе: экстракционного передела, включая жидкостную хроматографию и сепарацию; упаривания и кристаллизации.</w:t>
            </w:r>
            <w:r w:rsidRPr="00060749">
              <w:t xml:space="preserve"> </w:t>
            </w:r>
            <w:r w:rsidRPr="00C30F22">
              <w:t>Указанные алгоритмы должны формировать заданные траектории изменения</w:t>
            </w:r>
            <w:r w:rsidRPr="00060749">
              <w:t xml:space="preserve"> </w:t>
            </w:r>
            <w:r w:rsidRPr="00C30F22">
              <w:t>уставок расходов для дозаторов и уставок CAP, согласовано с алг</w:t>
            </w:r>
            <w:r w:rsidRPr="00C30F22">
              <w:t>о</w:t>
            </w:r>
            <w:r w:rsidRPr="00C30F22">
              <w:t>ритмами</w:t>
            </w:r>
            <w:r w:rsidRPr="00060749">
              <w:t xml:space="preserve"> </w:t>
            </w:r>
            <w:r w:rsidRPr="00C30F22">
              <w:t>ПАЗ.</w:t>
            </w:r>
          </w:p>
          <w:p w:rsidR="00381E89" w:rsidRPr="00C30F22" w:rsidRDefault="00381E89" w:rsidP="00C3067C">
            <w:pPr>
              <w:autoSpaceDE w:val="0"/>
              <w:autoSpaceDN w:val="0"/>
              <w:adjustRightInd w:val="0"/>
            </w:pPr>
            <w:r w:rsidRPr="00C30F22">
              <w:t>5.1.1.10. Выдать рекомендации на конструкцию узлов упаривания с</w:t>
            </w:r>
            <w:r w:rsidRPr="00060749">
              <w:t xml:space="preserve"> </w:t>
            </w:r>
            <w:r w:rsidRPr="00C30F22">
              <w:t>привлечением ведущих специалистов в области проектирования</w:t>
            </w:r>
            <w:r w:rsidRPr="00060749">
              <w:t xml:space="preserve"> </w:t>
            </w:r>
            <w:r w:rsidRPr="00C30F22">
              <w:t>технологического оборудования для р</w:t>
            </w:r>
            <w:r w:rsidRPr="00C30F22">
              <w:t>а</w:t>
            </w:r>
            <w:r w:rsidRPr="00C30F22">
              <w:t>диохимических производств.</w:t>
            </w:r>
          </w:p>
          <w:p w:rsidR="00381E89" w:rsidRPr="00C30F22" w:rsidRDefault="00381E89" w:rsidP="00C3067C">
            <w:pPr>
              <w:autoSpaceDE w:val="0"/>
              <w:autoSpaceDN w:val="0"/>
              <w:adjustRightInd w:val="0"/>
            </w:pPr>
            <w:r w:rsidRPr="00C30F22">
              <w:t>5.1.2. Выбор технических решений должен быть основан на</w:t>
            </w:r>
            <w:r w:rsidRPr="00060749">
              <w:t xml:space="preserve"> </w:t>
            </w:r>
            <w:r w:rsidRPr="00C30F22">
              <w:t>результатах аналитич</w:t>
            </w:r>
            <w:r w:rsidRPr="00C30F22">
              <w:t>е</w:t>
            </w:r>
            <w:r w:rsidRPr="00C30F22">
              <w:t>ского обзора и патентных исследований в</w:t>
            </w:r>
            <w:r w:rsidRPr="00060749">
              <w:t xml:space="preserve"> </w:t>
            </w:r>
            <w:r w:rsidRPr="00C30F22">
              <w:t>соответствии с ГОСТ Р15.011-96.</w:t>
            </w:r>
          </w:p>
          <w:p w:rsidR="00381E89" w:rsidRPr="00C30F22" w:rsidRDefault="00381E89" w:rsidP="00C3067C">
            <w:pPr>
              <w:autoSpaceDE w:val="0"/>
              <w:autoSpaceDN w:val="0"/>
              <w:adjustRightInd w:val="0"/>
            </w:pPr>
            <w:r w:rsidRPr="00C30F22">
              <w:t>5.1.3. В ходе выполнения 2 этапа работы по разработке и</w:t>
            </w:r>
            <w:r w:rsidRPr="00060749">
              <w:t xml:space="preserve"> </w:t>
            </w:r>
            <w:r w:rsidRPr="00C30F22">
              <w:t>внедрению программного обеспечения установок аффинажного стенда</w:t>
            </w:r>
            <w:r w:rsidRPr="00060749">
              <w:t xml:space="preserve"> </w:t>
            </w:r>
            <w:r w:rsidRPr="00C30F22">
              <w:t>необходимо:</w:t>
            </w:r>
          </w:p>
          <w:p w:rsidR="00381E89" w:rsidRPr="00C30F22" w:rsidRDefault="00381E89" w:rsidP="00C3067C">
            <w:pPr>
              <w:autoSpaceDE w:val="0"/>
              <w:autoSpaceDN w:val="0"/>
              <w:adjustRightInd w:val="0"/>
            </w:pPr>
            <w:r w:rsidRPr="00C30F22">
              <w:t>5.1.3.1. Разработать программное обеспечение управляющих</w:t>
            </w:r>
            <w:r w:rsidRPr="00060749">
              <w:t xml:space="preserve"> </w:t>
            </w:r>
            <w:r w:rsidRPr="00C30F22">
              <w:t>контроллеров, реал</w:t>
            </w:r>
            <w:r w:rsidRPr="00C30F22">
              <w:t>и</w:t>
            </w:r>
            <w:r w:rsidRPr="00C30F22">
              <w:t>зующего алгоритмы автоматизации аффинажного</w:t>
            </w:r>
            <w:r w:rsidRPr="00060749">
              <w:t xml:space="preserve"> </w:t>
            </w:r>
            <w:r w:rsidRPr="00C30F22">
              <w:t>стенда.</w:t>
            </w:r>
          </w:p>
          <w:p w:rsidR="00381E89" w:rsidRPr="00C30F22" w:rsidRDefault="00381E89" w:rsidP="00C3067C">
            <w:pPr>
              <w:autoSpaceDE w:val="0"/>
              <w:autoSpaceDN w:val="0"/>
              <w:adjustRightInd w:val="0"/>
              <w:ind w:firstLine="708"/>
            </w:pPr>
            <w:r w:rsidRPr="00C30F22">
              <w:t>Общие требования к разрабатываемому программному обеспечению</w:t>
            </w:r>
            <w:r w:rsidRPr="00060749">
              <w:t xml:space="preserve"> </w:t>
            </w:r>
            <w:r w:rsidRPr="00C30F22">
              <w:t>(ПО) ко</w:t>
            </w:r>
            <w:r w:rsidRPr="00C30F22">
              <w:t>н</w:t>
            </w:r>
            <w:r w:rsidRPr="00C30F22">
              <w:t>троллеров РС200 / PC 100 комплекса «УМИКОН» АСУ ТП:</w:t>
            </w:r>
          </w:p>
          <w:p w:rsidR="00381E89" w:rsidRPr="00C30F22" w:rsidRDefault="00381E89" w:rsidP="00C3067C">
            <w:pPr>
              <w:autoSpaceDE w:val="0"/>
              <w:autoSpaceDN w:val="0"/>
              <w:adjustRightInd w:val="0"/>
              <w:ind w:firstLine="708"/>
            </w:pPr>
            <w:r w:rsidRPr="00C30F22">
              <w:t>- Система ПАЗ (включая основные блокировки и защиты), а также</w:t>
            </w:r>
            <w:r w:rsidRPr="00060749">
              <w:t xml:space="preserve"> </w:t>
            </w:r>
            <w:r w:rsidRPr="00C30F22">
              <w:t>контура регул</w:t>
            </w:r>
            <w:r w:rsidRPr="00C30F22">
              <w:t>и</w:t>
            </w:r>
            <w:r w:rsidRPr="00C30F22">
              <w:t>рования при их наличии, должны отрабатываться на уровне</w:t>
            </w:r>
            <w:r w:rsidRPr="00060749">
              <w:t xml:space="preserve"> </w:t>
            </w:r>
            <w:r w:rsidRPr="00C30F22">
              <w:t>модулей ввода-вывода без участия модулей центральных процессоров. В</w:t>
            </w:r>
            <w:r w:rsidRPr="00060749">
              <w:t xml:space="preserve"> </w:t>
            </w:r>
            <w:r w:rsidRPr="00C30F22">
              <w:t>случае необходимости переноса алгори</w:t>
            </w:r>
            <w:r w:rsidRPr="00C30F22">
              <w:t>т</w:t>
            </w:r>
            <w:r w:rsidRPr="00C30F22">
              <w:t>ма(ов) регулятора(ов) локальной(ых)</w:t>
            </w:r>
            <w:r w:rsidRPr="00060749">
              <w:t xml:space="preserve"> </w:t>
            </w:r>
            <w:r w:rsidRPr="00C30F22">
              <w:t>САР в центральный процессор должно быть пре</w:t>
            </w:r>
            <w:r w:rsidRPr="00C30F22">
              <w:t>д</w:t>
            </w:r>
            <w:r w:rsidRPr="00C30F22">
              <w:t>ставлено отдельное</w:t>
            </w:r>
            <w:r w:rsidRPr="00060749">
              <w:t xml:space="preserve"> </w:t>
            </w:r>
            <w:r w:rsidRPr="00C30F22">
              <w:t>обоснование.</w:t>
            </w:r>
          </w:p>
          <w:p w:rsidR="00381E89" w:rsidRPr="00C30F22" w:rsidRDefault="00381E89" w:rsidP="00C3067C">
            <w:pPr>
              <w:autoSpaceDE w:val="0"/>
              <w:autoSpaceDN w:val="0"/>
              <w:adjustRightInd w:val="0"/>
              <w:ind w:firstLine="708"/>
            </w:pPr>
            <w:r w:rsidRPr="00C30F22">
              <w:t>- ПО должно разрабатываться с учетом унификации, которая должна</w:t>
            </w:r>
            <w:r w:rsidRPr="00060749">
              <w:t xml:space="preserve"> </w:t>
            </w:r>
            <w:r w:rsidRPr="00C30F22">
              <w:t>быть напра</w:t>
            </w:r>
            <w:r w:rsidRPr="00C30F22">
              <w:t>в</w:t>
            </w:r>
            <w:r w:rsidRPr="00C30F22">
              <w:t>лена на максимальное использование стандартных программных</w:t>
            </w:r>
            <w:r w:rsidRPr="00060749">
              <w:t xml:space="preserve"> </w:t>
            </w:r>
            <w:r w:rsidRPr="00C30F22">
              <w:t>средств и программных модулей, на использование методов структурного</w:t>
            </w:r>
            <w:r w:rsidRPr="00060749">
              <w:t xml:space="preserve"> </w:t>
            </w:r>
            <w:r w:rsidRPr="00C30F22">
              <w:t>программирования, модульного при</w:t>
            </w:r>
            <w:r w:rsidRPr="00C30F22">
              <w:t>н</w:t>
            </w:r>
            <w:r w:rsidRPr="00C30F22">
              <w:t>ципа построения программных</w:t>
            </w:r>
            <w:r w:rsidRPr="00060749">
              <w:t xml:space="preserve"> </w:t>
            </w:r>
            <w:r w:rsidRPr="00C30F22">
              <w:t>компонентов, на использование единообразных связей между программными</w:t>
            </w:r>
            <w:r w:rsidRPr="00060749">
              <w:t xml:space="preserve"> </w:t>
            </w:r>
            <w:r w:rsidRPr="00C30F22">
              <w:t>модулями на основе единых программных интерфейсов.</w:t>
            </w:r>
          </w:p>
          <w:p w:rsidR="00381E89" w:rsidRPr="00C30F22" w:rsidRDefault="00381E89" w:rsidP="00C3067C">
            <w:pPr>
              <w:autoSpaceDE w:val="0"/>
              <w:autoSpaceDN w:val="0"/>
              <w:adjustRightInd w:val="0"/>
              <w:ind w:firstLine="708"/>
            </w:pPr>
            <w:r w:rsidRPr="00C30F22">
              <w:t>- ПО контроллеров не должно содержать программ, имеющих</w:t>
            </w:r>
            <w:r w:rsidRPr="00060749">
              <w:t xml:space="preserve"> </w:t>
            </w:r>
            <w:r w:rsidRPr="00C30F22">
              <w:t>«зацикливания» или «тупики».</w:t>
            </w:r>
          </w:p>
          <w:p w:rsidR="00381E89" w:rsidRPr="00C30F22" w:rsidRDefault="00381E89" w:rsidP="00C3067C">
            <w:pPr>
              <w:autoSpaceDE w:val="0"/>
              <w:autoSpaceDN w:val="0"/>
              <w:adjustRightInd w:val="0"/>
              <w:ind w:firstLine="708"/>
            </w:pPr>
            <w:r w:rsidRPr="00C30F22">
              <w:t>- Программы, функции и функциональные блоки должны</w:t>
            </w:r>
            <w:r w:rsidRPr="00060749">
              <w:t xml:space="preserve"> </w:t>
            </w:r>
            <w:r w:rsidRPr="00C30F22">
              <w:t>разрабатываться на языке функциональных алгоблочных процедур верхнего</w:t>
            </w:r>
            <w:r w:rsidRPr="00060749">
              <w:t xml:space="preserve"> </w:t>
            </w:r>
            <w:r w:rsidRPr="00C30F22">
              <w:t>и среднего уровня комплекса «УМИКОН».</w:t>
            </w:r>
          </w:p>
          <w:p w:rsidR="00381E89" w:rsidRPr="00C30F22" w:rsidRDefault="00381E89" w:rsidP="00C3067C">
            <w:pPr>
              <w:autoSpaceDE w:val="0"/>
              <w:autoSpaceDN w:val="0"/>
              <w:adjustRightInd w:val="0"/>
              <w:ind w:firstLine="708"/>
            </w:pPr>
            <w:r w:rsidRPr="00C30F22">
              <w:t>- ПО должно быть открытым и допускать изменения и дополнения,</w:t>
            </w:r>
            <w:r w:rsidRPr="00060749">
              <w:t xml:space="preserve"> </w:t>
            </w:r>
            <w:r w:rsidRPr="00C30F22">
              <w:t>направленные на расширение и корректировку его функциональных</w:t>
            </w:r>
            <w:r w:rsidRPr="00060749">
              <w:t xml:space="preserve"> </w:t>
            </w:r>
            <w:r w:rsidRPr="00C30F22">
              <w:t>возможностей.</w:t>
            </w:r>
          </w:p>
          <w:p w:rsidR="00381E89" w:rsidRPr="00C30F22" w:rsidRDefault="00381E89" w:rsidP="00C3067C">
            <w:pPr>
              <w:autoSpaceDE w:val="0"/>
              <w:autoSpaceDN w:val="0"/>
              <w:adjustRightInd w:val="0"/>
              <w:ind w:firstLine="708"/>
            </w:pPr>
            <w:r w:rsidRPr="00C30F22">
              <w:t>- ПО должно быть разработано таким образом, чтобы при</w:t>
            </w:r>
            <w:r w:rsidRPr="00060749">
              <w:t xml:space="preserve"> </w:t>
            </w:r>
            <w:r w:rsidRPr="00C30F22">
              <w:t>необходимости измен</w:t>
            </w:r>
            <w:r w:rsidRPr="00C30F22">
              <w:t>е</w:t>
            </w:r>
            <w:r w:rsidRPr="00C30F22">
              <w:t>ния или корректировки настроечных коэффициентов</w:t>
            </w:r>
            <w:r w:rsidRPr="00060749">
              <w:t xml:space="preserve"> </w:t>
            </w:r>
            <w:r w:rsidRPr="00C30F22">
              <w:t>алгоритмов управления, САР, бл</w:t>
            </w:r>
            <w:r w:rsidRPr="00C30F22">
              <w:t>о</w:t>
            </w:r>
            <w:r w:rsidRPr="00C30F22">
              <w:t>кировок и т.п. не требовалось изменение</w:t>
            </w:r>
            <w:r w:rsidRPr="00060749">
              <w:t xml:space="preserve"> </w:t>
            </w:r>
            <w:r w:rsidRPr="00C30F22">
              <w:t>программного кода и перезагрузки контроллера или АРМ оператора</w:t>
            </w:r>
            <w:r w:rsidRPr="00060749">
              <w:t>.</w:t>
            </w:r>
          </w:p>
          <w:p w:rsidR="00381E89" w:rsidRPr="00C30F22" w:rsidRDefault="00381E89" w:rsidP="00C3067C">
            <w:pPr>
              <w:autoSpaceDE w:val="0"/>
              <w:autoSpaceDN w:val="0"/>
              <w:adjustRightInd w:val="0"/>
              <w:ind w:firstLine="708"/>
            </w:pPr>
            <w:r w:rsidRPr="00C30F22">
              <w:t>- Для исполнительных механизмов, работающих в режиме</w:t>
            </w:r>
            <w:r w:rsidRPr="00060749">
              <w:t xml:space="preserve"> </w:t>
            </w:r>
            <w:r w:rsidRPr="00C30F22">
              <w:t>автоматического упра</w:t>
            </w:r>
            <w:r w:rsidRPr="00C30F22">
              <w:t>в</w:t>
            </w:r>
            <w:r w:rsidRPr="00C30F22">
              <w:t>ления, должны быть реализованы два режима:</w:t>
            </w:r>
          </w:p>
          <w:p w:rsidR="00381E89" w:rsidRPr="00C30F22" w:rsidRDefault="00381E89" w:rsidP="00C3067C">
            <w:pPr>
              <w:autoSpaceDE w:val="0"/>
              <w:autoSpaceDN w:val="0"/>
              <w:adjustRightInd w:val="0"/>
            </w:pPr>
            <w:r w:rsidRPr="00C30F22">
              <w:t>«Ручной» (дистанционное открытие/закрытие (вкл./откл.) по команде</w:t>
            </w:r>
            <w:r w:rsidRPr="00060749">
              <w:t xml:space="preserve"> </w:t>
            </w:r>
            <w:r w:rsidRPr="00C30F22">
              <w:t>оператора) и «Автомат» (автоматический).</w:t>
            </w:r>
          </w:p>
          <w:p w:rsidR="00381E89" w:rsidRPr="00C30F22" w:rsidRDefault="00381E89" w:rsidP="00C3067C">
            <w:pPr>
              <w:autoSpaceDE w:val="0"/>
              <w:autoSpaceDN w:val="0"/>
              <w:adjustRightInd w:val="0"/>
              <w:ind w:firstLine="708"/>
            </w:pPr>
            <w:r w:rsidRPr="00C30F22">
              <w:t>Общие требования к разрабатываемому прикладному программному</w:t>
            </w:r>
            <w:r w:rsidRPr="00060749">
              <w:t xml:space="preserve"> </w:t>
            </w:r>
            <w:r w:rsidRPr="00C30F22">
              <w:t>обеспечению верхнего уровня АСУ ТП:</w:t>
            </w:r>
          </w:p>
          <w:p w:rsidR="00381E89" w:rsidRPr="00C30F22" w:rsidRDefault="00381E89" w:rsidP="00C3067C">
            <w:pPr>
              <w:autoSpaceDE w:val="0"/>
              <w:autoSpaceDN w:val="0"/>
              <w:adjustRightInd w:val="0"/>
              <w:ind w:firstLine="708"/>
            </w:pPr>
            <w:r w:rsidRPr="00C30F22">
              <w:t>- Межуровневая связь должна осуществляться посредством</w:t>
            </w:r>
            <w:r w:rsidRPr="00060749">
              <w:t xml:space="preserve"> </w:t>
            </w:r>
            <w:r w:rsidRPr="00C30F22">
              <w:t>подсистем комплекса «УМИКОН».</w:t>
            </w:r>
          </w:p>
          <w:p w:rsidR="00381E89" w:rsidRPr="00C30F22" w:rsidRDefault="00381E89" w:rsidP="00C3067C">
            <w:pPr>
              <w:autoSpaceDE w:val="0"/>
              <w:autoSpaceDN w:val="0"/>
              <w:adjustRightInd w:val="0"/>
              <w:ind w:firstLine="708"/>
            </w:pPr>
            <w:r w:rsidRPr="00C30F22">
              <w:lastRenderedPageBreak/>
              <w:t>- Информационный обмен данными с сервером должен</w:t>
            </w:r>
            <w:r w:rsidRPr="00060749">
              <w:t xml:space="preserve"> </w:t>
            </w:r>
            <w:r w:rsidRPr="00C30F22">
              <w:t>осуществляться с периодом не более 1 с.</w:t>
            </w:r>
          </w:p>
          <w:p w:rsidR="00381E89" w:rsidRPr="00C30F22" w:rsidRDefault="00381E89" w:rsidP="00C3067C">
            <w:pPr>
              <w:autoSpaceDE w:val="0"/>
              <w:autoSpaceDN w:val="0"/>
              <w:adjustRightInd w:val="0"/>
              <w:ind w:firstLine="708"/>
            </w:pPr>
            <w:r w:rsidRPr="00C30F22">
              <w:t>- Цикл работы задач, содержащих алгоритмы ПАЗ и САР не должен</w:t>
            </w:r>
            <w:r w:rsidRPr="00060749">
              <w:t xml:space="preserve"> </w:t>
            </w:r>
            <w:r w:rsidRPr="00C30F22">
              <w:t>превышать 100 мс.</w:t>
            </w:r>
          </w:p>
          <w:p w:rsidR="00381E89" w:rsidRPr="00C30F22" w:rsidRDefault="00381E89" w:rsidP="00C3067C">
            <w:pPr>
              <w:autoSpaceDE w:val="0"/>
              <w:autoSpaceDN w:val="0"/>
              <w:adjustRightInd w:val="0"/>
              <w:ind w:firstLine="708"/>
            </w:pPr>
            <w:r w:rsidRPr="00C30F22">
              <w:t>- Точность регистрации времени событий в предыстории и сводке</w:t>
            </w:r>
            <w:r w:rsidRPr="00060749">
              <w:t xml:space="preserve"> </w:t>
            </w:r>
            <w:r w:rsidRPr="00C30F22">
              <w:t>должна быть не менее 1 с, относительно общесистемного времени.</w:t>
            </w:r>
          </w:p>
          <w:p w:rsidR="00381E89" w:rsidRPr="00C30F22" w:rsidRDefault="00381E89" w:rsidP="00C3067C">
            <w:pPr>
              <w:autoSpaceDE w:val="0"/>
              <w:autoSpaceDN w:val="0"/>
              <w:adjustRightInd w:val="0"/>
              <w:ind w:firstLine="708"/>
            </w:pPr>
            <w:r w:rsidRPr="00C30F22">
              <w:t>- Система должна протоколировать все действия оператора по</w:t>
            </w:r>
            <w:r w:rsidRPr="00060749">
              <w:t xml:space="preserve"> </w:t>
            </w:r>
            <w:r w:rsidRPr="00C30F22">
              <w:t>ведению технолог</w:t>
            </w:r>
            <w:r w:rsidRPr="00C30F22">
              <w:t>и</w:t>
            </w:r>
            <w:r w:rsidRPr="00C30F22">
              <w:t>ческого процесса (изменения значений уставок,</w:t>
            </w:r>
            <w:r w:rsidRPr="00060749">
              <w:t xml:space="preserve"> </w:t>
            </w:r>
            <w:r w:rsidRPr="00C30F22">
              <w:t>изменения режимов работы оборудования и т.д.).</w:t>
            </w:r>
          </w:p>
          <w:p w:rsidR="00381E89" w:rsidRPr="00C30F22" w:rsidRDefault="00381E89" w:rsidP="00C3067C">
            <w:pPr>
              <w:autoSpaceDE w:val="0"/>
              <w:autoSpaceDN w:val="0"/>
              <w:adjustRightInd w:val="0"/>
              <w:ind w:firstLine="708"/>
            </w:pPr>
            <w:r w:rsidRPr="00C30F22">
              <w:t>- Человеко-машинный интерфейс (в том числе мнемосхемы) должен</w:t>
            </w:r>
            <w:r w:rsidRPr="00060749">
              <w:t xml:space="preserve"> </w:t>
            </w:r>
            <w:r w:rsidRPr="00C30F22">
              <w:t>быть выпо</w:t>
            </w:r>
            <w:r w:rsidRPr="00C30F22">
              <w:t>л</w:t>
            </w:r>
            <w:r w:rsidRPr="00C30F22">
              <w:t>нен в соответствии с ГОСТ Р МЭК 60073-2000 (Интерфейс</w:t>
            </w:r>
            <w:r w:rsidRPr="00060749">
              <w:t xml:space="preserve"> </w:t>
            </w:r>
            <w:r w:rsidRPr="00C30F22">
              <w:t>человеко-машинный. Марк</w:t>
            </w:r>
            <w:r w:rsidRPr="00C30F22">
              <w:t>и</w:t>
            </w:r>
            <w:r w:rsidRPr="00C30F22">
              <w:t>ровка и обозначения органов управления и</w:t>
            </w:r>
            <w:r w:rsidRPr="00A12B93">
              <w:t xml:space="preserve"> </w:t>
            </w:r>
            <w:r w:rsidRPr="00C30F22">
              <w:t>контрольных устройств. Правила кодирования информации).</w:t>
            </w:r>
          </w:p>
          <w:p w:rsidR="00381E89" w:rsidRPr="00C30F22" w:rsidRDefault="00381E89" w:rsidP="00C3067C">
            <w:pPr>
              <w:autoSpaceDE w:val="0"/>
              <w:autoSpaceDN w:val="0"/>
              <w:adjustRightInd w:val="0"/>
              <w:ind w:firstLine="708"/>
            </w:pPr>
            <w:r w:rsidRPr="00C30F22">
              <w:t>- В системе должна быть реализована сводка предупредительных и</w:t>
            </w:r>
            <w:r w:rsidRPr="00060749">
              <w:t xml:space="preserve"> </w:t>
            </w:r>
            <w:r w:rsidRPr="00C30F22">
              <w:t>аварийных с</w:t>
            </w:r>
            <w:r w:rsidRPr="00C30F22">
              <w:t>о</w:t>
            </w:r>
            <w:r w:rsidRPr="00C30F22">
              <w:t>общений.</w:t>
            </w:r>
          </w:p>
          <w:p w:rsidR="00381E89" w:rsidRPr="00C30F22" w:rsidRDefault="00381E89" w:rsidP="00C3067C">
            <w:pPr>
              <w:autoSpaceDE w:val="0"/>
              <w:autoSpaceDN w:val="0"/>
              <w:adjustRightInd w:val="0"/>
              <w:ind w:firstLine="708"/>
            </w:pPr>
            <w:r w:rsidRPr="00060749">
              <w:t>-</w:t>
            </w:r>
            <w:r w:rsidRPr="00C30F22">
              <w:t xml:space="preserve"> Аварийные и предупредительные сообщения должны</w:t>
            </w:r>
            <w:r w:rsidRPr="00060749">
              <w:t xml:space="preserve"> </w:t>
            </w:r>
            <w:r w:rsidRPr="00C30F22">
              <w:t>сопровождаться звуковым сигналом.</w:t>
            </w:r>
          </w:p>
          <w:p w:rsidR="00381E89" w:rsidRPr="00C30F22" w:rsidRDefault="00381E89" w:rsidP="00C3067C">
            <w:pPr>
              <w:autoSpaceDE w:val="0"/>
              <w:autoSpaceDN w:val="0"/>
              <w:adjustRightInd w:val="0"/>
              <w:ind w:firstLine="708"/>
            </w:pPr>
            <w:r w:rsidRPr="00C30F22">
              <w:t>-Аварийные сообщения в сводке событий должны сопровождаться</w:t>
            </w:r>
            <w:r w:rsidRPr="00060749">
              <w:t xml:space="preserve"> </w:t>
            </w:r>
            <w:r w:rsidRPr="00C30F22">
              <w:t>выдачей на э</w:t>
            </w:r>
            <w:r w:rsidRPr="00C30F22">
              <w:t>к</w:t>
            </w:r>
            <w:r w:rsidRPr="00C30F22">
              <w:t>ран монитора «всплывающего» окна с сообщением.</w:t>
            </w:r>
          </w:p>
          <w:p w:rsidR="00381E89" w:rsidRPr="00C30F22" w:rsidRDefault="00381E89" w:rsidP="00C3067C">
            <w:pPr>
              <w:autoSpaceDE w:val="0"/>
              <w:autoSpaceDN w:val="0"/>
              <w:adjustRightInd w:val="0"/>
              <w:ind w:firstLine="708"/>
            </w:pPr>
            <w:r w:rsidRPr="00C30F22">
              <w:t>- Окраску трубопроводов на мнемосхемах осуществлять по ГОСТ 14202.</w:t>
            </w:r>
          </w:p>
          <w:p w:rsidR="00381E89" w:rsidRPr="00C30F22" w:rsidRDefault="00381E89" w:rsidP="00C3067C">
            <w:pPr>
              <w:autoSpaceDE w:val="0"/>
              <w:autoSpaceDN w:val="0"/>
              <w:adjustRightInd w:val="0"/>
              <w:ind w:firstLine="708"/>
            </w:pPr>
            <w:r w:rsidRPr="00C30F22">
              <w:t>- Программным обеспечением должна быть реализована возможность</w:t>
            </w:r>
            <w:r w:rsidRPr="00060749">
              <w:t xml:space="preserve"> </w:t>
            </w:r>
            <w:r w:rsidRPr="00C30F22">
              <w:t>просмотра трендов (графиков) основных технологических параметров в</w:t>
            </w:r>
            <w:r w:rsidRPr="00060749">
              <w:t xml:space="preserve"> </w:t>
            </w:r>
            <w:r w:rsidRPr="00C30F22">
              <w:t>режиме реального времени и за определенный временной интервал (режим</w:t>
            </w:r>
            <w:r w:rsidRPr="00060749">
              <w:t xml:space="preserve"> </w:t>
            </w:r>
            <w:r w:rsidRPr="00C30F22">
              <w:t>предыстории).</w:t>
            </w:r>
          </w:p>
          <w:p w:rsidR="00381E89" w:rsidRPr="00C30F22" w:rsidRDefault="00381E89" w:rsidP="00C3067C">
            <w:pPr>
              <w:autoSpaceDE w:val="0"/>
              <w:autoSpaceDN w:val="0"/>
              <w:adjustRightInd w:val="0"/>
              <w:ind w:firstLine="708"/>
            </w:pPr>
            <w:r w:rsidRPr="00C30F22">
              <w:t>- В системе должна быть предусмотрена система парольной защиты.</w:t>
            </w:r>
          </w:p>
          <w:p w:rsidR="00381E89" w:rsidRPr="00C30F22" w:rsidRDefault="00381E89" w:rsidP="00C3067C">
            <w:pPr>
              <w:autoSpaceDE w:val="0"/>
              <w:autoSpaceDN w:val="0"/>
              <w:adjustRightInd w:val="0"/>
            </w:pPr>
            <w:r>
              <w:t>5</w:t>
            </w:r>
            <w:r w:rsidRPr="00060749">
              <w:t>.1</w:t>
            </w:r>
            <w:r>
              <w:t>.</w:t>
            </w:r>
            <w:r w:rsidRPr="00C30F22">
              <w:t>3.2. Выполнить внедрение ПО алгоритмов автоматизации</w:t>
            </w:r>
            <w:r w:rsidRPr="00060749">
              <w:t xml:space="preserve"> </w:t>
            </w:r>
            <w:r w:rsidRPr="00C30F22">
              <w:t>аффинажного стенда: отладка и испытание ПО.</w:t>
            </w:r>
          </w:p>
          <w:p w:rsidR="00381E89" w:rsidRPr="00C30F22" w:rsidRDefault="00381E89" w:rsidP="00C3067C">
            <w:pPr>
              <w:autoSpaceDE w:val="0"/>
              <w:autoSpaceDN w:val="0"/>
              <w:adjustRightInd w:val="0"/>
              <w:ind w:firstLine="708"/>
            </w:pPr>
            <w:r w:rsidRPr="00C30F22">
              <w:t xml:space="preserve">Исполнитель должен принимать непосредственное участие </w:t>
            </w:r>
            <w:r>
              <w:t>в пуско</w:t>
            </w:r>
            <w:r w:rsidRPr="00060749">
              <w:t>-</w:t>
            </w:r>
            <w:r w:rsidRPr="00C30F22">
              <w:t>наладочных работах по месту размещения аффинажного стенда на</w:t>
            </w:r>
            <w:r w:rsidRPr="00060749">
              <w:t xml:space="preserve"> </w:t>
            </w:r>
            <w:r w:rsidRPr="00C30F22">
              <w:t>Радиохимическом заводе ОАО «СХК».</w:t>
            </w:r>
          </w:p>
          <w:p w:rsidR="00381E89" w:rsidRPr="00C30F22" w:rsidRDefault="00381E89" w:rsidP="00C3067C">
            <w:pPr>
              <w:autoSpaceDE w:val="0"/>
              <w:autoSpaceDN w:val="0"/>
              <w:adjustRightInd w:val="0"/>
              <w:ind w:firstLine="708"/>
            </w:pPr>
            <w:r w:rsidRPr="00C30F22">
              <w:t>5.1.3.3. Осуществить авторское сопровождение пуско-наладочных</w:t>
            </w:r>
            <w:r w:rsidRPr="00060749">
              <w:t xml:space="preserve"> </w:t>
            </w:r>
            <w:r w:rsidRPr="00C30F22">
              <w:t>работ АСУ ТП аффинажного стенда.</w:t>
            </w:r>
          </w:p>
          <w:p w:rsidR="00381E89" w:rsidRPr="00060749" w:rsidRDefault="00381E89" w:rsidP="00C3067C">
            <w:pPr>
              <w:autoSpaceDE w:val="0"/>
              <w:autoSpaceDN w:val="0"/>
              <w:adjustRightInd w:val="0"/>
              <w:spacing w:after="240"/>
              <w:ind w:firstLine="708"/>
            </w:pPr>
            <w:r w:rsidRPr="00C30F22">
              <w:t>Авторское сопровождение Исполнителем должно выполняться в</w:t>
            </w:r>
            <w:r w:rsidRPr="00060749">
              <w:t xml:space="preserve"> </w:t>
            </w:r>
            <w:r w:rsidRPr="00C30F22">
              <w:t>течение следу</w:t>
            </w:r>
            <w:r w:rsidRPr="00C30F22">
              <w:t>ю</w:t>
            </w:r>
            <w:r w:rsidRPr="00C30F22">
              <w:t>щего года после завершения работ по настоящему договору.</w:t>
            </w:r>
            <w:r w:rsidRPr="00060749">
              <w:t xml:space="preserve"> </w:t>
            </w:r>
            <w:r w:rsidRPr="00C30F22">
              <w:t>В случае обнаружения д</w:t>
            </w:r>
            <w:r w:rsidRPr="00C30F22">
              <w:t>е</w:t>
            </w:r>
            <w:r w:rsidRPr="00C30F22">
              <w:t>фектов ПО или в случае необходимости изменения</w:t>
            </w:r>
            <w:r w:rsidRPr="00060749">
              <w:t xml:space="preserve"> </w:t>
            </w:r>
            <w:r w:rsidRPr="00C30F22">
              <w:t>условий работы аффинажного стенда представители Исполнителя должны</w:t>
            </w:r>
            <w:r w:rsidRPr="00060749">
              <w:t xml:space="preserve"> </w:t>
            </w:r>
            <w:r w:rsidRPr="00C30F22">
              <w:t>присутствовать на территории Заказчика и прин</w:t>
            </w:r>
            <w:r w:rsidRPr="00C30F22">
              <w:t>и</w:t>
            </w:r>
            <w:r w:rsidRPr="00C30F22">
              <w:t>мать непосредственное</w:t>
            </w:r>
            <w:r w:rsidRPr="00060749">
              <w:t xml:space="preserve"> </w:t>
            </w:r>
            <w:r w:rsidRPr="00C30F22">
              <w:t>участие в устранении дефектов или доработки ПО</w:t>
            </w:r>
            <w:r w:rsidRPr="00060749">
              <w:t>.</w:t>
            </w:r>
          </w:p>
          <w:p w:rsidR="00381E89" w:rsidRPr="00BE2B3D" w:rsidRDefault="00381E89" w:rsidP="00C3067C">
            <w:pPr>
              <w:pStyle w:val="afffc"/>
              <w:spacing w:line="240" w:lineRule="auto"/>
              <w:rPr>
                <w:b/>
              </w:rPr>
            </w:pPr>
            <w:r w:rsidRPr="00BE2B3D">
              <w:rPr>
                <w:b/>
              </w:rPr>
              <w:t>Работа должна быть выполнена в соответствии с требованиями:</w:t>
            </w:r>
          </w:p>
          <w:p w:rsidR="00381E89" w:rsidRPr="000021A5" w:rsidRDefault="00381E89" w:rsidP="00C3067C">
            <w:pPr>
              <w:pStyle w:val="afffe"/>
              <w:ind w:left="284" w:firstLine="102"/>
              <w:rPr>
                <w:sz w:val="24"/>
                <w:szCs w:val="24"/>
              </w:rPr>
            </w:pPr>
            <w:r w:rsidRPr="000021A5">
              <w:rPr>
                <w:sz w:val="24"/>
                <w:szCs w:val="24"/>
              </w:rPr>
              <w:t>- действующего законодательства РФ;</w:t>
            </w:r>
          </w:p>
          <w:p w:rsidR="00381E89" w:rsidRPr="000021A5" w:rsidRDefault="00381E89" w:rsidP="00C3067C">
            <w:pPr>
              <w:pStyle w:val="afffe"/>
              <w:ind w:left="284" w:firstLine="102"/>
              <w:rPr>
                <w:sz w:val="24"/>
                <w:szCs w:val="24"/>
              </w:rPr>
            </w:pPr>
            <w:r w:rsidRPr="000021A5">
              <w:rPr>
                <w:sz w:val="24"/>
                <w:szCs w:val="24"/>
              </w:rPr>
              <w:t>- федеральных норм и правил в области использования атомной энергии;</w:t>
            </w:r>
          </w:p>
          <w:p w:rsidR="00381E89" w:rsidRPr="000021A5" w:rsidRDefault="00381E89" w:rsidP="00C3067C">
            <w:pPr>
              <w:pStyle w:val="afffe"/>
              <w:ind w:firstLine="386"/>
              <w:rPr>
                <w:sz w:val="24"/>
                <w:szCs w:val="24"/>
              </w:rPr>
            </w:pPr>
            <w:r w:rsidRPr="000021A5">
              <w:rPr>
                <w:sz w:val="24"/>
                <w:szCs w:val="24"/>
              </w:rPr>
              <w:t>- принципов, критериев и требований безопасности,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381E89" w:rsidRPr="000021A5" w:rsidRDefault="00381E89" w:rsidP="00C3067C">
            <w:pPr>
              <w:pStyle w:val="afffe"/>
              <w:ind w:firstLine="386"/>
              <w:rPr>
                <w:sz w:val="24"/>
                <w:szCs w:val="24"/>
              </w:rPr>
            </w:pPr>
            <w:r w:rsidRPr="000021A5">
              <w:rPr>
                <w:sz w:val="24"/>
                <w:szCs w:val="24"/>
              </w:rPr>
              <w:t>- государственных отраслевых стандартов и правил, технологической документации, нормативных документов ОАО «СХК», определяющих требования к безопасности и кач</w:t>
            </w:r>
            <w:r w:rsidRPr="000021A5">
              <w:rPr>
                <w:sz w:val="24"/>
                <w:szCs w:val="24"/>
              </w:rPr>
              <w:t>е</w:t>
            </w:r>
            <w:r w:rsidRPr="000021A5">
              <w:rPr>
                <w:sz w:val="24"/>
                <w:szCs w:val="24"/>
              </w:rPr>
              <w:t>ству работ, инструкций ОАО «СХК» по вопросам безопасности труда, промышленной с</w:t>
            </w:r>
            <w:r w:rsidRPr="000021A5">
              <w:rPr>
                <w:sz w:val="24"/>
                <w:szCs w:val="24"/>
              </w:rPr>
              <w:t>а</w:t>
            </w:r>
            <w:r w:rsidRPr="000021A5">
              <w:rPr>
                <w:sz w:val="24"/>
                <w:szCs w:val="24"/>
              </w:rPr>
              <w:t>нитарии, пожарной, ядерной, радиационной и технической безопасности;</w:t>
            </w:r>
          </w:p>
          <w:p w:rsidR="00381E89" w:rsidRPr="00BE2B3D" w:rsidRDefault="00381E89" w:rsidP="00C3067C">
            <w:pPr>
              <w:pStyle w:val="afffc"/>
              <w:spacing w:after="240" w:line="240" w:lineRule="auto"/>
            </w:pPr>
            <w:r w:rsidRPr="000021A5">
              <w:t>- отчётные материалы должны быть выполнены в соответствии с ГОСТ 7.32-2001</w:t>
            </w:r>
            <w:r w:rsidRPr="00FC1CC2">
              <w:t xml:space="preserve"> </w:t>
            </w:r>
            <w:r w:rsidRPr="00FC1CC2">
              <w:lastRenderedPageBreak/>
              <w:t xml:space="preserve">СИБИД </w:t>
            </w:r>
            <w:r>
              <w:t>«</w:t>
            </w:r>
            <w:r w:rsidRPr="00FC1CC2">
              <w:t>Отчёт о научно-исследовательской работе. Структура и правила оформления</w:t>
            </w:r>
            <w:r>
              <w:t>»</w:t>
            </w:r>
            <w:r w:rsidRPr="00FC1CC2">
              <w:t>.</w:t>
            </w:r>
          </w:p>
          <w:p w:rsidR="00381E89" w:rsidRPr="00EC7E87" w:rsidRDefault="00381E89" w:rsidP="00C3067C">
            <w:pPr>
              <w:pStyle w:val="20"/>
              <w:spacing w:line="312" w:lineRule="auto"/>
              <w:ind w:left="567"/>
              <w:rPr>
                <w:b w:val="0"/>
                <w:sz w:val="24"/>
                <w:szCs w:val="24"/>
              </w:rPr>
            </w:pPr>
            <w:r w:rsidRPr="00EC7E87">
              <w:rPr>
                <w:sz w:val="24"/>
                <w:szCs w:val="24"/>
              </w:rPr>
              <w:t>Требования по обеспечению конф</w:t>
            </w:r>
            <w:r>
              <w:rPr>
                <w:sz w:val="24"/>
                <w:szCs w:val="24"/>
              </w:rPr>
              <w:t>иденциальности при выполнении НИР.</w:t>
            </w:r>
            <w:r w:rsidRPr="00EC7E87">
              <w:rPr>
                <w:sz w:val="24"/>
                <w:szCs w:val="24"/>
              </w:rPr>
              <w:t xml:space="preserve"> </w:t>
            </w:r>
          </w:p>
          <w:p w:rsidR="00381E89" w:rsidRDefault="00381E89" w:rsidP="00C3067C">
            <w:pPr>
              <w:pStyle w:val="affe"/>
              <w:spacing w:after="0" w:line="240" w:lineRule="auto"/>
              <w:ind w:left="0" w:firstLine="426"/>
              <w:jc w:val="both"/>
              <w:rPr>
                <w:rFonts w:ascii="Times New Roman" w:hAnsi="Times New Roman"/>
                <w:bCs/>
                <w:sz w:val="24"/>
                <w:szCs w:val="24"/>
              </w:rPr>
            </w:pPr>
            <w:r w:rsidRPr="00504714">
              <w:rPr>
                <w:rFonts w:ascii="Times New Roman" w:hAnsi="Times New Roman"/>
                <w:bCs/>
                <w:sz w:val="24"/>
                <w:szCs w:val="24"/>
              </w:rPr>
              <w:t>Стороны обязуются</w:t>
            </w:r>
            <w:r w:rsidRPr="00F0305F">
              <w:rPr>
                <w:rFonts w:ascii="Times New Roman" w:hAnsi="Times New Roman"/>
                <w:bCs/>
                <w:sz w:val="24"/>
                <w:szCs w:val="24"/>
              </w:rPr>
              <w:t xml:space="preserve"> обеспечить конфиденциальность сведений, относящихся к ходу исполнения Договора и полученным результатам.</w:t>
            </w:r>
          </w:p>
          <w:p w:rsidR="00381E89" w:rsidRPr="001F6931" w:rsidRDefault="00381E89" w:rsidP="00C3067C">
            <w:pPr>
              <w:pStyle w:val="affe"/>
              <w:spacing w:after="0" w:line="240" w:lineRule="auto"/>
              <w:ind w:left="0" w:firstLine="426"/>
              <w:jc w:val="both"/>
              <w:rPr>
                <w:i/>
                <w:color w:val="000000"/>
                <w:sz w:val="24"/>
                <w:szCs w:val="24"/>
              </w:rPr>
            </w:pPr>
            <w:r w:rsidRPr="003D6013">
              <w:rPr>
                <w:rFonts w:ascii="Times New Roman" w:hAnsi="Times New Roman"/>
                <w:bCs/>
                <w:sz w:val="24"/>
                <w:szCs w:val="24"/>
              </w:rPr>
              <w:t>Ознакомление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w:t>
            </w:r>
            <w:r w:rsidRPr="003D6013">
              <w:rPr>
                <w:rFonts w:ascii="Times New Roman" w:hAnsi="Times New Roman"/>
                <w:bCs/>
                <w:sz w:val="24"/>
                <w:szCs w:val="24"/>
              </w:rPr>
              <w:t>е</w:t>
            </w:r>
            <w:r w:rsidRPr="003D6013">
              <w:rPr>
                <w:rFonts w:ascii="Times New Roman" w:hAnsi="Times New Roman"/>
                <w:bCs/>
                <w:sz w:val="24"/>
                <w:szCs w:val="24"/>
              </w:rPr>
              <w:t>нием информации, предоставление которой не может быть ограничено согласно законод</w:t>
            </w:r>
            <w:r w:rsidRPr="003D6013">
              <w:rPr>
                <w:rFonts w:ascii="Times New Roman" w:hAnsi="Times New Roman"/>
                <w:bCs/>
                <w:sz w:val="24"/>
                <w:szCs w:val="24"/>
              </w:rPr>
              <w:t>а</w:t>
            </w:r>
            <w:r w:rsidRPr="003D6013">
              <w:rPr>
                <w:rFonts w:ascii="Times New Roman" w:hAnsi="Times New Roman"/>
                <w:bCs/>
                <w:sz w:val="24"/>
                <w:szCs w:val="24"/>
              </w:rPr>
              <w:t>тельству РФ).</w:t>
            </w:r>
          </w:p>
        </w:tc>
      </w:tr>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lastRenderedPageBreak/>
              <w:t>Подраздел 5.2 Внедрение результатов работы</w:t>
            </w:r>
          </w:p>
        </w:tc>
      </w:tr>
      <w:tr w:rsidR="00381E89" w:rsidRPr="001F6931" w:rsidTr="00C3067C">
        <w:tc>
          <w:tcPr>
            <w:tcW w:w="9571" w:type="dxa"/>
            <w:shd w:val="clear" w:color="auto" w:fill="auto"/>
          </w:tcPr>
          <w:p w:rsidR="00381E89" w:rsidRPr="00A12B93" w:rsidRDefault="00381E89" w:rsidP="00C3067C">
            <w:pPr>
              <w:autoSpaceDE w:val="0"/>
              <w:autoSpaceDN w:val="0"/>
              <w:adjustRightInd w:val="0"/>
              <w:ind w:firstLine="426"/>
              <w:rPr>
                <w:i/>
                <w:color w:val="000000"/>
              </w:rPr>
            </w:pPr>
            <w:r w:rsidRPr="00A12B93">
              <w:rPr>
                <w:rFonts w:eastAsia="Calibri"/>
              </w:rPr>
              <w:t>Полученные результаты должны быть внедрены на Радиохимическом заводе ОАО «Сибирский химический комбинат» в период выполнения пуско-наладочных работ на л</w:t>
            </w:r>
            <w:r w:rsidRPr="00A12B93">
              <w:rPr>
                <w:rFonts w:eastAsia="Calibri"/>
              </w:rPr>
              <w:t>а</w:t>
            </w:r>
            <w:r w:rsidRPr="00A12B93">
              <w:rPr>
                <w:rFonts w:eastAsia="Calibri"/>
              </w:rPr>
              <w:t>бораторном аффинажном стенде.</w:t>
            </w:r>
          </w:p>
        </w:tc>
      </w:tr>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t>Подраздел 5.3 Используемая нормативная документация</w:t>
            </w:r>
          </w:p>
        </w:tc>
      </w:tr>
      <w:tr w:rsidR="00381E89" w:rsidRPr="001F6931" w:rsidTr="00C3067C">
        <w:tc>
          <w:tcPr>
            <w:tcW w:w="9571" w:type="dxa"/>
            <w:shd w:val="clear" w:color="auto" w:fill="auto"/>
          </w:tcPr>
          <w:p w:rsidR="00381E89" w:rsidRPr="00AB46A9" w:rsidRDefault="00381E89" w:rsidP="00C3067C">
            <w:pPr>
              <w:ind w:firstLine="426"/>
              <w:rPr>
                <w:color w:val="000000"/>
              </w:rPr>
            </w:pPr>
            <w:r w:rsidRPr="00AB46A9">
              <w:rPr>
                <w:color w:val="000000"/>
              </w:rPr>
              <w:t>В соответствии с действующим законодательством РФ</w:t>
            </w:r>
          </w:p>
        </w:tc>
      </w:tr>
    </w:tbl>
    <w:p w:rsidR="00381E89" w:rsidRPr="00BD4941" w:rsidRDefault="00381E89" w:rsidP="00381E89">
      <w:pPr>
        <w:jc w:val="center"/>
        <w:rPr>
          <w:color w:val="000000"/>
          <w:sz w:val="16"/>
          <w:szCs w:val="16"/>
        </w:rPr>
      </w:pPr>
    </w:p>
    <w:p w:rsidR="00381E89" w:rsidRPr="001F6931" w:rsidRDefault="00381E89" w:rsidP="00381E89">
      <w:pPr>
        <w:jc w:val="center"/>
        <w:rPr>
          <w:color w:val="000000"/>
          <w:sz w:val="26"/>
          <w:szCs w:val="26"/>
        </w:rPr>
      </w:pPr>
      <w:r w:rsidRPr="001F6931">
        <w:rPr>
          <w:color w:val="000000"/>
        </w:rPr>
        <w:t xml:space="preserve">РАЗДЕЛ 6. </w:t>
      </w:r>
      <w:r w:rsidRPr="001F6931">
        <w:rPr>
          <w:color w:val="000000"/>
          <w:sz w:val="26"/>
          <w:szCs w:val="26"/>
        </w:rPr>
        <w:t xml:space="preserve">ТРЕБОВАНИЯ И УСЛОВИЯ К РАЗРАБОТКЕ </w:t>
      </w:r>
    </w:p>
    <w:p w:rsidR="00381E89" w:rsidRPr="001F6931" w:rsidRDefault="00381E89" w:rsidP="00381E89">
      <w:pPr>
        <w:jc w:val="center"/>
        <w:rPr>
          <w:color w:val="000000"/>
          <w:sz w:val="26"/>
          <w:szCs w:val="26"/>
        </w:rPr>
      </w:pPr>
      <w:r w:rsidRPr="001F6931">
        <w:rPr>
          <w:color w:val="000000"/>
          <w:sz w:val="26"/>
          <w:szCs w:val="26"/>
        </w:rPr>
        <w:t>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381E89" w:rsidRPr="001F6931" w:rsidTr="00C3067C">
        <w:tc>
          <w:tcPr>
            <w:tcW w:w="9606" w:type="dxa"/>
            <w:tcBorders>
              <w:top w:val="single" w:sz="4" w:space="0" w:color="auto"/>
              <w:left w:val="single" w:sz="4" w:space="0" w:color="auto"/>
              <w:bottom w:val="single" w:sz="4" w:space="0" w:color="auto"/>
              <w:right w:val="single" w:sz="4" w:space="0" w:color="auto"/>
            </w:tcBorders>
          </w:tcPr>
          <w:p w:rsidR="00381E89" w:rsidRPr="001F6931" w:rsidRDefault="00381E89" w:rsidP="00C3067C">
            <w:pPr>
              <w:tabs>
                <w:tab w:val="left" w:pos="5670"/>
                <w:tab w:val="left" w:pos="6804"/>
              </w:tabs>
              <w:suppressAutoHyphens/>
              <w:ind w:firstLine="426"/>
              <w:rPr>
                <w:i/>
                <w:color w:val="000000"/>
              </w:rPr>
            </w:pPr>
            <w:r w:rsidRPr="008F56D3">
              <w:rPr>
                <w:color w:val="000000"/>
              </w:rPr>
              <w:t>Нет требований</w:t>
            </w:r>
            <w:r>
              <w:rPr>
                <w:i/>
                <w:color w:val="000000"/>
              </w:rPr>
              <w:t>.</w:t>
            </w:r>
          </w:p>
        </w:tc>
      </w:tr>
    </w:tbl>
    <w:p w:rsidR="00381E89" w:rsidRPr="00BD4941" w:rsidRDefault="00381E89" w:rsidP="00381E89">
      <w:pPr>
        <w:rPr>
          <w:color w:val="000000"/>
          <w:sz w:val="16"/>
          <w:szCs w:val="16"/>
        </w:rPr>
      </w:pPr>
    </w:p>
    <w:p w:rsidR="00381E89" w:rsidRPr="001F6931" w:rsidRDefault="00381E89" w:rsidP="00381E89">
      <w:pPr>
        <w:jc w:val="center"/>
        <w:rPr>
          <w:color w:val="000000"/>
        </w:rPr>
      </w:pPr>
      <w:r w:rsidRPr="001F6931">
        <w:rPr>
          <w:color w:val="000000"/>
        </w:rPr>
        <w:t>РАЗДЕЛ 7. ТРЕБОВАНИЯ К КАЧЕСТВУ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1F6931" w:rsidTr="00C3067C">
        <w:tc>
          <w:tcPr>
            <w:tcW w:w="9571" w:type="dxa"/>
            <w:shd w:val="clear" w:color="auto" w:fill="auto"/>
          </w:tcPr>
          <w:p w:rsidR="00381E89" w:rsidRDefault="00381E89" w:rsidP="00C3067C">
            <w:pPr>
              <w:tabs>
                <w:tab w:val="left" w:pos="3119"/>
              </w:tabs>
              <w:jc w:val="center"/>
              <w:rPr>
                <w:b/>
              </w:rPr>
            </w:pPr>
            <w:r w:rsidRPr="009007ED">
              <w:rPr>
                <w:b/>
              </w:rPr>
              <w:t>Общие требования к выполнению работ, их качеству, в том числе технологии выполнения работ, методам и методики выполнения работ</w:t>
            </w:r>
            <w:r>
              <w:rPr>
                <w:b/>
              </w:rPr>
              <w:t>.</w:t>
            </w:r>
          </w:p>
          <w:p w:rsidR="00381E89" w:rsidRPr="00310F04" w:rsidRDefault="00381E89" w:rsidP="00381E89">
            <w:pPr>
              <w:pStyle w:val="affe"/>
              <w:numPr>
                <w:ilvl w:val="0"/>
                <w:numId w:val="96"/>
              </w:numPr>
              <w:tabs>
                <w:tab w:val="left" w:pos="1163"/>
              </w:tabs>
              <w:spacing w:after="0" w:line="240" w:lineRule="auto"/>
              <w:ind w:left="0" w:firstLine="709"/>
              <w:jc w:val="both"/>
              <w:rPr>
                <w:rFonts w:ascii="Times New Roman" w:hAnsi="Times New Roman"/>
                <w:sz w:val="24"/>
                <w:szCs w:val="24"/>
              </w:rPr>
            </w:pPr>
            <w:r w:rsidRPr="00310F04">
              <w:rPr>
                <w:rFonts w:ascii="Times New Roman" w:hAnsi="Times New Roman"/>
                <w:sz w:val="24"/>
                <w:szCs w:val="24"/>
              </w:rPr>
              <w:t>Соответствие ТЗ, требованием федеральных норм и правил в области испол</w:t>
            </w:r>
            <w:r w:rsidRPr="00310F04">
              <w:rPr>
                <w:rFonts w:ascii="Times New Roman" w:hAnsi="Times New Roman"/>
                <w:sz w:val="24"/>
                <w:szCs w:val="24"/>
              </w:rPr>
              <w:t>ь</w:t>
            </w:r>
            <w:r w:rsidRPr="00310F04">
              <w:rPr>
                <w:rFonts w:ascii="Times New Roman" w:hAnsi="Times New Roman"/>
                <w:sz w:val="24"/>
                <w:szCs w:val="24"/>
              </w:rPr>
              <w:t>зования атомной энергии, действующей, нормативной и технической документации.</w:t>
            </w:r>
          </w:p>
          <w:p w:rsidR="00381E89" w:rsidRPr="00310F04" w:rsidRDefault="00381E89" w:rsidP="00381E89">
            <w:pPr>
              <w:pStyle w:val="affe"/>
              <w:numPr>
                <w:ilvl w:val="0"/>
                <w:numId w:val="96"/>
              </w:numPr>
              <w:tabs>
                <w:tab w:val="left" w:pos="1163"/>
              </w:tabs>
              <w:spacing w:after="0" w:line="240" w:lineRule="auto"/>
              <w:ind w:left="0" w:firstLine="709"/>
              <w:jc w:val="both"/>
              <w:rPr>
                <w:rFonts w:ascii="Times New Roman" w:hAnsi="Times New Roman"/>
                <w:sz w:val="24"/>
                <w:szCs w:val="24"/>
              </w:rPr>
            </w:pPr>
            <w:r w:rsidRPr="00310F04">
              <w:rPr>
                <w:rFonts w:ascii="Times New Roman" w:hAnsi="Times New Roman"/>
                <w:sz w:val="24"/>
                <w:szCs w:val="24"/>
              </w:rPr>
              <w:t>Отчётные материалы должны быть выполнены в соответствии с действующ</w:t>
            </w:r>
            <w:r w:rsidRPr="00310F04">
              <w:rPr>
                <w:rFonts w:ascii="Times New Roman" w:hAnsi="Times New Roman"/>
                <w:sz w:val="24"/>
                <w:szCs w:val="24"/>
              </w:rPr>
              <w:t>и</w:t>
            </w:r>
            <w:r w:rsidRPr="00310F04">
              <w:rPr>
                <w:rFonts w:ascii="Times New Roman" w:hAnsi="Times New Roman"/>
                <w:sz w:val="24"/>
                <w:szCs w:val="24"/>
              </w:rPr>
              <w:t>ми нормативными актами Российской Федерации, государственных и отраслевых ста</w:t>
            </w:r>
            <w:r w:rsidRPr="00310F04">
              <w:rPr>
                <w:rFonts w:ascii="Times New Roman" w:hAnsi="Times New Roman"/>
                <w:sz w:val="24"/>
                <w:szCs w:val="24"/>
              </w:rPr>
              <w:t>н</w:t>
            </w:r>
            <w:r w:rsidRPr="00310F04">
              <w:rPr>
                <w:rFonts w:ascii="Times New Roman" w:hAnsi="Times New Roman"/>
                <w:sz w:val="24"/>
                <w:szCs w:val="24"/>
              </w:rPr>
              <w:t>дартов в части состава, содержания и оформления отчётных материалов, в том числе: ГОСТ 7.32-2001 СИБИД Отчёт о научно-исследовательской работе. Структура и правила оформления.</w:t>
            </w:r>
          </w:p>
          <w:p w:rsidR="00381E89" w:rsidRPr="00BD4941" w:rsidRDefault="00381E89" w:rsidP="00C3067C">
            <w:pPr>
              <w:rPr>
                <w:sz w:val="16"/>
                <w:szCs w:val="16"/>
              </w:rPr>
            </w:pPr>
          </w:p>
          <w:p w:rsidR="00381E89" w:rsidRPr="004E37E2" w:rsidRDefault="00381E89" w:rsidP="00C3067C">
            <w:pPr>
              <w:jc w:val="center"/>
              <w:rPr>
                <w:b/>
              </w:rPr>
            </w:pPr>
            <w:r>
              <w:rPr>
                <w:b/>
              </w:rPr>
              <w:t>Требования по объё</w:t>
            </w:r>
            <w:r w:rsidRPr="004E37E2">
              <w:rPr>
                <w:b/>
              </w:rPr>
              <w:t>му гарантий качества работ</w:t>
            </w:r>
            <w:r>
              <w:rPr>
                <w:b/>
              </w:rPr>
              <w:t>.</w:t>
            </w:r>
          </w:p>
          <w:p w:rsidR="00381E89" w:rsidRPr="000021A5" w:rsidRDefault="00381E89" w:rsidP="00C3067C">
            <w:pPr>
              <w:pStyle w:val="afffe"/>
              <w:ind w:left="142" w:firstLine="567"/>
              <w:rPr>
                <w:b/>
                <w:sz w:val="24"/>
                <w:szCs w:val="24"/>
              </w:rPr>
            </w:pPr>
            <w:r w:rsidRPr="000021A5">
              <w:rPr>
                <w:b/>
                <w:sz w:val="24"/>
                <w:szCs w:val="24"/>
              </w:rPr>
              <w:t>Исполнитель</w:t>
            </w:r>
            <w:r w:rsidRPr="000021A5">
              <w:rPr>
                <w:sz w:val="24"/>
                <w:szCs w:val="24"/>
              </w:rPr>
              <w:t xml:space="preserve"> обязан:</w:t>
            </w:r>
          </w:p>
          <w:p w:rsidR="00381E89" w:rsidRPr="000021A5" w:rsidRDefault="00381E89" w:rsidP="00C3067C">
            <w:pPr>
              <w:pStyle w:val="affe"/>
              <w:spacing w:after="0" w:line="240" w:lineRule="auto"/>
              <w:ind w:left="142" w:firstLine="567"/>
              <w:jc w:val="both"/>
              <w:rPr>
                <w:rFonts w:ascii="Times New Roman" w:hAnsi="Times New Roman"/>
                <w:sz w:val="24"/>
                <w:szCs w:val="24"/>
              </w:rPr>
            </w:pPr>
            <w:r w:rsidRPr="000021A5">
              <w:rPr>
                <w:rFonts w:ascii="Times New Roman" w:hAnsi="Times New Roman"/>
                <w:sz w:val="24"/>
                <w:szCs w:val="24"/>
              </w:rPr>
              <w:t>- выполнить работы в соответствии с техническим заданием и календарным планом в пределах сметы затрат (структуры цены), являющейся неотъемлемой частью Контракта (Договора);</w:t>
            </w:r>
          </w:p>
          <w:p w:rsidR="00381E89" w:rsidRPr="000021A5" w:rsidRDefault="00381E89" w:rsidP="00C3067C">
            <w:pPr>
              <w:pStyle w:val="affe"/>
              <w:spacing w:after="0" w:line="240" w:lineRule="auto"/>
              <w:ind w:left="142" w:firstLine="567"/>
              <w:jc w:val="both"/>
              <w:rPr>
                <w:rFonts w:ascii="Times New Roman" w:hAnsi="Times New Roman"/>
                <w:sz w:val="24"/>
                <w:szCs w:val="24"/>
              </w:rPr>
            </w:pPr>
            <w:r w:rsidRPr="000021A5">
              <w:rPr>
                <w:rFonts w:ascii="Times New Roman" w:hAnsi="Times New Roman"/>
                <w:sz w:val="24"/>
                <w:szCs w:val="24"/>
              </w:rPr>
              <w:t>- незамедлительно информировать Заказчика об обнаруженной невозможности п</w:t>
            </w:r>
            <w:r w:rsidRPr="000021A5">
              <w:rPr>
                <w:rFonts w:ascii="Times New Roman" w:hAnsi="Times New Roman"/>
                <w:sz w:val="24"/>
                <w:szCs w:val="24"/>
              </w:rPr>
              <w:t>о</w:t>
            </w:r>
            <w:r w:rsidRPr="000021A5">
              <w:rPr>
                <w:rFonts w:ascii="Times New Roman" w:hAnsi="Times New Roman"/>
                <w:sz w:val="24"/>
                <w:szCs w:val="24"/>
              </w:rPr>
              <w:t>лучить ожидаемые результаты или о нецелесообразности продолжения работы;</w:t>
            </w:r>
          </w:p>
          <w:p w:rsidR="00381E89" w:rsidRPr="000021A5" w:rsidRDefault="00381E89" w:rsidP="00C3067C">
            <w:pPr>
              <w:widowControl w:val="0"/>
              <w:shd w:val="clear" w:color="auto" w:fill="FFFFFF"/>
              <w:tabs>
                <w:tab w:val="left" w:pos="624"/>
              </w:tabs>
              <w:autoSpaceDE w:val="0"/>
              <w:autoSpaceDN w:val="0"/>
              <w:adjustRightInd w:val="0"/>
              <w:ind w:left="142" w:right="62"/>
            </w:pPr>
            <w:r w:rsidRPr="000021A5">
              <w:t>- определять и представлять Заказчику перечень конфиденциальной информации ограниченного распространения, образующейся в результате научно-технической де</w:t>
            </w:r>
            <w:r w:rsidRPr="000021A5">
              <w:t>я</w:t>
            </w:r>
            <w:r w:rsidRPr="000021A5">
              <w:t>тельности при выполнении работ, Контракта (Договора);</w:t>
            </w:r>
          </w:p>
          <w:p w:rsidR="00381E89" w:rsidRPr="000021A5" w:rsidRDefault="00381E89" w:rsidP="00C3067C">
            <w:pPr>
              <w:widowControl w:val="0"/>
              <w:shd w:val="clear" w:color="auto" w:fill="FFFFFF"/>
              <w:tabs>
                <w:tab w:val="left" w:pos="624"/>
              </w:tabs>
              <w:autoSpaceDE w:val="0"/>
              <w:autoSpaceDN w:val="0"/>
              <w:adjustRightInd w:val="0"/>
              <w:ind w:left="142"/>
            </w:pPr>
            <w:r w:rsidRPr="000021A5">
              <w:t>- уведомлять Заказчика о созданных при реализации Контракта (Договора) объе</w:t>
            </w:r>
            <w:r w:rsidRPr="000021A5">
              <w:t>к</w:t>
            </w:r>
            <w:r w:rsidRPr="000021A5">
              <w:t>тах интеллектуальной собственности;</w:t>
            </w:r>
          </w:p>
          <w:p w:rsidR="00381E89" w:rsidRDefault="00381E89" w:rsidP="00C3067C">
            <w:r>
              <w:t xml:space="preserve">       </w:t>
            </w:r>
            <w:r w:rsidRPr="000021A5">
              <w:t xml:space="preserve">    - 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w:t>
            </w:r>
            <w:r w:rsidRPr="000021A5">
              <w:t>а</w:t>
            </w:r>
            <w:r w:rsidRPr="000021A5">
              <w:t>метров, предусмотренных в техническом задании</w:t>
            </w:r>
            <w:r w:rsidRPr="00CA3C7B">
              <w:t>.</w:t>
            </w:r>
          </w:p>
          <w:p w:rsidR="00381E89" w:rsidRPr="00BD4941" w:rsidRDefault="00381E89" w:rsidP="00C3067C">
            <w:pPr>
              <w:rPr>
                <w:sz w:val="16"/>
                <w:szCs w:val="16"/>
              </w:rPr>
            </w:pPr>
          </w:p>
          <w:p w:rsidR="00381E89" w:rsidRPr="00ED15F2" w:rsidRDefault="00381E89" w:rsidP="00C3067C">
            <w:pPr>
              <w:jc w:val="center"/>
              <w:rPr>
                <w:b/>
              </w:rPr>
            </w:pPr>
            <w:r w:rsidRPr="009007ED">
              <w:rPr>
                <w:b/>
              </w:rPr>
              <w:t>Требования к безопасности выполнения работ и безопасности результатов работ</w:t>
            </w:r>
            <w:r>
              <w:rPr>
                <w:b/>
              </w:rPr>
              <w:t>.</w:t>
            </w:r>
          </w:p>
          <w:p w:rsidR="00381E89" w:rsidRDefault="00381E89" w:rsidP="00C3067C">
            <w:r>
              <w:lastRenderedPageBreak/>
              <w:t>Работы выполняются с соблюдением требований НРБ–99/2009 и ОСПОРБ–99/2010.</w:t>
            </w:r>
          </w:p>
          <w:p w:rsidR="00381E89" w:rsidRPr="00FD18C3" w:rsidRDefault="00381E89" w:rsidP="00C3067C">
            <w:pPr>
              <w:rPr>
                <w:sz w:val="4"/>
                <w:szCs w:val="4"/>
              </w:rPr>
            </w:pPr>
          </w:p>
          <w:p w:rsidR="00381E89" w:rsidRDefault="00381E89" w:rsidP="00C3067C">
            <w:pPr>
              <w:jc w:val="center"/>
              <w:rPr>
                <w:b/>
              </w:rPr>
            </w:pPr>
            <w:r>
              <w:rPr>
                <w:b/>
              </w:rPr>
              <w:t>Требования по сроку</w:t>
            </w:r>
            <w:r w:rsidRPr="004E37E2">
              <w:rPr>
                <w:b/>
              </w:rPr>
              <w:t xml:space="preserve"> гарантий качества</w:t>
            </w:r>
            <w:r>
              <w:rPr>
                <w:b/>
              </w:rPr>
              <w:t xml:space="preserve"> на результаты </w:t>
            </w:r>
            <w:r w:rsidRPr="004E37E2">
              <w:rPr>
                <w:b/>
              </w:rPr>
              <w:t>работ</w:t>
            </w:r>
            <w:r>
              <w:rPr>
                <w:b/>
              </w:rPr>
              <w:t>.</w:t>
            </w:r>
          </w:p>
          <w:p w:rsidR="00381E89" w:rsidRPr="001F6931" w:rsidRDefault="00381E89" w:rsidP="00C3067C">
            <w:pPr>
              <w:rPr>
                <w:i/>
                <w:color w:val="000000"/>
              </w:rPr>
            </w:pPr>
            <w:r>
              <w:t>Гарантийный период – 12 месяцев с момента окончания работ.</w:t>
            </w:r>
          </w:p>
        </w:tc>
      </w:tr>
    </w:tbl>
    <w:p w:rsidR="00381E89" w:rsidRDefault="00381E89" w:rsidP="00381E89">
      <w:pPr>
        <w:rPr>
          <w:color w:val="000000"/>
          <w:sz w:val="16"/>
          <w:szCs w:val="16"/>
        </w:rPr>
      </w:pPr>
    </w:p>
    <w:p w:rsidR="00381E89" w:rsidRPr="001F6931" w:rsidRDefault="00381E89" w:rsidP="00381E89">
      <w:pPr>
        <w:ind w:firstLine="426"/>
        <w:rPr>
          <w:color w:val="000000"/>
        </w:rPr>
      </w:pPr>
      <w:r w:rsidRPr="001F6931">
        <w:rPr>
          <w:color w:val="000000"/>
        </w:rPr>
        <w:t>РАЗДЕЛ 8. ТРЕБОВАНИЕ К СРОКУ (ИНТЕРВАЛУ)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1F6931" w:rsidTr="00C3067C">
        <w:tc>
          <w:tcPr>
            <w:tcW w:w="9571" w:type="dxa"/>
            <w:shd w:val="clear" w:color="auto" w:fill="auto"/>
          </w:tcPr>
          <w:p w:rsidR="00381E89" w:rsidRPr="00F77CA8" w:rsidRDefault="00381E89" w:rsidP="00C3067C">
            <w:pPr>
              <w:autoSpaceDE w:val="0"/>
              <w:autoSpaceDN w:val="0"/>
              <w:adjustRightInd w:val="0"/>
              <w:jc w:val="center"/>
              <w:rPr>
                <w:b/>
                <w:color w:val="000000"/>
              </w:rPr>
            </w:pPr>
            <w:r w:rsidRPr="00F77CA8">
              <w:rPr>
                <w:b/>
                <w:color w:val="000000"/>
              </w:rPr>
              <w:t>Срок выполнения работ:</w:t>
            </w:r>
          </w:p>
          <w:p w:rsidR="00381E89" w:rsidRPr="00887FDF" w:rsidRDefault="00381E89" w:rsidP="00C3067C">
            <w:pPr>
              <w:autoSpaceDE w:val="0"/>
              <w:autoSpaceDN w:val="0"/>
              <w:adjustRightInd w:val="0"/>
              <w:ind w:firstLine="709"/>
              <w:rPr>
                <w:color w:val="000000"/>
              </w:rPr>
            </w:pPr>
            <w:r w:rsidRPr="00887FDF">
              <w:rPr>
                <w:color w:val="000000"/>
              </w:rPr>
              <w:t>Начало - с момента уведомления Исполнителя Заказчиком о заключении договора с</w:t>
            </w:r>
            <w:r w:rsidRPr="00887FDF">
              <w:t xml:space="preserve"> ОАО «ВНИИНМ»</w:t>
            </w:r>
            <w:r w:rsidRPr="00887FDF">
              <w:rPr>
                <w:color w:val="000000"/>
              </w:rPr>
              <w:t xml:space="preserve"> </w:t>
            </w:r>
            <w:r w:rsidRPr="00887FDF">
              <w:t xml:space="preserve">на </w:t>
            </w:r>
            <w:r w:rsidRPr="00887FDF">
              <w:rPr>
                <w:bCs/>
              </w:rPr>
              <w:t xml:space="preserve">выполнение </w:t>
            </w:r>
            <w:r w:rsidRPr="00887FDF">
              <w:t xml:space="preserve">НИОКР </w:t>
            </w:r>
            <w:r w:rsidRPr="00887FDF">
              <w:rPr>
                <w:bCs/>
              </w:rPr>
              <w:t xml:space="preserve">по </w:t>
            </w:r>
            <w:r w:rsidRPr="00887FDF">
              <w:t>теме «Создание лабораторного аффинажн</w:t>
            </w:r>
            <w:r w:rsidRPr="00887FDF">
              <w:t>о</w:t>
            </w:r>
            <w:r w:rsidRPr="00887FDF">
              <w:t xml:space="preserve">го стенда для отработки </w:t>
            </w:r>
            <w:r w:rsidRPr="00887FDF">
              <w:rPr>
                <w:bCs/>
              </w:rPr>
              <w:t xml:space="preserve">экстракционно-кристаллизационной </w:t>
            </w:r>
            <w:r w:rsidRPr="00887FDF">
              <w:t xml:space="preserve">технологии переработки ОЯТ РУ </w:t>
            </w:r>
            <w:r w:rsidRPr="00887FDF">
              <w:rPr>
                <w:bCs/>
              </w:rPr>
              <w:t>БРЕСТ</w:t>
            </w:r>
            <w:r w:rsidRPr="00887FDF">
              <w:t>-ОД</w:t>
            </w:r>
            <w:r w:rsidRPr="00887FDF">
              <w:rPr>
                <w:bCs/>
              </w:rPr>
              <w:t>-300»</w:t>
            </w:r>
            <w:r w:rsidRPr="00887FDF">
              <w:rPr>
                <w:color w:val="000000"/>
              </w:rPr>
              <w:t>;</w:t>
            </w:r>
          </w:p>
          <w:p w:rsidR="00381E89" w:rsidRPr="00887FDF" w:rsidRDefault="00381E89" w:rsidP="00C3067C">
            <w:pPr>
              <w:autoSpaceDE w:val="0"/>
              <w:autoSpaceDN w:val="0"/>
              <w:adjustRightInd w:val="0"/>
              <w:ind w:firstLine="709"/>
              <w:rPr>
                <w:color w:val="000000"/>
              </w:rPr>
            </w:pPr>
            <w:r w:rsidRPr="00887FDF">
              <w:rPr>
                <w:color w:val="000000"/>
              </w:rPr>
              <w:t>Окончание - до 15.10.2015г.</w:t>
            </w:r>
          </w:p>
        </w:tc>
      </w:tr>
    </w:tbl>
    <w:p w:rsidR="00381E89" w:rsidRPr="00310F04" w:rsidRDefault="00381E89" w:rsidP="00381E89">
      <w:pPr>
        <w:jc w:val="center"/>
        <w:rPr>
          <w:color w:val="000000"/>
          <w:sz w:val="16"/>
          <w:szCs w:val="16"/>
        </w:rPr>
      </w:pPr>
    </w:p>
    <w:p w:rsidR="00381E89" w:rsidRPr="001F6931" w:rsidRDefault="00381E89" w:rsidP="00381E89">
      <w:pPr>
        <w:jc w:val="center"/>
        <w:rPr>
          <w:color w:val="000000"/>
        </w:rPr>
      </w:pPr>
      <w:r w:rsidRPr="001F6931">
        <w:rPr>
          <w:color w:val="000000"/>
        </w:rPr>
        <w:t>РАЗДЕЛ 9. ПОРЯДОК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t xml:space="preserve">Подраздел 9.1 Требования к документации для приемки </w:t>
            </w:r>
          </w:p>
        </w:tc>
      </w:tr>
      <w:tr w:rsidR="00381E89" w:rsidRPr="001F6931" w:rsidTr="00C3067C">
        <w:tc>
          <w:tcPr>
            <w:tcW w:w="9571" w:type="dxa"/>
            <w:shd w:val="clear" w:color="auto" w:fill="auto"/>
          </w:tcPr>
          <w:p w:rsidR="00381E89" w:rsidRPr="0042066C" w:rsidRDefault="00381E89" w:rsidP="00C3067C">
            <w:pPr>
              <w:jc w:val="center"/>
              <w:rPr>
                <w:b/>
              </w:rPr>
            </w:pPr>
            <w:r w:rsidRPr="009007ED">
              <w:rPr>
                <w:b/>
              </w:rPr>
              <w:t>Требования по передаче Заказчику технических и иных документов по заве</w:t>
            </w:r>
            <w:r w:rsidRPr="009007ED">
              <w:rPr>
                <w:b/>
              </w:rPr>
              <w:t>р</w:t>
            </w:r>
            <w:r w:rsidRPr="009007ED">
              <w:rPr>
                <w:b/>
              </w:rPr>
              <w:t>шению и сдаче работ</w:t>
            </w:r>
          </w:p>
          <w:p w:rsidR="00381E89" w:rsidRPr="005C6999" w:rsidRDefault="00381E89" w:rsidP="00381E89">
            <w:pPr>
              <w:pStyle w:val="affe"/>
              <w:numPr>
                <w:ilvl w:val="0"/>
                <w:numId w:val="97"/>
              </w:numPr>
              <w:tabs>
                <w:tab w:val="left" w:pos="709"/>
              </w:tabs>
              <w:spacing w:after="0" w:line="240" w:lineRule="auto"/>
              <w:ind w:left="0" w:firstLine="709"/>
              <w:jc w:val="both"/>
              <w:rPr>
                <w:rFonts w:ascii="Times New Roman" w:hAnsi="Times New Roman"/>
                <w:sz w:val="24"/>
                <w:szCs w:val="24"/>
              </w:rPr>
            </w:pPr>
            <w:r w:rsidRPr="00E639E2">
              <w:rPr>
                <w:rFonts w:ascii="Times New Roman" w:hAnsi="Times New Roman"/>
                <w:sz w:val="24"/>
                <w:szCs w:val="24"/>
              </w:rPr>
              <w:t>При</w:t>
            </w:r>
            <w:r w:rsidRPr="00D1435E">
              <w:rPr>
                <w:rFonts w:ascii="Times New Roman" w:hAnsi="Times New Roman"/>
                <w:sz w:val="24"/>
                <w:szCs w:val="24"/>
              </w:rPr>
              <w:t xml:space="preserve"> завершении работ (этапа) по контракту (договору) Исполнитель пре</w:t>
            </w:r>
            <w:r w:rsidRPr="00D1435E">
              <w:rPr>
                <w:rFonts w:ascii="Times New Roman" w:hAnsi="Times New Roman"/>
                <w:sz w:val="24"/>
                <w:szCs w:val="24"/>
              </w:rPr>
              <w:t>д</w:t>
            </w:r>
            <w:r w:rsidRPr="00D1435E">
              <w:rPr>
                <w:rFonts w:ascii="Times New Roman" w:hAnsi="Times New Roman"/>
                <w:sz w:val="24"/>
                <w:szCs w:val="24"/>
              </w:rPr>
              <w:t xml:space="preserve">ставляет </w:t>
            </w:r>
            <w:r w:rsidRPr="005C6999">
              <w:rPr>
                <w:rFonts w:ascii="Times New Roman" w:hAnsi="Times New Roman"/>
                <w:sz w:val="24"/>
                <w:szCs w:val="24"/>
              </w:rPr>
              <w:t>Заказчику акт сдачи-приемки научно-технической продукции с приложением к нему отчетной научно-технической документации, предусмотренной</w:t>
            </w:r>
            <w:r w:rsidRPr="00D1435E">
              <w:rPr>
                <w:rFonts w:ascii="Times New Roman" w:hAnsi="Times New Roman"/>
                <w:sz w:val="24"/>
                <w:szCs w:val="24"/>
              </w:rPr>
              <w:t xml:space="preserve"> </w:t>
            </w:r>
            <w:r w:rsidRPr="005C6999">
              <w:rPr>
                <w:rFonts w:ascii="Times New Roman" w:hAnsi="Times New Roman"/>
                <w:sz w:val="24"/>
                <w:szCs w:val="24"/>
              </w:rPr>
              <w:t>техническим задан</w:t>
            </w:r>
            <w:r w:rsidRPr="005C6999">
              <w:rPr>
                <w:rFonts w:ascii="Times New Roman" w:hAnsi="Times New Roman"/>
                <w:sz w:val="24"/>
                <w:szCs w:val="24"/>
              </w:rPr>
              <w:t>и</w:t>
            </w:r>
            <w:r w:rsidRPr="005C6999">
              <w:rPr>
                <w:rFonts w:ascii="Times New Roman" w:hAnsi="Times New Roman"/>
                <w:sz w:val="24"/>
                <w:szCs w:val="24"/>
              </w:rPr>
              <w:t>ем и календарным планом,</w:t>
            </w:r>
            <w:r w:rsidRPr="00D1435E">
              <w:rPr>
                <w:rFonts w:ascii="Times New Roman" w:hAnsi="Times New Roman"/>
                <w:sz w:val="24"/>
                <w:szCs w:val="24"/>
              </w:rPr>
              <w:t xml:space="preserve"> контрактом (договором)</w:t>
            </w:r>
            <w:r w:rsidRPr="005C6999">
              <w:rPr>
                <w:rFonts w:ascii="Times New Roman" w:hAnsi="Times New Roman"/>
                <w:sz w:val="24"/>
                <w:szCs w:val="24"/>
              </w:rPr>
              <w:t>, а также сведения о результатах нау</w:t>
            </w:r>
            <w:r w:rsidRPr="005C6999">
              <w:rPr>
                <w:rFonts w:ascii="Times New Roman" w:hAnsi="Times New Roman"/>
                <w:sz w:val="24"/>
                <w:szCs w:val="24"/>
              </w:rPr>
              <w:t>ч</w:t>
            </w:r>
            <w:r w:rsidRPr="005C6999">
              <w:rPr>
                <w:rFonts w:ascii="Times New Roman" w:hAnsi="Times New Roman"/>
                <w:sz w:val="24"/>
                <w:szCs w:val="24"/>
              </w:rPr>
              <w:t>но-</w:t>
            </w:r>
            <w:r w:rsidRPr="00D1435E">
              <w:rPr>
                <w:rFonts w:ascii="Times New Roman" w:hAnsi="Times New Roman"/>
                <w:sz w:val="24"/>
                <w:szCs w:val="24"/>
              </w:rPr>
              <w:t xml:space="preserve">технической деятельности, в т. ч. об объектах интеллектуальной собственности и ноу-хау, </w:t>
            </w:r>
            <w:r w:rsidRPr="005C6999">
              <w:rPr>
                <w:rFonts w:ascii="Times New Roman" w:hAnsi="Times New Roman"/>
                <w:sz w:val="24"/>
                <w:szCs w:val="24"/>
              </w:rPr>
              <w:t>полученных при выполнении контракта (договора), и предложения по их использов</w:t>
            </w:r>
            <w:r w:rsidRPr="005C6999">
              <w:rPr>
                <w:rFonts w:ascii="Times New Roman" w:hAnsi="Times New Roman"/>
                <w:sz w:val="24"/>
                <w:szCs w:val="24"/>
              </w:rPr>
              <w:t>а</w:t>
            </w:r>
            <w:r w:rsidRPr="005C6999">
              <w:rPr>
                <w:rFonts w:ascii="Times New Roman" w:hAnsi="Times New Roman"/>
                <w:sz w:val="24"/>
                <w:szCs w:val="24"/>
              </w:rPr>
              <w:t>нию.</w:t>
            </w:r>
          </w:p>
          <w:p w:rsidR="00381E89" w:rsidRPr="00D1435E" w:rsidRDefault="00381E89" w:rsidP="00381E89">
            <w:pPr>
              <w:pStyle w:val="affe"/>
              <w:numPr>
                <w:ilvl w:val="0"/>
                <w:numId w:val="97"/>
              </w:numPr>
              <w:tabs>
                <w:tab w:val="left" w:pos="1163"/>
              </w:tabs>
              <w:spacing w:after="0" w:line="240" w:lineRule="auto"/>
              <w:ind w:left="0" w:firstLine="709"/>
              <w:jc w:val="both"/>
              <w:rPr>
                <w:rFonts w:ascii="Times New Roman" w:hAnsi="Times New Roman"/>
                <w:sz w:val="24"/>
                <w:szCs w:val="24"/>
              </w:rPr>
            </w:pPr>
            <w:r w:rsidRPr="005C6999">
              <w:rPr>
                <w:rFonts w:ascii="Times New Roman" w:hAnsi="Times New Roman"/>
                <w:sz w:val="24"/>
                <w:szCs w:val="24"/>
              </w:rPr>
              <w:t xml:space="preserve">В </w:t>
            </w:r>
            <w:r w:rsidRPr="00D1435E">
              <w:rPr>
                <w:rFonts w:ascii="Times New Roman" w:hAnsi="Times New Roman"/>
                <w:sz w:val="24"/>
                <w:szCs w:val="24"/>
              </w:rPr>
              <w:t>случае</w:t>
            </w:r>
            <w:r w:rsidRPr="005C6999">
              <w:rPr>
                <w:rFonts w:ascii="Times New Roman" w:hAnsi="Times New Roman"/>
                <w:sz w:val="24"/>
                <w:szCs w:val="24"/>
              </w:rPr>
              <w:t xml:space="preserve"> несоответствия результатов работы техническому заданию Сторон</w:t>
            </w:r>
            <w:r w:rsidRPr="005C6999">
              <w:rPr>
                <w:rFonts w:ascii="Times New Roman" w:hAnsi="Times New Roman"/>
                <w:sz w:val="24"/>
                <w:szCs w:val="24"/>
              </w:rPr>
              <w:t>а</w:t>
            </w:r>
            <w:r w:rsidRPr="005C6999">
              <w:rPr>
                <w:rFonts w:ascii="Times New Roman" w:hAnsi="Times New Roman"/>
                <w:sz w:val="24"/>
                <w:szCs w:val="24"/>
              </w:rPr>
              <w:t>ми составляется двусторонний акт с перечнем необходимых доработок. Исполнитель об</w:t>
            </w:r>
            <w:r w:rsidRPr="005C6999">
              <w:rPr>
                <w:rFonts w:ascii="Times New Roman" w:hAnsi="Times New Roman"/>
                <w:sz w:val="24"/>
                <w:szCs w:val="24"/>
              </w:rPr>
              <w:t>я</w:t>
            </w:r>
            <w:r w:rsidRPr="005C6999">
              <w:rPr>
                <w:rFonts w:ascii="Times New Roman" w:hAnsi="Times New Roman"/>
                <w:sz w:val="24"/>
                <w:szCs w:val="24"/>
              </w:rPr>
              <w:t xml:space="preserve">зан </w:t>
            </w:r>
            <w:r w:rsidRPr="00D1435E">
              <w:rPr>
                <w:rFonts w:ascii="Times New Roman" w:hAnsi="Times New Roman"/>
                <w:sz w:val="24"/>
                <w:szCs w:val="24"/>
              </w:rPr>
              <w:t>произвести необходимые исправления без дополнительной оплаты в пределах дог</w:t>
            </w:r>
            <w:r w:rsidRPr="00D1435E">
              <w:rPr>
                <w:rFonts w:ascii="Times New Roman" w:hAnsi="Times New Roman"/>
                <w:sz w:val="24"/>
                <w:szCs w:val="24"/>
              </w:rPr>
              <w:t>о</w:t>
            </w:r>
            <w:r w:rsidRPr="00D1435E">
              <w:rPr>
                <w:rFonts w:ascii="Times New Roman" w:hAnsi="Times New Roman"/>
                <w:sz w:val="24"/>
                <w:szCs w:val="24"/>
              </w:rPr>
              <w:t xml:space="preserve">ворной </w:t>
            </w:r>
            <w:r w:rsidRPr="005C6999">
              <w:rPr>
                <w:rFonts w:ascii="Times New Roman" w:hAnsi="Times New Roman"/>
                <w:sz w:val="24"/>
                <w:szCs w:val="24"/>
              </w:rPr>
              <w:t>цены.</w:t>
            </w:r>
          </w:p>
          <w:p w:rsidR="00381E89" w:rsidRDefault="00381E89" w:rsidP="00381E89">
            <w:pPr>
              <w:pStyle w:val="affe"/>
              <w:numPr>
                <w:ilvl w:val="0"/>
                <w:numId w:val="97"/>
              </w:numPr>
              <w:tabs>
                <w:tab w:val="left" w:pos="1163"/>
              </w:tabs>
              <w:spacing w:after="0" w:line="240" w:lineRule="auto"/>
              <w:ind w:left="0" w:firstLine="709"/>
              <w:jc w:val="both"/>
              <w:rPr>
                <w:rFonts w:ascii="Times New Roman" w:hAnsi="Times New Roman"/>
                <w:sz w:val="24"/>
                <w:szCs w:val="24"/>
              </w:rPr>
            </w:pPr>
            <w:r w:rsidRPr="00D1435E">
              <w:rPr>
                <w:rFonts w:ascii="Times New Roman" w:hAnsi="Times New Roman"/>
                <w:sz w:val="24"/>
                <w:szCs w:val="24"/>
              </w:rPr>
              <w:t xml:space="preserve">Если при приемке работ будет выявлена необходимость проведения </w:t>
            </w:r>
            <w:r w:rsidRPr="005C6999">
              <w:rPr>
                <w:rFonts w:ascii="Times New Roman" w:hAnsi="Times New Roman"/>
                <w:sz w:val="24"/>
                <w:szCs w:val="24"/>
              </w:rPr>
              <w:t>изменения отдельных условий технического задания, то по требованию Заказчика эти работы прои</w:t>
            </w:r>
            <w:r w:rsidRPr="005C6999">
              <w:rPr>
                <w:rFonts w:ascii="Times New Roman" w:hAnsi="Times New Roman"/>
                <w:sz w:val="24"/>
                <w:szCs w:val="24"/>
              </w:rPr>
              <w:t>з</w:t>
            </w:r>
            <w:r w:rsidRPr="005C6999">
              <w:rPr>
                <w:rFonts w:ascii="Times New Roman" w:hAnsi="Times New Roman"/>
                <w:sz w:val="24"/>
                <w:szCs w:val="24"/>
              </w:rPr>
              <w:t>водятся по дополнительному соглашению с указанием срока их выполнения и стоимости.</w:t>
            </w:r>
          </w:p>
          <w:p w:rsidR="00381E89" w:rsidRPr="001F6931" w:rsidRDefault="00381E89" w:rsidP="00C3067C">
            <w:pPr>
              <w:autoSpaceDE w:val="0"/>
              <w:autoSpaceDN w:val="0"/>
              <w:adjustRightInd w:val="0"/>
              <w:rPr>
                <w:i/>
                <w:color w:val="000000"/>
              </w:rPr>
            </w:pPr>
            <w:r>
              <w:t xml:space="preserve">         </w:t>
            </w:r>
            <w:r w:rsidRPr="00D1435E">
              <w:t xml:space="preserve">В </w:t>
            </w:r>
            <w:r w:rsidRPr="00D1435E">
              <w:rPr>
                <w:spacing w:val="-1"/>
              </w:rPr>
              <w:t>случае</w:t>
            </w:r>
            <w:r w:rsidRPr="00D1435E">
              <w:t xml:space="preserve"> досрочного выполнения работ согласно техническому заданию сумма договора остается неизменной.</w:t>
            </w:r>
          </w:p>
        </w:tc>
      </w:tr>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t>Подраздел 9.2 Порядок рассмотрения и приемки результатов работы</w:t>
            </w:r>
          </w:p>
        </w:tc>
      </w:tr>
      <w:tr w:rsidR="00381E89" w:rsidRPr="001F6931" w:rsidTr="00C3067C">
        <w:tc>
          <w:tcPr>
            <w:tcW w:w="9571" w:type="dxa"/>
            <w:shd w:val="clear" w:color="auto" w:fill="auto"/>
          </w:tcPr>
          <w:p w:rsidR="00381E89" w:rsidRDefault="00381E89" w:rsidP="00C3067C">
            <w:pPr>
              <w:jc w:val="center"/>
              <w:rPr>
                <w:b/>
              </w:rPr>
            </w:pPr>
            <w:r w:rsidRPr="00604CBE">
              <w:rPr>
                <w:b/>
              </w:rPr>
              <w:t xml:space="preserve">Авторские права с указанием условий о передаче Заказчику </w:t>
            </w:r>
          </w:p>
          <w:p w:rsidR="00381E89" w:rsidRPr="00604CBE" w:rsidRDefault="00381E89" w:rsidP="00C3067C">
            <w:pPr>
              <w:jc w:val="center"/>
              <w:rPr>
                <w:b/>
              </w:rPr>
            </w:pPr>
            <w:r>
              <w:rPr>
                <w:b/>
              </w:rPr>
              <w:t xml:space="preserve">исключительных </w:t>
            </w:r>
            <w:r w:rsidRPr="00604CBE">
              <w:rPr>
                <w:b/>
              </w:rPr>
              <w:t>п</w:t>
            </w:r>
            <w:r>
              <w:rPr>
                <w:b/>
              </w:rPr>
              <w:t xml:space="preserve">рав на объекты интеллектуальной </w:t>
            </w:r>
            <w:r w:rsidRPr="00604CBE">
              <w:rPr>
                <w:b/>
              </w:rPr>
              <w:t>собственности, возникшие</w:t>
            </w:r>
            <w:r>
              <w:rPr>
                <w:b/>
              </w:rPr>
              <w:t xml:space="preserve"> </w:t>
            </w:r>
            <w:r w:rsidRPr="00604CBE">
              <w:rPr>
                <w:b/>
              </w:rPr>
              <w:t>в связи с исполнением работ</w:t>
            </w:r>
          </w:p>
          <w:p w:rsidR="00381E89" w:rsidRDefault="00381E89" w:rsidP="00C3067C">
            <w:pPr>
              <w:autoSpaceDE w:val="0"/>
              <w:autoSpaceDN w:val="0"/>
              <w:adjustRightInd w:val="0"/>
            </w:pPr>
            <w:r>
              <w:t>П</w:t>
            </w:r>
            <w:r w:rsidRPr="00A53A10">
              <w:t>рава на результаты, созданные в рамках работ по Договору</w:t>
            </w:r>
            <w:r>
              <w:t xml:space="preserve"> (Приложение 1), в том числе исключительные права на объекты</w:t>
            </w:r>
            <w:r w:rsidRPr="00A53A10">
              <w:t xml:space="preserve"> </w:t>
            </w:r>
            <w:r>
              <w:t>авторских прав, секреты производства (ноу-хау)</w:t>
            </w:r>
            <w:r w:rsidRPr="00A53A10">
              <w:t xml:space="preserve"> принадлежат </w:t>
            </w:r>
            <w:r w:rsidRPr="00504714">
              <w:t>Заказчику.</w:t>
            </w:r>
          </w:p>
          <w:p w:rsidR="00381E89" w:rsidRPr="003E2FAF" w:rsidRDefault="00381E89" w:rsidP="00C3067C">
            <w:pPr>
              <w:jc w:val="center"/>
              <w:rPr>
                <w:b/>
              </w:rPr>
            </w:pPr>
            <w:r>
              <w:rPr>
                <w:b/>
              </w:rPr>
              <w:t>Порядок сдачи и приё</w:t>
            </w:r>
            <w:r w:rsidRPr="004E37E2">
              <w:rPr>
                <w:b/>
              </w:rPr>
              <w:t>мки результатов работ</w:t>
            </w:r>
          </w:p>
          <w:p w:rsidR="00381E89" w:rsidRPr="00F77CA8" w:rsidRDefault="00381E89" w:rsidP="00C3067C">
            <w:pPr>
              <w:tabs>
                <w:tab w:val="left" w:pos="1163"/>
              </w:tabs>
              <w:rPr>
                <w:sz w:val="16"/>
                <w:szCs w:val="16"/>
              </w:rPr>
            </w:pPr>
            <w:r w:rsidRPr="00F77CA8">
              <w:t>1. 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части состава, содержания и оформления отчётных материалов.</w:t>
            </w:r>
          </w:p>
          <w:p w:rsidR="00381E89" w:rsidRPr="00F77CA8" w:rsidRDefault="00381E89" w:rsidP="00C3067C">
            <w:pPr>
              <w:tabs>
                <w:tab w:val="left" w:pos="1163"/>
              </w:tabs>
            </w:pPr>
            <w:r w:rsidRPr="00F77CA8">
              <w:t>2. В сроки, установленные Календарным планом Договора, Исполнитель предста</w:t>
            </w:r>
            <w:r w:rsidRPr="00F77CA8">
              <w:t>в</w:t>
            </w:r>
            <w:r w:rsidRPr="00F77CA8">
              <w:t>ляет Заказчику комплект разработанных материалов, выполненный в соответствии с уст</w:t>
            </w:r>
            <w:r w:rsidRPr="00F77CA8">
              <w:t>а</w:t>
            </w:r>
            <w:r w:rsidRPr="00F77CA8">
              <w:t>новленными требованиями данного технического задания и иную документацию, относ</w:t>
            </w:r>
            <w:r w:rsidRPr="00F77CA8">
              <w:t>я</w:t>
            </w:r>
            <w:r w:rsidRPr="00F77CA8">
              <w:t xml:space="preserve">щуюся к результатам работ, в двух экземплярах, а также акт сдачи–приёмки </w:t>
            </w:r>
            <w:r w:rsidRPr="00F77CA8">
              <w:rPr>
                <w:szCs w:val="20"/>
              </w:rPr>
              <w:t>научно-технической продукции в двух экземплярах</w:t>
            </w:r>
            <w:r w:rsidRPr="00F77CA8">
              <w:t>.</w:t>
            </w:r>
          </w:p>
          <w:p w:rsidR="00381E89" w:rsidRPr="00F77CA8" w:rsidRDefault="00381E89" w:rsidP="00C3067C">
            <w:pPr>
              <w:rPr>
                <w:snapToGrid w:val="0"/>
                <w:szCs w:val="20"/>
              </w:rPr>
            </w:pPr>
            <w:r w:rsidRPr="00F77CA8">
              <w:rPr>
                <w:snapToGrid w:val="0"/>
                <w:szCs w:val="20"/>
              </w:rPr>
              <w:t xml:space="preserve">3. При завершении работы (этапа) по договору Исполнитель представляет Заказчику акт </w:t>
            </w:r>
            <w:r w:rsidRPr="00F77CA8">
              <w:rPr>
                <w:snapToGrid w:val="0"/>
                <w:szCs w:val="20"/>
              </w:rPr>
              <w:lastRenderedPageBreak/>
              <w:t>сдачи-приёмки научно-технической продукции с приложением к нему отчётной нау</w:t>
            </w:r>
            <w:r w:rsidRPr="00F77CA8">
              <w:rPr>
                <w:snapToGrid w:val="0"/>
                <w:szCs w:val="20"/>
              </w:rPr>
              <w:t>ч</w:t>
            </w:r>
            <w:r w:rsidRPr="00F77CA8">
              <w:rPr>
                <w:snapToGrid w:val="0"/>
                <w:szCs w:val="20"/>
              </w:rPr>
              <w:t>но-технической документации, предусмотренной техническим заданием и календарным планом, а также сведения об объектах интеллектуальной собственности и ноу-хау, пол</w:t>
            </w:r>
            <w:r w:rsidRPr="00F77CA8">
              <w:rPr>
                <w:snapToGrid w:val="0"/>
                <w:szCs w:val="20"/>
              </w:rPr>
              <w:t>у</w:t>
            </w:r>
            <w:r w:rsidRPr="00F77CA8">
              <w:rPr>
                <w:snapToGrid w:val="0"/>
                <w:szCs w:val="20"/>
              </w:rPr>
              <w:t>ченных при выполнении договора, и предложения по их использованию.</w:t>
            </w:r>
          </w:p>
          <w:p w:rsidR="00381E89" w:rsidRPr="001F54F7" w:rsidRDefault="00381E89" w:rsidP="00C3067C">
            <w:pPr>
              <w:rPr>
                <w:snapToGrid w:val="0"/>
                <w:szCs w:val="20"/>
              </w:rPr>
            </w:pPr>
            <w:r w:rsidRPr="00F77CA8">
              <w:rPr>
                <w:snapToGrid w:val="0"/>
                <w:szCs w:val="20"/>
              </w:rPr>
              <w:t xml:space="preserve">4. Заказчик в течение </w:t>
            </w:r>
            <w:r w:rsidRPr="00F77CA8">
              <w:rPr>
                <w:snapToGrid w:val="0"/>
                <w:szCs w:val="20"/>
                <w:u w:val="single"/>
              </w:rPr>
              <w:t xml:space="preserve">  30  </w:t>
            </w:r>
            <w:r w:rsidRPr="00F77CA8">
              <w:rPr>
                <w:snapToGrid w:val="0"/>
                <w:szCs w:val="20"/>
              </w:rPr>
              <w:t xml:space="preserve"> календарных дней со дня получения акта сдачи-приёмки</w:t>
            </w:r>
            <w:r w:rsidRPr="00F0305F">
              <w:rPr>
                <w:snapToGrid w:val="0"/>
                <w:szCs w:val="20"/>
              </w:rPr>
              <w:t xml:space="preserve"> </w:t>
            </w:r>
            <w:r w:rsidRPr="001F54F7">
              <w:rPr>
                <w:snapToGrid w:val="0"/>
                <w:szCs w:val="20"/>
              </w:rPr>
              <w:t>научно-технической продукции и отчётных документов (материалов) обязан направить Исполнителю подписанный акт сдачи-приёмки или мотивированный отказ.</w:t>
            </w:r>
          </w:p>
          <w:p w:rsidR="00381E89" w:rsidRPr="001F54F7" w:rsidRDefault="00381E89" w:rsidP="00C3067C">
            <w:pPr>
              <w:rPr>
                <w:snapToGrid w:val="0"/>
                <w:szCs w:val="20"/>
              </w:rPr>
            </w:pPr>
            <w:r w:rsidRPr="001F54F7">
              <w:rPr>
                <w:snapToGrid w:val="0"/>
                <w:szCs w:val="20"/>
              </w:rPr>
              <w:t>5.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381E89" w:rsidRPr="001F54F7" w:rsidRDefault="00381E89" w:rsidP="00C3067C">
            <w:pPr>
              <w:tabs>
                <w:tab w:val="left" w:pos="1163"/>
              </w:tabs>
              <w:rPr>
                <w:szCs w:val="20"/>
              </w:rPr>
            </w:pPr>
            <w:r w:rsidRPr="001F54F7">
              <w:rPr>
                <w:szCs w:val="20"/>
              </w:rPr>
              <w:t xml:space="preserve">6. Материально-технические ресурсы (материалы, оборудование, приборы и другие), приобретенные Исполнителем на средства Заказчика в целях выполнения работ, или созданные Исполнителем в результате выполнения настоящего Договора, </w:t>
            </w:r>
            <w:r w:rsidRPr="001F54F7">
              <w:t>остаются у Зака</w:t>
            </w:r>
            <w:r w:rsidRPr="001F54F7">
              <w:t>з</w:t>
            </w:r>
            <w:r w:rsidRPr="001F54F7">
              <w:t>чика.</w:t>
            </w:r>
          </w:p>
          <w:p w:rsidR="00381E89" w:rsidRPr="001F54F7" w:rsidRDefault="00381E89" w:rsidP="00C3067C">
            <w:pPr>
              <w:tabs>
                <w:tab w:val="left" w:pos="1163"/>
              </w:tabs>
              <w:rPr>
                <w:szCs w:val="20"/>
              </w:rPr>
            </w:pPr>
            <w:r w:rsidRPr="001F54F7">
              <w:rPr>
                <w:szCs w:val="20"/>
              </w:rPr>
              <w:t>7. В случае досрочного выполнения работ Заказчик вправе досрочно принять и опл</w:t>
            </w:r>
            <w:r w:rsidRPr="001F54F7">
              <w:rPr>
                <w:szCs w:val="20"/>
              </w:rPr>
              <w:t>а</w:t>
            </w:r>
            <w:r w:rsidRPr="001F54F7">
              <w:rPr>
                <w:szCs w:val="20"/>
              </w:rPr>
              <w:t>тить работы по цене, установленной Договором.</w:t>
            </w:r>
          </w:p>
          <w:p w:rsidR="00381E89" w:rsidRPr="001F54F7" w:rsidRDefault="00381E89" w:rsidP="00C3067C">
            <w:pPr>
              <w:tabs>
                <w:tab w:val="left" w:pos="1163"/>
              </w:tabs>
              <w:rPr>
                <w:szCs w:val="20"/>
              </w:rPr>
            </w:pPr>
            <w:r w:rsidRPr="001F54F7">
              <w:rPr>
                <w:szCs w:val="20"/>
              </w:rPr>
              <w:t>8. Если в процессе выполнения работы выясняется неизбежность получения отриц</w:t>
            </w:r>
            <w:r w:rsidRPr="001F54F7">
              <w:rPr>
                <w:szCs w:val="20"/>
              </w:rPr>
              <w:t>а</w:t>
            </w:r>
            <w:r w:rsidRPr="001F54F7">
              <w:rPr>
                <w:szCs w:val="20"/>
              </w:rPr>
              <w:t>тельного результата или нецелесообразность дальнейшего проведения работы, Исполн</w:t>
            </w:r>
            <w:r w:rsidRPr="001F54F7">
              <w:rPr>
                <w:szCs w:val="20"/>
              </w:rPr>
              <w:t>и</w:t>
            </w:r>
            <w:r w:rsidRPr="001F54F7">
              <w:rPr>
                <w:szCs w:val="20"/>
              </w:rPr>
              <w:t>тель обязан приостановить её, поставив об этом в известность Заказчика в 5-дневный срок после приостановления работ.</w:t>
            </w:r>
          </w:p>
          <w:p w:rsidR="00381E89" w:rsidRPr="00A232C5" w:rsidRDefault="00381E89" w:rsidP="00C3067C">
            <w:pPr>
              <w:autoSpaceDE w:val="0"/>
              <w:autoSpaceDN w:val="0"/>
              <w:adjustRightInd w:val="0"/>
              <w:rPr>
                <w:snapToGrid w:val="0"/>
                <w:szCs w:val="20"/>
              </w:rPr>
            </w:pPr>
            <w:r w:rsidRPr="001F54F7">
              <w:rPr>
                <w:snapToGrid w:val="0"/>
                <w:szCs w:val="20"/>
              </w:rPr>
              <w:t>В этом случае Стороны обязаны в 10-дневный срок со дня получения Заказчиком уведомления о приостановке работ рассмотреть вопрос о целесообразности и возможных направлениях продолжения работ. Прекращение работы по Договору наступает с момента подписания Сторонами протокола о нецелесообразности продолжения работ и условиях завершения финансовых расчётов.</w:t>
            </w:r>
          </w:p>
        </w:tc>
      </w:tr>
    </w:tbl>
    <w:p w:rsidR="00381E89" w:rsidRPr="00FD0C42" w:rsidRDefault="00381E89" w:rsidP="00381E89">
      <w:pPr>
        <w:jc w:val="center"/>
        <w:rPr>
          <w:color w:val="000000"/>
          <w:sz w:val="16"/>
          <w:szCs w:val="16"/>
        </w:rPr>
      </w:pPr>
    </w:p>
    <w:p w:rsidR="00381E89" w:rsidRPr="001F6931" w:rsidRDefault="00381E89" w:rsidP="00381E89">
      <w:pPr>
        <w:jc w:val="center"/>
        <w:rPr>
          <w:color w:val="000000"/>
        </w:rPr>
      </w:pPr>
      <w:r w:rsidRPr="001F6931">
        <w:rPr>
          <w:color w:val="000000"/>
        </w:rPr>
        <w:t>РАЗДЕЛ 10. ТРЕБОВАНИЯ К ОТЧЕТНОСТИ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381E89" w:rsidRPr="001F6931" w:rsidTr="00C3067C">
        <w:tc>
          <w:tcPr>
            <w:tcW w:w="9571" w:type="dxa"/>
            <w:shd w:val="clear" w:color="auto" w:fill="auto"/>
          </w:tcPr>
          <w:p w:rsidR="00381E89" w:rsidRPr="001F6931" w:rsidRDefault="00381E89" w:rsidP="00C3067C">
            <w:pPr>
              <w:jc w:val="center"/>
              <w:rPr>
                <w:color w:val="000000"/>
              </w:rPr>
            </w:pPr>
            <w:r w:rsidRPr="001F6931">
              <w:rPr>
                <w:color w:val="000000"/>
              </w:rPr>
              <w:t>Подраздел 10.1 Отчетные материалы</w:t>
            </w:r>
          </w:p>
        </w:tc>
      </w:tr>
      <w:tr w:rsidR="00381E89" w:rsidRPr="001F6931" w:rsidTr="00C3067C">
        <w:tc>
          <w:tcPr>
            <w:tcW w:w="9571" w:type="dxa"/>
            <w:shd w:val="clear" w:color="auto" w:fill="auto"/>
          </w:tcPr>
          <w:p w:rsidR="00381E89" w:rsidRPr="007576FC" w:rsidRDefault="00381E89" w:rsidP="00C3067C">
            <w:pPr>
              <w:autoSpaceDE w:val="0"/>
              <w:autoSpaceDN w:val="0"/>
              <w:adjustRightInd w:val="0"/>
              <w:rPr>
                <w:i/>
                <w:color w:val="000000"/>
              </w:rPr>
            </w:pPr>
            <w:r w:rsidRPr="007576FC">
              <w:rPr>
                <w:color w:val="000000"/>
              </w:rPr>
              <w:t>Предоставляется отчетная документация в соответствии с Подразделом 2.3 насто</w:t>
            </w:r>
            <w:r w:rsidRPr="007576FC">
              <w:rPr>
                <w:color w:val="000000"/>
              </w:rPr>
              <w:t>я</w:t>
            </w:r>
            <w:r w:rsidRPr="007576FC">
              <w:rPr>
                <w:color w:val="000000"/>
              </w:rPr>
              <w:t>щего технического задания.</w:t>
            </w:r>
          </w:p>
        </w:tc>
      </w:tr>
      <w:tr w:rsidR="00381E89" w:rsidRPr="001F6931" w:rsidTr="00C3067C">
        <w:tc>
          <w:tcPr>
            <w:tcW w:w="9571" w:type="dxa"/>
            <w:shd w:val="clear" w:color="auto" w:fill="auto"/>
          </w:tcPr>
          <w:p w:rsidR="00381E89" w:rsidRPr="007576FC" w:rsidRDefault="00381E89" w:rsidP="00C3067C">
            <w:pPr>
              <w:autoSpaceDE w:val="0"/>
              <w:autoSpaceDN w:val="0"/>
              <w:adjustRightInd w:val="0"/>
              <w:jc w:val="center"/>
              <w:rPr>
                <w:color w:val="000000"/>
              </w:rPr>
            </w:pPr>
            <w:r w:rsidRPr="007576FC">
              <w:rPr>
                <w:color w:val="000000"/>
              </w:rPr>
              <w:t>Подраздел 10.2 Формат отчетной документации</w:t>
            </w:r>
          </w:p>
        </w:tc>
      </w:tr>
      <w:tr w:rsidR="00381E89" w:rsidRPr="001F6931" w:rsidTr="00C3067C">
        <w:tc>
          <w:tcPr>
            <w:tcW w:w="9571" w:type="dxa"/>
            <w:shd w:val="clear" w:color="auto" w:fill="auto"/>
          </w:tcPr>
          <w:p w:rsidR="00381E89" w:rsidRPr="006155A6" w:rsidRDefault="00381E89" w:rsidP="00C3067C">
            <w:pPr>
              <w:tabs>
                <w:tab w:val="left" w:pos="1163"/>
              </w:tabs>
            </w:pPr>
            <w:r w:rsidRPr="00523027">
              <w:t>Комплект технической документации передается на русском языке в 2 (двух) печа</w:t>
            </w:r>
            <w:r w:rsidRPr="00523027">
              <w:t>т</w:t>
            </w:r>
            <w:r w:rsidRPr="00523027">
              <w:t>ных копиях и 1 (одной) электронной копии. Все текстовые документы должны быть по</w:t>
            </w:r>
            <w:r w:rsidRPr="00523027">
              <w:t>д</w:t>
            </w:r>
            <w:r w:rsidRPr="00523027">
              <w:t xml:space="preserve">готовлены с использованием платформы </w:t>
            </w:r>
            <w:r w:rsidRPr="00523027">
              <w:rPr>
                <w:lang w:val="en-US"/>
              </w:rPr>
              <w:t>Microsoft</w:t>
            </w:r>
            <w:r w:rsidRPr="00523027">
              <w:t xml:space="preserve"> </w:t>
            </w:r>
            <w:r w:rsidRPr="00523027">
              <w:rPr>
                <w:lang w:val="en-US"/>
              </w:rPr>
              <w:t>Office</w:t>
            </w:r>
            <w:r w:rsidRPr="00523027">
              <w:t xml:space="preserve"> </w:t>
            </w:r>
            <w:r>
              <w:t>(при необходимости с использ</w:t>
            </w:r>
            <w:r>
              <w:t>о</w:t>
            </w:r>
            <w:r>
              <w:t>ванием</w:t>
            </w:r>
            <w:r w:rsidRPr="00832819">
              <w:t xml:space="preserve"> </w:t>
            </w:r>
            <w:r w:rsidRPr="00832819">
              <w:rPr>
                <w:lang w:val="en-US"/>
              </w:rPr>
              <w:t>AUTOCAD</w:t>
            </w:r>
            <w:r w:rsidRPr="00832819">
              <w:t xml:space="preserve"> (чертежи)</w:t>
            </w:r>
            <w:r>
              <w:t xml:space="preserve"> и</w:t>
            </w:r>
            <w:r w:rsidRPr="00832819">
              <w:t xml:space="preserve"> </w:t>
            </w:r>
            <w:r w:rsidRPr="00832819">
              <w:rPr>
                <w:lang w:val="en-US"/>
              </w:rPr>
              <w:t>Microsoft</w:t>
            </w:r>
            <w:r w:rsidRPr="00832819">
              <w:t xml:space="preserve"> </w:t>
            </w:r>
            <w:r w:rsidRPr="00832819">
              <w:rPr>
                <w:lang w:val="en-US"/>
              </w:rPr>
              <w:t>Project</w:t>
            </w:r>
            <w:r w:rsidRPr="00832819">
              <w:t xml:space="preserve"> (графики)</w:t>
            </w:r>
            <w:r>
              <w:t>)</w:t>
            </w:r>
            <w:r w:rsidRPr="00832819">
              <w:t>.</w:t>
            </w:r>
          </w:p>
        </w:tc>
      </w:tr>
    </w:tbl>
    <w:p w:rsidR="00381E89" w:rsidRDefault="00381E89" w:rsidP="00381E89">
      <w:pPr>
        <w:jc w:val="center"/>
        <w:rPr>
          <w:color w:val="000000"/>
        </w:rPr>
      </w:pPr>
    </w:p>
    <w:p w:rsidR="00381E89" w:rsidRPr="001F6931" w:rsidRDefault="00381E89" w:rsidP="00381E89">
      <w:pPr>
        <w:jc w:val="center"/>
        <w:rPr>
          <w:color w:val="000000"/>
        </w:rPr>
      </w:pPr>
      <w:r w:rsidRPr="001F6931">
        <w:rPr>
          <w:color w:val="000000"/>
        </w:rPr>
        <w:t>РАЗДЕЛ 11. ПЕРЕЧЕНЬ ПРИНЯТЫХ СОКРАЩЕНИЙ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jc w:val="center"/>
              <w:rPr>
                <w:color w:val="000000"/>
              </w:rPr>
            </w:pPr>
            <w:r w:rsidRPr="00772D8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autoSpaceDE w:val="0"/>
              <w:autoSpaceDN w:val="0"/>
              <w:adjustRightInd w:val="0"/>
              <w:jc w:val="center"/>
              <w:rPr>
                <w:color w:val="000000"/>
              </w:rPr>
            </w:pPr>
            <w:r w:rsidRPr="00772D81">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jc w:val="center"/>
              <w:rPr>
                <w:color w:val="000000"/>
              </w:rPr>
            </w:pPr>
            <w:r w:rsidRPr="00772D81">
              <w:rPr>
                <w:color w:val="000000"/>
              </w:rPr>
              <w:t>Расшифровка сокращения</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АСУ ТП</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rPr>
                <w:rFonts w:eastAsia="Calibri"/>
              </w:rPr>
            </w:pPr>
            <w:r w:rsidRPr="00EF5F4E">
              <w:rPr>
                <w:rFonts w:eastAsia="Calibri"/>
              </w:rPr>
              <w:t>Автоматизированная систем управления технологическим</w:t>
            </w:r>
          </w:p>
          <w:p w:rsidR="00381E89" w:rsidRPr="00EF5F4E" w:rsidRDefault="00381E89" w:rsidP="00C3067C">
            <w:pPr>
              <w:ind w:firstLine="34"/>
            </w:pPr>
            <w:r w:rsidRPr="00EF5F4E">
              <w:rPr>
                <w:rFonts w:eastAsia="Calibri"/>
              </w:rPr>
              <w:t>процессом</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КИП</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pPr>
            <w:r w:rsidRPr="00EF5F4E">
              <w:rPr>
                <w:rFonts w:eastAsia="Calibri"/>
              </w:rPr>
              <w:t>Контрольно-измерительные приборы</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ОЯТ</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pPr>
            <w:r w:rsidRPr="00EF5F4E">
              <w:rPr>
                <w:rFonts w:eastAsia="Calibri"/>
              </w:rPr>
              <w:t>Отработанное ядерное топливо</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 xml:space="preserve">РХЗ </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rPr>
                <w:color w:val="000000"/>
              </w:rPr>
            </w:pPr>
            <w:r w:rsidRPr="00EF5F4E">
              <w:rPr>
                <w:rFonts w:eastAsia="Calibri"/>
              </w:rPr>
              <w:t xml:space="preserve">Радиохимический завод </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Default="00381E89" w:rsidP="00C3067C">
            <w:pPr>
              <w:ind w:firstLine="34"/>
              <w:jc w:val="center"/>
              <w:rPr>
                <w:color w:val="000000"/>
              </w:rPr>
            </w:pPr>
            <w:r>
              <w:rPr>
                <w:color w:val="000000"/>
              </w:rPr>
              <w:t>5</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rPr>
                <w:rFonts w:eastAsia="Calibri"/>
              </w:rPr>
            </w:pPr>
            <w:r w:rsidRPr="00EF5F4E">
              <w:rPr>
                <w:rFonts w:eastAsia="Calibri"/>
              </w:rPr>
              <w:t>ПАЗ</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rPr>
                <w:color w:val="000000"/>
              </w:rPr>
            </w:pPr>
            <w:r w:rsidRPr="00EF5F4E">
              <w:rPr>
                <w:rFonts w:eastAsia="Calibri"/>
              </w:rPr>
              <w:t>Противоаварийная защита</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6</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САР</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rPr>
                <w:color w:val="000000"/>
              </w:rPr>
            </w:pPr>
            <w:r w:rsidRPr="00EF5F4E">
              <w:rPr>
                <w:rFonts w:eastAsia="Calibri"/>
              </w:rPr>
              <w:t>Система автоматического регулирования</w:t>
            </w:r>
          </w:p>
        </w:tc>
      </w:tr>
      <w:tr w:rsidR="00381E89" w:rsidRPr="00772D81" w:rsidTr="00C3067C">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81E89" w:rsidRPr="00772D81" w:rsidRDefault="00381E89" w:rsidP="00C3067C">
            <w:pPr>
              <w:ind w:firstLine="34"/>
              <w:jc w:val="center"/>
              <w:rPr>
                <w:color w:val="000000"/>
              </w:rPr>
            </w:pPr>
            <w:r>
              <w:rPr>
                <w:color w:val="000000"/>
              </w:rPr>
              <w:t>7</w:t>
            </w:r>
          </w:p>
        </w:tc>
        <w:tc>
          <w:tcPr>
            <w:tcW w:w="2410"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autoSpaceDE w:val="0"/>
              <w:autoSpaceDN w:val="0"/>
              <w:adjustRightInd w:val="0"/>
              <w:ind w:firstLine="34"/>
            </w:pPr>
            <w:r w:rsidRPr="00EF5F4E">
              <w:rPr>
                <w:rFonts w:eastAsia="Calibri"/>
              </w:rPr>
              <w:t>ФСА</w:t>
            </w:r>
          </w:p>
        </w:tc>
        <w:tc>
          <w:tcPr>
            <w:tcW w:w="6379" w:type="dxa"/>
            <w:tcBorders>
              <w:top w:val="single" w:sz="4" w:space="0" w:color="auto"/>
              <w:left w:val="single" w:sz="4" w:space="0" w:color="auto"/>
              <w:bottom w:val="single" w:sz="4" w:space="0" w:color="auto"/>
              <w:right w:val="single" w:sz="4" w:space="0" w:color="auto"/>
            </w:tcBorders>
            <w:vAlign w:val="center"/>
          </w:tcPr>
          <w:p w:rsidR="00381E89" w:rsidRPr="00EF5F4E" w:rsidRDefault="00381E89" w:rsidP="00C3067C">
            <w:pPr>
              <w:ind w:firstLine="34"/>
            </w:pPr>
            <w:r w:rsidRPr="00EF5F4E">
              <w:rPr>
                <w:rFonts w:eastAsia="Calibri"/>
              </w:rPr>
              <w:t>Функциональная схема автоматизации</w:t>
            </w:r>
          </w:p>
        </w:tc>
      </w:tr>
    </w:tbl>
    <w:p w:rsidR="00381E89" w:rsidRDefault="00381E89" w:rsidP="00381E89">
      <w:pPr>
        <w:rPr>
          <w:caps/>
          <w:color w:val="000000"/>
        </w:rPr>
      </w:pPr>
    </w:p>
    <w:p w:rsidR="00381E89" w:rsidRPr="001F6931" w:rsidRDefault="00381E89" w:rsidP="00381E89">
      <w:pPr>
        <w:rPr>
          <w:caps/>
          <w:color w:val="000000"/>
        </w:rPr>
      </w:pPr>
    </w:p>
    <w:p w:rsidR="00381E89" w:rsidRPr="00EF5F4E" w:rsidRDefault="00381E89" w:rsidP="00381E89">
      <w:r w:rsidRPr="00EF5F4E">
        <w:rPr>
          <w:u w:val="single"/>
        </w:rPr>
        <w:t>Начальник ПТО  ОАО «СХК»</w:t>
      </w:r>
      <w:r w:rsidRPr="00EF5F4E">
        <w:rPr>
          <w:u w:val="single"/>
        </w:rPr>
        <w:tab/>
      </w:r>
      <w:r w:rsidRPr="00EF5F4E">
        <w:tab/>
        <w:t xml:space="preserve"> ____________ </w:t>
      </w:r>
      <w:r w:rsidRPr="00EF5F4E">
        <w:rPr>
          <w:u w:val="single"/>
        </w:rPr>
        <w:t xml:space="preserve">  В.Н. Крутых</w:t>
      </w:r>
      <w:r w:rsidRPr="00EF5F4E">
        <w:rPr>
          <w:u w:val="single"/>
        </w:rPr>
        <w:tab/>
      </w:r>
      <w:r w:rsidRPr="00EF5F4E">
        <w:t xml:space="preserve"> _____2014 г.</w:t>
      </w:r>
    </w:p>
    <w:p w:rsidR="00381E89" w:rsidRPr="00EF5F4E" w:rsidRDefault="00381E89" w:rsidP="00381E89">
      <w:pPr>
        <w:rPr>
          <w:sz w:val="12"/>
          <w:szCs w:val="12"/>
        </w:rPr>
      </w:pPr>
      <w:r w:rsidRPr="00EF5F4E">
        <w:rPr>
          <w:sz w:val="12"/>
          <w:szCs w:val="12"/>
        </w:rPr>
        <w:t>(Наименование должности руководителя подразделения)                                                          (подпись)                                          (ФИО)                                      (дата)</w:t>
      </w:r>
    </w:p>
    <w:p w:rsidR="00381E89" w:rsidRPr="00EF5F4E" w:rsidRDefault="00381E89" w:rsidP="00381E89"/>
    <w:p w:rsidR="00381E89" w:rsidRPr="00EF5F4E" w:rsidRDefault="00381E89" w:rsidP="00381E89"/>
    <w:p w:rsidR="00381E89" w:rsidRPr="00EF5F4E" w:rsidRDefault="00381E89" w:rsidP="00381E89">
      <w:r w:rsidRPr="00EF5F4E">
        <w:t>Руководитель проекта по созданию</w:t>
      </w:r>
    </w:p>
    <w:p w:rsidR="00381E89" w:rsidRPr="00EF5F4E" w:rsidRDefault="00381E89" w:rsidP="00381E89">
      <w:pPr>
        <w:rPr>
          <w:u w:val="single"/>
        </w:rPr>
      </w:pPr>
      <w:r w:rsidRPr="00EF5F4E">
        <w:t>производства по переработке</w:t>
      </w:r>
      <w:r w:rsidRPr="00EF5F4E">
        <w:rPr>
          <w:u w:val="single"/>
        </w:rPr>
        <w:t xml:space="preserve"> </w:t>
      </w:r>
    </w:p>
    <w:p w:rsidR="00381E89" w:rsidRPr="00EF5F4E" w:rsidRDefault="00381E89" w:rsidP="00381E89">
      <w:r w:rsidRPr="00EF5F4E">
        <w:rPr>
          <w:u w:val="single"/>
        </w:rPr>
        <w:t xml:space="preserve">ОЯТ ОАО «СХК»                              </w:t>
      </w:r>
      <w:r w:rsidRPr="00EF5F4E">
        <w:tab/>
        <w:t xml:space="preserve"> ____________ </w:t>
      </w:r>
      <w:r w:rsidRPr="00EF5F4E">
        <w:rPr>
          <w:u w:val="single"/>
        </w:rPr>
        <w:t xml:space="preserve">  </w:t>
      </w:r>
      <w:r w:rsidRPr="00EF5F4E">
        <w:rPr>
          <w:rFonts w:eastAsia="Calibri"/>
          <w:u w:val="single"/>
        </w:rPr>
        <w:t>С.Г. Терентьев</w:t>
      </w:r>
      <w:r w:rsidRPr="00EF5F4E">
        <w:rPr>
          <w:u w:val="single"/>
        </w:rPr>
        <w:tab/>
      </w:r>
      <w:r w:rsidRPr="00EF5F4E">
        <w:t xml:space="preserve"> _____2014 г.</w:t>
      </w:r>
    </w:p>
    <w:p w:rsidR="00381E89" w:rsidRPr="00EF5F4E" w:rsidRDefault="00381E89" w:rsidP="00381E89">
      <w:pPr>
        <w:rPr>
          <w:sz w:val="12"/>
          <w:szCs w:val="12"/>
        </w:rPr>
      </w:pPr>
      <w:r w:rsidRPr="00EF5F4E">
        <w:rPr>
          <w:sz w:val="12"/>
          <w:szCs w:val="12"/>
        </w:rPr>
        <w:t xml:space="preserve">(Наименование должности руководителя подразделения)                                                          (подпись)                                          (ФИО)                                </w:t>
      </w:r>
      <w:r>
        <w:rPr>
          <w:sz w:val="12"/>
          <w:szCs w:val="12"/>
        </w:rPr>
        <w:t xml:space="preserve">    </w:t>
      </w:r>
      <w:r w:rsidRPr="00EF5F4E">
        <w:rPr>
          <w:sz w:val="12"/>
          <w:szCs w:val="12"/>
        </w:rPr>
        <w:t xml:space="preserve">   (дата)</w:t>
      </w:r>
    </w:p>
    <w:p w:rsidR="00381E89" w:rsidRPr="00EF5F4E" w:rsidRDefault="00381E89" w:rsidP="00381E89">
      <w:pPr>
        <w:rPr>
          <w:sz w:val="12"/>
          <w:szCs w:val="12"/>
        </w:rPr>
      </w:pPr>
    </w:p>
    <w:p w:rsidR="00787FBF" w:rsidRDefault="00787FBF" w:rsidP="00786569">
      <w:pPr>
        <w:tabs>
          <w:tab w:val="left" w:pos="1214"/>
        </w:tabs>
        <w:jc w:val="center"/>
        <w:rPr>
          <w:b/>
          <w:sz w:val="28"/>
        </w:rPr>
      </w:pPr>
    </w:p>
    <w:sectPr w:rsidR="00787FB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921" w:rsidRDefault="00937921">
      <w:r>
        <w:separator/>
      </w:r>
    </w:p>
  </w:endnote>
  <w:endnote w:type="continuationSeparator" w:id="0">
    <w:p w:rsidR="00937921" w:rsidRDefault="009379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91" w:rsidRDefault="00A74E9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74E91" w:rsidRDefault="00A74E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91" w:rsidRPr="00FE6219" w:rsidRDefault="00A74E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921" w:rsidRDefault="00937921">
      <w:r>
        <w:separator/>
      </w:r>
    </w:p>
  </w:footnote>
  <w:footnote w:type="continuationSeparator" w:id="0">
    <w:p w:rsidR="00937921" w:rsidRDefault="00937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91" w:rsidRDefault="00A74E91" w:rsidP="00D77F17">
    <w:pPr>
      <w:pageBreakBefore/>
      <w:ind w:left="5670"/>
      <w:rPr>
        <w:color w:val="000000"/>
        <w:sz w:val="28"/>
        <w:szCs w:val="28"/>
      </w:rPr>
    </w:pPr>
    <w:r>
      <w:rPr>
        <w:color w:val="000000"/>
        <w:sz w:val="28"/>
        <w:szCs w:val="28"/>
      </w:rPr>
      <w:t>Приложение № 3 к приказу</w:t>
    </w:r>
  </w:p>
  <w:p w:rsidR="00A74E91" w:rsidRDefault="00A74E91" w:rsidP="00D77F17">
    <w:pPr>
      <w:pageBreakBefore/>
      <w:ind w:left="5670"/>
      <w:rPr>
        <w:color w:val="000000"/>
        <w:sz w:val="28"/>
        <w:szCs w:val="28"/>
      </w:rPr>
    </w:pPr>
    <w:r>
      <w:rPr>
        <w:color w:val="000000"/>
        <w:sz w:val="28"/>
        <w:szCs w:val="28"/>
      </w:rPr>
      <w:t xml:space="preserve">Госкорпорации «Росатом» </w:t>
    </w:r>
  </w:p>
  <w:p w:rsidR="00A74E91" w:rsidRPr="00AA6AB7" w:rsidRDefault="00A74E91" w:rsidP="00D77F17">
    <w:pPr>
      <w:pageBreakBefore/>
      <w:ind w:left="5670"/>
      <w:rPr>
        <w:color w:val="000000"/>
        <w:sz w:val="28"/>
        <w:szCs w:val="28"/>
      </w:rPr>
    </w:pPr>
    <w:r>
      <w:rPr>
        <w:color w:val="000000"/>
        <w:sz w:val="28"/>
        <w:szCs w:val="28"/>
      </w:rPr>
      <w:t>от 19.08.2013 № 1/865-П</w:t>
    </w:r>
  </w:p>
  <w:p w:rsidR="00A74E91" w:rsidRDefault="00A74E91"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91" w:rsidRPr="00F429FC" w:rsidRDefault="00A74E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5B31">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E21E0B"/>
    <w:multiLevelType w:val="multilevel"/>
    <w:tmpl w:val="C9FEC11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160" w:hanging="1080"/>
      </w:pPr>
      <w:rPr>
        <w:rFonts w:hint="default"/>
        <w:b/>
      </w:rPr>
    </w:lvl>
    <w:lvl w:ilvl="6">
      <w:start w:val="1"/>
      <w:numFmt w:val="decimal"/>
      <w:isLgl/>
      <w:lvlText w:val="%1.%2.%3.%4.%5.%6.%7"/>
      <w:lvlJc w:val="left"/>
      <w:pPr>
        <w:ind w:left="2520" w:hanging="1440"/>
      </w:pPr>
      <w:rPr>
        <w:rFonts w:hint="default"/>
        <w:b/>
      </w:rPr>
    </w:lvl>
    <w:lvl w:ilvl="7">
      <w:start w:val="1"/>
      <w:numFmt w:val="decimal"/>
      <w:isLgl/>
      <w:lvlText w:val="%1.%2.%3.%4.%5.%6.%7.%8"/>
      <w:lvlJc w:val="left"/>
      <w:pPr>
        <w:ind w:left="2520" w:hanging="1440"/>
      </w:pPr>
      <w:rPr>
        <w:rFonts w:hint="default"/>
        <w:b/>
      </w:rPr>
    </w:lvl>
    <w:lvl w:ilvl="8">
      <w:start w:val="1"/>
      <w:numFmt w:val="decimal"/>
      <w:isLgl/>
      <w:lvlText w:val="%1.%2.%3.%4.%5.%6.%7.%8.%9"/>
      <w:lvlJc w:val="left"/>
      <w:pPr>
        <w:ind w:left="2880" w:hanging="1800"/>
      </w:pPr>
      <w:rPr>
        <w:rFonts w:hint="default"/>
        <w:b/>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4">
    <w:nsid w:val="419C411D"/>
    <w:multiLevelType w:val="multilevel"/>
    <w:tmpl w:val="7602B070"/>
    <w:lvl w:ilvl="0">
      <w:start w:val="13"/>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5">
    <w:nsid w:val="42796E9B"/>
    <w:multiLevelType w:val="hybridMultilevel"/>
    <w:tmpl w:val="7FB48ACA"/>
    <w:lvl w:ilvl="0" w:tplc="83D633EC">
      <w:start w:val="201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5">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6">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89">
    <w:nsid w:val="70B52086"/>
    <w:multiLevelType w:val="hybridMultilevel"/>
    <w:tmpl w:val="880492D2"/>
    <w:lvl w:ilvl="0" w:tplc="2E6660A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4">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8"/>
  </w:num>
  <w:num w:numId="2">
    <w:abstractNumId w:val="76"/>
  </w:num>
  <w:num w:numId="3">
    <w:abstractNumId w:val="66"/>
  </w:num>
  <w:num w:numId="4">
    <w:abstractNumId w:val="1"/>
  </w:num>
  <w:num w:numId="5">
    <w:abstractNumId w:val="0"/>
  </w:num>
  <w:num w:numId="6">
    <w:abstractNumId w:val="24"/>
  </w:num>
  <w:num w:numId="7">
    <w:abstractNumId w:val="78"/>
  </w:num>
  <w:num w:numId="8">
    <w:abstractNumId w:val="59"/>
  </w:num>
  <w:num w:numId="9">
    <w:abstractNumId w:val="57"/>
  </w:num>
  <w:num w:numId="10">
    <w:abstractNumId w:val="3"/>
  </w:num>
  <w:num w:numId="11">
    <w:abstractNumId w:val="52"/>
  </w:num>
  <w:num w:numId="12">
    <w:abstractNumId w:val="8"/>
  </w:num>
  <w:num w:numId="13">
    <w:abstractNumId w:val="40"/>
  </w:num>
  <w:num w:numId="14">
    <w:abstractNumId w:val="42"/>
  </w:num>
  <w:num w:numId="15">
    <w:abstractNumId w:val="39"/>
  </w:num>
  <w:num w:numId="16">
    <w:abstractNumId w:val="21"/>
  </w:num>
  <w:num w:numId="17">
    <w:abstractNumId w:val="41"/>
  </w:num>
  <w:num w:numId="18">
    <w:abstractNumId w:val="93"/>
  </w:num>
  <w:num w:numId="19">
    <w:abstractNumId w:val="43"/>
  </w:num>
  <w:num w:numId="20">
    <w:abstractNumId w:val="2"/>
  </w:num>
  <w:num w:numId="21">
    <w:abstractNumId w:val="79"/>
  </w:num>
  <w:num w:numId="22">
    <w:abstractNumId w:val="96"/>
  </w:num>
  <w:num w:numId="23">
    <w:abstractNumId w:val="83"/>
  </w:num>
  <w:num w:numId="24">
    <w:abstractNumId w:val="53"/>
  </w:num>
  <w:num w:numId="25">
    <w:abstractNumId w:val="91"/>
  </w:num>
  <w:num w:numId="26">
    <w:abstractNumId w:val="37"/>
  </w:num>
  <w:num w:numId="27">
    <w:abstractNumId w:val="38"/>
  </w:num>
  <w:num w:numId="28">
    <w:abstractNumId w:val="23"/>
  </w:num>
  <w:num w:numId="29">
    <w:abstractNumId w:val="33"/>
  </w:num>
  <w:num w:numId="30">
    <w:abstractNumId w:val="80"/>
  </w:num>
  <w:num w:numId="31">
    <w:abstractNumId w:val="26"/>
  </w:num>
  <w:num w:numId="32">
    <w:abstractNumId w:val="32"/>
  </w:num>
  <w:num w:numId="33">
    <w:abstractNumId w:val="12"/>
  </w:num>
  <w:num w:numId="34">
    <w:abstractNumId w:val="49"/>
  </w:num>
  <w:num w:numId="35">
    <w:abstractNumId w:val="85"/>
  </w:num>
  <w:num w:numId="36">
    <w:abstractNumId w:val="45"/>
  </w:num>
  <w:num w:numId="37">
    <w:abstractNumId w:val="87"/>
  </w:num>
  <w:num w:numId="38">
    <w:abstractNumId w:val="64"/>
  </w:num>
  <w:num w:numId="39">
    <w:abstractNumId w:val="14"/>
  </w:num>
  <w:num w:numId="40">
    <w:abstractNumId w:val="70"/>
  </w:num>
  <w:num w:numId="41">
    <w:abstractNumId w:val="48"/>
  </w:num>
  <w:num w:numId="42">
    <w:abstractNumId w:val="10"/>
  </w:num>
  <w:num w:numId="43">
    <w:abstractNumId w:val="94"/>
  </w:num>
  <w:num w:numId="44">
    <w:abstractNumId w:val="84"/>
  </w:num>
  <w:num w:numId="45">
    <w:abstractNumId w:val="74"/>
  </w:num>
  <w:num w:numId="46">
    <w:abstractNumId w:val="75"/>
  </w:num>
  <w:num w:numId="47">
    <w:abstractNumId w:val="60"/>
  </w:num>
  <w:num w:numId="48">
    <w:abstractNumId w:val="16"/>
  </w:num>
  <w:num w:numId="49">
    <w:abstractNumId w:val="31"/>
  </w:num>
  <w:num w:numId="50">
    <w:abstractNumId w:val="47"/>
  </w:num>
  <w:num w:numId="51">
    <w:abstractNumId w:val="73"/>
  </w:num>
  <w:num w:numId="52">
    <w:abstractNumId w:val="62"/>
  </w:num>
  <w:num w:numId="53">
    <w:abstractNumId w:val="35"/>
  </w:num>
  <w:num w:numId="54">
    <w:abstractNumId w:val="20"/>
  </w:num>
  <w:num w:numId="55">
    <w:abstractNumId w:val="81"/>
  </w:num>
  <w:num w:numId="56">
    <w:abstractNumId w:val="95"/>
  </w:num>
  <w:num w:numId="57">
    <w:abstractNumId w:val="61"/>
  </w:num>
  <w:num w:numId="58">
    <w:abstractNumId w:val="92"/>
  </w:num>
  <w:num w:numId="59">
    <w:abstractNumId w:val="65"/>
  </w:num>
  <w:num w:numId="60">
    <w:abstractNumId w:val="46"/>
  </w:num>
  <w:num w:numId="61">
    <w:abstractNumId w:val="68"/>
  </w:num>
  <w:num w:numId="62">
    <w:abstractNumId w:val="67"/>
  </w:num>
  <w:num w:numId="63">
    <w:abstractNumId w:val="56"/>
  </w:num>
  <w:num w:numId="64">
    <w:abstractNumId w:val="82"/>
  </w:num>
  <w:num w:numId="65">
    <w:abstractNumId w:val="30"/>
  </w:num>
  <w:num w:numId="66">
    <w:abstractNumId w:val="69"/>
  </w:num>
  <w:num w:numId="67">
    <w:abstractNumId w:val="4"/>
  </w:num>
  <w:num w:numId="68">
    <w:abstractNumId w:val="18"/>
  </w:num>
  <w:num w:numId="69">
    <w:abstractNumId w:val="27"/>
  </w:num>
  <w:num w:numId="70">
    <w:abstractNumId w:val="7"/>
  </w:num>
  <w:num w:numId="71">
    <w:abstractNumId w:val="63"/>
  </w:num>
  <w:num w:numId="72">
    <w:abstractNumId w:val="17"/>
  </w:num>
  <w:num w:numId="73">
    <w:abstractNumId w:val="29"/>
  </w:num>
  <w:num w:numId="74">
    <w:abstractNumId w:val="50"/>
  </w:num>
  <w:num w:numId="75">
    <w:abstractNumId w:val="71"/>
  </w:num>
  <w:num w:numId="76">
    <w:abstractNumId w:val="58"/>
  </w:num>
  <w:num w:numId="77">
    <w:abstractNumId w:val="44"/>
  </w:num>
  <w:num w:numId="78">
    <w:abstractNumId w:val="51"/>
  </w:num>
  <w:num w:numId="79">
    <w:abstractNumId w:val="15"/>
  </w:num>
  <w:num w:numId="80">
    <w:abstractNumId w:val="25"/>
  </w:num>
  <w:num w:numId="81">
    <w:abstractNumId w:val="34"/>
  </w:num>
  <w:num w:numId="82">
    <w:abstractNumId w:val="36"/>
  </w:num>
  <w:num w:numId="83">
    <w:abstractNumId w:val="86"/>
  </w:num>
  <w:num w:numId="84">
    <w:abstractNumId w:val="11"/>
  </w:num>
  <w:num w:numId="85">
    <w:abstractNumId w:val="13"/>
  </w:num>
  <w:num w:numId="86">
    <w:abstractNumId w:val="22"/>
  </w:num>
  <w:num w:numId="87">
    <w:abstractNumId w:val="6"/>
  </w:num>
  <w:num w:numId="88">
    <w:abstractNumId w:val="9"/>
  </w:num>
  <w:num w:numId="89">
    <w:abstractNumId w:val="77"/>
  </w:num>
  <w:num w:numId="90">
    <w:abstractNumId w:val="19"/>
  </w:num>
  <w:num w:numId="91">
    <w:abstractNumId w:val="90"/>
  </w:num>
  <w:num w:numId="92">
    <w:abstractNumId w:val="5"/>
  </w:num>
  <w:num w:numId="93">
    <w:abstractNumId w:val="72"/>
  </w:num>
  <w:num w:numId="94">
    <w:abstractNumId w:val="55"/>
  </w:num>
  <w:num w:numId="95">
    <w:abstractNumId w:val="54"/>
  </w:num>
  <w:num w:numId="96">
    <w:abstractNumId w:val="89"/>
  </w:num>
  <w:num w:numId="97">
    <w:abstractNumId w:val="28"/>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D6"/>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05D"/>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46E9"/>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0A4"/>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431D"/>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3DFD"/>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5575"/>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1E89"/>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AA1"/>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71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80F"/>
    <w:rsid w:val="00581933"/>
    <w:rsid w:val="00584F42"/>
    <w:rsid w:val="00593F78"/>
    <w:rsid w:val="00594A53"/>
    <w:rsid w:val="005974BC"/>
    <w:rsid w:val="005A07A0"/>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2DD"/>
    <w:rsid w:val="006B23C5"/>
    <w:rsid w:val="006B49D8"/>
    <w:rsid w:val="006B5A90"/>
    <w:rsid w:val="006B7480"/>
    <w:rsid w:val="006C07A7"/>
    <w:rsid w:val="006C3345"/>
    <w:rsid w:val="006C3FC5"/>
    <w:rsid w:val="006C5B44"/>
    <w:rsid w:val="006C67FE"/>
    <w:rsid w:val="006C68B5"/>
    <w:rsid w:val="006C6B5A"/>
    <w:rsid w:val="006C6B6B"/>
    <w:rsid w:val="006D10AB"/>
    <w:rsid w:val="006D234A"/>
    <w:rsid w:val="006D246B"/>
    <w:rsid w:val="006D74E9"/>
    <w:rsid w:val="006E1EA3"/>
    <w:rsid w:val="006E3129"/>
    <w:rsid w:val="006E5A22"/>
    <w:rsid w:val="006E6B60"/>
    <w:rsid w:val="006E7632"/>
    <w:rsid w:val="006E767F"/>
    <w:rsid w:val="006F02C8"/>
    <w:rsid w:val="006F2610"/>
    <w:rsid w:val="006F2D16"/>
    <w:rsid w:val="006F31FB"/>
    <w:rsid w:val="006F3BDB"/>
    <w:rsid w:val="006F3DAC"/>
    <w:rsid w:val="006F6E2A"/>
    <w:rsid w:val="006F7BAB"/>
    <w:rsid w:val="006F7BD7"/>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3DFB"/>
    <w:rsid w:val="0078475E"/>
    <w:rsid w:val="00786569"/>
    <w:rsid w:val="00787FBF"/>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21CF"/>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429"/>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756"/>
    <w:rsid w:val="00904F39"/>
    <w:rsid w:val="00906A50"/>
    <w:rsid w:val="00906A6F"/>
    <w:rsid w:val="00914853"/>
    <w:rsid w:val="009149C5"/>
    <w:rsid w:val="009158A4"/>
    <w:rsid w:val="009204AE"/>
    <w:rsid w:val="009278D2"/>
    <w:rsid w:val="00927F50"/>
    <w:rsid w:val="00930AC2"/>
    <w:rsid w:val="00932412"/>
    <w:rsid w:val="00932496"/>
    <w:rsid w:val="009324CC"/>
    <w:rsid w:val="00934843"/>
    <w:rsid w:val="00937921"/>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A70"/>
    <w:rsid w:val="009E6B46"/>
    <w:rsid w:val="009E6B81"/>
    <w:rsid w:val="009F057F"/>
    <w:rsid w:val="009F0C9E"/>
    <w:rsid w:val="009F11A9"/>
    <w:rsid w:val="009F1975"/>
    <w:rsid w:val="009F265D"/>
    <w:rsid w:val="009F5224"/>
    <w:rsid w:val="009F5CA3"/>
    <w:rsid w:val="009F5FDE"/>
    <w:rsid w:val="009F7673"/>
    <w:rsid w:val="009F76BD"/>
    <w:rsid w:val="00A004EB"/>
    <w:rsid w:val="00A0212D"/>
    <w:rsid w:val="00A0446F"/>
    <w:rsid w:val="00A1330D"/>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755"/>
    <w:rsid w:val="00A71913"/>
    <w:rsid w:val="00A72086"/>
    <w:rsid w:val="00A7211C"/>
    <w:rsid w:val="00A74E17"/>
    <w:rsid w:val="00A74E91"/>
    <w:rsid w:val="00A75C8C"/>
    <w:rsid w:val="00A76059"/>
    <w:rsid w:val="00A7754E"/>
    <w:rsid w:val="00A83AD0"/>
    <w:rsid w:val="00A8648A"/>
    <w:rsid w:val="00A92747"/>
    <w:rsid w:val="00A92B5E"/>
    <w:rsid w:val="00A92FA5"/>
    <w:rsid w:val="00A950C5"/>
    <w:rsid w:val="00A95282"/>
    <w:rsid w:val="00A9550F"/>
    <w:rsid w:val="00A95AA3"/>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099"/>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F2A"/>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0CB0"/>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1C50"/>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5A9B"/>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B68C6"/>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FE9"/>
    <w:rsid w:val="00EC75B2"/>
    <w:rsid w:val="00ED4181"/>
    <w:rsid w:val="00ED48DC"/>
    <w:rsid w:val="00ED69D7"/>
    <w:rsid w:val="00EE0862"/>
    <w:rsid w:val="00EE17A2"/>
    <w:rsid w:val="00EE4A4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282"/>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B31"/>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afffc">
    <w:name w:val="Мой основной текст с отступом"/>
    <w:basedOn w:val="a3"/>
    <w:link w:val="afffd"/>
    <w:autoRedefine/>
    <w:rsid w:val="006B22DD"/>
    <w:pPr>
      <w:tabs>
        <w:tab w:val="left" w:pos="0"/>
      </w:tabs>
      <w:spacing w:line="276" w:lineRule="auto"/>
      <w:ind w:firstLine="426"/>
      <w:jc w:val="both"/>
    </w:pPr>
    <w:rPr>
      <w:color w:val="000000"/>
    </w:rPr>
  </w:style>
  <w:style w:type="character" w:customStyle="1" w:styleId="afffd">
    <w:name w:val="Мой основной текст с отступом Знак"/>
    <w:link w:val="afffc"/>
    <w:rsid w:val="006B22DD"/>
    <w:rPr>
      <w:color w:val="000000"/>
      <w:sz w:val="24"/>
      <w:szCs w:val="24"/>
    </w:rPr>
  </w:style>
  <w:style w:type="paragraph" w:styleId="afffe">
    <w:name w:val="No Spacing"/>
    <w:uiPriority w:val="99"/>
    <w:qFormat/>
    <w:rsid w:val="006B22DD"/>
    <w:pPr>
      <w:widowControl w:val="0"/>
      <w:autoSpaceDE w:val="0"/>
      <w:autoSpaceDN w:val="0"/>
      <w:adjustRightInd w:val="0"/>
      <w:ind w:firstLine="709"/>
      <w:jc w:val="both"/>
    </w:pPr>
    <w:rPr>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 w:id="1996757021">
      <w:bodyDiv w:val="1"/>
      <w:marLeft w:val="434"/>
      <w:marRight w:val="0"/>
      <w:marTop w:val="434"/>
      <w:marBottom w:val="0"/>
      <w:divBdr>
        <w:top w:val="none" w:sz="0" w:space="0" w:color="auto"/>
        <w:left w:val="none" w:sz="0" w:space="0" w:color="auto"/>
        <w:bottom w:val="none" w:sz="0" w:space="0" w:color="auto"/>
        <w:right w:val="none" w:sz="0" w:space="0" w:color="auto"/>
      </w:divBdr>
      <w:divsChild>
        <w:div w:id="1067536852">
          <w:marLeft w:val="0"/>
          <w:marRight w:val="0"/>
          <w:marTop w:val="0"/>
          <w:marBottom w:val="0"/>
          <w:divBdr>
            <w:top w:val="none" w:sz="0" w:space="0" w:color="auto"/>
            <w:left w:val="none" w:sz="0" w:space="0" w:color="auto"/>
            <w:bottom w:val="none" w:sz="0" w:space="0" w:color="auto"/>
            <w:right w:val="none" w:sz="0" w:space="0" w:color="auto"/>
          </w:divBdr>
          <w:divsChild>
            <w:div w:id="89276726">
              <w:marLeft w:val="0"/>
              <w:marRight w:val="0"/>
              <w:marTop w:val="0"/>
              <w:marBottom w:val="0"/>
              <w:divBdr>
                <w:top w:val="none" w:sz="0" w:space="0" w:color="auto"/>
                <w:left w:val="none" w:sz="0" w:space="0" w:color="auto"/>
                <w:bottom w:val="none" w:sz="0" w:space="0" w:color="auto"/>
                <w:right w:val="none" w:sz="0" w:space="0" w:color="auto"/>
              </w:divBdr>
            </w:div>
          </w:divsChild>
        </w:div>
        <w:div w:id="1126968114">
          <w:marLeft w:val="0"/>
          <w:marRight w:val="0"/>
          <w:marTop w:val="0"/>
          <w:marBottom w:val="0"/>
          <w:divBdr>
            <w:top w:val="none" w:sz="0" w:space="0" w:color="auto"/>
            <w:left w:val="none" w:sz="0" w:space="0" w:color="auto"/>
            <w:bottom w:val="none" w:sz="0" w:space="0" w:color="auto"/>
            <w:right w:val="none" w:sz="0" w:space="0" w:color="auto"/>
          </w:divBdr>
        </w:div>
        <w:div w:id="1147164416">
          <w:marLeft w:val="0"/>
          <w:marRight w:val="0"/>
          <w:marTop w:val="0"/>
          <w:marBottom w:val="0"/>
          <w:divBdr>
            <w:top w:val="none" w:sz="0" w:space="0" w:color="auto"/>
            <w:left w:val="none" w:sz="0" w:space="0" w:color="auto"/>
            <w:bottom w:val="none" w:sz="0" w:space="0" w:color="auto"/>
            <w:right w:val="none" w:sz="0" w:space="0" w:color="auto"/>
          </w:divBdr>
        </w:div>
        <w:div w:id="8562359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8BD13-AD8B-4A12-BE89-CC5A37F1C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132</Pages>
  <Words>41422</Words>
  <Characters>236111</Characters>
  <Application>Microsoft Office Word</Application>
  <DocSecurity>0</DocSecurity>
  <Lines>1967</Lines>
  <Paragraphs>553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276980</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17</cp:revision>
  <cp:lastPrinted>2013-05-13T06:54:00Z</cp:lastPrinted>
  <dcterms:created xsi:type="dcterms:W3CDTF">2014-01-28T06:28:00Z</dcterms:created>
  <dcterms:modified xsi:type="dcterms:W3CDTF">2014-04-10T09:30:00Z</dcterms:modified>
</cp:coreProperties>
</file>