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3D" w:rsidRDefault="00FB2B3D">
      <w:pPr>
        <w:pStyle w:val="Heading1"/>
        <w:jc w:val="center"/>
        <w:divId w:val="853030929"/>
        <w:rPr>
          <w:sz w:val="28"/>
          <w:szCs w:val="28"/>
        </w:rPr>
      </w:pPr>
      <w:r>
        <w:rPr>
          <w:sz w:val="28"/>
          <w:szCs w:val="28"/>
        </w:rPr>
        <w:t>ПРОТОКОЛ № 10041-05/260/2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на монтаж токоограничивающего реактора по объекту ПС 220кВ «1М (инв. №467858)».</w:t>
      </w:r>
    </w:p>
    <w:tbl>
      <w:tblPr>
        <w:tblW w:w="5000" w:type="pct"/>
        <w:tblInd w:w="-3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7"/>
        <w:gridCol w:w="6230"/>
      </w:tblGrid>
      <w:tr w:rsidR="00FB2B3D">
        <w:trPr>
          <w:divId w:val="8530309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right"/>
            </w:pPr>
            <w:r>
              <w:t>«25» ноября 2013 г.</w:t>
            </w:r>
          </w:p>
        </w:tc>
      </w:tr>
    </w:tbl>
    <w:p w:rsidR="00FB2B3D" w:rsidRDefault="00FB2B3D">
      <w:pPr>
        <w:pStyle w:val="NormalWeb"/>
        <w:divId w:val="853030929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Hyperlink"/>
          </w:rPr>
          <w:t>a-k-d.ru</w:t>
        </w:r>
      </w:hyperlink>
      <w:r>
        <w:t xml:space="preserve">» согласно регламенту ее работы. </w:t>
      </w:r>
    </w:p>
    <w:p w:rsidR="00FB2B3D" w:rsidRDefault="00FB2B3D">
      <w:pPr>
        <w:pStyle w:val="Heading3"/>
        <w:divId w:val="853030929"/>
      </w:pPr>
      <w:r>
        <w:t>Информация о закупке:</w:t>
      </w:r>
    </w:p>
    <w:p w:rsidR="00FB2B3D" w:rsidRDefault="00FB2B3D">
      <w:pPr>
        <w:pStyle w:val="NormalWeb"/>
        <w:divId w:val="853030929"/>
      </w:pPr>
      <w:r>
        <w:t>Заказчик: ОАО "ГНЦ НИИАР" Организатор запроса цен: ОАО "ГНЦ НИИАР".</w:t>
      </w:r>
      <w:r>
        <w:br/>
        <w:t xml:space="preserve">Предмет договора: право заключения договора на монтаж токоограничивающего реактора по объекту ПС 220кВ «1М (инв. №467858)».. </w:t>
      </w:r>
    </w:p>
    <w:p w:rsidR="00FB2B3D" w:rsidRDefault="00FB2B3D">
      <w:pPr>
        <w:pStyle w:val="NormalWeb"/>
        <w:divId w:val="853030929"/>
      </w:pPr>
      <w:r>
        <w:t xml:space="preserve">Начальная (максимальная) цена договора: 518 515.32 российский рубль (пятьсот восемнадцать тысяч пятьсот пятнадцать рублей 32 копейки) включая НДС. </w:t>
      </w:r>
    </w:p>
    <w:p w:rsidR="00FB2B3D" w:rsidRDefault="00FB2B3D">
      <w:pPr>
        <w:pStyle w:val="NormalWeb"/>
        <w:divId w:val="853030929"/>
      </w:pPr>
      <w:r>
        <w:t xml:space="preserve">Срок исполнения договора: в течение 60 дней с момента заключения договора.. </w:t>
      </w:r>
    </w:p>
    <w:p w:rsidR="00FB2B3D" w:rsidRDefault="00FB2B3D">
      <w:pPr>
        <w:pStyle w:val="NormalWeb"/>
        <w:divId w:val="853030929"/>
      </w:pPr>
      <w:r>
        <w:t xml:space="preserve">Извещение о проведении запроса цен и документации по запросу цен опубликованы «6»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Hyperlink"/>
          </w:rPr>
          <w:t>http://zakupki.rosatom.ru/</w:t>
        </w:r>
      </w:hyperlink>
      <w:r>
        <w:t>, закупка №131106/0497/260, на ЭТП «</w:t>
      </w:r>
      <w:hyperlink r:id="rId7" w:history="1">
        <w:r>
          <w:rPr>
            <w:rStyle w:val="Hyperlink"/>
          </w:rPr>
          <w:t>a-k-d.ru</w:t>
        </w:r>
      </w:hyperlink>
      <w:r>
        <w:t xml:space="preserve">», закупка №Z027126. </w:t>
      </w:r>
    </w:p>
    <w:p w:rsidR="00FB2B3D" w:rsidRDefault="00FB2B3D">
      <w:pPr>
        <w:numPr>
          <w:ilvl w:val="0"/>
          <w:numId w:val="1"/>
        </w:numPr>
        <w:spacing w:before="100" w:beforeAutospacing="1" w:after="100" w:afterAutospacing="1"/>
        <w:divId w:val="853030929"/>
      </w:pPr>
      <w:r>
        <w:t xml:space="preserve">Согласно протоколу процедуры открытия доступа к заявкам на участие в запросе цен от «13»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68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49"/>
        <w:gridCol w:w="2808"/>
        <w:gridCol w:w="2303"/>
        <w:gridCol w:w="2777"/>
      </w:tblGrid>
      <w:tr w:rsidR="00FB2B3D">
        <w:trPr>
          <w:divId w:val="85303092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B2B3D">
        <w:trPr>
          <w:divId w:val="85303092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pPr>
              <w:jc w:val="center"/>
            </w:pPr>
            <w:r>
              <w:t xml:space="preserve">8115_Z027126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r>
              <w:t>Общество с ограниченной ответственностью МСУ-30 "Промэлектромонтаж-Д"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r>
              <w:t>ИНН: 7302027820</w:t>
            </w:r>
            <w:r>
              <w:br/>
              <w:t>Юридический адрес: 433507, Россия, Димитровград, Юнг северного флота, д.2, кор.23, ОКАТО 73405000000</w:t>
            </w:r>
            <w:r>
              <w:br/>
              <w:t xml:space="preserve">Фактический адрес: 433507, Россия, Димитровград, Юнг северного флота, д.2, кор.23, ОКАТО 73405000000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</w:tcPr>
          <w:p w:rsidR="00FB2B3D" w:rsidRDefault="00FB2B3D">
            <w:r>
              <w:t xml:space="preserve">Цена заявки: 518 515.32 российский рубль (пятьсот восемнадцать тысяч пятьсот пятнадцать рублей 32 копейки) с учетом НДС </w:t>
            </w:r>
          </w:p>
        </w:tc>
      </w:tr>
    </w:tbl>
    <w:p w:rsidR="00FB2B3D" w:rsidRDefault="00FB2B3D">
      <w:pPr>
        <w:numPr>
          <w:ilvl w:val="0"/>
          <w:numId w:val="1"/>
        </w:numPr>
        <w:spacing w:before="100" w:beforeAutospacing="1" w:after="100" w:afterAutospacing="1"/>
        <w:divId w:val="853030929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FB2B3D" w:rsidRDefault="00FB2B3D" w:rsidP="00153331">
      <w:pPr>
        <w:numPr>
          <w:ilvl w:val="1"/>
          <w:numId w:val="2"/>
        </w:numPr>
        <w:tabs>
          <w:tab w:val="clear" w:pos="360"/>
          <w:tab w:val="num" w:pos="1440"/>
        </w:tabs>
        <w:spacing w:before="100" w:beforeAutospacing="1" w:after="100" w:afterAutospacing="1"/>
        <w:ind w:left="1440" w:hanging="720"/>
        <w:divId w:val="853030929"/>
      </w:pPr>
      <w:r>
        <w:t xml:space="preserve"> В соответствии с пунктом 14.8.4 ЕОСЗ направить запросы по уточнению заявок на участие в запросе цен, а именно: </w:t>
      </w:r>
    </w:p>
    <w:p w:rsidR="00FB2B3D" w:rsidRDefault="00FB2B3D" w:rsidP="00153331">
      <w:pPr>
        <w:spacing w:before="100" w:beforeAutospacing="1" w:after="100" w:afterAutospacing="1"/>
        <w:divId w:val="853030929"/>
      </w:pPr>
      <w:r>
        <w:t>направить участнику запроса цен Общество с ограниченной ответственностью МСУ-30 "Промэлектромонтаж-Д" запрос о предоставлении решения о создании общества и дополненной таблицы 2 формы 2 «Сведения о цепочке собственников» ссылками на документы, подтверждающие полномочия руководителя (решение, приказ) и состав участников (актуальная выписка из ЕГРЮЛ).</w:t>
      </w:r>
    </w:p>
    <w:tbl>
      <w:tblPr>
        <w:tblW w:w="9648" w:type="dxa"/>
        <w:tblInd w:w="-106" w:type="dxa"/>
        <w:tblLook w:val="01E0"/>
      </w:tblPr>
      <w:tblGrid>
        <w:gridCol w:w="5328"/>
        <w:gridCol w:w="4320"/>
      </w:tblGrid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Default="00FB2B3D" w:rsidP="00E929BB">
            <w:pPr>
              <w:ind w:right="252"/>
            </w:pPr>
          </w:p>
          <w:p w:rsidR="00FB2B3D" w:rsidRDefault="00FB2B3D" w:rsidP="00E929BB">
            <w:pPr>
              <w:ind w:right="252"/>
            </w:pPr>
            <w:r>
              <w:t>И.О.Председателя</w:t>
            </w:r>
            <w:r w:rsidRPr="0049312D">
              <w:t xml:space="preserve"> Закупочной комиссии по рассмотрению конкурентных процедур </w:t>
            </w:r>
          </w:p>
          <w:p w:rsidR="00FB2B3D" w:rsidRPr="0049312D" w:rsidRDefault="00FB2B3D" w:rsidP="00E929BB">
            <w:pPr>
              <w:ind w:right="252"/>
            </w:pPr>
            <w:r w:rsidRPr="0049312D">
              <w:t xml:space="preserve">ОАО «ГНЦ НИИАР»                                        </w:t>
            </w:r>
          </w:p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</w:p>
          <w:p w:rsidR="00FB2B3D" w:rsidRPr="0049312D" w:rsidRDefault="00FB2B3D" w:rsidP="00E929BB">
            <w:pPr>
              <w:jc w:val="right"/>
            </w:pPr>
          </w:p>
          <w:p w:rsidR="00FB2B3D" w:rsidRDefault="00FB2B3D" w:rsidP="00E929BB">
            <w:pPr>
              <w:jc w:val="right"/>
            </w:pPr>
          </w:p>
          <w:p w:rsidR="00FB2B3D" w:rsidRPr="0049312D" w:rsidRDefault="00FB2B3D" w:rsidP="00E929BB">
            <w:pPr>
              <w:jc w:val="right"/>
            </w:pPr>
            <w:r w:rsidRPr="0049312D">
              <w:t xml:space="preserve">С.В.Павлов                                             </w:t>
            </w:r>
          </w:p>
        </w:tc>
      </w:tr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</w:p>
        </w:tc>
      </w:tr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  <w:r w:rsidRPr="0049312D">
              <w:t xml:space="preserve">Члены </w:t>
            </w:r>
            <w:r w:rsidRPr="0049312D">
              <w:rPr>
                <w:color w:val="000000"/>
              </w:rPr>
              <w:t>Закупочной комиссии:</w:t>
            </w:r>
          </w:p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 </w:t>
            </w:r>
          </w:p>
          <w:p w:rsidR="00FB2B3D" w:rsidRPr="0049312D" w:rsidRDefault="00FB2B3D" w:rsidP="00E929BB">
            <w:pPr>
              <w:jc w:val="right"/>
            </w:pPr>
            <w:r w:rsidRPr="0049312D">
              <w:t xml:space="preserve">Н.А.Кондратьев  </w:t>
            </w:r>
          </w:p>
        </w:tc>
      </w:tr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</w:p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А.Л.Петелин</w:t>
            </w:r>
          </w:p>
        </w:tc>
      </w:tr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 К.В.Макшанов</w:t>
            </w:r>
          </w:p>
        </w:tc>
      </w:tr>
      <w:tr w:rsidR="00FB2B3D" w:rsidRPr="0049312D" w:rsidTr="00153331">
        <w:trPr>
          <w:divId w:val="853030929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</w:t>
            </w:r>
          </w:p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  В.А.Зотов</w:t>
            </w:r>
          </w:p>
        </w:tc>
      </w:tr>
      <w:tr w:rsidR="00FB2B3D" w:rsidRPr="0049312D" w:rsidTr="00153331">
        <w:trPr>
          <w:divId w:val="853030929"/>
          <w:trHeight w:val="641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</w:t>
            </w:r>
          </w:p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Ю.А.Репникова</w:t>
            </w:r>
          </w:p>
        </w:tc>
      </w:tr>
      <w:tr w:rsidR="00FB2B3D" w:rsidRPr="0049312D" w:rsidTr="00153331">
        <w:trPr>
          <w:divId w:val="853030929"/>
          <w:trHeight w:val="641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  А.Н.Кузнецова</w:t>
            </w:r>
          </w:p>
        </w:tc>
      </w:tr>
      <w:tr w:rsidR="00FB2B3D" w:rsidRPr="0049312D" w:rsidTr="00153331">
        <w:trPr>
          <w:divId w:val="853030929"/>
          <w:trHeight w:val="66"/>
        </w:trPr>
        <w:tc>
          <w:tcPr>
            <w:tcW w:w="5328" w:type="dxa"/>
          </w:tcPr>
          <w:p w:rsidR="00FB2B3D" w:rsidRPr="0049312D" w:rsidRDefault="00FB2B3D" w:rsidP="00E929BB">
            <w:pPr>
              <w:ind w:right="252"/>
            </w:pPr>
            <w:r w:rsidRPr="0049312D">
              <w:t>Секретарь Закупочной комиссии с правом голоса</w:t>
            </w:r>
          </w:p>
        </w:tc>
        <w:tc>
          <w:tcPr>
            <w:tcW w:w="4320" w:type="dxa"/>
          </w:tcPr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      </w:t>
            </w:r>
          </w:p>
          <w:p w:rsidR="00FB2B3D" w:rsidRPr="0049312D" w:rsidRDefault="00FB2B3D" w:rsidP="00E929BB">
            <w:pPr>
              <w:jc w:val="right"/>
            </w:pPr>
            <w:r w:rsidRPr="0049312D">
              <w:t xml:space="preserve">                                        М.Ю.Маринина</w:t>
            </w:r>
          </w:p>
        </w:tc>
      </w:tr>
    </w:tbl>
    <w:p w:rsidR="00FB2B3D" w:rsidRPr="0049312D" w:rsidRDefault="00FB2B3D" w:rsidP="00153331">
      <w:pPr>
        <w:divId w:val="853030929"/>
      </w:pPr>
    </w:p>
    <w:p w:rsidR="00FB2B3D" w:rsidRDefault="00FB2B3D" w:rsidP="00153331">
      <w:pPr>
        <w:divId w:val="853030929"/>
      </w:pPr>
    </w:p>
    <w:p w:rsidR="00FB2B3D" w:rsidRDefault="00FB2B3D" w:rsidP="00153331">
      <w:pPr>
        <w:spacing w:before="100" w:beforeAutospacing="1" w:after="100" w:afterAutospacing="1"/>
        <w:divId w:val="853030929"/>
      </w:pPr>
    </w:p>
    <w:p w:rsidR="00FB2B3D" w:rsidRDefault="00FB2B3D" w:rsidP="00153331">
      <w:pPr>
        <w:spacing w:before="100" w:beforeAutospacing="1" w:after="100" w:afterAutospacing="1"/>
        <w:divId w:val="853030929"/>
      </w:pPr>
    </w:p>
    <w:sectPr w:rsidR="00FB2B3D" w:rsidSect="00FB2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51AC5"/>
    <w:multiLevelType w:val="multilevel"/>
    <w:tmpl w:val="539CD7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7CBC161D"/>
    <w:multiLevelType w:val="multilevel"/>
    <w:tmpl w:val="FE0EF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noPunctuationKerning/>
  <w:characterSpacingControl w:val="doNotCompress"/>
  <w:doNotValidateAgainstSchema/>
  <w:doNotDemarcateInvalidXml/>
  <w:compat>
    <w:doNotBreakWrappedTables/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331"/>
    <w:rsid w:val="00153331"/>
    <w:rsid w:val="0049312D"/>
    <w:rsid w:val="00CF054C"/>
    <w:rsid w:val="00E929BB"/>
    <w:rsid w:val="00FB2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D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D9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color w:val="0000FF"/>
      <w:u w:val="single"/>
    </w:rPr>
  </w:style>
  <w:style w:type="paragraph" w:customStyle="1" w:styleId="a">
    <w:name w:val="Знак"/>
    <w:basedOn w:val="Normal"/>
    <w:next w:val="Normal"/>
    <w:link w:val="DefaultParagraphFont"/>
    <w:uiPriority w:val="99"/>
    <w:rsid w:val="001533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3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6049726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573</Words>
  <Characters>3271</Characters>
  <Application>Microsoft Office Outlook</Application>
  <DocSecurity>0</DocSecurity>
  <Lines>0</Lines>
  <Paragraphs>0</Paragraphs>
  <ScaleCrop>false</ScaleCrop>
  <Company>ОМТС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10041-05/260/2</dc:title>
  <dc:subject/>
  <dc:creator>Недоляк А.А.</dc:creator>
  <cp:keywords/>
  <dc:description/>
  <cp:lastModifiedBy>Недоляк А.А.</cp:lastModifiedBy>
  <cp:revision>2</cp:revision>
  <dcterms:created xsi:type="dcterms:W3CDTF">2013-11-25T09:00:00Z</dcterms:created>
  <dcterms:modified xsi:type="dcterms:W3CDTF">2013-11-25T09:00:00Z</dcterms:modified>
</cp:coreProperties>
</file>