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6F" w:rsidRPr="00D64C89" w:rsidRDefault="00BF386F" w:rsidP="00BF386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рассмотрения заявок на участие в процедуре реализации в электронной форме</w:t>
      </w:r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AS02</w:t>
      </w:r>
      <w:r w:rsidR="00F607AE"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5</w:t>
      </w:r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19: </w:t>
      </w:r>
      <w:r w:rsidR="00D94B2F"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Аукцион на пра</w:t>
      </w:r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во заключения договора на куплю-продажу ресторана «Колокол» и сарая, расположенных по адресу: Нижегородская область, г</w:t>
      </w:r>
      <w:proofErr w:type="gramStart"/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.С</w:t>
      </w:r>
      <w:proofErr w:type="gramEnd"/>
      <w:r w:rsidRPr="00D64C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аров, проспект Ленина, дом 12, принадлежащих Акционерному обществу «Обеспечение РФЯЦ-ВНИИЭФ»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BF386F" w:rsidRPr="00D64C89" w:rsidTr="008E52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386F" w:rsidRPr="00D64C89" w:rsidRDefault="00BF386F" w:rsidP="00F60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F607AE"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06.10</w:t>
            </w: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.2017 г.</w:t>
            </w:r>
          </w:p>
        </w:tc>
      </w:tr>
    </w:tbl>
    <w:p w:rsidR="00BF386F" w:rsidRPr="00D64C89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Оператор электронной торговой площадки «www.a-k-d.ru»:</w:t>
      </w:r>
      <w:r w:rsidR="00D64C89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"АКД"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r w:rsidR="00D94B2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64C89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http://www.a-k-d.ru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r w:rsidR="00D94B2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</w:t>
      </w:r>
      <w:r w:rsidRPr="00D64C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S02</w:t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</w:p>
    <w:p w:rsidR="00BF386F" w:rsidRPr="00D64C89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Организатор: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«Обеспечение РФЯЦ-ВНИИЭФ».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(607188, Россия, Нижегородская область, г. Саров, Мира, д.6, ОКАТО 22503000000). </w:t>
      </w:r>
    </w:p>
    <w:p w:rsidR="00BF386F" w:rsidRPr="00D64C89" w:rsidRDefault="00BF386F" w:rsidP="00BF386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процедуры реализации: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D94B2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на п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куплю-продажу ресторана «Колокол» и сарая, расположенных по адресу: Нижегородская область, г</w:t>
      </w:r>
      <w:proofErr w:type="gramStart"/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аров, проспект Ленина, дом 12, принадлежащих Акционерному обществу «Обеспечение РФЯЦ-ВНИИЭФ». </w:t>
      </w:r>
    </w:p>
    <w:p w:rsidR="00BF386F" w:rsidRPr="00D64C89" w:rsidRDefault="00BF386F" w:rsidP="00F607A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F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 составляет: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21 863 440,00 российских рублей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миллион </w:t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семьсот </w:t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шестьдесят три тысячи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07AE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сорок рублей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копеек) включая НДС</w:t>
      </w:r>
    </w:p>
    <w:p w:rsidR="00BF386F" w:rsidRPr="00D64C89" w:rsidRDefault="00D94B2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проведение</w:t>
      </w:r>
      <w:r w:rsidR="00BF386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BF386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</w:t>
      </w:r>
      <w:hyperlink r:id="rId6" w:history="1">
        <w:r w:rsidR="007E2FA2" w:rsidRPr="00B903BB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http://www.a-k-d.ru</w:t>
        </w:r>
      </w:hyperlink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386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3412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05.09</w:t>
      </w:r>
      <w:r w:rsidR="00BF386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г. </w:t>
      </w:r>
    </w:p>
    <w:p w:rsidR="00D64C89" w:rsidRPr="00D64C89" w:rsidRDefault="00BF386F" w:rsidP="00D64C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</w:t>
      </w:r>
      <w:r w:rsidR="00D94B2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осуществляет: «Комиссия по продаже непрофильн</w:t>
      </w:r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активов» (далее – комиссия).</w:t>
      </w:r>
    </w:p>
    <w:p w:rsidR="00BF386F" w:rsidRPr="00D64C89" w:rsidRDefault="00BF386F" w:rsidP="00D64C8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</w:t>
      </w:r>
      <w:r w:rsidRPr="00D64C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F386F" w:rsidRPr="00D64C89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Присутствовали:</w:t>
      </w:r>
    </w:p>
    <w:p w:rsidR="00BF386F" w:rsidRPr="00D64C89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Председатель комиссии  Гердюков И.Н.</w:t>
      </w:r>
    </w:p>
    <w:p w:rsidR="00BF386F" w:rsidRPr="00D64C89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Члены комиссии:</w:t>
      </w:r>
    </w:p>
    <w:p w:rsidR="00BF386F" w:rsidRPr="00D64C89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Чистова М.А, Пантелеева Т.И,  Солонникова Ю.В., Аношин Ю.Н., Носова И.В.</w:t>
      </w:r>
    </w:p>
    <w:p w:rsidR="00BF386F" w:rsidRPr="00D64C89" w:rsidRDefault="00BF386F" w:rsidP="00BF386F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комиссии на заседании присутствовали 6. Кворум состоялся.</w:t>
      </w:r>
    </w:p>
    <w:p w:rsidR="00BF386F" w:rsidRPr="00D64C89" w:rsidRDefault="00BF386F" w:rsidP="007E2FA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до окончания указанного в извещении срока подачи заявок на участие в </w:t>
      </w:r>
      <w:r w:rsidR="00D94B2F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аукционе </w:t>
      </w:r>
      <w:r w:rsidR="00023412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05.10</w:t>
      </w:r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г., 10:00 </w:t>
      </w:r>
      <w:r w:rsidR="007E2FA2" w:rsidRP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(время московское) 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поступило ни одной заявки</w:t>
      </w:r>
      <w:r w:rsidR="00D64C89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</w:t>
      </w:r>
      <w:r w:rsidR="00CC328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тветствии с подпунктом 1</w:t>
      </w:r>
      <w:bookmarkStart w:id="0" w:name="_GoBack"/>
      <w:bookmarkEnd w:id="0"/>
      <w:r w:rsidR="007E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</w:t>
      </w:r>
      <w:r w:rsidR="00D64C89"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.3.2.4 аукционной документации</w:t>
      </w: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 признан несостоявшимся.</w:t>
      </w:r>
    </w:p>
    <w:p w:rsidR="00BF386F" w:rsidRPr="00D64C89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7B61C7" w:rsidRPr="00D64C89" w:rsidRDefault="007B61C7" w:rsidP="007B61C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1C7" w:rsidRPr="00D64C89" w:rsidRDefault="007B61C7" w:rsidP="007B61C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1C7" w:rsidRPr="00D64C89" w:rsidRDefault="007B61C7" w:rsidP="007B61C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86F" w:rsidRPr="00D64C89" w:rsidRDefault="00BF386F" w:rsidP="007B61C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4"/>
        <w:gridCol w:w="2235"/>
      </w:tblGrid>
      <w:tr w:rsidR="00BF386F" w:rsidRPr="00D64C89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86F" w:rsidRDefault="00BF386F" w:rsidP="00BF3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  <w:p w:rsidR="00D64C89" w:rsidRPr="00D64C89" w:rsidRDefault="00D64C89" w:rsidP="00BF3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7B61C7" w:rsidP="007B61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И.Н. </w:t>
            </w:r>
            <w:r w:rsidR="00BF386F"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Гердюков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64C89" w:rsidRDefault="00D64C89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Члены Единой комиссии:</w:t>
            </w:r>
          </w:p>
          <w:p w:rsidR="00D64C89" w:rsidRPr="00D64C89" w:rsidRDefault="00D64C89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 Чистова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Т.И. Пантелеева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D64C89" w:rsidTr="008E52DB">
        <w:trPr>
          <w:trHeight w:val="33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Солонникова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Ю.Н. Аношин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D64C89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Носова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D64C89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D64C89" w:rsidRDefault="00D64C89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Секретарь комиссии:</w:t>
      </w:r>
    </w:p>
    <w:p w:rsidR="00D64C89" w:rsidRPr="00D64C89" w:rsidRDefault="00D64C89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86F" w:rsidRPr="00D64C89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В.А. Бахтина         __________________</w:t>
      </w:r>
    </w:p>
    <w:p w:rsidR="00DF5479" w:rsidRPr="00D64C89" w:rsidRDefault="00DF5479">
      <w:pPr>
        <w:rPr>
          <w:sz w:val="24"/>
          <w:szCs w:val="24"/>
        </w:rPr>
      </w:pPr>
    </w:p>
    <w:sectPr w:rsidR="00DF5479" w:rsidRPr="00D6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0751"/>
    <w:multiLevelType w:val="multilevel"/>
    <w:tmpl w:val="ADF0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0B"/>
    <w:rsid w:val="00023412"/>
    <w:rsid w:val="0076326F"/>
    <w:rsid w:val="00782407"/>
    <w:rsid w:val="007B61C7"/>
    <w:rsid w:val="007E2FA2"/>
    <w:rsid w:val="00BF386F"/>
    <w:rsid w:val="00CC328E"/>
    <w:rsid w:val="00D64C89"/>
    <w:rsid w:val="00D94B2F"/>
    <w:rsid w:val="00DF5479"/>
    <w:rsid w:val="00E3750B"/>
    <w:rsid w:val="00F6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1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E2F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1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E2F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Звонцов Александр Николаевич</dc:creator>
  <cp:lastModifiedBy>Звонцов Александр Николаевич</cp:lastModifiedBy>
  <cp:revision>4</cp:revision>
  <cp:lastPrinted>2017-10-06T08:41:00Z</cp:lastPrinted>
  <dcterms:created xsi:type="dcterms:W3CDTF">2017-10-06T12:26:00Z</dcterms:created>
  <dcterms:modified xsi:type="dcterms:W3CDTF">2017-10-06T12:34:00Z</dcterms:modified>
</cp:coreProperties>
</file>