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18269E" w:rsidP="00C266BA">
      <w:pPr>
        <w:jc w:val="right"/>
        <w:rPr>
          <w:rFonts w:ascii="Times New Roman" w:hAnsi="Times New Roman" w:cs="Times New Roman"/>
        </w:rPr>
      </w:pPr>
      <w:r>
        <w:rPr>
          <w:rFonts w:ascii="Times New Roman" w:hAnsi="Times New Roman" w:cs="Times New Roman"/>
        </w:rPr>
        <w:t>«16</w:t>
      </w:r>
      <w:r w:rsidR="00582FE7" w:rsidRPr="001D266B">
        <w:rPr>
          <w:rFonts w:ascii="Times New Roman" w:hAnsi="Times New Roman" w:cs="Times New Roman"/>
        </w:rPr>
        <w:t>»</w:t>
      </w:r>
      <w:r w:rsidR="001D266B" w:rsidRPr="001D266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41634F" w:rsidRPr="0041634F">
        <w:rPr>
          <w:b/>
          <w:sz w:val="32"/>
          <w:szCs w:val="32"/>
        </w:rPr>
        <w:t xml:space="preserve"> газов технических и технических смесей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6D4F59" w:rsidP="006D4F59">
      <w:pPr>
        <w:tabs>
          <w:tab w:val="left" w:pos="5190"/>
        </w:tabs>
        <w:suppressAutoHyphens/>
        <w:ind w:right="-1"/>
        <w:rPr>
          <w:rFonts w:ascii="Times New Roman" w:hAnsi="Times New Roman" w:cs="Times New Roman"/>
          <w:b/>
          <w:sz w:val="32"/>
          <w:szCs w:val="32"/>
        </w:rPr>
      </w:pPr>
      <w:r>
        <w:rPr>
          <w:rFonts w:ascii="Times New Roman" w:hAnsi="Times New Roman" w:cs="Times New Roman"/>
          <w:b/>
          <w:sz w:val="32"/>
          <w:szCs w:val="32"/>
        </w:rPr>
        <w:tab/>
      </w: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1D266B">
        <w:rPr>
          <w:rFonts w:ascii="Times New Roman" w:hAnsi="Times New Roman" w:cs="Times New Roman"/>
          <w:sz w:val="24"/>
          <w:szCs w:val="24"/>
          <w:lang w:eastAsia="ru-RU"/>
        </w:rPr>
        <w:t>«</w:t>
      </w:r>
      <w:r w:rsidR="0018269E">
        <w:rPr>
          <w:rFonts w:ascii="Times New Roman" w:hAnsi="Times New Roman" w:cs="Times New Roman"/>
          <w:sz w:val="24"/>
          <w:szCs w:val="24"/>
          <w:lang w:eastAsia="ru-RU"/>
        </w:rPr>
        <w:t>16</w:t>
      </w:r>
      <w:r w:rsidR="00632E03" w:rsidRPr="001D266B">
        <w:rPr>
          <w:rFonts w:ascii="Times New Roman" w:hAnsi="Times New Roman" w:cs="Times New Roman"/>
          <w:sz w:val="24"/>
          <w:szCs w:val="24"/>
          <w:lang w:eastAsia="ru-RU"/>
        </w:rPr>
        <w:t>»</w:t>
      </w:r>
      <w:r w:rsidR="00632E03" w:rsidRPr="00E51CEF">
        <w:rPr>
          <w:rFonts w:ascii="Times New Roman" w:hAnsi="Times New Roman" w:cs="Times New Roman"/>
          <w:sz w:val="24"/>
          <w:szCs w:val="24"/>
          <w:lang w:eastAsia="ru-RU"/>
        </w:rPr>
        <w:t xml:space="preserve"> </w:t>
      </w:r>
      <w:r w:rsidR="001D266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Адрес электронной почты:</w:t>
      </w:r>
      <w:r w:rsidR="00632E03" w:rsidRPr="001D266B">
        <w:rPr>
          <w:rFonts w:ascii="Times New Roman" w:eastAsia="Times New Roman" w:hAnsi="Times New Roman" w:cs="Times New Roman"/>
          <w:bCs/>
          <w:color w:val="000000"/>
          <w:sz w:val="24"/>
          <w:szCs w:val="24"/>
        </w:rPr>
        <w:t xml:space="preserve"> </w:t>
      </w:r>
      <w:hyperlink r:id="rId10" w:history="1">
        <w:r w:rsidR="0088770F" w:rsidRPr="001D266B">
          <w:rPr>
            <w:rStyle w:val="a8"/>
            <w:rFonts w:ascii="Times New Roman" w:hAnsi="Times New Roman"/>
            <w:sz w:val="24"/>
            <w:szCs w:val="24"/>
            <w:lang w:val="en-US"/>
          </w:rPr>
          <w:t>smaznov</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s</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a</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global</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logistics</w:t>
        </w:r>
        <w:r w:rsidR="0088770F" w:rsidRPr="001D266B">
          <w:rPr>
            <w:rStyle w:val="a8"/>
            <w:rFonts w:ascii="Times New Roman" w:hAnsi="Times New Roman"/>
            <w:sz w:val="24"/>
            <w:szCs w:val="24"/>
          </w:rPr>
          <w:t>.</w:t>
        </w:r>
        <w:proofErr w:type="spellStart"/>
        <w:r w:rsidR="0088770F" w:rsidRPr="001D266B">
          <w:rPr>
            <w:rStyle w:val="a8"/>
            <w:rFonts w:ascii="Times New Roman" w:hAnsi="Times New Roman"/>
            <w:sz w:val="24"/>
            <w:szCs w:val="24"/>
            <w:lang w:val="en-US"/>
          </w:rPr>
          <w:t>ru</w:t>
        </w:r>
        <w:proofErr w:type="spellEnd"/>
      </w:hyperlink>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Контактное лицо:</w:t>
      </w:r>
      <w:r w:rsidR="00632E03" w:rsidRPr="001D266B">
        <w:rPr>
          <w:rFonts w:ascii="Times New Roman" w:eastAsia="Times New Roman" w:hAnsi="Times New Roman" w:cs="Times New Roman"/>
          <w:bCs/>
          <w:color w:val="000000"/>
          <w:sz w:val="24"/>
          <w:szCs w:val="24"/>
        </w:rPr>
        <w:t xml:space="preserve">  </w:t>
      </w:r>
      <w:proofErr w:type="spellStart"/>
      <w:r w:rsidR="00325CBD" w:rsidRPr="001D266B">
        <w:rPr>
          <w:rFonts w:ascii="Times New Roman" w:eastAsia="Times New Roman" w:hAnsi="Times New Roman" w:cs="Times New Roman"/>
          <w:bCs/>
          <w:color w:val="000000"/>
          <w:sz w:val="24"/>
          <w:szCs w:val="24"/>
        </w:rPr>
        <w:t>Смазнов</w:t>
      </w:r>
      <w:proofErr w:type="spellEnd"/>
      <w:r w:rsidR="00325CBD" w:rsidRPr="001D266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Номер контактного телефона:</w:t>
      </w:r>
      <w:r w:rsidR="00632E03" w:rsidRPr="001D266B">
        <w:rPr>
          <w:rFonts w:ascii="Times New Roman" w:eastAsia="Times New Roman" w:hAnsi="Times New Roman" w:cs="Times New Roman"/>
          <w:bCs/>
          <w:color w:val="000000"/>
          <w:sz w:val="24"/>
          <w:szCs w:val="24"/>
        </w:rPr>
        <w:t xml:space="preserve"> </w:t>
      </w:r>
      <w:r w:rsidR="00325CBD" w:rsidRPr="001D266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E5303E" w:rsidRPr="00E5303E">
        <w:rPr>
          <w:bCs/>
          <w:color w:val="000000"/>
          <w:sz w:val="24"/>
          <w:szCs w:val="24"/>
        </w:rPr>
        <w:t>Закупка газов технических и технических смесей</w:t>
      </w:r>
      <w:r w:rsidR="00E5303E">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B9528E" w:rsidRPr="00B9528E">
        <w:rPr>
          <w:rFonts w:ascii="Times New Roman" w:eastAsia="Calibri" w:hAnsi="Times New Roman" w:cs="Times New Roman"/>
          <w:sz w:val="24"/>
          <w:szCs w:val="24"/>
        </w:rPr>
        <w:t>133 936,23</w:t>
      </w:r>
      <w:r w:rsidR="00274CC9" w:rsidRPr="00B9528E">
        <w:rPr>
          <w:rFonts w:ascii="Times New Roman" w:eastAsia="Calibri" w:hAnsi="Times New Roman" w:cs="Times New Roman"/>
          <w:sz w:val="24"/>
          <w:szCs w:val="24"/>
        </w:rPr>
        <w:t xml:space="preserve"> </w:t>
      </w:r>
      <w:r w:rsidR="000E2A11" w:rsidRPr="00B9528E">
        <w:rPr>
          <w:rFonts w:ascii="Times New Roman" w:eastAsia="Calibri" w:hAnsi="Times New Roman" w:cs="Times New Roman"/>
          <w:sz w:val="24"/>
          <w:szCs w:val="24"/>
        </w:rPr>
        <w:t>(</w:t>
      </w:r>
      <w:r w:rsidR="004D2D2C" w:rsidRPr="004D2D2C">
        <w:rPr>
          <w:rFonts w:ascii="Times New Roman" w:eastAsia="Calibri" w:hAnsi="Times New Roman" w:cs="Times New Roman"/>
          <w:sz w:val="24"/>
          <w:szCs w:val="24"/>
        </w:rPr>
        <w:t>сто тридцать три тысячи девятьсот тридцать шесть</w:t>
      </w:r>
      <w:r w:rsidR="004D2D2C">
        <w:rPr>
          <w:rFonts w:ascii="Times New Roman" w:eastAsia="Calibri" w:hAnsi="Times New Roman" w:cs="Times New Roman"/>
          <w:sz w:val="24"/>
          <w:szCs w:val="24"/>
        </w:rPr>
        <w:t>)</w:t>
      </w:r>
      <w:r w:rsidR="004D2D2C" w:rsidRPr="004D2D2C">
        <w:rPr>
          <w:rFonts w:ascii="Times New Roman" w:eastAsia="Calibri" w:hAnsi="Times New Roman" w:cs="Times New Roman"/>
          <w:sz w:val="24"/>
          <w:szCs w:val="24"/>
        </w:rPr>
        <w:t xml:space="preserve"> рублей </w:t>
      </w:r>
      <w:r w:rsidR="004D2D2C">
        <w:rPr>
          <w:rFonts w:ascii="Times New Roman" w:eastAsia="Calibri" w:hAnsi="Times New Roman" w:cs="Times New Roman"/>
          <w:sz w:val="24"/>
          <w:szCs w:val="24"/>
        </w:rPr>
        <w:t>23</w:t>
      </w:r>
      <w:r w:rsidR="004D2D2C" w:rsidRPr="004D2D2C">
        <w:rPr>
          <w:rFonts w:ascii="Times New Roman" w:eastAsia="Calibri" w:hAnsi="Times New Roman" w:cs="Times New Roman"/>
          <w:sz w:val="24"/>
          <w:szCs w:val="24"/>
        </w:rPr>
        <w:t xml:space="preserve"> копейки</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06260A">
        <w:rPr>
          <w:rFonts w:ascii="Times New Roman" w:eastAsia="Calibri" w:hAnsi="Times New Roman" w:cs="Times New Roman"/>
          <w:sz w:val="24"/>
          <w:szCs w:val="24"/>
        </w:rPr>
        <w:t>24 108,52</w:t>
      </w:r>
      <w:r w:rsidR="007E6085">
        <w:rPr>
          <w:rFonts w:ascii="Times New Roman" w:eastAsia="Calibri" w:hAnsi="Times New Roman" w:cs="Times New Roman"/>
          <w:sz w:val="24"/>
          <w:szCs w:val="24"/>
        </w:rPr>
        <w:t xml:space="preserve"> (</w:t>
      </w:r>
      <w:r w:rsidR="004C7004" w:rsidRPr="004C7004">
        <w:rPr>
          <w:rFonts w:ascii="Times New Roman" w:eastAsia="Calibri" w:hAnsi="Times New Roman" w:cs="Times New Roman"/>
          <w:sz w:val="24"/>
          <w:szCs w:val="24"/>
        </w:rPr>
        <w:t>двадцать четыре тысячи сто восемь</w:t>
      </w:r>
      <w:r w:rsidR="004C7004">
        <w:rPr>
          <w:rFonts w:ascii="Times New Roman" w:eastAsia="Calibri" w:hAnsi="Times New Roman" w:cs="Times New Roman"/>
          <w:sz w:val="24"/>
          <w:szCs w:val="24"/>
        </w:rPr>
        <w:t>)</w:t>
      </w:r>
      <w:r w:rsidR="004C7004" w:rsidRPr="004C7004">
        <w:rPr>
          <w:rFonts w:ascii="Times New Roman" w:eastAsia="Calibri" w:hAnsi="Times New Roman" w:cs="Times New Roman"/>
          <w:sz w:val="24"/>
          <w:szCs w:val="24"/>
        </w:rPr>
        <w:t xml:space="preserve"> рублей </w:t>
      </w:r>
      <w:r w:rsidR="004C7004">
        <w:rPr>
          <w:rFonts w:ascii="Times New Roman" w:eastAsia="Calibri" w:hAnsi="Times New Roman" w:cs="Times New Roman"/>
          <w:sz w:val="24"/>
          <w:szCs w:val="24"/>
        </w:rPr>
        <w:t>52</w:t>
      </w:r>
      <w:r w:rsidR="004C7004" w:rsidRPr="004C7004">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06260A">
        <w:rPr>
          <w:rFonts w:ascii="Times New Roman" w:eastAsia="Calibri" w:hAnsi="Times New Roman" w:cs="Times New Roman"/>
          <w:sz w:val="24"/>
          <w:szCs w:val="24"/>
        </w:rPr>
        <w:t>158 044</w:t>
      </w:r>
      <w:r w:rsidR="000924EE">
        <w:rPr>
          <w:rFonts w:ascii="Times New Roman" w:eastAsia="Times New Roman" w:hAnsi="Times New Roman" w:cs="Times New Roman"/>
          <w:bCs/>
          <w:color w:val="000000"/>
          <w:sz w:val="24"/>
          <w:szCs w:val="24"/>
        </w:rPr>
        <w:t>,</w:t>
      </w:r>
      <w:r w:rsidR="0006260A">
        <w:rPr>
          <w:rFonts w:ascii="Times New Roman" w:eastAsia="Times New Roman" w:hAnsi="Times New Roman" w:cs="Times New Roman"/>
          <w:bCs/>
          <w:color w:val="000000"/>
          <w:sz w:val="24"/>
          <w:szCs w:val="24"/>
        </w:rPr>
        <w:t>75</w:t>
      </w:r>
      <w:r w:rsidR="0013310B">
        <w:t xml:space="preserve"> </w:t>
      </w:r>
      <w:r w:rsidR="00AF3C4A" w:rsidRPr="00AF3C4A">
        <w:rPr>
          <w:rFonts w:ascii="Times New Roman" w:eastAsia="Times New Roman" w:hAnsi="Times New Roman" w:cs="Times New Roman"/>
          <w:bCs/>
          <w:color w:val="000000"/>
          <w:sz w:val="24"/>
          <w:szCs w:val="24"/>
        </w:rPr>
        <w:t>(</w:t>
      </w:r>
      <w:r w:rsidR="004B1303" w:rsidRPr="004B1303">
        <w:rPr>
          <w:rFonts w:ascii="Times New Roman" w:eastAsia="Times New Roman" w:hAnsi="Times New Roman" w:cs="Times New Roman"/>
          <w:bCs/>
          <w:color w:val="000000"/>
          <w:sz w:val="24"/>
          <w:szCs w:val="24"/>
        </w:rPr>
        <w:t>сто пятьдесят восемь тысяч сорок четыре</w:t>
      </w:r>
      <w:r w:rsidR="004B1303">
        <w:rPr>
          <w:rFonts w:ascii="Times New Roman" w:eastAsia="Times New Roman" w:hAnsi="Times New Roman" w:cs="Times New Roman"/>
          <w:bCs/>
          <w:color w:val="000000"/>
          <w:sz w:val="24"/>
          <w:szCs w:val="24"/>
        </w:rPr>
        <w:t>)</w:t>
      </w:r>
      <w:r w:rsidR="004B1303" w:rsidRPr="004B1303">
        <w:rPr>
          <w:rFonts w:ascii="Times New Roman" w:eastAsia="Times New Roman" w:hAnsi="Times New Roman" w:cs="Times New Roman"/>
          <w:bCs/>
          <w:color w:val="000000"/>
          <w:sz w:val="24"/>
          <w:szCs w:val="24"/>
        </w:rPr>
        <w:t xml:space="preserve"> рубля </w:t>
      </w:r>
      <w:r w:rsidR="004B1303">
        <w:rPr>
          <w:rFonts w:ascii="Times New Roman" w:eastAsia="Times New Roman" w:hAnsi="Times New Roman" w:cs="Times New Roman"/>
          <w:bCs/>
          <w:color w:val="000000"/>
          <w:sz w:val="24"/>
          <w:szCs w:val="24"/>
        </w:rPr>
        <w:t>75</w:t>
      </w:r>
      <w:r w:rsidR="004B1303" w:rsidRPr="004B1303">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bookmarkStart w:id="0" w:name="_GoBack"/>
      <w:bookmarkEnd w:id="0"/>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661D8E">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18269E">
        <w:rPr>
          <w:rFonts w:ascii="Times New Roman" w:eastAsia="Times New Roman" w:hAnsi="Times New Roman" w:cs="Times New Roman"/>
          <w:bCs/>
          <w:sz w:val="24"/>
          <w:szCs w:val="24"/>
        </w:rPr>
        <w:t>16</w:t>
      </w:r>
      <w:r w:rsidR="00632E03" w:rsidRPr="00DB5489">
        <w:rPr>
          <w:rFonts w:ascii="Times New Roman" w:eastAsia="Times New Roman" w:hAnsi="Times New Roman" w:cs="Times New Roman"/>
          <w:bCs/>
          <w:sz w:val="24"/>
          <w:szCs w:val="24"/>
        </w:rPr>
        <w:t xml:space="preserve">» </w:t>
      </w:r>
      <w:r w:rsidR="00EC031F">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C031F">
        <w:rPr>
          <w:rFonts w:ascii="Times New Roman" w:eastAsia="Times New Roman" w:hAnsi="Times New Roman" w:cs="Times New Roman"/>
          <w:bCs/>
          <w:sz w:val="24"/>
          <w:szCs w:val="24"/>
        </w:rPr>
        <w:t xml:space="preserve"> час. 00 мин. «</w:t>
      </w:r>
      <w:r w:rsidR="00EB3BB4">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EB3BB4">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 xml:space="preserve">Контактное лицо: </w:t>
            </w:r>
            <w:proofErr w:type="spellStart"/>
            <w:r w:rsidR="0066647E" w:rsidRPr="00EB3BB4">
              <w:rPr>
                <w:rFonts w:ascii="Times New Roman" w:hAnsi="Times New Roman"/>
                <w:sz w:val="24"/>
                <w:szCs w:val="24"/>
              </w:rPr>
              <w:t>Смазнов</w:t>
            </w:r>
            <w:proofErr w:type="spellEnd"/>
            <w:r w:rsidR="0066647E" w:rsidRPr="00EB3BB4">
              <w:rPr>
                <w:rFonts w:ascii="Times New Roman" w:hAnsi="Times New Roman"/>
                <w:sz w:val="24"/>
                <w:szCs w:val="24"/>
              </w:rPr>
              <w:t xml:space="preserve"> Сергей Александрович</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Т</w:t>
            </w:r>
            <w:r w:rsidR="0066647E" w:rsidRPr="00EB3BB4">
              <w:rPr>
                <w:rFonts w:ascii="Times New Roman" w:hAnsi="Times New Roman"/>
                <w:sz w:val="24"/>
                <w:szCs w:val="24"/>
              </w:rPr>
              <w:t>елефон: (495) 695-12-50 доб. 103</w:t>
            </w:r>
            <w:r w:rsidRPr="00EB3BB4">
              <w:rPr>
                <w:rFonts w:ascii="Times New Roman" w:hAnsi="Times New Roman"/>
                <w:sz w:val="24"/>
                <w:szCs w:val="24"/>
              </w:rPr>
              <w:t xml:space="preserve"> факс: (495) 695-12-71</w:t>
            </w:r>
          </w:p>
          <w:p w:rsidR="001A46BA" w:rsidRPr="00EB3BB4" w:rsidRDefault="001A46BA" w:rsidP="003F577D">
            <w:pPr>
              <w:pStyle w:val="a6"/>
              <w:rPr>
                <w:rFonts w:ascii="Times New Roman" w:hAnsi="Times New Roman"/>
                <w:sz w:val="24"/>
                <w:szCs w:val="24"/>
              </w:rPr>
            </w:pPr>
            <w:r w:rsidRPr="00EB3BB4">
              <w:rPr>
                <w:rFonts w:ascii="Times New Roman" w:hAnsi="Times New Roman"/>
                <w:sz w:val="24"/>
                <w:szCs w:val="24"/>
              </w:rPr>
              <w:t xml:space="preserve">Сайт, на котором размещена документация процедуры закупки: </w:t>
            </w:r>
            <w:hyperlink r:id="rId14"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global</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logistics</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ru</w:t>
              </w:r>
            </w:hyperlink>
            <w:r w:rsidR="00520370" w:rsidRPr="00EB3BB4">
              <w:rPr>
                <w:rFonts w:ascii="Times New Roman" w:hAnsi="Times New Roman"/>
                <w:sz w:val="24"/>
                <w:szCs w:val="24"/>
              </w:rPr>
              <w:t xml:space="preserve"> и </w:t>
            </w:r>
            <w:hyperlink r:id="rId15"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a</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k</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d</w:t>
              </w:r>
              <w:r w:rsidR="00520370" w:rsidRPr="00EB3BB4">
                <w:rPr>
                  <w:rStyle w:val="a8"/>
                  <w:rFonts w:ascii="Times New Roman" w:hAnsi="Times New Roman"/>
                  <w:sz w:val="24"/>
                  <w:szCs w:val="24"/>
                </w:rPr>
                <w:t>.</w:t>
              </w:r>
              <w:proofErr w:type="spellStart"/>
              <w:r w:rsidR="00520370" w:rsidRPr="00EB3BB4">
                <w:rPr>
                  <w:rStyle w:val="a8"/>
                  <w:rFonts w:ascii="Times New Roman" w:hAnsi="Times New Roman"/>
                  <w:sz w:val="24"/>
                  <w:szCs w:val="24"/>
                  <w:lang w:val="en-US"/>
                </w:rPr>
                <w:t>ru</w:t>
              </w:r>
              <w:proofErr w:type="spellEnd"/>
            </w:hyperlink>
            <w:r w:rsidR="00520370" w:rsidRPr="00EB3BB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EB3BB4">
              <w:rPr>
                <w:rFonts w:ascii="Times New Roman" w:hAnsi="Times New Roman"/>
                <w:sz w:val="24"/>
                <w:szCs w:val="24"/>
              </w:rPr>
              <w:t xml:space="preserve">Адрес электронной почты: </w:t>
            </w:r>
            <w:hyperlink r:id="rId16" w:history="1">
              <w:r w:rsidR="0066647E" w:rsidRPr="00EB3BB4">
                <w:rPr>
                  <w:rStyle w:val="a8"/>
                  <w:rFonts w:ascii="Times New Roman" w:hAnsi="Times New Roman"/>
                  <w:sz w:val="24"/>
                  <w:szCs w:val="24"/>
                  <w:lang w:val="en-US"/>
                </w:rPr>
                <w:t>smaznov</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s</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a</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global</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logistics</w:t>
              </w:r>
              <w:r w:rsidR="0066647E" w:rsidRPr="00EB3BB4">
                <w:rPr>
                  <w:rStyle w:val="a8"/>
                  <w:rFonts w:ascii="Times New Roman" w:hAnsi="Times New Roman"/>
                  <w:sz w:val="24"/>
                  <w:szCs w:val="24"/>
                </w:rPr>
                <w:t>.</w:t>
              </w:r>
              <w:proofErr w:type="spellStart"/>
              <w:r w:rsidR="0066647E" w:rsidRPr="00EB3BB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7C5DF0" w:rsidP="00796AF0">
            <w:pPr>
              <w:pStyle w:val="af0"/>
              <w:tabs>
                <w:tab w:val="clear" w:pos="1701"/>
              </w:tabs>
              <w:spacing w:before="0" w:line="240" w:lineRule="auto"/>
              <w:ind w:left="0" w:firstLine="0"/>
              <w:rPr>
                <w:sz w:val="22"/>
                <w:szCs w:val="22"/>
              </w:rPr>
            </w:pPr>
            <w:r w:rsidRPr="00E5303E">
              <w:rPr>
                <w:bCs/>
                <w:color w:val="000000"/>
                <w:sz w:val="24"/>
                <w:szCs w:val="24"/>
              </w:rPr>
              <w:t>Закупка газов технических и технических смесей</w:t>
            </w:r>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C5DF0" w:rsidRDefault="007C5DF0" w:rsidP="007C5DF0">
            <w:pPr>
              <w:spacing w:after="0" w:line="240" w:lineRule="auto"/>
              <w:rPr>
                <w:rFonts w:ascii="Arial" w:hAnsi="Arial" w:cs="Arial"/>
                <w:color w:val="000000"/>
              </w:rPr>
            </w:pPr>
            <w:r w:rsidRPr="00B9528E">
              <w:rPr>
                <w:rFonts w:ascii="Times New Roman" w:eastAsia="Calibri" w:hAnsi="Times New Roman" w:cs="Times New Roman"/>
                <w:sz w:val="24"/>
                <w:szCs w:val="24"/>
              </w:rPr>
              <w:t>133 936,23 (</w:t>
            </w:r>
            <w:r w:rsidRPr="004D2D2C">
              <w:rPr>
                <w:rFonts w:ascii="Times New Roman" w:eastAsia="Calibri" w:hAnsi="Times New Roman" w:cs="Times New Roman"/>
                <w:sz w:val="24"/>
                <w:szCs w:val="24"/>
              </w:rPr>
              <w:t>сто тридцать три тысячи девятьсот тридцать шесть</w:t>
            </w:r>
            <w:r>
              <w:rPr>
                <w:rFonts w:ascii="Times New Roman" w:eastAsia="Calibri" w:hAnsi="Times New Roman" w:cs="Times New Roman"/>
                <w:sz w:val="24"/>
                <w:szCs w:val="24"/>
              </w:rPr>
              <w:t>)</w:t>
            </w:r>
            <w:r w:rsidRPr="004D2D2C">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23</w:t>
            </w:r>
            <w:r w:rsidRPr="004D2D2C">
              <w:rPr>
                <w:rFonts w:ascii="Times New Roman" w:eastAsia="Calibri" w:hAnsi="Times New Roman" w:cs="Times New Roman"/>
                <w:sz w:val="24"/>
                <w:szCs w:val="24"/>
              </w:rPr>
              <w:t xml:space="preserve"> копейки</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- 24 108,52 (</w:t>
            </w:r>
            <w:r w:rsidRPr="004C7004">
              <w:rPr>
                <w:rFonts w:ascii="Times New Roman" w:eastAsia="Calibri" w:hAnsi="Times New Roman" w:cs="Times New Roman"/>
                <w:sz w:val="24"/>
                <w:szCs w:val="24"/>
              </w:rPr>
              <w:t>двадцать четыре тысячи сто восемь</w:t>
            </w:r>
            <w:r>
              <w:rPr>
                <w:rFonts w:ascii="Times New Roman" w:eastAsia="Calibri" w:hAnsi="Times New Roman" w:cs="Times New Roman"/>
                <w:sz w:val="24"/>
                <w:szCs w:val="24"/>
              </w:rPr>
              <w:t>)</w:t>
            </w:r>
            <w:r w:rsidRPr="004C7004">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52</w:t>
            </w:r>
            <w:r w:rsidRPr="004C7004">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158 044</w:t>
            </w:r>
            <w:r>
              <w:rPr>
                <w:rFonts w:ascii="Times New Roman" w:eastAsia="Times New Roman" w:hAnsi="Times New Roman" w:cs="Times New Roman"/>
                <w:bCs/>
                <w:color w:val="000000"/>
                <w:sz w:val="24"/>
                <w:szCs w:val="24"/>
              </w:rPr>
              <w:t>,75</w:t>
            </w:r>
            <w:r>
              <w:t xml:space="preserve"> </w:t>
            </w:r>
            <w:r w:rsidRPr="00AF3C4A">
              <w:rPr>
                <w:rFonts w:ascii="Times New Roman" w:eastAsia="Times New Roman" w:hAnsi="Times New Roman" w:cs="Times New Roman"/>
                <w:bCs/>
                <w:color w:val="000000"/>
                <w:sz w:val="24"/>
                <w:szCs w:val="24"/>
              </w:rPr>
              <w:t>(</w:t>
            </w:r>
            <w:r w:rsidRPr="004B1303">
              <w:rPr>
                <w:rFonts w:ascii="Times New Roman" w:eastAsia="Times New Roman" w:hAnsi="Times New Roman" w:cs="Times New Roman"/>
                <w:bCs/>
                <w:color w:val="000000"/>
                <w:sz w:val="24"/>
                <w:szCs w:val="24"/>
              </w:rPr>
              <w:t>сто пятьдесят восемь тысяч сорок четыре</w:t>
            </w:r>
            <w:r>
              <w:rPr>
                <w:rFonts w:ascii="Times New Roman" w:eastAsia="Times New Roman" w:hAnsi="Times New Roman" w:cs="Times New Roman"/>
                <w:bCs/>
                <w:color w:val="000000"/>
                <w:sz w:val="24"/>
                <w:szCs w:val="24"/>
              </w:rPr>
              <w:t>)</w:t>
            </w:r>
            <w:r w:rsidRPr="004B1303">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75</w:t>
            </w:r>
            <w:r w:rsidRPr="004B1303">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C5DF0"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7C5DF0"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2A346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833" w:type="dxa"/>
        <w:tblInd w:w="93" w:type="dxa"/>
        <w:tblLook w:val="04A0" w:firstRow="1" w:lastRow="0" w:firstColumn="1" w:lastColumn="0" w:noHBand="0" w:noVBand="1"/>
      </w:tblPr>
      <w:tblGrid>
        <w:gridCol w:w="553"/>
        <w:gridCol w:w="3661"/>
        <w:gridCol w:w="2554"/>
        <w:gridCol w:w="1528"/>
        <w:gridCol w:w="1537"/>
      </w:tblGrid>
      <w:tr w:rsidR="003C44CB" w:rsidTr="00E4268A">
        <w:trPr>
          <w:trHeight w:val="1024"/>
        </w:trPr>
        <w:tc>
          <w:tcPr>
            <w:tcW w:w="553" w:type="dxa"/>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 xml:space="preserve">№ </w:t>
            </w:r>
            <w:proofErr w:type="gramStart"/>
            <w:r w:rsidRPr="003C44CB">
              <w:rPr>
                <w:rFonts w:ascii="Times New Roman" w:eastAsia="Times New Roman" w:hAnsi="Times New Roman" w:cs="Times New Roman"/>
                <w:color w:val="000000" w:themeColor="text1"/>
                <w:sz w:val="24"/>
                <w:szCs w:val="24"/>
              </w:rPr>
              <w:t>п</w:t>
            </w:r>
            <w:proofErr w:type="gramEnd"/>
            <w:r w:rsidRPr="003C44CB">
              <w:rPr>
                <w:rFonts w:ascii="Times New Roman" w:eastAsia="Times New Roman" w:hAnsi="Times New Roman" w:cs="Times New Roman"/>
                <w:color w:val="000000" w:themeColor="text1"/>
                <w:sz w:val="24"/>
                <w:szCs w:val="24"/>
              </w:rPr>
              <w:t>/п</w:t>
            </w:r>
          </w:p>
        </w:tc>
        <w:tc>
          <w:tcPr>
            <w:tcW w:w="3661"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Наименование</w:t>
            </w:r>
          </w:p>
        </w:tc>
        <w:tc>
          <w:tcPr>
            <w:tcW w:w="2554"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ГОСТ</w:t>
            </w:r>
          </w:p>
        </w:tc>
        <w:tc>
          <w:tcPr>
            <w:tcW w:w="1528"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Единица измерения</w:t>
            </w:r>
          </w:p>
        </w:tc>
        <w:tc>
          <w:tcPr>
            <w:tcW w:w="1537"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Количество</w:t>
            </w:r>
          </w:p>
        </w:tc>
      </w:tr>
      <w:tr w:rsidR="003C44CB" w:rsidTr="00E4268A">
        <w:trPr>
          <w:trHeight w:val="321"/>
        </w:trPr>
        <w:tc>
          <w:tcPr>
            <w:tcW w:w="9833" w:type="dxa"/>
            <w:gridSpan w:val="5"/>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b/>
                <w:color w:val="000000" w:themeColor="text1"/>
                <w:sz w:val="24"/>
                <w:szCs w:val="24"/>
              </w:rPr>
            </w:pPr>
            <w:r w:rsidRPr="003C44CB">
              <w:rPr>
                <w:rFonts w:ascii="Times New Roman" w:eastAsia="Times New Roman" w:hAnsi="Times New Roman" w:cs="Times New Roman"/>
                <w:b/>
                <w:color w:val="000000" w:themeColor="text1"/>
                <w:sz w:val="24"/>
                <w:szCs w:val="24"/>
              </w:rPr>
              <w:t>«Газы технические»</w:t>
            </w:r>
          </w:p>
        </w:tc>
      </w:tr>
      <w:tr w:rsidR="003C44CB" w:rsidTr="00E4268A">
        <w:trPr>
          <w:trHeight w:val="611"/>
        </w:trPr>
        <w:tc>
          <w:tcPr>
            <w:tcW w:w="553" w:type="dxa"/>
            <w:tcBorders>
              <w:top w:val="nil"/>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1</w:t>
            </w:r>
          </w:p>
        </w:tc>
        <w:tc>
          <w:tcPr>
            <w:tcW w:w="3661"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Кислород в баллонах 40 л (6 м3)</w:t>
            </w:r>
          </w:p>
        </w:tc>
        <w:tc>
          <w:tcPr>
            <w:tcW w:w="2554"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ГОСТ 5583-78</w:t>
            </w:r>
          </w:p>
        </w:tc>
        <w:tc>
          <w:tcPr>
            <w:tcW w:w="1528" w:type="dxa"/>
            <w:tcBorders>
              <w:top w:val="nil"/>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бал.</w:t>
            </w:r>
          </w:p>
        </w:tc>
        <w:tc>
          <w:tcPr>
            <w:tcW w:w="1537" w:type="dxa"/>
            <w:tcBorders>
              <w:top w:val="nil"/>
              <w:left w:val="nil"/>
              <w:bottom w:val="single" w:sz="4" w:space="0" w:color="auto"/>
              <w:right w:val="single" w:sz="4" w:space="0" w:color="auto"/>
            </w:tcBorders>
            <w:vAlign w:val="bottom"/>
            <w:hideMark/>
          </w:tcPr>
          <w:p w:rsidR="003C44CB" w:rsidRPr="003C44CB" w:rsidRDefault="00492A7E" w:rsidP="00E4268A">
            <w:pPr>
              <w:jc w:val="center"/>
              <w:outlineLvl w:val="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417</w:t>
            </w:r>
          </w:p>
        </w:tc>
      </w:tr>
      <w:tr w:rsidR="003C44CB" w:rsidTr="00E4268A">
        <w:trPr>
          <w:trHeight w:val="321"/>
        </w:trPr>
        <w:tc>
          <w:tcPr>
            <w:tcW w:w="9833" w:type="dxa"/>
            <w:gridSpan w:val="5"/>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b/>
                <w:color w:val="000000" w:themeColor="text1"/>
                <w:sz w:val="24"/>
                <w:szCs w:val="24"/>
              </w:rPr>
            </w:pPr>
            <w:r w:rsidRPr="003C44CB">
              <w:rPr>
                <w:rFonts w:ascii="Times New Roman" w:eastAsia="Times New Roman" w:hAnsi="Times New Roman" w:cs="Times New Roman"/>
                <w:b/>
                <w:color w:val="000000" w:themeColor="text1"/>
                <w:sz w:val="24"/>
                <w:szCs w:val="24"/>
              </w:rPr>
              <w:t>«Смеси газовые»</w:t>
            </w:r>
          </w:p>
        </w:tc>
      </w:tr>
      <w:tr w:rsidR="003C44CB" w:rsidTr="00E4268A">
        <w:trPr>
          <w:trHeight w:val="642"/>
        </w:trPr>
        <w:tc>
          <w:tcPr>
            <w:tcW w:w="553" w:type="dxa"/>
            <w:tcBorders>
              <w:top w:val="nil"/>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1</w:t>
            </w:r>
          </w:p>
        </w:tc>
        <w:tc>
          <w:tcPr>
            <w:tcW w:w="3661"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Пропан-бутан (50л)</w:t>
            </w:r>
          </w:p>
        </w:tc>
        <w:tc>
          <w:tcPr>
            <w:tcW w:w="2554"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ГОСТ 20448-90, 27578-87,Р52087</w:t>
            </w:r>
          </w:p>
        </w:tc>
        <w:tc>
          <w:tcPr>
            <w:tcW w:w="1528" w:type="dxa"/>
            <w:tcBorders>
              <w:top w:val="nil"/>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бал.</w:t>
            </w:r>
          </w:p>
        </w:tc>
        <w:tc>
          <w:tcPr>
            <w:tcW w:w="1537" w:type="dxa"/>
            <w:tcBorders>
              <w:top w:val="nil"/>
              <w:left w:val="nil"/>
              <w:bottom w:val="single" w:sz="4" w:space="0" w:color="auto"/>
              <w:right w:val="single" w:sz="4" w:space="0" w:color="auto"/>
            </w:tcBorders>
            <w:vAlign w:val="center"/>
            <w:hideMark/>
          </w:tcPr>
          <w:p w:rsidR="003C44CB" w:rsidRPr="003C44CB" w:rsidRDefault="00492A7E" w:rsidP="00E4268A">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121</w:t>
            </w:r>
          </w:p>
        </w:tc>
      </w:tr>
    </w:tbl>
    <w:p w:rsidR="003C44CB" w:rsidRDefault="003C44CB" w:rsidP="00F00A4C">
      <w:pPr>
        <w:jc w:val="center"/>
        <w:rPr>
          <w:rFonts w:ascii="Times New Roman" w:hAnsi="Times New Roman" w:cs="Times New Roman"/>
          <w:b/>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F59" w:rsidRDefault="006D4F59" w:rsidP="004F5FAF">
      <w:pPr>
        <w:spacing w:after="0" w:line="240" w:lineRule="auto"/>
      </w:pPr>
      <w:r>
        <w:separator/>
      </w:r>
    </w:p>
  </w:endnote>
  <w:endnote w:type="continuationSeparator" w:id="0">
    <w:p w:rsidR="006D4F59" w:rsidRDefault="006D4F59"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6D4F59" w:rsidRDefault="006D4F59">
        <w:pPr>
          <w:pStyle w:val="af8"/>
          <w:jc w:val="right"/>
        </w:pPr>
        <w:r>
          <w:fldChar w:fldCharType="begin"/>
        </w:r>
        <w:r>
          <w:instrText>PAGE   \* MERGEFORMAT</w:instrText>
        </w:r>
        <w:r>
          <w:fldChar w:fldCharType="separate"/>
        </w:r>
        <w:r w:rsidR="00650886">
          <w:rPr>
            <w:noProof/>
          </w:rPr>
          <w:t>1</w:t>
        </w:r>
        <w:r>
          <w:fldChar w:fldCharType="end"/>
        </w:r>
      </w:p>
    </w:sdtContent>
  </w:sdt>
  <w:p w:rsidR="006D4F59" w:rsidRDefault="006D4F59">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F59" w:rsidRDefault="006D4F59" w:rsidP="004F5FAF">
      <w:pPr>
        <w:spacing w:after="0" w:line="240" w:lineRule="auto"/>
      </w:pPr>
      <w:r>
        <w:separator/>
      </w:r>
    </w:p>
  </w:footnote>
  <w:footnote w:type="continuationSeparator" w:id="0">
    <w:p w:rsidR="006D4F59" w:rsidRDefault="006D4F59"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52C57"/>
    <w:rsid w:val="0016592C"/>
    <w:rsid w:val="001771E9"/>
    <w:rsid w:val="001802D3"/>
    <w:rsid w:val="0018269E"/>
    <w:rsid w:val="00186189"/>
    <w:rsid w:val="001962D2"/>
    <w:rsid w:val="001A2C95"/>
    <w:rsid w:val="001A46BA"/>
    <w:rsid w:val="001C1BA6"/>
    <w:rsid w:val="001C7073"/>
    <w:rsid w:val="001D266B"/>
    <w:rsid w:val="001D28E7"/>
    <w:rsid w:val="001D67A9"/>
    <w:rsid w:val="001D6F2E"/>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3464"/>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2A7E"/>
    <w:rsid w:val="00496014"/>
    <w:rsid w:val="004B1303"/>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82FE7"/>
    <w:rsid w:val="005848B2"/>
    <w:rsid w:val="00593156"/>
    <w:rsid w:val="00597041"/>
    <w:rsid w:val="005B722E"/>
    <w:rsid w:val="005C1076"/>
    <w:rsid w:val="005C27E5"/>
    <w:rsid w:val="005C547F"/>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0886"/>
    <w:rsid w:val="006556F0"/>
    <w:rsid w:val="00661165"/>
    <w:rsid w:val="00661D8E"/>
    <w:rsid w:val="0066647E"/>
    <w:rsid w:val="00666F95"/>
    <w:rsid w:val="00676AD2"/>
    <w:rsid w:val="006817BD"/>
    <w:rsid w:val="00687447"/>
    <w:rsid w:val="006A004B"/>
    <w:rsid w:val="006A18FE"/>
    <w:rsid w:val="006A32A1"/>
    <w:rsid w:val="006D4F59"/>
    <w:rsid w:val="006D7230"/>
    <w:rsid w:val="006E32A8"/>
    <w:rsid w:val="00702A8C"/>
    <w:rsid w:val="00720EAC"/>
    <w:rsid w:val="00727A3F"/>
    <w:rsid w:val="0073448F"/>
    <w:rsid w:val="00736DDD"/>
    <w:rsid w:val="00761ABD"/>
    <w:rsid w:val="007628DC"/>
    <w:rsid w:val="0076753B"/>
    <w:rsid w:val="00772617"/>
    <w:rsid w:val="0078668F"/>
    <w:rsid w:val="00786D91"/>
    <w:rsid w:val="00796AF0"/>
    <w:rsid w:val="007A0BA5"/>
    <w:rsid w:val="007A13C2"/>
    <w:rsid w:val="007A3B6F"/>
    <w:rsid w:val="007A7C13"/>
    <w:rsid w:val="007B15C3"/>
    <w:rsid w:val="007B60DF"/>
    <w:rsid w:val="007C4E78"/>
    <w:rsid w:val="007C5DF0"/>
    <w:rsid w:val="007D7AD3"/>
    <w:rsid w:val="007E6085"/>
    <w:rsid w:val="007F3BEC"/>
    <w:rsid w:val="007F4B14"/>
    <w:rsid w:val="008148E2"/>
    <w:rsid w:val="0081671F"/>
    <w:rsid w:val="00825103"/>
    <w:rsid w:val="0082747E"/>
    <w:rsid w:val="00831AC9"/>
    <w:rsid w:val="00834B35"/>
    <w:rsid w:val="00835E0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7F30"/>
    <w:rsid w:val="009B04FD"/>
    <w:rsid w:val="009B182C"/>
    <w:rsid w:val="009B1F17"/>
    <w:rsid w:val="009D2FF1"/>
    <w:rsid w:val="009D4852"/>
    <w:rsid w:val="009D4AAF"/>
    <w:rsid w:val="009F6DE7"/>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9528E"/>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77FAC"/>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4268A"/>
    <w:rsid w:val="00E50259"/>
    <w:rsid w:val="00E51CEF"/>
    <w:rsid w:val="00E5303E"/>
    <w:rsid w:val="00E65E93"/>
    <w:rsid w:val="00E803E2"/>
    <w:rsid w:val="00E814F6"/>
    <w:rsid w:val="00E940DF"/>
    <w:rsid w:val="00E969CB"/>
    <w:rsid w:val="00EA14CA"/>
    <w:rsid w:val="00EB01C1"/>
    <w:rsid w:val="00EB1E39"/>
    <w:rsid w:val="00EB3BB4"/>
    <w:rsid w:val="00EB4959"/>
    <w:rsid w:val="00EC031F"/>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D394E-1015-457F-905B-32C9B4DF4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14</Pages>
  <Words>4635</Words>
  <Characters>26422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19</cp:revision>
  <dcterms:created xsi:type="dcterms:W3CDTF">2012-03-03T10:24:00Z</dcterms:created>
  <dcterms:modified xsi:type="dcterms:W3CDTF">2012-05-16T06:06:00Z</dcterms:modified>
</cp:coreProperties>
</file>