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A45E74" w:rsidRPr="00A45E74">
        <w:t>Вывоз с территории СЗЦ «СевРАО» - филиала ФГУП «РосРАО» (отделение Гремиха) морским транспортом 240 временных упаковок с ТРО, размещенных в 20 контейнерах объемом 20 футов, с последующим размещением контейнеров на долговременное хранение на накопительной площадке в ПДХ РО в губе Сайда</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A176AF">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A176AF">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A176AF">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A176AF">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A176AF">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A176AF">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A176AF">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A176AF">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EB0195" w:rsidRPr="00E64886" w:rsidRDefault="00EB0195" w:rsidP="00E64886">
            <w:pPr>
              <w:ind w:right="153"/>
              <w:jc w:val="both"/>
              <w:rPr>
                <w:bCs/>
              </w:rPr>
            </w:pPr>
          </w:p>
          <w:p w:rsidR="00A45E74" w:rsidRDefault="00A45E74" w:rsidP="00E64886">
            <w:pPr>
              <w:ind w:right="153"/>
              <w:jc w:val="both"/>
              <w:rPr>
                <w:bCs/>
              </w:rPr>
            </w:pPr>
          </w:p>
          <w:p w:rsidR="00A45E74" w:rsidRDefault="00A45E74"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EB0195" w:rsidRPr="00E4369A">
              <w:t>«</w:t>
            </w:r>
            <w:r w:rsidR="00A45E74" w:rsidRPr="00A45E74">
              <w:t>Вывоз с территории СЗЦ «СевРАО» - филиала ФГУП «РосРАО» (отделение Гремиха) морским транспортом 240 временных упаковок с ТРО, размещенных в 20 контейнерах объемом 20 футов, с последующим размещением контейнеров на долговременное хранение на накопительной площадке в ПДХ РО в губе Сайда</w:t>
            </w:r>
            <w:r w:rsidR="00EB0195" w:rsidRPr="00E4369A">
              <w:t>».</w:t>
            </w:r>
          </w:p>
          <w:p w:rsidR="00987F72" w:rsidRDefault="00987F72" w:rsidP="00987F72">
            <w:pPr>
              <w:rPr>
                <w:b/>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F67950">
              <w:t>с момента подписания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A45E74">
              <w:rPr>
                <w:bCs/>
                <w:color w:val="000000"/>
              </w:rPr>
              <w:t>02</w:t>
            </w:r>
            <w:r w:rsidR="0010063E" w:rsidRPr="0010063E">
              <w:rPr>
                <w:bCs/>
                <w:color w:val="000000"/>
              </w:rPr>
              <w:t xml:space="preserve"> </w:t>
            </w:r>
            <w:r w:rsidR="00F67950">
              <w:rPr>
                <w:bCs/>
                <w:color w:val="000000"/>
              </w:rPr>
              <w:t>декабря</w:t>
            </w:r>
            <w:r w:rsidR="0010063E" w:rsidRPr="0010063E">
              <w:rPr>
                <w:bCs/>
                <w:color w:val="000000"/>
              </w:rPr>
              <w:t xml:space="preserve">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A45E74" w:rsidP="007D0962">
            <w:pPr>
              <w:tabs>
                <w:tab w:val="left" w:pos="1418"/>
                <w:tab w:val="left" w:pos="1843"/>
              </w:tabs>
              <w:jc w:val="both"/>
              <w:rPr>
                <w:bCs/>
                <w:color w:val="000000"/>
              </w:rPr>
            </w:pPr>
            <w:r w:rsidRPr="00A45E74">
              <w:rPr>
                <w:bCs/>
              </w:rPr>
              <w:t>ЗАТО г. Александровск, Мурманской области (Центр по обращению с радиоактивными отходами - отделение Сайда-Губа СЗЦ «СевРАО» - филиала ФГУП «РосРАО»)</w:t>
            </w:r>
            <w:r w:rsidR="007D0962" w:rsidRPr="00E20779">
              <w:rPr>
                <w:spacing w:val="-6"/>
              </w:rPr>
              <w:t>.</w:t>
            </w:r>
            <w:r w:rsidR="007D0962"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395A2E" w:rsidRPr="00E64886" w:rsidRDefault="0065704D" w:rsidP="00A45E74">
            <w:pPr>
              <w:tabs>
                <w:tab w:val="left" w:pos="1134"/>
              </w:tabs>
              <w:jc w:val="both"/>
            </w:pPr>
            <w:r w:rsidRPr="00F21E92">
              <w:rPr>
                <w:spacing w:val="-6"/>
              </w:rPr>
              <w:t xml:space="preserve">Адрес электронной почты: </w:t>
            </w:r>
            <w:hyperlink r:id="rId16" w:history="1">
              <w:r>
                <w:rPr>
                  <w:rStyle w:val="afc"/>
                </w:rPr>
                <w:t>dgulak@szcsevrao.aspol.ru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A45E74">
            <w:pPr>
              <w:ind w:right="153"/>
              <w:jc w:val="both"/>
              <w:rPr>
                <w:bCs/>
              </w:rPr>
            </w:pPr>
            <w:r w:rsidRPr="00E64886">
              <w:t>«</w:t>
            </w:r>
            <w:r w:rsidR="00F67950">
              <w:t>0</w:t>
            </w:r>
            <w:r w:rsidR="00A45E74">
              <w:t>9</w:t>
            </w:r>
            <w:r w:rsidR="00395A2E" w:rsidRPr="00E64886">
              <w:t xml:space="preserve">» </w:t>
            </w:r>
            <w:r w:rsidR="00F67950">
              <w:t xml:space="preserve">августа </w:t>
            </w:r>
            <w:r w:rsidR="00395A2E" w:rsidRPr="00E64886">
              <w:t>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A45E74" w:rsidP="00E64886">
            <w:pPr>
              <w:tabs>
                <w:tab w:val="left" w:pos="1418"/>
              </w:tabs>
              <w:jc w:val="both"/>
            </w:pPr>
            <w:r w:rsidRPr="00A45E74">
              <w:rPr>
                <w:bCs/>
                <w:color w:val="000000"/>
              </w:rPr>
              <w:t>9 465 910, 24 (Девять миллионов четыреста шестьдесят пять тысяч девятьсот десять, двадцать четыре копейки)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A45E74" w:rsidP="00A45E74">
            <w:pPr>
              <w:shd w:val="clear" w:color="auto" w:fill="FFFFFF"/>
              <w:spacing w:before="60" w:after="60"/>
              <w:ind w:firstLine="177"/>
              <w:contextualSpacing/>
              <w:jc w:val="both"/>
            </w:pPr>
            <w:r>
              <w:rPr>
                <w:bCs/>
                <w:color w:val="000000" w:themeColor="text1"/>
              </w:rPr>
              <w:t>100% о</w:t>
            </w:r>
            <w:r w:rsidR="004424E2" w:rsidRPr="004424E2">
              <w:rPr>
                <w:bCs/>
                <w:color w:val="000000" w:themeColor="text1"/>
              </w:rPr>
              <w:t xml:space="preserve">плата </w:t>
            </w:r>
            <w:r>
              <w:rPr>
                <w:bCs/>
                <w:color w:val="000000" w:themeColor="text1"/>
              </w:rPr>
              <w:t xml:space="preserve">выполненных работ </w:t>
            </w:r>
            <w:r w:rsidR="004424E2" w:rsidRPr="004424E2">
              <w:rPr>
                <w:bCs/>
                <w:color w:val="000000" w:themeColor="text1"/>
              </w:rPr>
              <w:t xml:space="preserve">осуществляется </w:t>
            </w:r>
            <w:r w:rsidR="004424E2" w:rsidRPr="004424E2">
              <w:rPr>
                <w:bCs/>
                <w:iCs/>
                <w:color w:val="000000" w:themeColor="text1"/>
              </w:rPr>
              <w:t xml:space="preserve">в течение </w:t>
            </w:r>
            <w:r>
              <w:rPr>
                <w:bCs/>
                <w:iCs/>
                <w:color w:val="000000" w:themeColor="text1"/>
              </w:rPr>
              <w:t>1</w:t>
            </w:r>
            <w:r w:rsidR="004424E2" w:rsidRPr="004424E2">
              <w:rPr>
                <w:bCs/>
                <w:iCs/>
                <w:color w:val="000000" w:themeColor="text1"/>
              </w:rPr>
              <w:t>0 (</w:t>
            </w:r>
            <w:r>
              <w:rPr>
                <w:bCs/>
                <w:iCs/>
                <w:color w:val="000000" w:themeColor="text1"/>
              </w:rPr>
              <w:t>деся</w:t>
            </w:r>
            <w:r w:rsidR="004424E2" w:rsidRPr="004424E2">
              <w:rPr>
                <w:bCs/>
                <w:iCs/>
                <w:color w:val="000000" w:themeColor="text1"/>
              </w:rPr>
              <w:t>ти) банковских дней при поступлении целевого финансирования</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F67950" w:rsidRDefault="00F67950" w:rsidP="00E64886">
            <w:pPr>
              <w:numPr>
                <w:ilvl w:val="0"/>
                <w:numId w:val="33"/>
              </w:numPr>
              <w:tabs>
                <w:tab w:val="left" w:pos="920"/>
              </w:tabs>
              <w:ind w:left="0" w:right="153" w:firstLine="353"/>
              <w:jc w:val="both"/>
            </w:pPr>
            <w:r w:rsidRPr="00F67950">
              <w:t>Наличие лицензии Государственной корпорации по атомной энергии «Росатом» на осуществление деятельности по использованию радиоактивных материалов при проведении работ и использованию атомной энергии в оборонных целях</w:t>
            </w:r>
            <w:r w:rsidR="00A45E74">
              <w:t xml:space="preserve">, а также наличие </w:t>
            </w:r>
            <w:r w:rsidR="00A45E74" w:rsidRPr="00A45E74">
              <w:t>лицензии Ростехнадзора</w:t>
            </w:r>
            <w:r>
              <w:t>.</w:t>
            </w:r>
          </w:p>
          <w:p w:rsidR="00A45E74" w:rsidRDefault="00A45E74" w:rsidP="00E64886">
            <w:pPr>
              <w:numPr>
                <w:ilvl w:val="0"/>
                <w:numId w:val="33"/>
              </w:numPr>
              <w:tabs>
                <w:tab w:val="left" w:pos="920"/>
              </w:tabs>
              <w:ind w:left="0" w:right="153" w:firstLine="353"/>
              <w:jc w:val="both"/>
            </w:pPr>
            <w:r>
              <w:t>Наличие</w:t>
            </w:r>
            <w:r w:rsidRPr="00A45E74">
              <w:rPr>
                <w:bCs/>
                <w:color w:val="000000"/>
              </w:rPr>
              <w:t xml:space="preserve"> </w:t>
            </w:r>
            <w:r w:rsidRPr="00A45E74">
              <w:rPr>
                <w:bCs/>
              </w:rPr>
              <w:t>в штате квалифицированных специалистов по обращению с РАО не менее 2 человек</w:t>
            </w:r>
            <w:r>
              <w:t>.</w:t>
            </w:r>
          </w:p>
          <w:p w:rsidR="00A45E74" w:rsidRPr="00E64886" w:rsidRDefault="00A45E74" w:rsidP="00E64886">
            <w:pPr>
              <w:numPr>
                <w:ilvl w:val="0"/>
                <w:numId w:val="33"/>
              </w:numPr>
              <w:tabs>
                <w:tab w:val="left" w:pos="920"/>
              </w:tabs>
              <w:ind w:left="0" w:right="153" w:firstLine="353"/>
              <w:jc w:val="both"/>
            </w:pPr>
            <w:r w:rsidRPr="00A45E74">
              <w:t>Наличие специального транспортного средства (морского) по перевозке РАО с допущенным персоналом</w:t>
            </w:r>
            <w:r>
              <w:t>.</w:t>
            </w:r>
          </w:p>
          <w:p w:rsidR="00C81D4C" w:rsidRPr="00E64886" w:rsidRDefault="00C81D4C" w:rsidP="00A45E74">
            <w:pPr>
              <w:tabs>
                <w:tab w:val="left" w:pos="1418"/>
              </w:tabs>
              <w:ind w:left="70" w:firstLine="283"/>
              <w:jc w:val="both"/>
            </w:pPr>
            <w:r>
              <w:rPr>
                <w:bCs/>
                <w:color w:val="000000"/>
              </w:rPr>
              <w:t>13.</w:t>
            </w:r>
            <w:r w:rsidR="00A45E74">
              <w:rPr>
                <w:bCs/>
                <w:color w:val="000000"/>
              </w:rPr>
              <w:t>7</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F67950">
              <w:rPr>
                <w:bCs/>
              </w:rPr>
              <w:t>выполнения</w:t>
            </w:r>
            <w:r w:rsidRPr="00C81D4C">
              <w:rPr>
                <w:bCs/>
              </w:rPr>
              <w:t xml:space="preserve"> аналогичн</w:t>
            </w:r>
            <w:r w:rsidR="00F67950">
              <w:rPr>
                <w:bCs/>
              </w:rPr>
              <w:t>ых</w:t>
            </w:r>
            <w:r w:rsidRPr="00C81D4C">
              <w:rPr>
                <w:bCs/>
              </w:rPr>
              <w:t xml:space="preserve"> </w:t>
            </w:r>
            <w:r w:rsidR="00F67950">
              <w:rPr>
                <w:bCs/>
              </w:rPr>
              <w:t>работ</w:t>
            </w:r>
            <w:r>
              <w:rPr>
                <w:bCs/>
              </w:rPr>
              <w:t>.</w:t>
            </w:r>
          </w:p>
          <w:p w:rsidR="00C81D4C" w:rsidRPr="00A45E74" w:rsidRDefault="00F67950"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r w:rsidR="00C81D4C">
              <w:rPr>
                <w:bCs/>
              </w:rPr>
              <w:t>.</w:t>
            </w:r>
          </w:p>
          <w:p w:rsidR="00A45E74" w:rsidRPr="00C81D4C" w:rsidRDefault="00A45E74" w:rsidP="00E64886">
            <w:pPr>
              <w:widowControl w:val="0"/>
              <w:numPr>
                <w:ilvl w:val="2"/>
                <w:numId w:val="36"/>
              </w:numPr>
              <w:tabs>
                <w:tab w:val="left" w:pos="1204"/>
              </w:tabs>
              <w:adjustRightInd w:val="0"/>
              <w:ind w:left="0" w:right="113" w:firstLine="353"/>
              <w:jc w:val="both"/>
              <w:textAlignment w:val="baseline"/>
            </w:pPr>
            <w:r w:rsidRPr="00A45E74">
              <w:rPr>
                <w:bCs/>
              </w:rPr>
              <w:t>копии документов, подтверждающих квалификацию персонала</w:t>
            </w:r>
            <w:r>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r w:rsidR="00F67950">
              <w:rPr>
                <w:bCs/>
              </w:rPr>
              <w:t xml:space="preserve"> Рентабельность не может превышать 20% от себестоимости собственных работ и затрат на покупные материалы.</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9"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A45E74">
            <w:pPr>
              <w:tabs>
                <w:tab w:val="left" w:pos="1134"/>
              </w:tabs>
              <w:jc w:val="both"/>
            </w:pPr>
            <w:r w:rsidRPr="00E64886">
              <w:t>«</w:t>
            </w:r>
            <w:r w:rsidR="00A45E74">
              <w:t>20</w:t>
            </w:r>
            <w:r w:rsidRPr="00E64886">
              <w:t xml:space="preserve">» </w:t>
            </w:r>
            <w:r w:rsidR="00F67950">
              <w:t>августа</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F67950">
              <w:rPr>
                <w:szCs w:val="24"/>
              </w:rPr>
              <w:t>2</w:t>
            </w:r>
            <w:r w:rsidR="00A45E74">
              <w:rPr>
                <w:szCs w:val="24"/>
              </w:rPr>
              <w:t>1</w:t>
            </w:r>
            <w:r w:rsidR="00431142" w:rsidRPr="00E64886">
              <w:rPr>
                <w:szCs w:val="24"/>
              </w:rPr>
              <w:t xml:space="preserve">» </w:t>
            </w:r>
            <w:r w:rsidR="00F67950">
              <w:t>августа</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A45E74">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F67950">
              <w:rPr>
                <w:szCs w:val="24"/>
              </w:rPr>
              <w:t>2</w:t>
            </w:r>
            <w:r w:rsidR="00A45E74">
              <w:rPr>
                <w:szCs w:val="24"/>
              </w:rPr>
              <w:t>2</w:t>
            </w:r>
            <w:r w:rsidR="00431142" w:rsidRPr="00E64886">
              <w:rPr>
                <w:szCs w:val="24"/>
              </w:rPr>
              <w:t xml:space="preserve">» </w:t>
            </w:r>
            <w:r w:rsidR="00F67950">
              <w:t xml:space="preserve">августа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3E568A">
              <w:rPr>
                <w:color w:val="000000"/>
              </w:rPr>
              <w:t>25</w:t>
            </w:r>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3E568A">
              <w:rPr>
                <w:color w:val="000000"/>
              </w:rPr>
              <w:t>2</w:t>
            </w:r>
            <w:r w:rsidRPr="00F857D4">
              <w:rPr>
                <w:color w:val="000000"/>
              </w:rPr>
              <w:t>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(12 месяцев).</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76160F">
              <w:t xml:space="preserve">, </w:t>
            </w:r>
            <w:r w:rsidR="0076160F" w:rsidRPr="004908E7">
              <w:t>после получения Заказчиком согласования крупной сделки от Госкорпорации «Росатом»</w:t>
            </w:r>
            <w:bookmarkStart w:id="211" w:name="_GoBack"/>
            <w:bookmarkEnd w:id="211"/>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6AF" w:rsidRDefault="00A176AF">
      <w:r>
        <w:separator/>
      </w:r>
    </w:p>
  </w:endnote>
  <w:endnote w:type="continuationSeparator" w:id="0">
    <w:p w:rsidR="00A176AF" w:rsidRDefault="00A17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397" w:rsidRPr="00095529" w:rsidRDefault="00484397"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A176AF">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484397" w:rsidRPr="009A1CF6" w:rsidRDefault="00484397"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00A45E74" w:rsidRPr="00A45E74">
      <w:rPr>
        <w:bCs/>
        <w:color w:val="000000"/>
        <w:sz w:val="18"/>
        <w:szCs w:val="18"/>
      </w:rPr>
      <w:t>Вывоз с территории СЗЦ «СевРАО» - филиала ФГУП «РосРАО» (отделение Гремиха) морским транспортом 240 временных упаковок с ТРО, размещенных в 20 контейнерах объемом 20 футов, с последующим размещением контейнеров на долговременное хранение на накопительной площадке в ПДХ РО в губе Сайда</w:t>
    </w:r>
    <w:r w:rsidRPr="009A1CF6">
      <w:rPr>
        <w:bCs/>
        <w:color w:val="000000"/>
        <w:sz w:val="18"/>
        <w:szCs w:val="18"/>
      </w:rPr>
      <w:t>».</w:t>
    </w:r>
  </w:p>
  <w:p w:rsidR="00484397" w:rsidRPr="000B1202" w:rsidRDefault="00484397" w:rsidP="002A758C">
    <w:pPr>
      <w:jc w:val="center"/>
      <w:rPr>
        <w:bCs/>
        <w:color w:val="000000"/>
        <w:sz w:val="18"/>
        <w:szCs w:val="18"/>
      </w:rPr>
    </w:pPr>
  </w:p>
  <w:p w:rsidR="00484397" w:rsidRPr="000B1202" w:rsidRDefault="00484397"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6AF" w:rsidRDefault="00A176AF">
      <w:r>
        <w:separator/>
      </w:r>
    </w:p>
  </w:footnote>
  <w:footnote w:type="continuationSeparator" w:id="0">
    <w:p w:rsidR="00A176AF" w:rsidRDefault="00A176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397" w:rsidRPr="00B33FEE" w:rsidRDefault="00484397">
    <w:pPr>
      <w:pStyle w:val="a9"/>
      <w:jc w:val="center"/>
      <w:rPr>
        <w:rFonts w:ascii="Times New Roman" w:hAnsi="Times New Roman" w:cs="Times New Roman"/>
        <w:sz w:val="24"/>
      </w:rPr>
    </w:pPr>
  </w:p>
  <w:p w:rsidR="00484397" w:rsidRPr="00B33FEE" w:rsidRDefault="00484397"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1107"/>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060"/>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3A8F"/>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6140"/>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160F"/>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176AF"/>
    <w:rsid w:val="00A2664E"/>
    <w:rsid w:val="00A27A26"/>
    <w:rsid w:val="00A40EEF"/>
    <w:rsid w:val="00A45E74"/>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E6D48"/>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DF63F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3E33"/>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67950"/>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CA9324-9491-49BA-856E-7FBAC2B75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53</Pages>
  <Words>21559</Words>
  <Characters>122888</Characters>
  <Application>Microsoft Office Word</Application>
  <DocSecurity>0</DocSecurity>
  <Lines>1024</Lines>
  <Paragraphs>288</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144159</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46</cp:revision>
  <cp:lastPrinted>2013-05-17T12:23:00Z</cp:lastPrinted>
  <dcterms:created xsi:type="dcterms:W3CDTF">2013-02-20T14:03:00Z</dcterms:created>
  <dcterms:modified xsi:type="dcterms:W3CDTF">2013-08-09T11:42:00Z</dcterms:modified>
</cp:coreProperties>
</file>