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782C43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</w:t>
      </w:r>
      <w:proofErr w:type="gramStart"/>
      <w:r w:rsidR="00F709F4">
        <w:t>на</w:t>
      </w:r>
      <w:proofErr w:type="gramEnd"/>
      <w:r w:rsidR="00F709F4">
        <w:t xml:space="preserve"> </w:t>
      </w:r>
      <w:r w:rsidR="00DC4BD5">
        <w:t>«</w:t>
      </w:r>
      <w:proofErr w:type="gramStart"/>
      <w:r w:rsidR="00705B1D" w:rsidRPr="00705B1D">
        <w:rPr>
          <w:bCs/>
        </w:rPr>
        <w:t>Аттестация</w:t>
      </w:r>
      <w:proofErr w:type="gramEnd"/>
      <w:r w:rsidR="00705B1D" w:rsidRPr="00705B1D">
        <w:rPr>
          <w:bCs/>
        </w:rPr>
        <w:t xml:space="preserve"> автоматизированной системы физической защиты Центра по обращению с РАО отделения Гремиха СЗЦ “СевРАО” – филиала ФГУП “РосРАО” на соответствие требованиям по безопасности информации</w:t>
      </w:r>
      <w:r w:rsidR="00DC4BD5">
        <w:t>»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705B1D" w:rsidRPr="00705B1D" w:rsidRDefault="00705B1D" w:rsidP="00705B1D">
      <w:pPr>
        <w:tabs>
          <w:tab w:val="left" w:pos="142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705B1D">
        <w:rPr>
          <w:b/>
          <w:bCs/>
          <w:color w:val="000000"/>
          <w:sz w:val="28"/>
          <w:szCs w:val="28"/>
        </w:rPr>
        <w:lastRenderedPageBreak/>
        <w:t>ПЕРЕЧЕНЬ ВИДОВ УСЛУГ на основе справочника ОКДП, для закупки которых применяется настоящее техническое задание</w:t>
      </w:r>
    </w:p>
    <w:p w:rsidR="00705B1D" w:rsidRPr="00705B1D" w:rsidRDefault="00705B1D" w:rsidP="00705B1D">
      <w:pPr>
        <w:tabs>
          <w:tab w:val="left" w:pos="142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84"/>
        <w:gridCol w:w="8754"/>
      </w:tblGrid>
      <w:tr w:rsidR="00705B1D" w:rsidRPr="00705B1D" w:rsidTr="00721CF4">
        <w:tc>
          <w:tcPr>
            <w:tcW w:w="1384" w:type="dxa"/>
          </w:tcPr>
          <w:p w:rsidR="00705B1D" w:rsidRPr="00705B1D" w:rsidRDefault="00705B1D" w:rsidP="00705B1D">
            <w:pPr>
              <w:tabs>
                <w:tab w:val="left" w:pos="142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05B1D">
              <w:rPr>
                <w:b/>
                <w:bCs/>
                <w:color w:val="000000"/>
                <w:sz w:val="28"/>
                <w:szCs w:val="28"/>
              </w:rPr>
              <w:t>Код</w:t>
            </w:r>
          </w:p>
        </w:tc>
        <w:tc>
          <w:tcPr>
            <w:tcW w:w="8754" w:type="dxa"/>
          </w:tcPr>
          <w:p w:rsidR="00705B1D" w:rsidRPr="00705B1D" w:rsidRDefault="00705B1D" w:rsidP="00705B1D">
            <w:pPr>
              <w:tabs>
                <w:tab w:val="left" w:pos="142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05B1D">
              <w:rPr>
                <w:b/>
                <w:bCs/>
                <w:color w:val="000000"/>
                <w:sz w:val="28"/>
                <w:szCs w:val="28"/>
              </w:rPr>
              <w:t>Вид услуги</w:t>
            </w:r>
          </w:p>
        </w:tc>
      </w:tr>
      <w:tr w:rsidR="00705B1D" w:rsidRPr="00705B1D" w:rsidTr="00721CF4">
        <w:tc>
          <w:tcPr>
            <w:tcW w:w="1384" w:type="dxa"/>
          </w:tcPr>
          <w:p w:rsidR="00705B1D" w:rsidRPr="00705B1D" w:rsidRDefault="00705B1D" w:rsidP="00705B1D">
            <w:r w:rsidRPr="00705B1D">
              <w:t>7492070</w:t>
            </w:r>
          </w:p>
        </w:tc>
        <w:tc>
          <w:tcPr>
            <w:tcW w:w="8754" w:type="dxa"/>
          </w:tcPr>
          <w:p w:rsidR="00705B1D" w:rsidRPr="00705B1D" w:rsidRDefault="00705B1D" w:rsidP="00705B1D">
            <w:r w:rsidRPr="00705B1D">
              <w:t xml:space="preserve">Услуги по защите информации в компьютерных и технических средствах прочих от копирования и несанкционированного доступа </w:t>
            </w:r>
          </w:p>
        </w:tc>
      </w:tr>
    </w:tbl>
    <w:p w:rsidR="00705B1D" w:rsidRPr="00705B1D" w:rsidRDefault="00705B1D" w:rsidP="00705B1D"/>
    <w:p w:rsidR="00705B1D" w:rsidRPr="00705B1D" w:rsidRDefault="00705B1D" w:rsidP="00705B1D">
      <w:pPr>
        <w:jc w:val="center"/>
        <w:rPr>
          <w:b/>
          <w:bCs/>
          <w:sz w:val="28"/>
          <w:szCs w:val="28"/>
        </w:rPr>
      </w:pPr>
    </w:p>
    <w:p w:rsidR="00705B1D" w:rsidRPr="00705B1D" w:rsidRDefault="00705B1D" w:rsidP="00705B1D">
      <w:pPr>
        <w:jc w:val="center"/>
        <w:rPr>
          <w:b/>
          <w:bCs/>
          <w:sz w:val="28"/>
          <w:szCs w:val="28"/>
        </w:rPr>
      </w:pPr>
      <w:r w:rsidRPr="00705B1D">
        <w:rPr>
          <w:b/>
          <w:bCs/>
          <w:sz w:val="28"/>
          <w:szCs w:val="28"/>
        </w:rPr>
        <w:t>СОДЕРЖАНИЕ</w:t>
      </w:r>
    </w:p>
    <w:p w:rsidR="00705B1D" w:rsidRPr="00705B1D" w:rsidRDefault="00705B1D" w:rsidP="00705B1D">
      <w:pPr>
        <w:jc w:val="both"/>
        <w:rPr>
          <w:bCs/>
          <w:sz w:val="10"/>
          <w:szCs w:val="10"/>
        </w:rPr>
      </w:pPr>
    </w:p>
    <w:p w:rsidR="00705B1D" w:rsidRPr="00705B1D" w:rsidRDefault="00705B1D" w:rsidP="00705B1D">
      <w:pPr>
        <w:jc w:val="both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РАЗДЕЛ 1. НАИМЕНОВАНИЕ УСЛУГИ</w:t>
      </w:r>
    </w:p>
    <w:p w:rsidR="00705B1D" w:rsidRPr="00705B1D" w:rsidRDefault="00705B1D" w:rsidP="00705B1D">
      <w:pPr>
        <w:spacing w:before="60"/>
        <w:jc w:val="both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РАЗДЕЛ 2. ОПИСАНИЕ УСЛУГ</w:t>
      </w:r>
    </w:p>
    <w:p w:rsidR="00705B1D" w:rsidRPr="00705B1D" w:rsidRDefault="00705B1D" w:rsidP="00705B1D">
      <w:pPr>
        <w:ind w:left="1985" w:hanging="1134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Подраздел 2.1 Состав (перечень) оказываемых услуг</w:t>
      </w:r>
    </w:p>
    <w:p w:rsidR="00705B1D" w:rsidRPr="00705B1D" w:rsidRDefault="00705B1D" w:rsidP="00705B1D">
      <w:pPr>
        <w:ind w:left="1985" w:hanging="1134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Подраздел 2.2 Описание оказываемых услуг</w:t>
      </w:r>
    </w:p>
    <w:p w:rsidR="00705B1D" w:rsidRPr="00705B1D" w:rsidRDefault="00705B1D" w:rsidP="00705B1D">
      <w:pPr>
        <w:ind w:left="1985" w:hanging="1134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Подраздел 2.3 Объём оказываемых услуг</w:t>
      </w:r>
    </w:p>
    <w:p w:rsidR="00705B1D" w:rsidRPr="00705B1D" w:rsidRDefault="00705B1D" w:rsidP="00705B1D">
      <w:pPr>
        <w:spacing w:before="60"/>
        <w:jc w:val="both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РАЗДЕЛ 3. ТРЕБОВАНИЯ К УСЛУГАМ</w:t>
      </w:r>
    </w:p>
    <w:p w:rsidR="00705B1D" w:rsidRPr="00705B1D" w:rsidRDefault="00705B1D" w:rsidP="00705B1D">
      <w:pPr>
        <w:ind w:left="1985" w:hanging="1134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Подраздел 3.1 Общие требования</w:t>
      </w:r>
    </w:p>
    <w:p w:rsidR="00705B1D" w:rsidRPr="00705B1D" w:rsidRDefault="00705B1D" w:rsidP="00705B1D">
      <w:pPr>
        <w:ind w:left="1985" w:hanging="1134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Подраздел 3.2 Требования к качеству оказываемых услуг</w:t>
      </w:r>
    </w:p>
    <w:p w:rsidR="00705B1D" w:rsidRPr="00705B1D" w:rsidRDefault="00705B1D" w:rsidP="00705B1D">
      <w:pPr>
        <w:tabs>
          <w:tab w:val="left" w:pos="2127"/>
        </w:tabs>
        <w:ind w:left="2694" w:hanging="1843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Подраздел 3.3 Требования к гарантийным обязательствам оказываемых     услуг</w:t>
      </w:r>
    </w:p>
    <w:p w:rsidR="00705B1D" w:rsidRPr="00705B1D" w:rsidRDefault="00705B1D" w:rsidP="00705B1D">
      <w:pPr>
        <w:ind w:left="1985" w:hanging="1134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Подраздел 3.4 Требования к конфиденциальности</w:t>
      </w:r>
    </w:p>
    <w:p w:rsidR="00705B1D" w:rsidRPr="00705B1D" w:rsidRDefault="00705B1D" w:rsidP="00705B1D">
      <w:pPr>
        <w:ind w:left="2694" w:hanging="1843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705B1D" w:rsidRPr="00705B1D" w:rsidRDefault="00705B1D" w:rsidP="00705B1D">
      <w:pPr>
        <w:ind w:left="2694" w:hanging="1843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Подраздел 3.6 Требования по обучению персонала заказчика</w:t>
      </w:r>
    </w:p>
    <w:p w:rsidR="00705B1D" w:rsidRPr="00705B1D" w:rsidRDefault="00705B1D" w:rsidP="00705B1D">
      <w:pPr>
        <w:ind w:left="2694" w:hanging="1843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Подраздел 3.7 Требования к составу технического предложения участника</w:t>
      </w:r>
    </w:p>
    <w:p w:rsidR="00705B1D" w:rsidRPr="00705B1D" w:rsidRDefault="00705B1D" w:rsidP="00705B1D">
      <w:pPr>
        <w:ind w:left="2694" w:hanging="1843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Подраздел 3.8 Специальные требования</w:t>
      </w:r>
    </w:p>
    <w:p w:rsidR="00705B1D" w:rsidRPr="00705B1D" w:rsidRDefault="00705B1D" w:rsidP="00705B1D">
      <w:pPr>
        <w:spacing w:before="60"/>
        <w:jc w:val="both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РАЗДЕЛ 4. Результат оказанных услуг</w:t>
      </w:r>
    </w:p>
    <w:p w:rsidR="00705B1D" w:rsidRPr="00705B1D" w:rsidRDefault="00705B1D" w:rsidP="00705B1D">
      <w:pPr>
        <w:ind w:left="1985" w:hanging="1134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Подраздел 4.1 Описание конечного результата оказанных услуг</w:t>
      </w:r>
    </w:p>
    <w:p w:rsidR="00705B1D" w:rsidRPr="00705B1D" w:rsidRDefault="00705B1D" w:rsidP="00705B1D">
      <w:pPr>
        <w:ind w:left="1985" w:hanging="1134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Подраздел 4.2 Требования по приёмке услуг</w:t>
      </w:r>
    </w:p>
    <w:p w:rsidR="00705B1D" w:rsidRPr="00705B1D" w:rsidRDefault="00705B1D" w:rsidP="00705B1D">
      <w:pPr>
        <w:tabs>
          <w:tab w:val="left" w:pos="2127"/>
        </w:tabs>
        <w:ind w:left="2694" w:hanging="1843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705B1D" w:rsidRPr="00705B1D" w:rsidRDefault="00705B1D" w:rsidP="00705B1D">
      <w:pPr>
        <w:spacing w:before="60"/>
        <w:jc w:val="both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РАЗДЕЛ 5. ТРЕБОВАНИЯ К ТЕХНИЧЕСКОМУ ОБУЧЕНИЮ ПЕРСОНАЛА ЗАКАЗЧИКА</w:t>
      </w:r>
    </w:p>
    <w:p w:rsidR="00705B1D" w:rsidRPr="00705B1D" w:rsidRDefault="00705B1D" w:rsidP="00705B1D">
      <w:pPr>
        <w:spacing w:before="60"/>
        <w:jc w:val="both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РАЗДЕЛ 6. ПЕРЕЧЕНЬ ПРИНЯТЫХ СОКРАЩЕНИЙ</w:t>
      </w:r>
    </w:p>
    <w:p w:rsidR="00705B1D" w:rsidRPr="00705B1D" w:rsidRDefault="00705B1D" w:rsidP="00705B1D">
      <w:pPr>
        <w:spacing w:before="60"/>
        <w:jc w:val="both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РАЗДЕЛ 7. ПЕРЕЧЕНЬ ПРИЛОЖЕНИЙ</w:t>
      </w:r>
    </w:p>
    <w:p w:rsidR="00705B1D" w:rsidRPr="00705B1D" w:rsidRDefault="00705B1D" w:rsidP="00705B1D">
      <w:pPr>
        <w:jc w:val="both"/>
        <w:rPr>
          <w:bCs/>
          <w:sz w:val="28"/>
          <w:szCs w:val="28"/>
        </w:rPr>
      </w:pPr>
    </w:p>
    <w:p w:rsidR="00705B1D" w:rsidRPr="00705B1D" w:rsidRDefault="00705B1D" w:rsidP="00705B1D">
      <w:pPr>
        <w:ind w:left="1985" w:hanging="1134"/>
        <w:jc w:val="both"/>
        <w:rPr>
          <w:bCs/>
          <w:sz w:val="28"/>
          <w:szCs w:val="28"/>
        </w:rPr>
      </w:pPr>
    </w:p>
    <w:p w:rsidR="00705B1D" w:rsidRPr="00705B1D" w:rsidRDefault="00705B1D" w:rsidP="00705B1D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705B1D" w:rsidRPr="00705B1D" w:rsidRDefault="00705B1D" w:rsidP="00705B1D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705B1D" w:rsidRPr="00705B1D" w:rsidRDefault="00705B1D" w:rsidP="00705B1D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705B1D" w:rsidRPr="00705B1D" w:rsidRDefault="00705B1D" w:rsidP="00705B1D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705B1D" w:rsidRPr="00705B1D" w:rsidRDefault="00705B1D" w:rsidP="00705B1D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705B1D" w:rsidRPr="00705B1D" w:rsidRDefault="00705B1D" w:rsidP="00705B1D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705B1D" w:rsidRPr="00705B1D" w:rsidRDefault="00705B1D" w:rsidP="00705B1D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705B1D" w:rsidRPr="00705B1D" w:rsidRDefault="00705B1D" w:rsidP="00705B1D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705B1D" w:rsidRPr="00705B1D" w:rsidRDefault="00705B1D" w:rsidP="00705B1D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705B1D" w:rsidRPr="00705B1D" w:rsidRDefault="00705B1D" w:rsidP="00705B1D">
      <w:pPr>
        <w:jc w:val="center"/>
        <w:rPr>
          <w:bCs/>
          <w:sz w:val="28"/>
          <w:szCs w:val="28"/>
        </w:rPr>
      </w:pPr>
      <w:r w:rsidRPr="00705B1D">
        <w:rPr>
          <w:sz w:val="28"/>
          <w:szCs w:val="28"/>
        </w:rPr>
        <w:t xml:space="preserve">РАЗДЕЛ 1.  </w:t>
      </w:r>
      <w:r w:rsidRPr="00705B1D">
        <w:rPr>
          <w:bCs/>
          <w:sz w:val="28"/>
          <w:szCs w:val="28"/>
        </w:rPr>
        <w:t>НАИМЕНОВАНИЕ УСЛУГИ</w:t>
      </w:r>
    </w:p>
    <w:p w:rsidR="00705B1D" w:rsidRPr="00705B1D" w:rsidRDefault="00705B1D" w:rsidP="00705B1D">
      <w:pPr>
        <w:spacing w:before="120"/>
        <w:ind w:firstLine="851"/>
        <w:jc w:val="both"/>
        <w:rPr>
          <w:sz w:val="28"/>
          <w:szCs w:val="28"/>
        </w:rPr>
      </w:pPr>
      <w:r w:rsidRPr="00705B1D">
        <w:rPr>
          <w:sz w:val="28"/>
          <w:szCs w:val="28"/>
        </w:rPr>
        <w:t>Оказание услуг по а</w:t>
      </w:r>
      <w:r w:rsidRPr="00705B1D">
        <w:rPr>
          <w:bCs/>
          <w:sz w:val="28"/>
          <w:szCs w:val="28"/>
        </w:rPr>
        <w:t xml:space="preserve">ттестации автоматизированной системы физической защиты Центра по обращению с РАО - отделения Гремиха СЗЦ “СевРАО” - филиала ФГУП “РосРАО” на соответствие требованиям по безопасности информации.  </w:t>
      </w:r>
    </w:p>
    <w:p w:rsidR="00705B1D" w:rsidRPr="00705B1D" w:rsidRDefault="00705B1D" w:rsidP="00705B1D">
      <w:pPr>
        <w:spacing w:before="120"/>
        <w:jc w:val="center"/>
        <w:rPr>
          <w:b/>
          <w:bCs/>
          <w:sz w:val="28"/>
          <w:szCs w:val="28"/>
        </w:rPr>
      </w:pPr>
      <w:r w:rsidRPr="00705B1D">
        <w:rPr>
          <w:b/>
          <w:sz w:val="28"/>
          <w:szCs w:val="28"/>
        </w:rPr>
        <w:t xml:space="preserve">РАЗДЕЛ 2.  </w:t>
      </w:r>
      <w:r w:rsidRPr="00705B1D">
        <w:rPr>
          <w:b/>
          <w:bCs/>
          <w:sz w:val="28"/>
          <w:szCs w:val="28"/>
        </w:rPr>
        <w:t>ОПИСАНИЕ УСЛУГ</w:t>
      </w:r>
    </w:p>
    <w:p w:rsidR="00705B1D" w:rsidRPr="00705B1D" w:rsidRDefault="00705B1D" w:rsidP="00705B1D">
      <w:pPr>
        <w:autoSpaceDE w:val="0"/>
        <w:autoSpaceDN w:val="0"/>
        <w:adjustRightInd w:val="0"/>
        <w:spacing w:before="120" w:after="120"/>
        <w:jc w:val="both"/>
        <w:rPr>
          <w:b/>
          <w:bCs/>
          <w:sz w:val="28"/>
          <w:szCs w:val="28"/>
        </w:rPr>
      </w:pPr>
      <w:r w:rsidRPr="00705B1D">
        <w:rPr>
          <w:b/>
          <w:bCs/>
          <w:sz w:val="28"/>
          <w:szCs w:val="28"/>
        </w:rPr>
        <w:t>Подраздел 2.1 Состав (перечень) оказываемых услуг</w:t>
      </w:r>
    </w:p>
    <w:p w:rsidR="00705B1D" w:rsidRPr="00705B1D" w:rsidRDefault="00705B1D" w:rsidP="00705B1D">
      <w:pPr>
        <w:numPr>
          <w:ilvl w:val="0"/>
          <w:numId w:val="29"/>
        </w:numPr>
        <w:ind w:left="0" w:firstLine="567"/>
        <w:contextualSpacing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proofErr w:type="spellStart"/>
      <w:r w:rsidRPr="00705B1D">
        <w:rPr>
          <w:rFonts w:eastAsia="Calibri"/>
          <w:sz w:val="28"/>
          <w:szCs w:val="28"/>
          <w:lang w:eastAsia="en-US"/>
        </w:rPr>
        <w:t>Предпроектное</w:t>
      </w:r>
      <w:proofErr w:type="spellEnd"/>
      <w:r w:rsidRPr="00705B1D">
        <w:rPr>
          <w:rFonts w:eastAsia="Calibri"/>
          <w:sz w:val="28"/>
          <w:szCs w:val="28"/>
          <w:lang w:eastAsia="en-US"/>
        </w:rPr>
        <w:t xml:space="preserve"> обследование (аудит) АСФЗ, в составе:</w:t>
      </w:r>
    </w:p>
    <w:p w:rsidR="00705B1D" w:rsidRPr="00705B1D" w:rsidRDefault="00705B1D" w:rsidP="00705B1D">
      <w:pPr>
        <w:spacing w:before="120"/>
        <w:ind w:firstLine="567"/>
        <w:contextualSpacing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Физический Сервер – 8 шт. (</w:t>
      </w:r>
      <w:r w:rsidRPr="00705B1D">
        <w:rPr>
          <w:rFonts w:eastAsia="Calibri"/>
          <w:lang w:eastAsia="en-US"/>
        </w:rPr>
        <w:t>без применения технологии виртуализации</w:t>
      </w:r>
      <w:r w:rsidRPr="00705B1D">
        <w:rPr>
          <w:rFonts w:eastAsia="Calibri"/>
          <w:sz w:val="28"/>
          <w:szCs w:val="28"/>
          <w:lang w:eastAsia="en-US"/>
        </w:rPr>
        <w:t>);</w:t>
      </w:r>
    </w:p>
    <w:p w:rsidR="00705B1D" w:rsidRPr="00705B1D" w:rsidRDefault="00705B1D" w:rsidP="00705B1D">
      <w:pPr>
        <w:spacing w:after="200"/>
        <w:ind w:firstLine="567"/>
        <w:contextualSpacing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АРМ – 4шт;</w:t>
      </w:r>
    </w:p>
    <w:p w:rsidR="00705B1D" w:rsidRPr="00705B1D" w:rsidRDefault="00705B1D" w:rsidP="00705B1D">
      <w:pPr>
        <w:spacing w:after="200"/>
        <w:ind w:firstLine="567"/>
        <w:contextualSpacing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Применяемое ПО:</w:t>
      </w:r>
    </w:p>
    <w:p w:rsidR="00705B1D" w:rsidRPr="00705B1D" w:rsidRDefault="00705B1D" w:rsidP="00705B1D">
      <w:pPr>
        <w:numPr>
          <w:ilvl w:val="0"/>
          <w:numId w:val="32"/>
        </w:numPr>
        <w:spacing w:after="200"/>
        <w:ind w:left="0" w:firstLine="567"/>
        <w:contextualSpacing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 xml:space="preserve">ОС семейства </w:t>
      </w:r>
      <w:r w:rsidRPr="00705B1D">
        <w:rPr>
          <w:rFonts w:eastAsia="Calibri"/>
          <w:sz w:val="28"/>
          <w:szCs w:val="28"/>
          <w:lang w:val="en-US" w:eastAsia="en-US"/>
        </w:rPr>
        <w:t>MS</w:t>
      </w:r>
      <w:r w:rsidRPr="00705B1D">
        <w:rPr>
          <w:rFonts w:eastAsia="Calibri"/>
          <w:sz w:val="28"/>
          <w:szCs w:val="28"/>
          <w:lang w:eastAsia="en-US"/>
        </w:rPr>
        <w:t xml:space="preserve"> </w:t>
      </w:r>
      <w:r w:rsidRPr="00705B1D">
        <w:rPr>
          <w:rFonts w:eastAsia="Calibri"/>
          <w:sz w:val="28"/>
          <w:szCs w:val="28"/>
          <w:lang w:val="en-US" w:eastAsia="en-US"/>
        </w:rPr>
        <w:t>Windows;</w:t>
      </w:r>
    </w:p>
    <w:p w:rsidR="00705B1D" w:rsidRPr="00705B1D" w:rsidRDefault="00705B1D" w:rsidP="00705B1D">
      <w:pPr>
        <w:numPr>
          <w:ilvl w:val="0"/>
          <w:numId w:val="32"/>
        </w:numPr>
        <w:spacing w:after="200"/>
        <w:ind w:left="0" w:firstLine="567"/>
        <w:contextualSpacing/>
        <w:rPr>
          <w:rFonts w:eastAsia="Calibri"/>
          <w:sz w:val="28"/>
          <w:szCs w:val="28"/>
          <w:lang w:eastAsia="en-US"/>
        </w:rPr>
      </w:pPr>
      <w:proofErr w:type="gramStart"/>
      <w:r w:rsidRPr="00705B1D">
        <w:rPr>
          <w:rFonts w:eastAsia="Calibri"/>
          <w:sz w:val="28"/>
          <w:szCs w:val="28"/>
          <w:lang w:eastAsia="en-US"/>
        </w:rPr>
        <w:t>специализированное</w:t>
      </w:r>
      <w:proofErr w:type="gramEnd"/>
      <w:r w:rsidRPr="00705B1D">
        <w:rPr>
          <w:rFonts w:eastAsia="Calibri"/>
          <w:sz w:val="28"/>
          <w:szCs w:val="28"/>
          <w:lang w:eastAsia="en-US"/>
        </w:rPr>
        <w:t xml:space="preserve"> ПО системы видеонаблюдения</w:t>
      </w:r>
      <w:r w:rsidRPr="00705B1D">
        <w:rPr>
          <w:rFonts w:eastAsia="Calibri"/>
          <w:sz w:val="28"/>
          <w:szCs w:val="28"/>
          <w:lang w:val="en-US" w:eastAsia="en-US"/>
        </w:rPr>
        <w:t>;</w:t>
      </w:r>
    </w:p>
    <w:p w:rsidR="00705B1D" w:rsidRPr="00705B1D" w:rsidRDefault="00705B1D" w:rsidP="00705B1D">
      <w:pPr>
        <w:numPr>
          <w:ilvl w:val="0"/>
          <w:numId w:val="32"/>
        </w:numPr>
        <w:spacing w:after="200"/>
        <w:ind w:left="0" w:firstLine="567"/>
        <w:contextualSpacing/>
        <w:rPr>
          <w:sz w:val="28"/>
          <w:szCs w:val="28"/>
        </w:rPr>
      </w:pPr>
      <w:r w:rsidRPr="00705B1D">
        <w:rPr>
          <w:rFonts w:eastAsia="Calibri"/>
          <w:sz w:val="28"/>
          <w:szCs w:val="28"/>
          <w:lang w:eastAsia="en-US"/>
        </w:rPr>
        <w:t>специализированное ПО СКУД</w:t>
      </w:r>
      <w:r w:rsidRPr="00705B1D">
        <w:rPr>
          <w:rFonts w:eastAsia="Calibri"/>
          <w:sz w:val="28"/>
          <w:szCs w:val="28"/>
          <w:lang w:val="en-US" w:eastAsia="en-US"/>
        </w:rPr>
        <w:t>;</w:t>
      </w:r>
    </w:p>
    <w:p w:rsidR="00705B1D" w:rsidRPr="00705B1D" w:rsidRDefault="00705B1D" w:rsidP="00705B1D">
      <w:pPr>
        <w:numPr>
          <w:ilvl w:val="0"/>
          <w:numId w:val="32"/>
        </w:numPr>
        <w:spacing w:after="200"/>
        <w:ind w:left="0" w:firstLine="567"/>
        <w:contextualSpacing/>
        <w:rPr>
          <w:sz w:val="28"/>
          <w:szCs w:val="28"/>
        </w:rPr>
      </w:pPr>
      <w:r w:rsidRPr="00705B1D">
        <w:rPr>
          <w:rFonts w:eastAsia="Calibri"/>
          <w:sz w:val="28"/>
          <w:szCs w:val="28"/>
          <w:lang w:eastAsia="en-US"/>
        </w:rPr>
        <w:t>антивирусное ПО;</w:t>
      </w:r>
    </w:p>
    <w:p w:rsidR="00705B1D" w:rsidRPr="00705B1D" w:rsidRDefault="00705B1D" w:rsidP="00705B1D">
      <w:pPr>
        <w:numPr>
          <w:ilvl w:val="0"/>
          <w:numId w:val="32"/>
        </w:numPr>
        <w:spacing w:after="200"/>
        <w:ind w:left="0" w:firstLine="567"/>
        <w:contextualSpacing/>
        <w:rPr>
          <w:sz w:val="28"/>
          <w:szCs w:val="28"/>
        </w:rPr>
      </w:pPr>
      <w:r w:rsidRPr="00705B1D">
        <w:rPr>
          <w:sz w:val="28"/>
          <w:szCs w:val="28"/>
        </w:rPr>
        <w:t>наложенное программно-аппаратное СЗИ от НСД</w:t>
      </w:r>
    </w:p>
    <w:p w:rsidR="00705B1D" w:rsidRPr="00705B1D" w:rsidRDefault="00705B1D" w:rsidP="00705B1D">
      <w:pPr>
        <w:numPr>
          <w:ilvl w:val="0"/>
          <w:numId w:val="29"/>
        </w:numPr>
        <w:spacing w:after="200" w:line="276" w:lineRule="auto"/>
        <w:ind w:left="0" w:firstLine="567"/>
        <w:contextualSpacing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Адаптация комплекта организационно-распорядительных документов;</w:t>
      </w:r>
    </w:p>
    <w:p w:rsidR="00705B1D" w:rsidRPr="00705B1D" w:rsidRDefault="00705B1D" w:rsidP="00705B1D">
      <w:pPr>
        <w:numPr>
          <w:ilvl w:val="0"/>
          <w:numId w:val="29"/>
        </w:numPr>
        <w:spacing w:after="200" w:line="276" w:lineRule="auto"/>
        <w:ind w:left="0" w:firstLine="567"/>
        <w:contextualSpacing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Поставка и внедрение средств защиты информации;</w:t>
      </w:r>
    </w:p>
    <w:p w:rsidR="00705B1D" w:rsidRPr="00705B1D" w:rsidRDefault="00705B1D" w:rsidP="00705B1D">
      <w:pPr>
        <w:numPr>
          <w:ilvl w:val="0"/>
          <w:numId w:val="29"/>
        </w:numPr>
        <w:spacing w:after="200" w:line="276" w:lineRule="auto"/>
        <w:ind w:left="0" w:firstLine="567"/>
        <w:contextualSpacing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Аттестация АСЗИ.</w:t>
      </w:r>
    </w:p>
    <w:p w:rsidR="00705B1D" w:rsidRPr="00705B1D" w:rsidRDefault="00705B1D" w:rsidP="00705B1D">
      <w:pPr>
        <w:rPr>
          <w:b/>
          <w:bCs/>
          <w:sz w:val="28"/>
          <w:szCs w:val="28"/>
        </w:rPr>
      </w:pPr>
      <w:r w:rsidRPr="00705B1D">
        <w:rPr>
          <w:b/>
          <w:bCs/>
          <w:sz w:val="28"/>
          <w:szCs w:val="28"/>
        </w:rPr>
        <w:t>Подраздел 2.2 Описание оказываемых услуг</w:t>
      </w:r>
    </w:p>
    <w:p w:rsidR="00705B1D" w:rsidRPr="00705B1D" w:rsidRDefault="00705B1D" w:rsidP="00705B1D">
      <w:pPr>
        <w:rPr>
          <w:b/>
          <w:bCs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5080"/>
        <w:gridCol w:w="2132"/>
        <w:gridCol w:w="1982"/>
      </w:tblGrid>
      <w:tr w:rsidR="00705B1D" w:rsidRPr="00705B1D" w:rsidTr="00721CF4">
        <w:trPr>
          <w:tblHeader/>
        </w:trPr>
        <w:tc>
          <w:tcPr>
            <w:tcW w:w="695" w:type="dxa"/>
            <w:shd w:val="clear" w:color="auto" w:fill="auto"/>
            <w:vAlign w:val="center"/>
          </w:tcPr>
          <w:p w:rsidR="00705B1D" w:rsidRPr="00705B1D" w:rsidRDefault="00705B1D" w:rsidP="00705B1D">
            <w:pPr>
              <w:jc w:val="center"/>
              <w:rPr>
                <w:b/>
                <w:sz w:val="28"/>
                <w:szCs w:val="28"/>
              </w:rPr>
            </w:pPr>
            <w:r w:rsidRPr="00705B1D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05B1D">
              <w:rPr>
                <w:b/>
                <w:sz w:val="28"/>
                <w:szCs w:val="28"/>
              </w:rPr>
              <w:t>п</w:t>
            </w:r>
            <w:proofErr w:type="gramEnd"/>
            <w:r w:rsidRPr="00705B1D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705B1D" w:rsidRPr="00705B1D" w:rsidRDefault="00705B1D" w:rsidP="00705B1D">
            <w:pPr>
              <w:jc w:val="center"/>
              <w:rPr>
                <w:b/>
                <w:sz w:val="28"/>
                <w:szCs w:val="28"/>
              </w:rPr>
            </w:pPr>
            <w:r w:rsidRPr="00705B1D">
              <w:rPr>
                <w:b/>
                <w:sz w:val="28"/>
                <w:szCs w:val="28"/>
              </w:rPr>
              <w:t>Состав услуг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705B1D" w:rsidRPr="00705B1D" w:rsidRDefault="00705B1D" w:rsidP="00705B1D">
            <w:pPr>
              <w:jc w:val="center"/>
              <w:rPr>
                <w:b/>
                <w:sz w:val="28"/>
                <w:szCs w:val="28"/>
              </w:rPr>
            </w:pPr>
            <w:r w:rsidRPr="00705B1D">
              <w:rPr>
                <w:b/>
                <w:sz w:val="28"/>
                <w:szCs w:val="28"/>
              </w:rPr>
              <w:t>Отчетные материалы</w:t>
            </w:r>
          </w:p>
        </w:tc>
        <w:tc>
          <w:tcPr>
            <w:tcW w:w="1982" w:type="dxa"/>
          </w:tcPr>
          <w:p w:rsidR="00705B1D" w:rsidRPr="00705B1D" w:rsidRDefault="00705B1D" w:rsidP="00705B1D">
            <w:pPr>
              <w:jc w:val="center"/>
              <w:rPr>
                <w:b/>
                <w:sz w:val="28"/>
                <w:szCs w:val="28"/>
              </w:rPr>
            </w:pPr>
            <w:r w:rsidRPr="00705B1D">
              <w:rPr>
                <w:b/>
                <w:sz w:val="28"/>
                <w:szCs w:val="28"/>
              </w:rPr>
              <w:t>Сроки выполнения</w:t>
            </w:r>
          </w:p>
        </w:tc>
      </w:tr>
      <w:tr w:rsidR="00705B1D" w:rsidRPr="00705B1D" w:rsidTr="00721CF4">
        <w:trPr>
          <w:trHeight w:val="591"/>
        </w:trPr>
        <w:tc>
          <w:tcPr>
            <w:tcW w:w="9889" w:type="dxa"/>
            <w:gridSpan w:val="4"/>
            <w:shd w:val="clear" w:color="auto" w:fill="auto"/>
            <w:vAlign w:val="center"/>
          </w:tcPr>
          <w:p w:rsidR="00705B1D" w:rsidRPr="00705B1D" w:rsidRDefault="00705B1D" w:rsidP="00705B1D">
            <w:pPr>
              <w:ind w:left="23" w:hanging="23"/>
              <w:jc w:val="center"/>
            </w:pPr>
            <w:r w:rsidRPr="00705B1D">
              <w:rPr>
                <w:b/>
                <w:sz w:val="28"/>
                <w:szCs w:val="28"/>
              </w:rPr>
              <w:t xml:space="preserve">1. </w:t>
            </w:r>
            <w:proofErr w:type="spellStart"/>
            <w:r w:rsidRPr="00705B1D">
              <w:rPr>
                <w:b/>
                <w:sz w:val="28"/>
                <w:szCs w:val="28"/>
              </w:rPr>
              <w:t>Предпроектное</w:t>
            </w:r>
            <w:proofErr w:type="spellEnd"/>
            <w:r w:rsidRPr="00705B1D">
              <w:rPr>
                <w:b/>
                <w:sz w:val="28"/>
                <w:szCs w:val="28"/>
              </w:rPr>
              <w:t xml:space="preserve"> обследование (аудит) АСФЗ</w:t>
            </w:r>
          </w:p>
        </w:tc>
      </w:tr>
      <w:tr w:rsidR="00705B1D" w:rsidRPr="00705B1D" w:rsidTr="00721CF4">
        <w:trPr>
          <w:trHeight w:val="907"/>
        </w:trPr>
        <w:tc>
          <w:tcPr>
            <w:tcW w:w="695" w:type="dxa"/>
            <w:shd w:val="clear" w:color="auto" w:fill="auto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1)</w:t>
            </w:r>
          </w:p>
          <w:p w:rsidR="00705B1D" w:rsidRPr="00705B1D" w:rsidRDefault="00705B1D" w:rsidP="00705B1D">
            <w:pPr>
              <w:rPr>
                <w:sz w:val="28"/>
                <w:szCs w:val="28"/>
              </w:rPr>
            </w:pPr>
          </w:p>
        </w:tc>
        <w:tc>
          <w:tcPr>
            <w:tcW w:w="5080" w:type="dxa"/>
            <w:shd w:val="clear" w:color="auto" w:fill="auto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  <w:highlight w:val="yellow"/>
              </w:rPr>
            </w:pPr>
            <w:r w:rsidRPr="00705B1D">
              <w:rPr>
                <w:sz w:val="28"/>
                <w:szCs w:val="28"/>
              </w:rPr>
              <w:t>Сбор информации о АСФЗ.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  <w:highlight w:val="yellow"/>
              </w:rPr>
            </w:pPr>
            <w:r w:rsidRPr="00705B1D">
              <w:rPr>
                <w:sz w:val="28"/>
                <w:szCs w:val="28"/>
              </w:rPr>
              <w:t>Отчет об обследовании АСФЗ.</w:t>
            </w:r>
          </w:p>
        </w:tc>
        <w:tc>
          <w:tcPr>
            <w:tcW w:w="1982" w:type="dxa"/>
            <w:vMerge w:val="restart"/>
            <w:vAlign w:val="center"/>
          </w:tcPr>
          <w:p w:rsidR="00705B1D" w:rsidRPr="00705B1D" w:rsidRDefault="00705B1D" w:rsidP="00705B1D">
            <w:pPr>
              <w:jc w:val="center"/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в течение 10 рабочих дней после заключения договора</w:t>
            </w:r>
            <w:r w:rsidRPr="00705B1D">
              <w:t>.</w:t>
            </w:r>
          </w:p>
        </w:tc>
      </w:tr>
      <w:tr w:rsidR="00705B1D" w:rsidRPr="00705B1D" w:rsidTr="00721CF4">
        <w:tc>
          <w:tcPr>
            <w:tcW w:w="695" w:type="dxa"/>
            <w:shd w:val="clear" w:color="auto" w:fill="auto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2)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705B1D" w:rsidRPr="00705B1D" w:rsidRDefault="00705B1D" w:rsidP="00705B1D">
            <w:pPr>
              <w:jc w:val="both"/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Разработка аналитического обоснования на систему защиты в АСФЗ Заказчика.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Аналитическое обоснование</w:t>
            </w:r>
          </w:p>
        </w:tc>
        <w:tc>
          <w:tcPr>
            <w:tcW w:w="1982" w:type="dxa"/>
            <w:vMerge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</w:p>
        </w:tc>
      </w:tr>
      <w:tr w:rsidR="00705B1D" w:rsidRPr="00705B1D" w:rsidTr="00721CF4">
        <w:tc>
          <w:tcPr>
            <w:tcW w:w="695" w:type="dxa"/>
            <w:shd w:val="clear" w:color="auto" w:fill="auto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</w:p>
        </w:tc>
        <w:tc>
          <w:tcPr>
            <w:tcW w:w="5080" w:type="dxa"/>
            <w:shd w:val="clear" w:color="auto" w:fill="auto"/>
            <w:vAlign w:val="center"/>
          </w:tcPr>
          <w:p w:rsidR="00705B1D" w:rsidRPr="00705B1D" w:rsidRDefault="00705B1D" w:rsidP="00705B1D">
            <w:pPr>
              <w:jc w:val="both"/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Разработка технического задания на создание СЗИ в АСФЗ Заказчика.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Техническое задание</w:t>
            </w:r>
          </w:p>
        </w:tc>
        <w:tc>
          <w:tcPr>
            <w:tcW w:w="1982" w:type="dxa"/>
            <w:vMerge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</w:p>
        </w:tc>
      </w:tr>
      <w:tr w:rsidR="00705B1D" w:rsidRPr="00705B1D" w:rsidTr="00721CF4">
        <w:tc>
          <w:tcPr>
            <w:tcW w:w="695" w:type="dxa"/>
            <w:shd w:val="clear" w:color="auto" w:fill="auto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3)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705B1D" w:rsidRPr="00705B1D" w:rsidRDefault="00705B1D" w:rsidP="00705B1D">
            <w:pPr>
              <w:jc w:val="both"/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Разработка проекта на создание комплексной системы защиты информации  в АСФЗ Заказчика.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 xml:space="preserve">Рабочий проект </w:t>
            </w:r>
          </w:p>
        </w:tc>
        <w:tc>
          <w:tcPr>
            <w:tcW w:w="1982" w:type="dxa"/>
            <w:vMerge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</w:p>
        </w:tc>
      </w:tr>
      <w:tr w:rsidR="00705B1D" w:rsidRPr="00705B1D" w:rsidTr="00721CF4">
        <w:trPr>
          <w:trHeight w:val="603"/>
        </w:trPr>
        <w:tc>
          <w:tcPr>
            <w:tcW w:w="9889" w:type="dxa"/>
            <w:gridSpan w:val="4"/>
            <w:shd w:val="clear" w:color="auto" w:fill="auto"/>
            <w:vAlign w:val="center"/>
          </w:tcPr>
          <w:p w:rsidR="00705B1D" w:rsidRPr="00705B1D" w:rsidRDefault="00705B1D" w:rsidP="00705B1D">
            <w:pPr>
              <w:ind w:left="23"/>
              <w:jc w:val="center"/>
            </w:pPr>
            <w:r w:rsidRPr="00705B1D">
              <w:rPr>
                <w:b/>
                <w:sz w:val="28"/>
                <w:szCs w:val="28"/>
              </w:rPr>
              <w:t>2. Разработка комплекта организационно-распорядительных документов</w:t>
            </w:r>
          </w:p>
        </w:tc>
      </w:tr>
      <w:tr w:rsidR="00705B1D" w:rsidRPr="00705B1D" w:rsidTr="00721CF4">
        <w:trPr>
          <w:trHeight w:val="996"/>
        </w:trPr>
        <w:tc>
          <w:tcPr>
            <w:tcW w:w="695" w:type="dxa"/>
            <w:shd w:val="clear" w:color="auto" w:fill="auto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1)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705B1D" w:rsidRPr="00705B1D" w:rsidRDefault="00705B1D" w:rsidP="00705B1D">
            <w:pPr>
              <w:jc w:val="both"/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Разработка и  согласование с Заказчиком проектов комплектов организационно - распорядительных документов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Проект комплекта ОРД согласно п.4.1.2.1</w:t>
            </w:r>
          </w:p>
        </w:tc>
        <w:tc>
          <w:tcPr>
            <w:tcW w:w="1982" w:type="dxa"/>
            <w:vAlign w:val="center"/>
          </w:tcPr>
          <w:p w:rsidR="00705B1D" w:rsidRPr="00705B1D" w:rsidRDefault="00705B1D" w:rsidP="00705B1D">
            <w:pPr>
              <w:jc w:val="center"/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в течение 15 рабочих дней после заключения договора.</w:t>
            </w:r>
          </w:p>
        </w:tc>
      </w:tr>
      <w:tr w:rsidR="00705B1D" w:rsidRPr="00705B1D" w:rsidTr="00721CF4">
        <w:trPr>
          <w:trHeight w:val="493"/>
        </w:trPr>
        <w:tc>
          <w:tcPr>
            <w:tcW w:w="9889" w:type="dxa"/>
            <w:gridSpan w:val="4"/>
            <w:shd w:val="clear" w:color="auto" w:fill="auto"/>
            <w:vAlign w:val="center"/>
          </w:tcPr>
          <w:p w:rsidR="00705B1D" w:rsidRPr="00705B1D" w:rsidRDefault="00705B1D" w:rsidP="00705B1D">
            <w:pPr>
              <w:jc w:val="center"/>
              <w:rPr>
                <w:sz w:val="28"/>
                <w:szCs w:val="28"/>
              </w:rPr>
            </w:pPr>
            <w:r w:rsidRPr="00705B1D">
              <w:rPr>
                <w:b/>
                <w:sz w:val="28"/>
                <w:szCs w:val="28"/>
              </w:rPr>
              <w:t>3. Поставка и внедрение средств защиты информации</w:t>
            </w:r>
          </w:p>
        </w:tc>
      </w:tr>
      <w:tr w:rsidR="00705B1D" w:rsidRPr="00705B1D" w:rsidTr="00721CF4">
        <w:tc>
          <w:tcPr>
            <w:tcW w:w="695" w:type="dxa"/>
            <w:shd w:val="clear" w:color="auto" w:fill="auto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1)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705B1D" w:rsidRPr="00705B1D" w:rsidRDefault="00705B1D" w:rsidP="00705B1D">
            <w:pPr>
              <w:jc w:val="both"/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Поставка средств защиты информации в объёмах, определенных техническим заданием на создание СЗИ в АСФЗ Заказчика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705B1D" w:rsidRPr="00705B1D" w:rsidRDefault="00705B1D" w:rsidP="00705B1D">
            <w:pPr>
              <w:jc w:val="center"/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 xml:space="preserve">Акт приема-передачи средств защиты информации </w:t>
            </w:r>
          </w:p>
        </w:tc>
        <w:tc>
          <w:tcPr>
            <w:tcW w:w="1982" w:type="dxa"/>
            <w:vMerge w:val="restart"/>
            <w:vAlign w:val="center"/>
          </w:tcPr>
          <w:p w:rsidR="00705B1D" w:rsidRPr="00705B1D" w:rsidRDefault="00705B1D" w:rsidP="00705B1D">
            <w:pPr>
              <w:jc w:val="center"/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в течение 20 рабочих дней после заключения договора.</w:t>
            </w:r>
          </w:p>
        </w:tc>
      </w:tr>
      <w:tr w:rsidR="00705B1D" w:rsidRPr="00705B1D" w:rsidTr="00721CF4">
        <w:tc>
          <w:tcPr>
            <w:tcW w:w="695" w:type="dxa"/>
            <w:shd w:val="clear" w:color="auto" w:fill="auto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2)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705B1D" w:rsidRPr="00705B1D" w:rsidRDefault="00705B1D" w:rsidP="00705B1D">
            <w:pPr>
              <w:jc w:val="both"/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 xml:space="preserve">Установка и настройка средств защиты информации в соответствии с классом АСФЗ 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705B1D" w:rsidRPr="00705B1D" w:rsidRDefault="00705B1D" w:rsidP="00705B1D">
            <w:pPr>
              <w:jc w:val="center"/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Акты установки и настройки СЗИ</w:t>
            </w:r>
          </w:p>
        </w:tc>
        <w:tc>
          <w:tcPr>
            <w:tcW w:w="1982" w:type="dxa"/>
            <w:vMerge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</w:p>
        </w:tc>
      </w:tr>
      <w:tr w:rsidR="00705B1D" w:rsidRPr="00705B1D" w:rsidTr="00721CF4">
        <w:tc>
          <w:tcPr>
            <w:tcW w:w="695" w:type="dxa"/>
            <w:shd w:val="clear" w:color="auto" w:fill="auto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3)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705B1D" w:rsidRPr="00705B1D" w:rsidRDefault="00705B1D" w:rsidP="00705B1D">
            <w:pPr>
              <w:jc w:val="both"/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Проверка  работоспособности средств защиты информации и отсутствия их негативного влияния на повседневную  работоспособность АСФЗ Заказчика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Протокол испытаний</w:t>
            </w:r>
          </w:p>
        </w:tc>
        <w:tc>
          <w:tcPr>
            <w:tcW w:w="1982" w:type="dxa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</w:p>
        </w:tc>
      </w:tr>
      <w:tr w:rsidR="00705B1D" w:rsidRPr="00705B1D" w:rsidTr="00721CF4">
        <w:trPr>
          <w:trHeight w:val="429"/>
        </w:trPr>
        <w:tc>
          <w:tcPr>
            <w:tcW w:w="9889" w:type="dxa"/>
            <w:gridSpan w:val="4"/>
            <w:shd w:val="clear" w:color="auto" w:fill="auto"/>
            <w:vAlign w:val="center"/>
          </w:tcPr>
          <w:p w:rsidR="00705B1D" w:rsidRPr="00705B1D" w:rsidRDefault="00705B1D" w:rsidP="00705B1D">
            <w:pPr>
              <w:jc w:val="center"/>
              <w:rPr>
                <w:sz w:val="28"/>
                <w:szCs w:val="28"/>
              </w:rPr>
            </w:pPr>
            <w:r w:rsidRPr="00705B1D">
              <w:rPr>
                <w:b/>
                <w:sz w:val="28"/>
                <w:szCs w:val="28"/>
              </w:rPr>
              <w:t>4.Аттестация АСЗИ</w:t>
            </w:r>
          </w:p>
        </w:tc>
      </w:tr>
      <w:tr w:rsidR="00705B1D" w:rsidRPr="00705B1D" w:rsidTr="00721CF4">
        <w:trPr>
          <w:trHeight w:val="1860"/>
        </w:trPr>
        <w:tc>
          <w:tcPr>
            <w:tcW w:w="695" w:type="dxa"/>
            <w:shd w:val="clear" w:color="auto" w:fill="auto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1)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705B1D" w:rsidRPr="00705B1D" w:rsidRDefault="00705B1D" w:rsidP="00705B1D">
            <w:pPr>
              <w:jc w:val="both"/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Анализ и оценка полученных исходных данных.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Программа и методики проведения</w:t>
            </w:r>
            <w:r w:rsidRPr="00705B1D">
              <w:rPr>
                <w:sz w:val="26"/>
                <w:szCs w:val="26"/>
              </w:rPr>
              <w:t xml:space="preserve"> аттестационных </w:t>
            </w:r>
            <w:r w:rsidRPr="00705B1D">
              <w:rPr>
                <w:sz w:val="28"/>
                <w:szCs w:val="28"/>
              </w:rPr>
              <w:t>испытаний.</w:t>
            </w:r>
          </w:p>
        </w:tc>
        <w:tc>
          <w:tcPr>
            <w:tcW w:w="1982" w:type="dxa"/>
            <w:vMerge w:val="restart"/>
            <w:vAlign w:val="center"/>
          </w:tcPr>
          <w:p w:rsidR="00705B1D" w:rsidRPr="00705B1D" w:rsidRDefault="00705B1D" w:rsidP="00705B1D">
            <w:pPr>
              <w:jc w:val="center"/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в течение 30 календарных дней после заключения договора</w:t>
            </w:r>
          </w:p>
        </w:tc>
      </w:tr>
      <w:tr w:rsidR="00705B1D" w:rsidRPr="00705B1D" w:rsidTr="00721CF4">
        <w:trPr>
          <w:trHeight w:val="1816"/>
        </w:trPr>
        <w:tc>
          <w:tcPr>
            <w:tcW w:w="695" w:type="dxa"/>
            <w:shd w:val="clear" w:color="auto" w:fill="auto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2)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705B1D" w:rsidRPr="00705B1D" w:rsidRDefault="00705B1D" w:rsidP="00705B1D">
            <w:pPr>
              <w:jc w:val="both"/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Аттестация АСЗИ в соответствии с отраслевыми требованиями по обеспечению безопасности информации в АСФЗ (приказ ГК «Росатом» от 08.08.2011 № 1/669-П-ДСП)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Протокол,</w:t>
            </w:r>
          </w:p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 xml:space="preserve">Заключение, </w:t>
            </w:r>
          </w:p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Предписание,</w:t>
            </w:r>
          </w:p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Аттестат соответствия</w:t>
            </w:r>
          </w:p>
        </w:tc>
        <w:tc>
          <w:tcPr>
            <w:tcW w:w="1982" w:type="dxa"/>
            <w:vMerge/>
            <w:vAlign w:val="center"/>
          </w:tcPr>
          <w:p w:rsidR="00705B1D" w:rsidRPr="00705B1D" w:rsidRDefault="00705B1D" w:rsidP="00705B1D">
            <w:pPr>
              <w:jc w:val="center"/>
              <w:rPr>
                <w:sz w:val="28"/>
                <w:szCs w:val="28"/>
              </w:rPr>
            </w:pPr>
          </w:p>
        </w:tc>
      </w:tr>
    </w:tbl>
    <w:p w:rsidR="00705B1D" w:rsidRPr="00705B1D" w:rsidRDefault="00705B1D" w:rsidP="00705B1D">
      <w:pPr>
        <w:spacing w:before="240" w:after="120"/>
        <w:jc w:val="both"/>
        <w:rPr>
          <w:b/>
          <w:bCs/>
          <w:sz w:val="28"/>
          <w:szCs w:val="28"/>
        </w:rPr>
      </w:pPr>
      <w:r w:rsidRPr="00705B1D">
        <w:rPr>
          <w:b/>
          <w:bCs/>
          <w:sz w:val="28"/>
          <w:szCs w:val="28"/>
        </w:rPr>
        <w:t>Подраздел 2.3 Объём оказываемых услуг</w:t>
      </w:r>
    </w:p>
    <w:p w:rsidR="00705B1D" w:rsidRPr="00705B1D" w:rsidRDefault="00705B1D" w:rsidP="00705B1D">
      <w:pPr>
        <w:spacing w:before="240" w:after="120"/>
        <w:jc w:val="both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Услуги должны быть оказаны в полном объеме в соответствии с настоящим техническим заданием.</w:t>
      </w:r>
    </w:p>
    <w:p w:rsidR="00705B1D" w:rsidRPr="00705B1D" w:rsidRDefault="00705B1D" w:rsidP="00705B1D">
      <w:pPr>
        <w:spacing w:before="120" w:after="120"/>
        <w:ind w:left="1985" w:hanging="1985"/>
        <w:jc w:val="center"/>
        <w:rPr>
          <w:b/>
          <w:bCs/>
          <w:sz w:val="28"/>
          <w:szCs w:val="28"/>
        </w:rPr>
      </w:pPr>
      <w:r w:rsidRPr="00705B1D">
        <w:rPr>
          <w:b/>
          <w:bCs/>
          <w:sz w:val="28"/>
          <w:szCs w:val="28"/>
        </w:rPr>
        <w:t>РАЗДЕЛ 3. ТРЕБОВАНИЯ К УСЛУГАМ</w:t>
      </w:r>
    </w:p>
    <w:p w:rsidR="00705B1D" w:rsidRPr="00705B1D" w:rsidRDefault="00705B1D" w:rsidP="00705B1D">
      <w:pPr>
        <w:spacing w:before="120" w:after="120"/>
        <w:jc w:val="both"/>
        <w:rPr>
          <w:b/>
          <w:sz w:val="28"/>
          <w:szCs w:val="28"/>
        </w:rPr>
      </w:pPr>
      <w:r w:rsidRPr="00705B1D">
        <w:rPr>
          <w:b/>
          <w:bCs/>
          <w:sz w:val="28"/>
          <w:szCs w:val="28"/>
        </w:rPr>
        <w:t>Подраздел 3.1Общие требования</w:t>
      </w:r>
    </w:p>
    <w:p w:rsidR="00705B1D" w:rsidRPr="00705B1D" w:rsidRDefault="00705B1D" w:rsidP="00705B1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705B1D">
        <w:rPr>
          <w:sz w:val="28"/>
          <w:szCs w:val="28"/>
        </w:rPr>
        <w:t>3.1.1. Место оказания услуг:</w:t>
      </w:r>
    </w:p>
    <w:p w:rsidR="00705B1D" w:rsidRPr="00705B1D" w:rsidRDefault="00705B1D" w:rsidP="00705B1D">
      <w:pPr>
        <w:numPr>
          <w:ilvl w:val="0"/>
          <w:numId w:val="23"/>
        </w:numPr>
        <w:autoSpaceDE w:val="0"/>
        <w:autoSpaceDN w:val="0"/>
        <w:adjustRightInd w:val="0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184641,Мурманская область, ЗАТО п. Островной пл. Якорная д.1</w:t>
      </w:r>
    </w:p>
    <w:p w:rsidR="00705B1D" w:rsidRPr="00705B1D" w:rsidRDefault="00705B1D" w:rsidP="00705B1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705B1D">
        <w:rPr>
          <w:sz w:val="28"/>
          <w:szCs w:val="28"/>
        </w:rPr>
        <w:t>3.1.2. Сроки оказания услуг:</w:t>
      </w:r>
    </w:p>
    <w:p w:rsidR="00705B1D" w:rsidRPr="00705B1D" w:rsidRDefault="00705B1D" w:rsidP="00705B1D">
      <w:pPr>
        <w:numPr>
          <w:ilvl w:val="0"/>
          <w:numId w:val="24"/>
        </w:numPr>
        <w:autoSpaceDE w:val="0"/>
        <w:autoSpaceDN w:val="0"/>
        <w:adjustRightInd w:val="0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дата начала оказания услуг — с момента заключения договора;</w:t>
      </w:r>
    </w:p>
    <w:p w:rsidR="00705B1D" w:rsidRPr="00705B1D" w:rsidRDefault="00705B1D" w:rsidP="00705B1D">
      <w:pPr>
        <w:numPr>
          <w:ilvl w:val="0"/>
          <w:numId w:val="24"/>
        </w:numPr>
        <w:autoSpaceDE w:val="0"/>
        <w:autoSpaceDN w:val="0"/>
        <w:adjustRightInd w:val="0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дата окончания оказания услуг  - в течение 30 дней с момента подписания договора, не позднее 31.09.2015.</w:t>
      </w:r>
    </w:p>
    <w:p w:rsidR="00705B1D" w:rsidRPr="00705B1D" w:rsidRDefault="00705B1D" w:rsidP="00705B1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705B1D">
        <w:rPr>
          <w:sz w:val="28"/>
          <w:szCs w:val="28"/>
        </w:rPr>
        <w:t>3.1.3. Требования к Исполнителю:</w:t>
      </w:r>
    </w:p>
    <w:p w:rsidR="00705B1D" w:rsidRPr="00705B1D" w:rsidRDefault="00705B1D" w:rsidP="00705B1D">
      <w:pPr>
        <w:numPr>
          <w:ilvl w:val="0"/>
          <w:numId w:val="25"/>
        </w:numPr>
        <w:autoSpaceDE w:val="0"/>
        <w:autoSpaceDN w:val="0"/>
        <w:adjustRightInd w:val="0"/>
        <w:spacing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Исполнитель должен обладать необходимым практическим опытом  выполнения работ, оказания услуг  в сфере  информационной безопасности, что должно подтверждаться сведениями о  реализованных им  проектах  в этой области за последние три года;</w:t>
      </w:r>
    </w:p>
    <w:p w:rsidR="00705B1D" w:rsidRPr="00705B1D" w:rsidRDefault="00705B1D" w:rsidP="00705B1D">
      <w:pPr>
        <w:numPr>
          <w:ilvl w:val="0"/>
          <w:numId w:val="25"/>
        </w:numPr>
        <w:autoSpaceDE w:val="0"/>
        <w:autoSpaceDN w:val="0"/>
        <w:adjustRightInd w:val="0"/>
        <w:spacing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Исполнитель должен обладать всеми необходимыми для выполнения работ ресурсами, иметь штат квалифицированных сотрудников;</w:t>
      </w:r>
    </w:p>
    <w:p w:rsidR="00705B1D" w:rsidRPr="00705B1D" w:rsidRDefault="00705B1D" w:rsidP="00705B1D">
      <w:pPr>
        <w:numPr>
          <w:ilvl w:val="0"/>
          <w:numId w:val="25"/>
        </w:numPr>
        <w:autoSpaceDE w:val="0"/>
        <w:autoSpaceDN w:val="0"/>
        <w:adjustRightInd w:val="0"/>
        <w:spacing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Исполнитель не вправе привлекать к выполнению работ третьих лиц и сторонние организации;</w:t>
      </w:r>
    </w:p>
    <w:p w:rsidR="00705B1D" w:rsidRPr="00705B1D" w:rsidRDefault="00705B1D" w:rsidP="00705B1D">
      <w:pPr>
        <w:numPr>
          <w:ilvl w:val="0"/>
          <w:numId w:val="25"/>
        </w:numPr>
        <w:autoSpaceDE w:val="0"/>
        <w:autoSpaceDN w:val="0"/>
        <w:adjustRightInd w:val="0"/>
        <w:spacing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 xml:space="preserve">Исполнитель работ самостоятельно оформляет пропуска на </w:t>
      </w:r>
      <w:proofErr w:type="gramStart"/>
      <w:r w:rsidRPr="00705B1D">
        <w:rPr>
          <w:rFonts w:eastAsia="Calibri"/>
          <w:sz w:val="28"/>
          <w:szCs w:val="28"/>
          <w:lang w:eastAsia="en-US"/>
        </w:rPr>
        <w:t>территорию</w:t>
      </w:r>
      <w:proofErr w:type="gramEnd"/>
      <w:r w:rsidRPr="00705B1D">
        <w:rPr>
          <w:rFonts w:eastAsia="Calibri"/>
          <w:sz w:val="28"/>
          <w:szCs w:val="28"/>
          <w:lang w:eastAsia="en-US"/>
        </w:rPr>
        <w:t xml:space="preserve"> ЗАТО Мурманской области в соответствии с “Положением об обеспечении особого режима в ЗАТО”, утвержденным постановлением Правительства Российской Федерации № 655 от 26.06.1998 года;</w:t>
      </w:r>
    </w:p>
    <w:p w:rsidR="00705B1D" w:rsidRPr="00705B1D" w:rsidRDefault="00705B1D" w:rsidP="00705B1D">
      <w:pPr>
        <w:numPr>
          <w:ilvl w:val="0"/>
          <w:numId w:val="25"/>
        </w:numPr>
        <w:autoSpaceDE w:val="0"/>
        <w:autoSpaceDN w:val="0"/>
        <w:adjustRightInd w:val="0"/>
        <w:spacing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Исполнитель осуществляет доставку своих сотрудников к месту проведения работ самостоятельно;</w:t>
      </w:r>
    </w:p>
    <w:p w:rsidR="00705B1D" w:rsidRPr="00705B1D" w:rsidRDefault="00705B1D" w:rsidP="00705B1D">
      <w:pPr>
        <w:numPr>
          <w:ilvl w:val="0"/>
          <w:numId w:val="25"/>
        </w:numPr>
        <w:autoSpaceDE w:val="0"/>
        <w:autoSpaceDN w:val="0"/>
        <w:adjustRightInd w:val="0"/>
        <w:spacing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 xml:space="preserve">Ознакомление Исполнителя с содержанием отраслевых РД, имеющих пометку “Для служебного пользования” (“ДСП”) осуществляется только на территории Заказчика, после подписания Исполнителем Соглашения о конфиденциальности, </w:t>
      </w:r>
      <w:r w:rsidRPr="00705B1D">
        <w:rPr>
          <w:rFonts w:eastAsia="Calibri"/>
          <w:bCs/>
          <w:sz w:val="28"/>
          <w:szCs w:val="28"/>
          <w:lang w:eastAsia="en-US"/>
        </w:rPr>
        <w:t>являющегося приложением к Договору</w:t>
      </w:r>
      <w:r w:rsidRPr="00705B1D">
        <w:rPr>
          <w:rFonts w:eastAsia="Calibri"/>
          <w:sz w:val="28"/>
          <w:szCs w:val="28"/>
          <w:lang w:eastAsia="en-US"/>
        </w:rPr>
        <w:t>.</w:t>
      </w:r>
    </w:p>
    <w:p w:rsidR="00705B1D" w:rsidRPr="00705B1D" w:rsidRDefault="00705B1D" w:rsidP="00705B1D">
      <w:pPr>
        <w:spacing w:before="120" w:after="120"/>
        <w:jc w:val="both"/>
        <w:rPr>
          <w:b/>
          <w:sz w:val="28"/>
          <w:szCs w:val="28"/>
        </w:rPr>
      </w:pPr>
      <w:r w:rsidRPr="00705B1D">
        <w:rPr>
          <w:b/>
          <w:bCs/>
          <w:sz w:val="28"/>
          <w:szCs w:val="28"/>
        </w:rPr>
        <w:t>Подраздел 3.2 Требования к качеству оказываемых услуг</w:t>
      </w:r>
    </w:p>
    <w:p w:rsidR="00705B1D" w:rsidRPr="00705B1D" w:rsidRDefault="00705B1D" w:rsidP="00705B1D">
      <w:pPr>
        <w:ind w:firstLine="709"/>
        <w:jc w:val="both"/>
        <w:rPr>
          <w:sz w:val="28"/>
          <w:szCs w:val="28"/>
        </w:rPr>
      </w:pPr>
      <w:r w:rsidRPr="00705B1D">
        <w:rPr>
          <w:sz w:val="28"/>
          <w:szCs w:val="28"/>
        </w:rPr>
        <w:t>3.2.1. Услуги должны соответствовать требованиям нормативных документов:</w:t>
      </w:r>
    </w:p>
    <w:p w:rsidR="00705B1D" w:rsidRPr="00705B1D" w:rsidRDefault="00705B1D" w:rsidP="00705B1D">
      <w:pPr>
        <w:numPr>
          <w:ilvl w:val="1"/>
          <w:numId w:val="26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Федеральный закон РФ от 27.07.2006 № 149-ФЗ «Об информации, информационных технологиях и о защите информации»;</w:t>
      </w:r>
    </w:p>
    <w:p w:rsidR="00705B1D" w:rsidRPr="00705B1D" w:rsidRDefault="00705B1D" w:rsidP="00705B1D">
      <w:pPr>
        <w:numPr>
          <w:ilvl w:val="1"/>
          <w:numId w:val="26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 xml:space="preserve">Нормативно-методический документ. «Специальные требования и рекомендации по технической защите конфиденциальной информации» (СТР-К), утвержденные приказом </w:t>
      </w:r>
      <w:proofErr w:type="spellStart"/>
      <w:r w:rsidRPr="00705B1D">
        <w:rPr>
          <w:rFonts w:eastAsia="Calibri"/>
          <w:sz w:val="28"/>
          <w:szCs w:val="28"/>
          <w:lang w:eastAsia="en-US"/>
        </w:rPr>
        <w:t>Гостехкомиссии</w:t>
      </w:r>
      <w:proofErr w:type="spellEnd"/>
      <w:r w:rsidRPr="00705B1D">
        <w:rPr>
          <w:rFonts w:eastAsia="Calibri"/>
          <w:sz w:val="28"/>
          <w:szCs w:val="28"/>
          <w:lang w:eastAsia="en-US"/>
        </w:rPr>
        <w:t xml:space="preserve"> России от 30.08.2002 г. N 282;</w:t>
      </w:r>
    </w:p>
    <w:p w:rsidR="00705B1D" w:rsidRPr="00705B1D" w:rsidRDefault="00705B1D" w:rsidP="00705B1D">
      <w:pPr>
        <w:numPr>
          <w:ilvl w:val="1"/>
          <w:numId w:val="26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Отраслевой РД “Системы физической защиты ядерных объектов. Автоматизированные системы физической защиты. Защита информации от НСД. Требования безопасности информации ”, утв. Приказом от 08.08.2011 г. № 1\669-П-Дсп;</w:t>
      </w:r>
    </w:p>
    <w:p w:rsidR="00705B1D" w:rsidRPr="00705B1D" w:rsidRDefault="00705B1D" w:rsidP="00705B1D">
      <w:pPr>
        <w:numPr>
          <w:ilvl w:val="1"/>
          <w:numId w:val="26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Отраслевой РД “Рекомендации по обеспечению безопасности информации при совместной автоматизированной обработке информации, отнесенной к различным видам тайн”, (письмо ДЗГТИ от 01.07.2011 г. № 1-5.1\22430-Дсп);</w:t>
      </w:r>
    </w:p>
    <w:p w:rsidR="00705B1D" w:rsidRPr="00705B1D" w:rsidRDefault="00705B1D" w:rsidP="00705B1D">
      <w:pPr>
        <w:numPr>
          <w:ilvl w:val="1"/>
          <w:numId w:val="26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ГОСТ Р51583-2014. Защита информации. Порядок создания автоматизированных систем в защищенном исполнении. Общие положения;</w:t>
      </w:r>
    </w:p>
    <w:p w:rsidR="00705B1D" w:rsidRPr="00705B1D" w:rsidRDefault="00705B1D" w:rsidP="00705B1D">
      <w:pPr>
        <w:numPr>
          <w:ilvl w:val="1"/>
          <w:numId w:val="26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 xml:space="preserve">ГОСТ </w:t>
      </w:r>
      <w:proofErr w:type="gramStart"/>
      <w:r w:rsidRPr="00705B1D">
        <w:rPr>
          <w:rFonts w:eastAsia="Calibri"/>
          <w:sz w:val="28"/>
          <w:szCs w:val="28"/>
          <w:lang w:eastAsia="en-US"/>
        </w:rPr>
        <w:t>Р</w:t>
      </w:r>
      <w:proofErr w:type="gramEnd"/>
      <w:r w:rsidRPr="00705B1D">
        <w:rPr>
          <w:rFonts w:eastAsia="Calibri"/>
          <w:sz w:val="28"/>
          <w:szCs w:val="28"/>
          <w:lang w:eastAsia="en-US"/>
        </w:rPr>
        <w:t xml:space="preserve"> 51624-2000. Защита информации. Автоматизированные системы в защищенном </w:t>
      </w:r>
      <w:proofErr w:type="spellStart"/>
      <w:r w:rsidRPr="00705B1D">
        <w:rPr>
          <w:rFonts w:eastAsia="Calibri"/>
          <w:sz w:val="28"/>
          <w:szCs w:val="28"/>
          <w:lang w:eastAsia="en-US"/>
        </w:rPr>
        <w:t>исполнении</w:t>
      </w:r>
      <w:proofErr w:type="gramStart"/>
      <w:r w:rsidRPr="00705B1D">
        <w:rPr>
          <w:rFonts w:eastAsia="Calibri"/>
          <w:sz w:val="28"/>
          <w:szCs w:val="28"/>
          <w:lang w:eastAsia="en-US"/>
        </w:rPr>
        <w:t>.О</w:t>
      </w:r>
      <w:proofErr w:type="gramEnd"/>
      <w:r w:rsidRPr="00705B1D">
        <w:rPr>
          <w:rFonts w:eastAsia="Calibri"/>
          <w:sz w:val="28"/>
          <w:szCs w:val="28"/>
          <w:lang w:eastAsia="en-US"/>
        </w:rPr>
        <w:t>бщие</w:t>
      </w:r>
      <w:proofErr w:type="spellEnd"/>
      <w:r w:rsidRPr="00705B1D">
        <w:rPr>
          <w:rFonts w:eastAsia="Calibri"/>
          <w:sz w:val="28"/>
          <w:szCs w:val="28"/>
          <w:lang w:eastAsia="en-US"/>
        </w:rPr>
        <w:t xml:space="preserve"> требования</w:t>
      </w:r>
    </w:p>
    <w:p w:rsidR="00705B1D" w:rsidRPr="00705B1D" w:rsidRDefault="00705B1D" w:rsidP="00705B1D">
      <w:pPr>
        <w:numPr>
          <w:ilvl w:val="1"/>
          <w:numId w:val="27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 xml:space="preserve">ГОСТ </w:t>
      </w:r>
      <w:proofErr w:type="gramStart"/>
      <w:r w:rsidRPr="00705B1D">
        <w:rPr>
          <w:rFonts w:eastAsia="Calibri"/>
          <w:sz w:val="28"/>
          <w:szCs w:val="28"/>
          <w:lang w:eastAsia="en-US"/>
        </w:rPr>
        <w:t>Р</w:t>
      </w:r>
      <w:proofErr w:type="gramEnd"/>
      <w:r w:rsidRPr="00705B1D">
        <w:rPr>
          <w:rFonts w:eastAsia="Calibri"/>
          <w:sz w:val="28"/>
          <w:szCs w:val="28"/>
          <w:lang w:eastAsia="en-US"/>
        </w:rPr>
        <w:t xml:space="preserve"> 6.30-2003. Унифицированная система организационно-распорядительной документации. Требования к оформлению документов;</w:t>
      </w:r>
    </w:p>
    <w:p w:rsidR="00705B1D" w:rsidRPr="00705B1D" w:rsidRDefault="00705B1D" w:rsidP="00705B1D">
      <w:pPr>
        <w:spacing w:before="120" w:after="120"/>
        <w:jc w:val="both"/>
        <w:rPr>
          <w:b/>
          <w:bCs/>
          <w:sz w:val="28"/>
          <w:szCs w:val="28"/>
        </w:rPr>
      </w:pPr>
      <w:r w:rsidRPr="00705B1D">
        <w:rPr>
          <w:b/>
          <w:bCs/>
          <w:sz w:val="28"/>
          <w:szCs w:val="28"/>
        </w:rPr>
        <w:t>Подраздел 3.3 Требования к гарантийным обязательствам оказываемых услуг</w:t>
      </w:r>
    </w:p>
    <w:p w:rsidR="00705B1D" w:rsidRPr="00705B1D" w:rsidRDefault="00705B1D" w:rsidP="00705B1D">
      <w:pPr>
        <w:spacing w:before="120" w:after="120"/>
        <w:ind w:firstLine="567"/>
        <w:jc w:val="both"/>
        <w:rPr>
          <w:bCs/>
          <w:color w:val="000000"/>
          <w:sz w:val="28"/>
          <w:szCs w:val="28"/>
        </w:rPr>
      </w:pPr>
      <w:r w:rsidRPr="00705B1D">
        <w:rPr>
          <w:bCs/>
          <w:sz w:val="28"/>
          <w:szCs w:val="28"/>
        </w:rPr>
        <w:t xml:space="preserve">3.3.1. </w:t>
      </w:r>
      <w:r w:rsidRPr="00705B1D">
        <w:rPr>
          <w:bCs/>
          <w:sz w:val="28"/>
          <w:szCs w:val="28"/>
        </w:rPr>
        <w:tab/>
        <w:t>Исполнитель несет ответственность  перед Заказчиком и Регуляторами  за качество выполненных работ, а также  за их соответствие требованиям законодательства РФ в области защиты информации в  течение всего срока действия аттестата соответствия, выданного на АСЗИ.</w:t>
      </w:r>
    </w:p>
    <w:p w:rsidR="00705B1D" w:rsidRPr="00705B1D" w:rsidRDefault="00705B1D" w:rsidP="00705B1D">
      <w:pPr>
        <w:spacing w:before="120"/>
        <w:ind w:firstLine="567"/>
        <w:jc w:val="both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3.3.2. В течение всего срока действия аттестата соответствия Исполнитель бесплатно оказывает Заказчику методические и консультационные услуги по эксплуатации внедренных СЗИ (как программных, так и аппаратных).</w:t>
      </w:r>
    </w:p>
    <w:p w:rsidR="00705B1D" w:rsidRPr="00705B1D" w:rsidRDefault="00705B1D" w:rsidP="00705B1D">
      <w:pPr>
        <w:spacing w:before="120"/>
        <w:ind w:firstLine="567"/>
        <w:jc w:val="both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3.3.3.  В случае нарушений Исполнителем требований руководящих стандартов или иных нормативных документов по безопасности информации, утвержденных ФСТЭК России, выявленных Регулятором при контроле и надзоре, все расходы по устранению нарушений и повторной аттестации возлагаются на Исполнителя.</w:t>
      </w:r>
    </w:p>
    <w:p w:rsidR="00705B1D" w:rsidRPr="00705B1D" w:rsidRDefault="00705B1D" w:rsidP="00705B1D">
      <w:pPr>
        <w:tabs>
          <w:tab w:val="left" w:pos="142"/>
        </w:tabs>
        <w:autoSpaceDE w:val="0"/>
        <w:autoSpaceDN w:val="0"/>
        <w:adjustRightInd w:val="0"/>
        <w:spacing w:before="120" w:after="120"/>
        <w:jc w:val="both"/>
        <w:rPr>
          <w:b/>
          <w:bCs/>
          <w:color w:val="000000"/>
          <w:sz w:val="28"/>
          <w:szCs w:val="28"/>
        </w:rPr>
      </w:pPr>
      <w:r w:rsidRPr="00705B1D">
        <w:rPr>
          <w:b/>
          <w:color w:val="000000"/>
          <w:sz w:val="28"/>
          <w:szCs w:val="28"/>
        </w:rPr>
        <w:t xml:space="preserve">Подраздел 3.4 </w:t>
      </w:r>
      <w:r w:rsidRPr="00705B1D">
        <w:rPr>
          <w:b/>
          <w:bCs/>
          <w:color w:val="000000"/>
          <w:sz w:val="28"/>
          <w:szCs w:val="28"/>
        </w:rPr>
        <w:t>Требования к конфиденциальности</w:t>
      </w:r>
    </w:p>
    <w:p w:rsidR="00705B1D" w:rsidRPr="00705B1D" w:rsidRDefault="00705B1D" w:rsidP="00705B1D">
      <w:pPr>
        <w:tabs>
          <w:tab w:val="left" w:pos="142"/>
        </w:tabs>
        <w:autoSpaceDE w:val="0"/>
        <w:autoSpaceDN w:val="0"/>
        <w:adjustRightInd w:val="0"/>
        <w:spacing w:before="120"/>
        <w:ind w:firstLine="567"/>
        <w:jc w:val="both"/>
        <w:rPr>
          <w:bCs/>
          <w:color w:val="000000"/>
          <w:sz w:val="28"/>
          <w:szCs w:val="28"/>
        </w:rPr>
      </w:pPr>
      <w:r w:rsidRPr="00705B1D">
        <w:rPr>
          <w:bCs/>
          <w:color w:val="000000"/>
          <w:sz w:val="28"/>
          <w:szCs w:val="28"/>
        </w:rPr>
        <w:t>3.4.1. Устанавливаются соглашением о конфиденциальности, являющимся приложением к Договору.</w:t>
      </w:r>
    </w:p>
    <w:p w:rsidR="00705B1D" w:rsidRPr="00705B1D" w:rsidRDefault="00705B1D" w:rsidP="00705B1D">
      <w:pPr>
        <w:spacing w:before="120" w:after="120"/>
        <w:contextualSpacing/>
        <w:jc w:val="both"/>
        <w:rPr>
          <w:b/>
          <w:bCs/>
          <w:sz w:val="28"/>
          <w:szCs w:val="28"/>
        </w:rPr>
      </w:pPr>
      <w:r w:rsidRPr="00705B1D">
        <w:rPr>
          <w:b/>
          <w:bCs/>
          <w:sz w:val="28"/>
          <w:szCs w:val="28"/>
        </w:rPr>
        <w:t xml:space="preserve">Подраздел 3.5 Требования к безопасности оказания услуг и безопасности результата оказанных услуг </w:t>
      </w:r>
    </w:p>
    <w:p w:rsidR="00705B1D" w:rsidRPr="00705B1D" w:rsidRDefault="00705B1D" w:rsidP="00705B1D">
      <w:pPr>
        <w:spacing w:before="240"/>
        <w:ind w:firstLine="567"/>
        <w:jc w:val="both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3.5.1. Исполнитель самостоятельно и за свой счет обеспечивает охрану труда своих работников.</w:t>
      </w:r>
    </w:p>
    <w:p w:rsidR="00705B1D" w:rsidRPr="00705B1D" w:rsidRDefault="00705B1D" w:rsidP="00705B1D">
      <w:pPr>
        <w:spacing w:before="120"/>
        <w:ind w:firstLine="567"/>
        <w:jc w:val="both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3.5.2. Исполнитель самостоятельно и за свой счет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</w:r>
    </w:p>
    <w:p w:rsidR="00705B1D" w:rsidRPr="00705B1D" w:rsidRDefault="00705B1D" w:rsidP="00705B1D">
      <w:pPr>
        <w:spacing w:before="120"/>
        <w:ind w:firstLine="567"/>
        <w:jc w:val="both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3.5.3. При оказании услуг работники Исполнителя должны иметь удостоверение по электробезопасности 3 группы.</w:t>
      </w:r>
    </w:p>
    <w:p w:rsidR="00705B1D" w:rsidRPr="00705B1D" w:rsidRDefault="00705B1D" w:rsidP="00705B1D">
      <w:pPr>
        <w:spacing w:before="120"/>
        <w:ind w:firstLine="567"/>
        <w:jc w:val="both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 xml:space="preserve">3.5.4. Работниками </w:t>
      </w:r>
      <w:proofErr w:type="spellStart"/>
      <w:r w:rsidRPr="00705B1D">
        <w:rPr>
          <w:bCs/>
          <w:sz w:val="28"/>
          <w:szCs w:val="28"/>
        </w:rPr>
        <w:t>Исполнителядолжны</w:t>
      </w:r>
      <w:proofErr w:type="spellEnd"/>
      <w:r w:rsidRPr="00705B1D">
        <w:rPr>
          <w:bCs/>
          <w:sz w:val="28"/>
          <w:szCs w:val="28"/>
        </w:rPr>
        <w:t xml:space="preserve"> быть соблюдены требования по мерам безопасности при работе с электроустановками, находящимися под напряжением до 1000 В.</w:t>
      </w:r>
    </w:p>
    <w:p w:rsidR="00705B1D" w:rsidRPr="00705B1D" w:rsidRDefault="00705B1D" w:rsidP="00705B1D">
      <w:pPr>
        <w:spacing w:before="120"/>
        <w:ind w:firstLine="567"/>
        <w:jc w:val="both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3.5.5. Исполнитель информирует своих работников о правилах и нормах поведения при выполнении услуг на объекте Заказчика.</w:t>
      </w:r>
    </w:p>
    <w:p w:rsidR="00705B1D" w:rsidRPr="00705B1D" w:rsidRDefault="00705B1D" w:rsidP="00705B1D">
      <w:pPr>
        <w:spacing w:before="120"/>
        <w:rPr>
          <w:b/>
          <w:bCs/>
          <w:sz w:val="28"/>
          <w:szCs w:val="28"/>
        </w:rPr>
      </w:pPr>
      <w:r w:rsidRPr="00705B1D">
        <w:rPr>
          <w:b/>
          <w:bCs/>
          <w:sz w:val="28"/>
          <w:szCs w:val="28"/>
        </w:rPr>
        <w:t>Подраздел 3.6 Требования по обучению персонала Заказчика</w:t>
      </w:r>
    </w:p>
    <w:p w:rsidR="00705B1D" w:rsidRPr="00705B1D" w:rsidRDefault="00705B1D" w:rsidP="00705B1D">
      <w:pPr>
        <w:spacing w:before="120" w:after="120"/>
        <w:jc w:val="both"/>
        <w:rPr>
          <w:sz w:val="28"/>
          <w:szCs w:val="28"/>
        </w:rPr>
      </w:pPr>
      <w:r w:rsidRPr="00705B1D">
        <w:rPr>
          <w:sz w:val="28"/>
          <w:szCs w:val="28"/>
        </w:rPr>
        <w:t>Требования не установлены</w:t>
      </w:r>
    </w:p>
    <w:p w:rsidR="00705B1D" w:rsidRPr="00705B1D" w:rsidRDefault="00705B1D" w:rsidP="00705B1D">
      <w:pPr>
        <w:spacing w:before="120"/>
        <w:rPr>
          <w:b/>
          <w:bCs/>
          <w:sz w:val="28"/>
          <w:szCs w:val="28"/>
        </w:rPr>
      </w:pPr>
      <w:r w:rsidRPr="00705B1D">
        <w:rPr>
          <w:b/>
          <w:bCs/>
          <w:sz w:val="28"/>
          <w:szCs w:val="28"/>
        </w:rPr>
        <w:t>Подраздел 3.7 Требования к составу технического предложения участника</w:t>
      </w:r>
    </w:p>
    <w:p w:rsidR="00705B1D" w:rsidRPr="00705B1D" w:rsidRDefault="00705B1D" w:rsidP="00705B1D">
      <w:pPr>
        <w:spacing w:before="120" w:after="120"/>
        <w:ind w:firstLine="567"/>
        <w:jc w:val="both"/>
        <w:rPr>
          <w:sz w:val="28"/>
          <w:szCs w:val="28"/>
        </w:rPr>
      </w:pPr>
      <w:r w:rsidRPr="00705B1D">
        <w:rPr>
          <w:sz w:val="28"/>
          <w:szCs w:val="28"/>
        </w:rPr>
        <w:t>Техническое предложение участника должно содержать  полное описание всех этапов работ по аттестации АСЗИ Заказчика.</w:t>
      </w:r>
    </w:p>
    <w:p w:rsidR="00705B1D" w:rsidRPr="00705B1D" w:rsidRDefault="00705B1D" w:rsidP="00705B1D">
      <w:pPr>
        <w:spacing w:before="120" w:after="120"/>
        <w:rPr>
          <w:b/>
          <w:bCs/>
          <w:sz w:val="28"/>
          <w:szCs w:val="28"/>
        </w:rPr>
      </w:pPr>
      <w:r w:rsidRPr="00705B1D">
        <w:rPr>
          <w:b/>
          <w:bCs/>
          <w:sz w:val="28"/>
          <w:szCs w:val="28"/>
        </w:rPr>
        <w:t>Подраздел 3.8 Специальные требования</w:t>
      </w:r>
    </w:p>
    <w:p w:rsidR="00705B1D" w:rsidRPr="00705B1D" w:rsidRDefault="00705B1D" w:rsidP="00705B1D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Не устанавливаются</w:t>
      </w:r>
    </w:p>
    <w:p w:rsidR="00705B1D" w:rsidRPr="00705B1D" w:rsidRDefault="00705B1D" w:rsidP="00705B1D">
      <w:pPr>
        <w:spacing w:before="120" w:after="120"/>
        <w:jc w:val="center"/>
        <w:rPr>
          <w:b/>
          <w:bCs/>
          <w:sz w:val="28"/>
          <w:szCs w:val="28"/>
        </w:rPr>
      </w:pPr>
      <w:r w:rsidRPr="00705B1D">
        <w:rPr>
          <w:b/>
          <w:bCs/>
          <w:sz w:val="28"/>
          <w:szCs w:val="28"/>
        </w:rPr>
        <w:t>РАЗДЕЛ 4. РЕЗУЛЬТАТ ОКАЗАННЫХ УСЛУГ</w:t>
      </w:r>
    </w:p>
    <w:p w:rsidR="00705B1D" w:rsidRPr="00705B1D" w:rsidRDefault="00705B1D" w:rsidP="00705B1D">
      <w:pPr>
        <w:spacing w:before="120"/>
        <w:rPr>
          <w:b/>
          <w:bCs/>
          <w:sz w:val="28"/>
          <w:szCs w:val="28"/>
        </w:rPr>
      </w:pPr>
      <w:r w:rsidRPr="00705B1D">
        <w:rPr>
          <w:b/>
          <w:bCs/>
          <w:sz w:val="28"/>
          <w:szCs w:val="28"/>
        </w:rPr>
        <w:t>Подраздел 4.1 Описание конечного результата оказанных услуг</w:t>
      </w:r>
    </w:p>
    <w:p w:rsidR="00705B1D" w:rsidRPr="00705B1D" w:rsidRDefault="00705B1D" w:rsidP="00705B1D">
      <w:pPr>
        <w:spacing w:before="120" w:after="120"/>
        <w:ind w:firstLine="567"/>
        <w:jc w:val="both"/>
        <w:rPr>
          <w:sz w:val="28"/>
          <w:szCs w:val="28"/>
        </w:rPr>
      </w:pPr>
      <w:r w:rsidRPr="00705B1D">
        <w:rPr>
          <w:sz w:val="28"/>
          <w:szCs w:val="28"/>
        </w:rPr>
        <w:t xml:space="preserve">4.1.1. На АСФЗ Центра по обращению с РАО  отделения Гремиха СЗЦ “СевРАО”- филиала ФГУП “РосРАО” должен быть выдан Аттестат соответствия по соответствующему классу защищенности. </w:t>
      </w:r>
    </w:p>
    <w:p w:rsidR="00705B1D" w:rsidRPr="00705B1D" w:rsidRDefault="00705B1D" w:rsidP="00705B1D">
      <w:pPr>
        <w:spacing w:before="120" w:after="120"/>
        <w:ind w:firstLine="567"/>
        <w:jc w:val="both"/>
        <w:rPr>
          <w:sz w:val="28"/>
          <w:szCs w:val="28"/>
        </w:rPr>
      </w:pPr>
      <w:r w:rsidRPr="00705B1D">
        <w:rPr>
          <w:sz w:val="28"/>
          <w:szCs w:val="28"/>
        </w:rPr>
        <w:t>4.1.2. При оказании услуг должен быть получен следующий комплект документов:</w:t>
      </w:r>
    </w:p>
    <w:p w:rsidR="00705B1D" w:rsidRPr="00705B1D" w:rsidRDefault="00705B1D" w:rsidP="00705B1D">
      <w:pPr>
        <w:spacing w:before="120" w:after="120"/>
        <w:ind w:firstLine="567"/>
        <w:jc w:val="both"/>
        <w:rPr>
          <w:sz w:val="28"/>
          <w:szCs w:val="28"/>
        </w:rPr>
      </w:pPr>
      <w:r w:rsidRPr="00705B1D">
        <w:rPr>
          <w:sz w:val="28"/>
          <w:szCs w:val="28"/>
        </w:rPr>
        <w:t>4.1.2.1. Проект комплекта организационно-распорядительных документов:</w:t>
      </w:r>
    </w:p>
    <w:p w:rsidR="00705B1D" w:rsidRPr="00705B1D" w:rsidRDefault="00705B1D" w:rsidP="00705B1D">
      <w:pPr>
        <w:numPr>
          <w:ilvl w:val="1"/>
          <w:numId w:val="30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Таблицы разграничения доступа (Матрицы доступа);</w:t>
      </w:r>
    </w:p>
    <w:p w:rsidR="00705B1D" w:rsidRPr="00705B1D" w:rsidRDefault="00705B1D" w:rsidP="00705B1D">
      <w:pPr>
        <w:numPr>
          <w:ilvl w:val="1"/>
          <w:numId w:val="30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Перечень защищаемых ресурсов;</w:t>
      </w:r>
    </w:p>
    <w:p w:rsidR="00705B1D" w:rsidRPr="00705B1D" w:rsidRDefault="00705B1D" w:rsidP="00705B1D">
      <w:pPr>
        <w:numPr>
          <w:ilvl w:val="1"/>
          <w:numId w:val="30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Описание технологического процесса обработки информации в АСФЗ;</w:t>
      </w:r>
    </w:p>
    <w:p w:rsidR="00705B1D" w:rsidRPr="00705B1D" w:rsidRDefault="00705B1D" w:rsidP="00705B1D">
      <w:pPr>
        <w:numPr>
          <w:ilvl w:val="1"/>
          <w:numId w:val="30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Технический паспорт  АСФЗ;</w:t>
      </w:r>
    </w:p>
    <w:p w:rsidR="00705B1D" w:rsidRPr="00705B1D" w:rsidRDefault="00705B1D" w:rsidP="00705B1D">
      <w:pPr>
        <w:numPr>
          <w:ilvl w:val="1"/>
          <w:numId w:val="30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Положение о разрешительной системе доступа пользователей к ресурсам АСФЗ;</w:t>
      </w:r>
    </w:p>
    <w:p w:rsidR="00705B1D" w:rsidRPr="00705B1D" w:rsidRDefault="00705B1D" w:rsidP="00705B1D">
      <w:pPr>
        <w:numPr>
          <w:ilvl w:val="1"/>
          <w:numId w:val="30"/>
        </w:numPr>
        <w:spacing w:after="200"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Инструкция оператору АСФЗ</w:t>
      </w:r>
    </w:p>
    <w:p w:rsidR="00705B1D" w:rsidRPr="00705B1D" w:rsidRDefault="00705B1D" w:rsidP="00705B1D">
      <w:pPr>
        <w:numPr>
          <w:ilvl w:val="1"/>
          <w:numId w:val="30"/>
        </w:numPr>
        <w:spacing w:after="200"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Инструкция системному администратору АСФЗ;</w:t>
      </w:r>
    </w:p>
    <w:p w:rsidR="00705B1D" w:rsidRPr="00705B1D" w:rsidRDefault="00705B1D" w:rsidP="00705B1D">
      <w:pPr>
        <w:numPr>
          <w:ilvl w:val="1"/>
          <w:numId w:val="30"/>
        </w:numPr>
        <w:spacing w:after="200"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Инструкция администратору безопасности АСФЗ;</w:t>
      </w:r>
    </w:p>
    <w:p w:rsidR="00705B1D" w:rsidRPr="00705B1D" w:rsidRDefault="00705B1D" w:rsidP="00705B1D">
      <w:pPr>
        <w:numPr>
          <w:ilvl w:val="1"/>
          <w:numId w:val="30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Инструкция по антивирусной защите;</w:t>
      </w:r>
    </w:p>
    <w:p w:rsidR="00705B1D" w:rsidRPr="00705B1D" w:rsidRDefault="00705B1D" w:rsidP="00705B1D">
      <w:pPr>
        <w:numPr>
          <w:ilvl w:val="1"/>
          <w:numId w:val="30"/>
        </w:numPr>
        <w:spacing w:line="228" w:lineRule="auto"/>
        <w:ind w:left="1276" w:hanging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Инструкция по эксплуатации СЗИ;</w:t>
      </w:r>
    </w:p>
    <w:p w:rsidR="00705B1D" w:rsidRPr="00705B1D" w:rsidRDefault="00705B1D" w:rsidP="00705B1D">
      <w:pPr>
        <w:spacing w:before="120" w:line="228" w:lineRule="auto"/>
        <w:ind w:firstLine="567"/>
        <w:jc w:val="both"/>
        <w:rPr>
          <w:sz w:val="28"/>
          <w:szCs w:val="28"/>
        </w:rPr>
      </w:pPr>
      <w:r w:rsidRPr="00705B1D">
        <w:rPr>
          <w:sz w:val="28"/>
          <w:szCs w:val="28"/>
        </w:rPr>
        <w:t>4.1.2.2. Комплект отчетных документов по результатам проведения аттестационных испытаний:</w:t>
      </w:r>
      <w:r w:rsidRPr="00705B1D">
        <w:rPr>
          <w:sz w:val="28"/>
          <w:szCs w:val="28"/>
        </w:rPr>
        <w:tab/>
      </w:r>
    </w:p>
    <w:p w:rsidR="00705B1D" w:rsidRPr="00705B1D" w:rsidRDefault="00705B1D" w:rsidP="00705B1D">
      <w:pPr>
        <w:numPr>
          <w:ilvl w:val="0"/>
          <w:numId w:val="33"/>
        </w:numPr>
        <w:spacing w:line="228" w:lineRule="auto"/>
        <w:contextualSpacing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Отчет об обследовании целевой АСФЗ;</w:t>
      </w:r>
    </w:p>
    <w:p w:rsidR="00705B1D" w:rsidRPr="00705B1D" w:rsidRDefault="00705B1D" w:rsidP="00705B1D">
      <w:pPr>
        <w:numPr>
          <w:ilvl w:val="0"/>
          <w:numId w:val="33"/>
        </w:numPr>
        <w:spacing w:line="228" w:lineRule="auto"/>
        <w:contextualSpacing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Аналитическое обоснование необходимости создания СЗИ;</w:t>
      </w:r>
    </w:p>
    <w:p w:rsidR="00705B1D" w:rsidRPr="00705B1D" w:rsidRDefault="00705B1D" w:rsidP="00705B1D">
      <w:pPr>
        <w:numPr>
          <w:ilvl w:val="0"/>
          <w:numId w:val="33"/>
        </w:numPr>
        <w:spacing w:line="228" w:lineRule="auto"/>
        <w:contextualSpacing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Техническое задание на создание СЗИ;</w:t>
      </w:r>
    </w:p>
    <w:p w:rsidR="00705B1D" w:rsidRPr="00705B1D" w:rsidRDefault="00705B1D" w:rsidP="00705B1D">
      <w:pPr>
        <w:numPr>
          <w:ilvl w:val="0"/>
          <w:numId w:val="33"/>
        </w:numPr>
        <w:spacing w:line="228" w:lineRule="auto"/>
        <w:contextualSpacing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 xml:space="preserve">Рабочий проект  на создание </w:t>
      </w:r>
      <w:proofErr w:type="gramStart"/>
      <w:r w:rsidRPr="00705B1D">
        <w:rPr>
          <w:rFonts w:eastAsia="Calibri"/>
          <w:sz w:val="28"/>
          <w:szCs w:val="28"/>
          <w:lang w:eastAsia="en-US"/>
        </w:rPr>
        <w:t>комплексной</w:t>
      </w:r>
      <w:proofErr w:type="gramEnd"/>
      <w:r w:rsidRPr="00705B1D">
        <w:rPr>
          <w:rFonts w:eastAsia="Calibri"/>
          <w:sz w:val="28"/>
          <w:szCs w:val="28"/>
          <w:lang w:eastAsia="en-US"/>
        </w:rPr>
        <w:t xml:space="preserve"> СЗИ в АСФЗ;</w:t>
      </w:r>
    </w:p>
    <w:p w:rsidR="00705B1D" w:rsidRPr="00705B1D" w:rsidRDefault="00705B1D" w:rsidP="00705B1D">
      <w:pPr>
        <w:numPr>
          <w:ilvl w:val="0"/>
          <w:numId w:val="33"/>
        </w:numPr>
        <w:spacing w:line="228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Акт приема-передачи средств защиты информации;</w:t>
      </w:r>
    </w:p>
    <w:p w:rsidR="00705B1D" w:rsidRPr="00705B1D" w:rsidRDefault="00705B1D" w:rsidP="00705B1D">
      <w:pPr>
        <w:numPr>
          <w:ilvl w:val="0"/>
          <w:numId w:val="33"/>
        </w:numPr>
        <w:spacing w:line="228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Акт настройки СЗИ</w:t>
      </w:r>
      <w:r w:rsidRPr="00705B1D">
        <w:rPr>
          <w:rFonts w:eastAsia="Calibri"/>
          <w:sz w:val="28"/>
          <w:szCs w:val="28"/>
          <w:lang w:val="en-US" w:eastAsia="en-US"/>
        </w:rPr>
        <w:t>;</w:t>
      </w:r>
    </w:p>
    <w:p w:rsidR="00705B1D" w:rsidRPr="00705B1D" w:rsidRDefault="00705B1D" w:rsidP="00705B1D">
      <w:pPr>
        <w:numPr>
          <w:ilvl w:val="0"/>
          <w:numId w:val="33"/>
        </w:numPr>
        <w:spacing w:line="228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Протокол испытаний СЗИ</w:t>
      </w:r>
      <w:r w:rsidRPr="00705B1D">
        <w:rPr>
          <w:rFonts w:eastAsia="Calibri"/>
          <w:sz w:val="28"/>
          <w:szCs w:val="28"/>
          <w:lang w:val="en-US" w:eastAsia="en-US"/>
        </w:rPr>
        <w:t>;</w:t>
      </w:r>
      <w:r w:rsidRPr="00705B1D">
        <w:rPr>
          <w:rFonts w:eastAsia="Calibri"/>
          <w:sz w:val="28"/>
          <w:szCs w:val="28"/>
          <w:lang w:eastAsia="en-US"/>
        </w:rPr>
        <w:tab/>
      </w:r>
    </w:p>
    <w:p w:rsidR="00705B1D" w:rsidRPr="00705B1D" w:rsidRDefault="00705B1D" w:rsidP="00705B1D">
      <w:pPr>
        <w:numPr>
          <w:ilvl w:val="0"/>
          <w:numId w:val="33"/>
        </w:numPr>
        <w:spacing w:line="228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Программа и методика проведения аттестационных испытаний;</w:t>
      </w:r>
    </w:p>
    <w:p w:rsidR="00705B1D" w:rsidRPr="00705B1D" w:rsidRDefault="00705B1D" w:rsidP="00705B1D">
      <w:pPr>
        <w:numPr>
          <w:ilvl w:val="0"/>
          <w:numId w:val="33"/>
        </w:numPr>
        <w:spacing w:line="228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Протокол аттестационных испытаний;</w:t>
      </w:r>
    </w:p>
    <w:p w:rsidR="00705B1D" w:rsidRPr="00705B1D" w:rsidRDefault="00705B1D" w:rsidP="00705B1D">
      <w:pPr>
        <w:numPr>
          <w:ilvl w:val="0"/>
          <w:numId w:val="33"/>
        </w:numPr>
        <w:spacing w:line="228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Заключение по результатам проведения аттестационных испытаний;</w:t>
      </w:r>
    </w:p>
    <w:p w:rsidR="00705B1D" w:rsidRPr="00705B1D" w:rsidRDefault="00705B1D" w:rsidP="00705B1D">
      <w:pPr>
        <w:numPr>
          <w:ilvl w:val="0"/>
          <w:numId w:val="33"/>
        </w:numPr>
        <w:spacing w:line="228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Предписание на эксплуатацию объекта информатизации;</w:t>
      </w:r>
    </w:p>
    <w:p w:rsidR="00705B1D" w:rsidRPr="00705B1D" w:rsidRDefault="00705B1D" w:rsidP="00705B1D">
      <w:pPr>
        <w:numPr>
          <w:ilvl w:val="0"/>
          <w:numId w:val="33"/>
        </w:numPr>
        <w:spacing w:line="228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Аттестат соответствия</w:t>
      </w:r>
      <w:r w:rsidRPr="00705B1D">
        <w:rPr>
          <w:sz w:val="28"/>
          <w:szCs w:val="28"/>
        </w:rPr>
        <w:t xml:space="preserve"> </w:t>
      </w:r>
      <w:r w:rsidRPr="00705B1D">
        <w:rPr>
          <w:rFonts w:eastAsia="Calibri"/>
          <w:sz w:val="28"/>
          <w:szCs w:val="28"/>
          <w:lang w:eastAsia="en-US"/>
        </w:rPr>
        <w:t>требованиям по безопасности информации.</w:t>
      </w:r>
    </w:p>
    <w:p w:rsidR="00705B1D" w:rsidRPr="00705B1D" w:rsidRDefault="00705B1D" w:rsidP="00705B1D">
      <w:pPr>
        <w:spacing w:before="120" w:after="120"/>
        <w:rPr>
          <w:b/>
          <w:bCs/>
          <w:sz w:val="28"/>
          <w:szCs w:val="28"/>
        </w:rPr>
      </w:pPr>
      <w:r w:rsidRPr="00705B1D">
        <w:rPr>
          <w:b/>
          <w:bCs/>
          <w:sz w:val="28"/>
          <w:szCs w:val="28"/>
        </w:rPr>
        <w:t>Подраздел 4.2 Требования по приёмке услуг</w:t>
      </w:r>
    </w:p>
    <w:p w:rsidR="00705B1D" w:rsidRPr="00705B1D" w:rsidRDefault="00705B1D" w:rsidP="00705B1D">
      <w:pPr>
        <w:spacing w:before="120"/>
        <w:ind w:firstLine="709"/>
        <w:jc w:val="both"/>
        <w:rPr>
          <w:bCs/>
          <w:sz w:val="28"/>
          <w:szCs w:val="28"/>
        </w:rPr>
      </w:pPr>
      <w:r w:rsidRPr="00705B1D">
        <w:rPr>
          <w:bCs/>
          <w:sz w:val="28"/>
          <w:szCs w:val="28"/>
        </w:rPr>
        <w:t>Прием оказанных услуг осуществляют представители Заказчика и Исполнителя с подписанием Акта сдачи-приемки оказанных услуг.</w:t>
      </w:r>
    </w:p>
    <w:p w:rsidR="00705B1D" w:rsidRPr="00705B1D" w:rsidRDefault="00705B1D" w:rsidP="00705B1D">
      <w:pPr>
        <w:tabs>
          <w:tab w:val="left" w:pos="2127"/>
        </w:tabs>
        <w:spacing w:before="120"/>
        <w:jc w:val="both"/>
        <w:rPr>
          <w:b/>
          <w:bCs/>
          <w:sz w:val="28"/>
          <w:szCs w:val="28"/>
        </w:rPr>
      </w:pPr>
      <w:r w:rsidRPr="00705B1D">
        <w:rPr>
          <w:b/>
          <w:bCs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705B1D" w:rsidRPr="00705B1D" w:rsidRDefault="00705B1D" w:rsidP="00705B1D">
      <w:pPr>
        <w:spacing w:before="120"/>
        <w:ind w:firstLine="567"/>
        <w:jc w:val="both"/>
        <w:rPr>
          <w:rFonts w:eastAsia="Calibri"/>
          <w:sz w:val="28"/>
          <w:szCs w:val="28"/>
        </w:rPr>
      </w:pPr>
      <w:r w:rsidRPr="00705B1D">
        <w:rPr>
          <w:rFonts w:eastAsia="Calibri"/>
          <w:sz w:val="28"/>
          <w:szCs w:val="28"/>
        </w:rPr>
        <w:t>4.3.1. Вся  проектная и отчетная документация  по результатам работ  должна быть оформлена в строгом соответствии с требованиями ГОСТ и нормативными документами, указанными в разделе 3.2.1.</w:t>
      </w:r>
    </w:p>
    <w:p w:rsidR="00705B1D" w:rsidRPr="00705B1D" w:rsidRDefault="00705B1D" w:rsidP="00705B1D">
      <w:pPr>
        <w:ind w:firstLine="567"/>
        <w:jc w:val="both"/>
        <w:rPr>
          <w:rFonts w:eastAsia="Calibri"/>
          <w:sz w:val="28"/>
          <w:szCs w:val="28"/>
        </w:rPr>
      </w:pPr>
      <w:r w:rsidRPr="00705B1D">
        <w:rPr>
          <w:rFonts w:eastAsia="Calibri"/>
          <w:sz w:val="28"/>
          <w:szCs w:val="28"/>
        </w:rPr>
        <w:t>4.3.2. Вся документация должна быть представленная в адрес Заказчика на бумажном носителе формата А</w:t>
      </w:r>
      <w:proofErr w:type="gramStart"/>
      <w:r w:rsidRPr="00705B1D">
        <w:rPr>
          <w:rFonts w:eastAsia="Calibri"/>
          <w:sz w:val="28"/>
          <w:szCs w:val="28"/>
        </w:rPr>
        <w:t>4</w:t>
      </w:r>
      <w:proofErr w:type="gramEnd"/>
      <w:r w:rsidRPr="00705B1D">
        <w:rPr>
          <w:rFonts w:eastAsia="Calibri"/>
          <w:sz w:val="28"/>
          <w:szCs w:val="28"/>
        </w:rPr>
        <w:t xml:space="preserve">, в двух экземплярах, а проекты организационно-распорядительных документов также в электронном виде  (в форматах, используемых пакетом MS </w:t>
      </w:r>
      <w:proofErr w:type="spellStart"/>
      <w:r w:rsidRPr="00705B1D">
        <w:rPr>
          <w:rFonts w:eastAsia="Calibri"/>
          <w:sz w:val="28"/>
          <w:szCs w:val="28"/>
        </w:rPr>
        <w:t>Office</w:t>
      </w:r>
      <w:proofErr w:type="spellEnd"/>
      <w:r w:rsidRPr="00705B1D">
        <w:rPr>
          <w:rFonts w:eastAsia="Calibri"/>
          <w:sz w:val="28"/>
          <w:szCs w:val="28"/>
        </w:rPr>
        <w:t>).</w:t>
      </w:r>
    </w:p>
    <w:p w:rsidR="00705B1D" w:rsidRPr="00705B1D" w:rsidRDefault="00705B1D" w:rsidP="00705B1D">
      <w:pPr>
        <w:ind w:firstLine="567"/>
        <w:jc w:val="both"/>
        <w:rPr>
          <w:rFonts w:eastAsia="Calibri"/>
          <w:sz w:val="28"/>
          <w:szCs w:val="28"/>
        </w:rPr>
      </w:pPr>
      <w:r w:rsidRPr="00705B1D">
        <w:rPr>
          <w:rFonts w:eastAsia="Calibri"/>
          <w:sz w:val="28"/>
          <w:szCs w:val="28"/>
        </w:rPr>
        <w:t>4.3.3. Отчетные документы, содержащие в себе сведения ограниченного распространения (в соответствии с перечнями ДСП и КТ ГК “Росатом”), являющиеся информацией, должны быть соответствующим образом промаркированы. Доставка (отправка) таких документов Исполнителем в адрес Заказчика должна  производить способом, исключающим возможность ознакомления с этой информацией третьих лиц (доставка нарочным, отправка экспресс - почтой).</w:t>
      </w:r>
    </w:p>
    <w:p w:rsidR="00705B1D" w:rsidRPr="00705B1D" w:rsidRDefault="00705B1D" w:rsidP="00705B1D">
      <w:pPr>
        <w:spacing w:before="240"/>
        <w:jc w:val="center"/>
        <w:rPr>
          <w:b/>
          <w:bCs/>
          <w:sz w:val="28"/>
          <w:szCs w:val="28"/>
        </w:rPr>
      </w:pPr>
      <w:r w:rsidRPr="00705B1D">
        <w:rPr>
          <w:b/>
          <w:bCs/>
          <w:sz w:val="28"/>
          <w:szCs w:val="28"/>
        </w:rPr>
        <w:t>РАЗДЕЛ 5. ТРЕБОВАНИЯ К ИСПОЛНИТЕЛЮ</w:t>
      </w:r>
    </w:p>
    <w:p w:rsidR="00705B1D" w:rsidRPr="00705B1D" w:rsidRDefault="00705B1D" w:rsidP="00705B1D">
      <w:pPr>
        <w:spacing w:before="120" w:after="120"/>
        <w:rPr>
          <w:b/>
          <w:bCs/>
          <w:sz w:val="28"/>
          <w:szCs w:val="28"/>
        </w:rPr>
      </w:pPr>
      <w:r w:rsidRPr="00705B1D">
        <w:rPr>
          <w:b/>
          <w:bCs/>
          <w:sz w:val="28"/>
          <w:szCs w:val="28"/>
        </w:rPr>
        <w:t>5.1. Общие требования</w:t>
      </w:r>
    </w:p>
    <w:p w:rsidR="00705B1D" w:rsidRPr="00705B1D" w:rsidRDefault="00705B1D" w:rsidP="00705B1D">
      <w:pPr>
        <w:ind w:firstLine="567"/>
        <w:jc w:val="both"/>
        <w:rPr>
          <w:rFonts w:eastAsia="Calibri"/>
          <w:sz w:val="28"/>
          <w:szCs w:val="28"/>
        </w:rPr>
      </w:pPr>
      <w:r w:rsidRPr="00705B1D">
        <w:rPr>
          <w:rFonts w:eastAsia="Calibri"/>
          <w:sz w:val="28"/>
          <w:szCs w:val="28"/>
        </w:rPr>
        <w:t>5.1.1. Используемое контрольно-измерительное и испытательное оборудование/программное обеспечение, средства контроля защищенности, необходимые для оказания услуг должны находиться в собственности у Исполнителя (необходимо представить документы, подтверждающие наличие оборудования/программного обеспечения в собственности, документы (сертификат о поверке/калибровке), подтверждающие проведение поверки оборудования, копии лицензий ФСТЭК на применяемое оборудование /программное обеспечение).</w:t>
      </w:r>
    </w:p>
    <w:p w:rsidR="00705B1D" w:rsidRPr="00705B1D" w:rsidRDefault="00705B1D" w:rsidP="00705B1D">
      <w:pPr>
        <w:ind w:firstLine="567"/>
        <w:jc w:val="both"/>
        <w:rPr>
          <w:rFonts w:eastAsia="Calibri"/>
          <w:sz w:val="28"/>
          <w:szCs w:val="28"/>
        </w:rPr>
      </w:pPr>
      <w:r w:rsidRPr="00705B1D">
        <w:rPr>
          <w:rFonts w:eastAsia="Calibri"/>
          <w:sz w:val="28"/>
          <w:szCs w:val="28"/>
        </w:rPr>
        <w:t>5 1.2. Применяемые при проведении аттестационных работ программные средства защиты информации должны иметь действующую лицензию на право использования и действующий сертификат соответствия ФСТЭК России.</w:t>
      </w:r>
    </w:p>
    <w:p w:rsidR="00705B1D" w:rsidRPr="00705B1D" w:rsidRDefault="00705B1D" w:rsidP="00705B1D">
      <w:pPr>
        <w:numPr>
          <w:ilvl w:val="0"/>
          <w:numId w:val="34"/>
        </w:numPr>
        <w:ind w:left="0" w:firstLine="680"/>
        <w:jc w:val="both"/>
        <w:rPr>
          <w:rFonts w:eastAsia="Calibri"/>
          <w:sz w:val="28"/>
          <w:szCs w:val="28"/>
        </w:rPr>
      </w:pPr>
      <w:r w:rsidRPr="00705B1D">
        <w:rPr>
          <w:rFonts w:eastAsia="Calibri"/>
          <w:sz w:val="28"/>
          <w:szCs w:val="28"/>
        </w:rPr>
        <w:t>Исполнитель должен обладать необходимым практическим опытом выполнения работ, оказания услуг в сфере информационной безопасности, что должно подтверждаться сведениями о реализованных им проектах в этой области за последние три года;</w:t>
      </w:r>
    </w:p>
    <w:p w:rsidR="00705B1D" w:rsidRPr="00705B1D" w:rsidRDefault="00705B1D" w:rsidP="00705B1D">
      <w:pPr>
        <w:numPr>
          <w:ilvl w:val="0"/>
          <w:numId w:val="34"/>
        </w:numPr>
        <w:ind w:left="0" w:firstLine="680"/>
        <w:jc w:val="both"/>
        <w:rPr>
          <w:rFonts w:eastAsia="Calibri"/>
          <w:sz w:val="28"/>
          <w:szCs w:val="28"/>
        </w:rPr>
      </w:pPr>
      <w:r w:rsidRPr="00705B1D">
        <w:rPr>
          <w:rFonts w:eastAsia="Calibri"/>
          <w:sz w:val="28"/>
          <w:szCs w:val="28"/>
        </w:rPr>
        <w:t>Исполнитель не вправе привлекать к выполнению работ третьих лиц и сторонние организации;</w:t>
      </w:r>
    </w:p>
    <w:p w:rsidR="00705B1D" w:rsidRPr="00705B1D" w:rsidRDefault="00705B1D" w:rsidP="00705B1D">
      <w:pPr>
        <w:ind w:firstLine="680"/>
        <w:jc w:val="both"/>
        <w:rPr>
          <w:rFonts w:eastAsia="Calibri"/>
          <w:sz w:val="28"/>
          <w:szCs w:val="28"/>
        </w:rPr>
      </w:pPr>
    </w:p>
    <w:p w:rsidR="00705B1D" w:rsidRPr="00705B1D" w:rsidRDefault="00705B1D" w:rsidP="00705B1D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8"/>
          <w:szCs w:val="28"/>
        </w:rPr>
      </w:pPr>
      <w:r w:rsidRPr="00705B1D">
        <w:rPr>
          <w:rFonts w:ascii="TimesNewRomanPSMT" w:hAnsi="TimesNewRomanPSMT" w:cs="TimesNewRomanPSMT"/>
          <w:b/>
          <w:sz w:val="28"/>
          <w:szCs w:val="28"/>
        </w:rPr>
        <w:t>Подраздел 5.2. Квалификационные требования к персоналу, оказывающему</w:t>
      </w:r>
    </w:p>
    <w:p w:rsidR="00705B1D" w:rsidRPr="00705B1D" w:rsidRDefault="00705B1D" w:rsidP="00705B1D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8"/>
          <w:szCs w:val="28"/>
        </w:rPr>
      </w:pPr>
      <w:r w:rsidRPr="00705B1D">
        <w:rPr>
          <w:rFonts w:ascii="TimesNewRomanPSMT" w:hAnsi="TimesNewRomanPSMT" w:cs="TimesNewRomanPSMT"/>
          <w:b/>
          <w:sz w:val="28"/>
          <w:szCs w:val="28"/>
        </w:rPr>
        <w:t>услуги</w:t>
      </w:r>
    </w:p>
    <w:p w:rsidR="00705B1D" w:rsidRPr="00705B1D" w:rsidRDefault="00705B1D" w:rsidP="00705B1D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 w:rsidRPr="00705B1D">
        <w:rPr>
          <w:rFonts w:ascii="TimesNewRomanPSMT" w:hAnsi="TimesNewRomanPSMT" w:cs="TimesNewRomanPSMT"/>
          <w:sz w:val="28"/>
          <w:szCs w:val="28"/>
        </w:rPr>
        <w:t>5.2.1. Специалисты должны иметь профильное образование по направлению защиты информации.</w:t>
      </w:r>
    </w:p>
    <w:p w:rsidR="00705B1D" w:rsidRPr="00705B1D" w:rsidRDefault="00705B1D" w:rsidP="00705B1D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 w:rsidRPr="00705B1D">
        <w:rPr>
          <w:rFonts w:ascii="TimesNewRomanPSMT" w:hAnsi="TimesNewRomanPSMT" w:cs="TimesNewRomanPSMT"/>
          <w:sz w:val="28"/>
          <w:szCs w:val="28"/>
        </w:rPr>
        <w:t>5.2.2. Исполнителю необходимо представить Заказчику список специалистов, привлекаемых к оказанию услуг, копии дипломов (свидетельств о повышении квалификации).</w:t>
      </w:r>
    </w:p>
    <w:p w:rsidR="00705B1D" w:rsidRPr="00705B1D" w:rsidRDefault="00705B1D" w:rsidP="00705B1D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</w:p>
    <w:p w:rsidR="00705B1D" w:rsidRPr="00705B1D" w:rsidRDefault="00705B1D" w:rsidP="00705B1D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8"/>
          <w:szCs w:val="28"/>
        </w:rPr>
      </w:pPr>
      <w:r w:rsidRPr="00705B1D">
        <w:rPr>
          <w:rFonts w:ascii="TimesNewRomanPSMT" w:hAnsi="TimesNewRomanPSMT" w:cs="TimesNewRomanPSMT"/>
          <w:b/>
          <w:sz w:val="28"/>
          <w:szCs w:val="28"/>
        </w:rPr>
        <w:t>Подраздел 5.3. Требования к наличию лицензий</w:t>
      </w:r>
    </w:p>
    <w:p w:rsidR="00705B1D" w:rsidRPr="00705B1D" w:rsidRDefault="00705B1D" w:rsidP="00705B1D">
      <w:pPr>
        <w:spacing w:before="120" w:after="120"/>
        <w:ind w:firstLine="709"/>
        <w:jc w:val="both"/>
        <w:rPr>
          <w:sz w:val="28"/>
          <w:szCs w:val="28"/>
        </w:rPr>
      </w:pPr>
      <w:r w:rsidRPr="00705B1D">
        <w:rPr>
          <w:sz w:val="28"/>
          <w:szCs w:val="28"/>
        </w:rPr>
        <w:t>Исполнитель обязан иметь:</w:t>
      </w:r>
    </w:p>
    <w:p w:rsidR="00705B1D" w:rsidRPr="00705B1D" w:rsidRDefault="00705B1D" w:rsidP="00705B1D">
      <w:pPr>
        <w:numPr>
          <w:ilvl w:val="0"/>
          <w:numId w:val="31"/>
        </w:numPr>
        <w:tabs>
          <w:tab w:val="left" w:pos="993"/>
        </w:tabs>
        <w:ind w:left="0" w:firstLine="709"/>
        <w:jc w:val="both"/>
        <w:rPr>
          <w:spacing w:val="-2"/>
          <w:sz w:val="28"/>
          <w:szCs w:val="20"/>
        </w:rPr>
      </w:pPr>
      <w:r w:rsidRPr="00705B1D">
        <w:rPr>
          <w:spacing w:val="-2"/>
          <w:sz w:val="28"/>
          <w:szCs w:val="20"/>
        </w:rPr>
        <w:t xml:space="preserve">Лицензию ФСБ </w:t>
      </w:r>
      <w:r w:rsidRPr="00705B1D">
        <w:rPr>
          <w:spacing w:val="-2"/>
          <w:sz w:val="28"/>
          <w:szCs w:val="28"/>
        </w:rPr>
        <w:t>России</w:t>
      </w:r>
      <w:r w:rsidRPr="00705B1D">
        <w:rPr>
          <w:spacing w:val="-2"/>
          <w:sz w:val="28"/>
          <w:szCs w:val="20"/>
        </w:rPr>
        <w:t xml:space="preserve"> на работу со сведениями, составляющими ГТ, так как в сведения о системе физической защиты ядерно-опасного объекта попадают по действие “Перечня сведений подлежащих засекречиванию в ГК “Росатом”, введенным в действие приказом от 30.03.2012 г. №0026;</w:t>
      </w:r>
    </w:p>
    <w:p w:rsidR="00705B1D" w:rsidRPr="00705B1D" w:rsidRDefault="00705B1D" w:rsidP="00705B1D">
      <w:pPr>
        <w:numPr>
          <w:ilvl w:val="0"/>
          <w:numId w:val="31"/>
        </w:numPr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Лицензию ФСТЭК России на деятельность по технической защите конфиденциальной информации в области:</w:t>
      </w:r>
    </w:p>
    <w:p w:rsidR="00705B1D" w:rsidRPr="00705B1D" w:rsidRDefault="00705B1D" w:rsidP="00705B1D">
      <w:pPr>
        <w:numPr>
          <w:ilvl w:val="1"/>
          <w:numId w:val="28"/>
        </w:numPr>
        <w:tabs>
          <w:tab w:val="left" w:pos="1134"/>
        </w:tabs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 xml:space="preserve">контроля защищённости конфиденциальной информации от утечки по техническим каналам в: средствах и системах информатизации; технических средствах (системах), не обрабатывающих конфиденциальную информацию, но размещённых в помещениях, где она обрабатывается; помещениях со средствами (системами), подлежащими защите; защищаемых помещениях; </w:t>
      </w:r>
    </w:p>
    <w:p w:rsidR="00705B1D" w:rsidRPr="00705B1D" w:rsidRDefault="00705B1D" w:rsidP="00705B1D">
      <w:pPr>
        <w:numPr>
          <w:ilvl w:val="1"/>
          <w:numId w:val="28"/>
        </w:numPr>
        <w:tabs>
          <w:tab w:val="left" w:pos="1134"/>
        </w:tabs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контроля защищённости конфиденциальной информации от несанкционированного доступа и её модификации в средствах и системах информатизации;</w:t>
      </w:r>
    </w:p>
    <w:p w:rsidR="00705B1D" w:rsidRPr="00705B1D" w:rsidRDefault="00705B1D" w:rsidP="00705B1D">
      <w:pPr>
        <w:numPr>
          <w:ilvl w:val="1"/>
          <w:numId w:val="28"/>
        </w:numPr>
        <w:tabs>
          <w:tab w:val="left" w:pos="1134"/>
        </w:tabs>
        <w:spacing w:after="20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аттестационные испытания и аттестация на соответствие требованиям по защите информации: средств и систем информатизации; помещений со средствами (системами) информатизации, подлежащими защите; защищаемых помещениях;</w:t>
      </w:r>
    </w:p>
    <w:p w:rsidR="00705B1D" w:rsidRPr="00705B1D" w:rsidRDefault="00705B1D" w:rsidP="00705B1D">
      <w:pPr>
        <w:numPr>
          <w:ilvl w:val="1"/>
          <w:numId w:val="28"/>
        </w:numPr>
        <w:tabs>
          <w:tab w:val="left" w:pos="1134"/>
        </w:tabs>
        <w:spacing w:after="20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5B1D">
        <w:rPr>
          <w:rFonts w:eastAsia="Calibri"/>
          <w:sz w:val="28"/>
          <w:szCs w:val="28"/>
          <w:lang w:eastAsia="en-US"/>
        </w:rPr>
        <w:t>проектирование в защищённом исполнении: средств и систем информатизации; помещений со средствами (системами) информатизации, подлежащими защите; защищаемых помещениях;</w:t>
      </w:r>
    </w:p>
    <w:p w:rsidR="00705B1D" w:rsidRPr="00705B1D" w:rsidRDefault="00705B1D" w:rsidP="00705B1D">
      <w:pPr>
        <w:numPr>
          <w:ilvl w:val="1"/>
          <w:numId w:val="28"/>
        </w:numPr>
        <w:tabs>
          <w:tab w:val="left" w:pos="1134"/>
        </w:tabs>
        <w:spacing w:after="200"/>
        <w:ind w:left="0" w:firstLine="709"/>
        <w:contextualSpacing/>
        <w:jc w:val="both"/>
        <w:rPr>
          <w:rFonts w:ascii="Calibri" w:eastAsia="Calibri" w:hAnsi="Calibri"/>
          <w:sz w:val="28"/>
          <w:szCs w:val="28"/>
          <w:lang w:eastAsia="en-US"/>
        </w:rPr>
      </w:pPr>
      <w:proofErr w:type="gramStart"/>
      <w:r w:rsidRPr="00705B1D">
        <w:rPr>
          <w:rFonts w:eastAsia="Calibri"/>
          <w:sz w:val="28"/>
          <w:szCs w:val="28"/>
          <w:lang w:eastAsia="en-US"/>
        </w:rPr>
        <w:t>установка, монтаж, испытания, ремонт средств защиты информации: технических средств защиты информации; защищённых технических средств обработки информации; программных (программно-технических) средств защиты информации; защищённых программных (программно-технических) средств обработки информации.</w:t>
      </w:r>
      <w:proofErr w:type="gramEnd"/>
    </w:p>
    <w:p w:rsidR="00705B1D" w:rsidRPr="00705B1D" w:rsidRDefault="00705B1D" w:rsidP="00705B1D">
      <w:pPr>
        <w:spacing w:before="120" w:after="120"/>
        <w:jc w:val="center"/>
        <w:rPr>
          <w:b/>
          <w:bCs/>
          <w:sz w:val="28"/>
          <w:szCs w:val="28"/>
        </w:rPr>
      </w:pPr>
      <w:r w:rsidRPr="00705B1D">
        <w:rPr>
          <w:b/>
          <w:bCs/>
          <w:sz w:val="28"/>
          <w:szCs w:val="28"/>
        </w:rPr>
        <w:t>РАЗДЕЛ 6. ПЕРЕЧЕНЬ ПРИНЯТЫХ СОКРАЩЕНИЙ</w:t>
      </w:r>
    </w:p>
    <w:tbl>
      <w:tblPr>
        <w:tblStyle w:val="a7"/>
        <w:tblW w:w="10138" w:type="dxa"/>
        <w:tblLook w:val="04A0" w:firstRow="1" w:lastRow="0" w:firstColumn="1" w:lastColumn="0" w:noHBand="0" w:noVBand="1"/>
      </w:tblPr>
      <w:tblGrid>
        <w:gridCol w:w="594"/>
        <w:gridCol w:w="2386"/>
        <w:gridCol w:w="7158"/>
      </w:tblGrid>
      <w:tr w:rsidR="00705B1D" w:rsidRPr="00705B1D" w:rsidTr="00721CF4">
        <w:tc>
          <w:tcPr>
            <w:tcW w:w="594" w:type="dxa"/>
            <w:vAlign w:val="center"/>
          </w:tcPr>
          <w:p w:rsidR="00705B1D" w:rsidRPr="00705B1D" w:rsidRDefault="00705B1D" w:rsidP="00705B1D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705B1D">
              <w:rPr>
                <w:bCs/>
                <w:sz w:val="28"/>
                <w:szCs w:val="28"/>
              </w:rPr>
              <w:t xml:space="preserve">№ </w:t>
            </w:r>
            <w:proofErr w:type="gramStart"/>
            <w:r w:rsidRPr="00705B1D">
              <w:rPr>
                <w:bCs/>
                <w:sz w:val="28"/>
                <w:szCs w:val="28"/>
              </w:rPr>
              <w:t>п</w:t>
            </w:r>
            <w:proofErr w:type="gramEnd"/>
            <w:r w:rsidRPr="00705B1D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2386" w:type="dxa"/>
            <w:vAlign w:val="center"/>
          </w:tcPr>
          <w:p w:rsidR="00705B1D" w:rsidRPr="00705B1D" w:rsidRDefault="00705B1D" w:rsidP="00705B1D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705B1D">
              <w:rPr>
                <w:bCs/>
                <w:sz w:val="28"/>
                <w:szCs w:val="28"/>
              </w:rPr>
              <w:t>Сокращение</w:t>
            </w:r>
          </w:p>
        </w:tc>
        <w:tc>
          <w:tcPr>
            <w:tcW w:w="7158" w:type="dxa"/>
            <w:vAlign w:val="center"/>
          </w:tcPr>
          <w:p w:rsidR="00705B1D" w:rsidRPr="00705B1D" w:rsidRDefault="00705B1D" w:rsidP="00705B1D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705B1D">
              <w:rPr>
                <w:bCs/>
                <w:sz w:val="28"/>
                <w:szCs w:val="28"/>
              </w:rPr>
              <w:t>Расшифровка сокращения</w:t>
            </w:r>
          </w:p>
        </w:tc>
      </w:tr>
      <w:tr w:rsidR="00705B1D" w:rsidRPr="00705B1D" w:rsidTr="00721CF4">
        <w:tc>
          <w:tcPr>
            <w:tcW w:w="594" w:type="dxa"/>
            <w:vAlign w:val="center"/>
          </w:tcPr>
          <w:p w:rsidR="00705B1D" w:rsidRPr="00705B1D" w:rsidRDefault="00705B1D" w:rsidP="00705B1D">
            <w:pPr>
              <w:spacing w:before="60" w:after="60"/>
              <w:rPr>
                <w:bCs/>
                <w:sz w:val="28"/>
                <w:szCs w:val="28"/>
              </w:rPr>
            </w:pPr>
            <w:r w:rsidRPr="00705B1D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386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 xml:space="preserve">ИБ  </w:t>
            </w:r>
          </w:p>
        </w:tc>
        <w:tc>
          <w:tcPr>
            <w:tcW w:w="7158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Информационная безопасность</w:t>
            </w:r>
          </w:p>
        </w:tc>
      </w:tr>
      <w:tr w:rsidR="00705B1D" w:rsidRPr="00705B1D" w:rsidTr="00721CF4">
        <w:tc>
          <w:tcPr>
            <w:tcW w:w="594" w:type="dxa"/>
            <w:vAlign w:val="center"/>
          </w:tcPr>
          <w:p w:rsidR="00705B1D" w:rsidRPr="00705B1D" w:rsidRDefault="00705B1D" w:rsidP="00705B1D">
            <w:pPr>
              <w:spacing w:before="60" w:after="60"/>
              <w:rPr>
                <w:bCs/>
                <w:sz w:val="28"/>
                <w:szCs w:val="28"/>
              </w:rPr>
            </w:pPr>
            <w:r w:rsidRPr="00705B1D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386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ЗИ</w:t>
            </w:r>
          </w:p>
        </w:tc>
        <w:tc>
          <w:tcPr>
            <w:tcW w:w="7158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Защита информации</w:t>
            </w:r>
          </w:p>
        </w:tc>
      </w:tr>
      <w:tr w:rsidR="00705B1D" w:rsidRPr="00705B1D" w:rsidTr="00721CF4">
        <w:tc>
          <w:tcPr>
            <w:tcW w:w="594" w:type="dxa"/>
            <w:vAlign w:val="center"/>
          </w:tcPr>
          <w:p w:rsidR="00705B1D" w:rsidRPr="00705B1D" w:rsidRDefault="00705B1D" w:rsidP="00705B1D">
            <w:pPr>
              <w:spacing w:before="60" w:after="60"/>
              <w:rPr>
                <w:bCs/>
                <w:sz w:val="28"/>
                <w:szCs w:val="28"/>
              </w:rPr>
            </w:pPr>
            <w:r w:rsidRPr="00705B1D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386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АРМ</w:t>
            </w:r>
          </w:p>
        </w:tc>
        <w:tc>
          <w:tcPr>
            <w:tcW w:w="7158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Автоматизированное рабочее место</w:t>
            </w:r>
          </w:p>
        </w:tc>
      </w:tr>
      <w:tr w:rsidR="00705B1D" w:rsidRPr="00705B1D" w:rsidTr="00721CF4">
        <w:tc>
          <w:tcPr>
            <w:tcW w:w="594" w:type="dxa"/>
            <w:vAlign w:val="center"/>
          </w:tcPr>
          <w:p w:rsidR="00705B1D" w:rsidRPr="00705B1D" w:rsidRDefault="00705B1D" w:rsidP="00705B1D">
            <w:pPr>
              <w:spacing w:before="60" w:after="60"/>
              <w:rPr>
                <w:bCs/>
                <w:sz w:val="28"/>
                <w:szCs w:val="28"/>
              </w:rPr>
            </w:pPr>
            <w:r w:rsidRPr="00705B1D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386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 xml:space="preserve">АС                               </w:t>
            </w:r>
          </w:p>
        </w:tc>
        <w:tc>
          <w:tcPr>
            <w:tcW w:w="7158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Автоматизированная система</w:t>
            </w:r>
          </w:p>
        </w:tc>
      </w:tr>
      <w:tr w:rsidR="00705B1D" w:rsidRPr="00705B1D" w:rsidTr="00721CF4">
        <w:tc>
          <w:tcPr>
            <w:tcW w:w="594" w:type="dxa"/>
            <w:vAlign w:val="center"/>
          </w:tcPr>
          <w:p w:rsidR="00705B1D" w:rsidRPr="00705B1D" w:rsidRDefault="00705B1D" w:rsidP="00705B1D">
            <w:pPr>
              <w:spacing w:before="60" w:after="60"/>
              <w:rPr>
                <w:bCs/>
                <w:sz w:val="28"/>
                <w:szCs w:val="28"/>
              </w:rPr>
            </w:pPr>
            <w:r w:rsidRPr="00705B1D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386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АСЗИ</w:t>
            </w:r>
          </w:p>
        </w:tc>
        <w:tc>
          <w:tcPr>
            <w:tcW w:w="7158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Автоматизированная система в защищенном исполнении</w:t>
            </w:r>
          </w:p>
        </w:tc>
      </w:tr>
      <w:tr w:rsidR="00705B1D" w:rsidRPr="00705B1D" w:rsidTr="00721CF4">
        <w:tc>
          <w:tcPr>
            <w:tcW w:w="594" w:type="dxa"/>
            <w:vAlign w:val="center"/>
          </w:tcPr>
          <w:p w:rsidR="00705B1D" w:rsidRPr="00705B1D" w:rsidRDefault="00705B1D" w:rsidP="00705B1D">
            <w:pPr>
              <w:spacing w:before="60" w:after="60"/>
              <w:rPr>
                <w:bCs/>
                <w:sz w:val="28"/>
                <w:szCs w:val="28"/>
              </w:rPr>
            </w:pPr>
            <w:r w:rsidRPr="00705B1D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386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proofErr w:type="gramStart"/>
            <w:r w:rsidRPr="00705B1D">
              <w:rPr>
                <w:sz w:val="28"/>
                <w:szCs w:val="28"/>
              </w:rPr>
              <w:t>КЗ</w:t>
            </w:r>
            <w:proofErr w:type="gramEnd"/>
          </w:p>
        </w:tc>
        <w:tc>
          <w:tcPr>
            <w:tcW w:w="7158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Контролируемая зона</w:t>
            </w:r>
          </w:p>
        </w:tc>
      </w:tr>
      <w:tr w:rsidR="00705B1D" w:rsidRPr="00705B1D" w:rsidTr="00721CF4">
        <w:tc>
          <w:tcPr>
            <w:tcW w:w="594" w:type="dxa"/>
            <w:vAlign w:val="center"/>
          </w:tcPr>
          <w:p w:rsidR="00705B1D" w:rsidRPr="00705B1D" w:rsidRDefault="00705B1D" w:rsidP="00705B1D">
            <w:pPr>
              <w:spacing w:before="60" w:after="60"/>
              <w:rPr>
                <w:bCs/>
                <w:sz w:val="28"/>
                <w:szCs w:val="28"/>
              </w:rPr>
            </w:pPr>
            <w:r w:rsidRPr="00705B1D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2386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 xml:space="preserve">НСД                   </w:t>
            </w:r>
          </w:p>
        </w:tc>
        <w:tc>
          <w:tcPr>
            <w:tcW w:w="7158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Несанкционированный доступ</w:t>
            </w:r>
          </w:p>
        </w:tc>
      </w:tr>
      <w:tr w:rsidR="00705B1D" w:rsidRPr="00705B1D" w:rsidTr="00721CF4">
        <w:tc>
          <w:tcPr>
            <w:tcW w:w="594" w:type="dxa"/>
            <w:vAlign w:val="center"/>
          </w:tcPr>
          <w:p w:rsidR="00705B1D" w:rsidRPr="00705B1D" w:rsidRDefault="00705B1D" w:rsidP="00705B1D">
            <w:pPr>
              <w:spacing w:before="60" w:after="60"/>
              <w:rPr>
                <w:bCs/>
                <w:sz w:val="28"/>
                <w:szCs w:val="28"/>
              </w:rPr>
            </w:pPr>
            <w:r w:rsidRPr="00705B1D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2386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ОС</w:t>
            </w:r>
          </w:p>
        </w:tc>
        <w:tc>
          <w:tcPr>
            <w:tcW w:w="7158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Операционная система</w:t>
            </w:r>
          </w:p>
        </w:tc>
      </w:tr>
      <w:tr w:rsidR="00705B1D" w:rsidRPr="00705B1D" w:rsidTr="00721CF4">
        <w:tc>
          <w:tcPr>
            <w:tcW w:w="594" w:type="dxa"/>
            <w:vAlign w:val="center"/>
          </w:tcPr>
          <w:p w:rsidR="00705B1D" w:rsidRPr="00705B1D" w:rsidRDefault="00705B1D" w:rsidP="00705B1D">
            <w:pPr>
              <w:spacing w:before="60" w:after="60"/>
              <w:rPr>
                <w:bCs/>
                <w:sz w:val="28"/>
                <w:szCs w:val="28"/>
              </w:rPr>
            </w:pPr>
            <w:r w:rsidRPr="00705B1D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2386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ПО</w:t>
            </w:r>
          </w:p>
        </w:tc>
        <w:tc>
          <w:tcPr>
            <w:tcW w:w="7158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Программное обеспечение</w:t>
            </w:r>
          </w:p>
        </w:tc>
      </w:tr>
      <w:tr w:rsidR="00705B1D" w:rsidRPr="00705B1D" w:rsidTr="00721CF4">
        <w:tc>
          <w:tcPr>
            <w:tcW w:w="594" w:type="dxa"/>
            <w:vAlign w:val="center"/>
          </w:tcPr>
          <w:p w:rsidR="00705B1D" w:rsidRPr="00705B1D" w:rsidRDefault="00705B1D" w:rsidP="00705B1D">
            <w:pPr>
              <w:spacing w:before="60" w:after="60"/>
              <w:rPr>
                <w:bCs/>
                <w:sz w:val="28"/>
                <w:szCs w:val="28"/>
              </w:rPr>
            </w:pPr>
            <w:r w:rsidRPr="00705B1D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2386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ПЭВМ</w:t>
            </w:r>
          </w:p>
        </w:tc>
        <w:tc>
          <w:tcPr>
            <w:tcW w:w="7158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Персональная электронно-вычислительная машина</w:t>
            </w:r>
          </w:p>
        </w:tc>
      </w:tr>
      <w:tr w:rsidR="00705B1D" w:rsidRPr="00705B1D" w:rsidTr="00721CF4">
        <w:tc>
          <w:tcPr>
            <w:tcW w:w="594" w:type="dxa"/>
            <w:vAlign w:val="center"/>
          </w:tcPr>
          <w:p w:rsidR="00705B1D" w:rsidRPr="00705B1D" w:rsidRDefault="00705B1D" w:rsidP="00705B1D">
            <w:pPr>
              <w:spacing w:before="60" w:after="60"/>
              <w:rPr>
                <w:bCs/>
                <w:sz w:val="28"/>
                <w:szCs w:val="28"/>
              </w:rPr>
            </w:pPr>
            <w:r w:rsidRPr="00705B1D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2386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РД</w:t>
            </w:r>
          </w:p>
        </w:tc>
        <w:tc>
          <w:tcPr>
            <w:tcW w:w="7158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Руководящий документ</w:t>
            </w:r>
          </w:p>
        </w:tc>
      </w:tr>
      <w:tr w:rsidR="00705B1D" w:rsidRPr="00705B1D" w:rsidTr="00721CF4">
        <w:tc>
          <w:tcPr>
            <w:tcW w:w="594" w:type="dxa"/>
            <w:vAlign w:val="center"/>
          </w:tcPr>
          <w:p w:rsidR="00705B1D" w:rsidRPr="00705B1D" w:rsidRDefault="00705B1D" w:rsidP="00705B1D">
            <w:pPr>
              <w:spacing w:before="60" w:after="60"/>
              <w:rPr>
                <w:bCs/>
                <w:sz w:val="28"/>
                <w:szCs w:val="28"/>
              </w:rPr>
            </w:pPr>
            <w:r w:rsidRPr="00705B1D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2386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 xml:space="preserve">ОРД  </w:t>
            </w:r>
          </w:p>
        </w:tc>
        <w:tc>
          <w:tcPr>
            <w:tcW w:w="7158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Организационно-распорядительная документация</w:t>
            </w:r>
          </w:p>
        </w:tc>
      </w:tr>
      <w:tr w:rsidR="00705B1D" w:rsidRPr="00705B1D" w:rsidTr="00721CF4">
        <w:tc>
          <w:tcPr>
            <w:tcW w:w="594" w:type="dxa"/>
            <w:vAlign w:val="center"/>
          </w:tcPr>
          <w:p w:rsidR="00705B1D" w:rsidRPr="00705B1D" w:rsidRDefault="00705B1D" w:rsidP="00705B1D">
            <w:pPr>
              <w:spacing w:before="60" w:after="60"/>
              <w:rPr>
                <w:bCs/>
                <w:sz w:val="28"/>
                <w:szCs w:val="28"/>
              </w:rPr>
            </w:pPr>
            <w:r w:rsidRPr="00705B1D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2386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 xml:space="preserve">СЗИ  </w:t>
            </w:r>
          </w:p>
        </w:tc>
        <w:tc>
          <w:tcPr>
            <w:tcW w:w="7158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Система защиты информации</w:t>
            </w:r>
          </w:p>
        </w:tc>
      </w:tr>
      <w:tr w:rsidR="00705B1D" w:rsidRPr="00705B1D" w:rsidTr="00721CF4">
        <w:tc>
          <w:tcPr>
            <w:tcW w:w="594" w:type="dxa"/>
            <w:vAlign w:val="center"/>
          </w:tcPr>
          <w:p w:rsidR="00705B1D" w:rsidRPr="00705B1D" w:rsidRDefault="00705B1D" w:rsidP="00705B1D">
            <w:pPr>
              <w:spacing w:before="60" w:after="60"/>
              <w:rPr>
                <w:bCs/>
                <w:sz w:val="28"/>
                <w:szCs w:val="28"/>
              </w:rPr>
            </w:pPr>
            <w:r w:rsidRPr="00705B1D"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2386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 xml:space="preserve">СЗИ от НСД        </w:t>
            </w:r>
          </w:p>
        </w:tc>
        <w:tc>
          <w:tcPr>
            <w:tcW w:w="7158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Система защиты информации от НСД</w:t>
            </w:r>
          </w:p>
        </w:tc>
      </w:tr>
      <w:tr w:rsidR="00705B1D" w:rsidRPr="00705B1D" w:rsidTr="00721CF4">
        <w:tc>
          <w:tcPr>
            <w:tcW w:w="594" w:type="dxa"/>
            <w:vAlign w:val="center"/>
          </w:tcPr>
          <w:p w:rsidR="00705B1D" w:rsidRPr="00705B1D" w:rsidRDefault="00705B1D" w:rsidP="00705B1D">
            <w:pPr>
              <w:spacing w:before="60" w:after="60"/>
              <w:rPr>
                <w:bCs/>
                <w:sz w:val="28"/>
                <w:szCs w:val="28"/>
              </w:rPr>
            </w:pPr>
            <w:r w:rsidRPr="00705B1D"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2386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Регулятор</w:t>
            </w:r>
          </w:p>
        </w:tc>
        <w:tc>
          <w:tcPr>
            <w:tcW w:w="7158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ФСБ, ФСТЭК, ГК “Росатом”</w:t>
            </w:r>
          </w:p>
        </w:tc>
      </w:tr>
      <w:tr w:rsidR="00705B1D" w:rsidRPr="00705B1D" w:rsidTr="00721CF4">
        <w:tc>
          <w:tcPr>
            <w:tcW w:w="594" w:type="dxa"/>
            <w:vAlign w:val="center"/>
          </w:tcPr>
          <w:p w:rsidR="00705B1D" w:rsidRPr="00705B1D" w:rsidRDefault="00705B1D" w:rsidP="00705B1D">
            <w:pPr>
              <w:spacing w:before="60" w:after="60"/>
              <w:rPr>
                <w:bCs/>
                <w:sz w:val="28"/>
                <w:szCs w:val="28"/>
              </w:rPr>
            </w:pPr>
            <w:r w:rsidRPr="00705B1D"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2386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 xml:space="preserve">ГК  </w:t>
            </w:r>
          </w:p>
        </w:tc>
        <w:tc>
          <w:tcPr>
            <w:tcW w:w="7158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Государственная корпорация “Росатом”</w:t>
            </w:r>
          </w:p>
        </w:tc>
      </w:tr>
      <w:tr w:rsidR="00705B1D" w:rsidRPr="00705B1D" w:rsidTr="00721CF4">
        <w:tc>
          <w:tcPr>
            <w:tcW w:w="594" w:type="dxa"/>
            <w:vAlign w:val="center"/>
          </w:tcPr>
          <w:p w:rsidR="00705B1D" w:rsidRPr="00705B1D" w:rsidRDefault="00705B1D" w:rsidP="00705B1D">
            <w:pPr>
              <w:spacing w:before="60" w:after="60"/>
              <w:rPr>
                <w:bCs/>
                <w:sz w:val="28"/>
                <w:szCs w:val="28"/>
              </w:rPr>
            </w:pPr>
            <w:r w:rsidRPr="00705B1D"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2386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 xml:space="preserve">ФСТЭК      </w:t>
            </w:r>
          </w:p>
        </w:tc>
        <w:tc>
          <w:tcPr>
            <w:tcW w:w="7158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Федеральная служба по техническому и экспортному  контролю</w:t>
            </w:r>
          </w:p>
        </w:tc>
      </w:tr>
      <w:tr w:rsidR="00705B1D" w:rsidRPr="00705B1D" w:rsidTr="00721CF4">
        <w:tc>
          <w:tcPr>
            <w:tcW w:w="594" w:type="dxa"/>
            <w:vAlign w:val="center"/>
          </w:tcPr>
          <w:p w:rsidR="00705B1D" w:rsidRPr="00705B1D" w:rsidRDefault="00705B1D" w:rsidP="00705B1D">
            <w:pPr>
              <w:spacing w:before="60" w:after="60"/>
              <w:rPr>
                <w:bCs/>
                <w:sz w:val="28"/>
                <w:szCs w:val="28"/>
              </w:rPr>
            </w:pPr>
            <w:r w:rsidRPr="00705B1D"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2386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proofErr w:type="spellStart"/>
            <w:r w:rsidRPr="00705B1D">
              <w:rPr>
                <w:sz w:val="28"/>
                <w:szCs w:val="28"/>
              </w:rPr>
              <w:t>Гостехкомиссия</w:t>
            </w:r>
            <w:proofErr w:type="spellEnd"/>
          </w:p>
        </w:tc>
        <w:tc>
          <w:tcPr>
            <w:tcW w:w="7158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 xml:space="preserve">Государственная техническая комиссия при Президенте </w:t>
            </w:r>
          </w:p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 xml:space="preserve">                              Российской Федерации</w:t>
            </w:r>
          </w:p>
        </w:tc>
      </w:tr>
      <w:tr w:rsidR="00705B1D" w:rsidRPr="00705B1D" w:rsidTr="00721CF4">
        <w:tc>
          <w:tcPr>
            <w:tcW w:w="594" w:type="dxa"/>
            <w:vAlign w:val="center"/>
          </w:tcPr>
          <w:p w:rsidR="00705B1D" w:rsidRPr="00705B1D" w:rsidRDefault="00705B1D" w:rsidP="00705B1D">
            <w:pPr>
              <w:spacing w:before="60" w:after="60"/>
              <w:rPr>
                <w:bCs/>
                <w:sz w:val="28"/>
                <w:szCs w:val="28"/>
              </w:rPr>
            </w:pPr>
            <w:r w:rsidRPr="00705B1D"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2386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ЗАТО</w:t>
            </w:r>
          </w:p>
        </w:tc>
        <w:tc>
          <w:tcPr>
            <w:tcW w:w="7158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Закрытое Административное Территориальное Образование</w:t>
            </w:r>
          </w:p>
        </w:tc>
      </w:tr>
      <w:tr w:rsidR="00705B1D" w:rsidRPr="00705B1D" w:rsidTr="00721CF4">
        <w:tc>
          <w:tcPr>
            <w:tcW w:w="594" w:type="dxa"/>
            <w:vAlign w:val="center"/>
          </w:tcPr>
          <w:p w:rsidR="00705B1D" w:rsidRPr="00705B1D" w:rsidRDefault="00705B1D" w:rsidP="00705B1D">
            <w:pPr>
              <w:spacing w:before="60" w:after="60"/>
              <w:rPr>
                <w:bCs/>
                <w:sz w:val="28"/>
                <w:szCs w:val="28"/>
              </w:rPr>
            </w:pPr>
            <w:r w:rsidRPr="00705B1D"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2386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СКУД</w:t>
            </w:r>
          </w:p>
        </w:tc>
        <w:tc>
          <w:tcPr>
            <w:tcW w:w="7158" w:type="dxa"/>
            <w:vAlign w:val="center"/>
          </w:tcPr>
          <w:p w:rsidR="00705B1D" w:rsidRPr="00705B1D" w:rsidRDefault="00705B1D" w:rsidP="00705B1D">
            <w:pPr>
              <w:rPr>
                <w:sz w:val="28"/>
                <w:szCs w:val="28"/>
              </w:rPr>
            </w:pPr>
            <w:r w:rsidRPr="00705B1D">
              <w:rPr>
                <w:sz w:val="28"/>
                <w:szCs w:val="28"/>
              </w:rPr>
              <w:t>Система контроля и управления доступом</w:t>
            </w:r>
          </w:p>
        </w:tc>
      </w:tr>
    </w:tbl>
    <w:p w:rsidR="00705B1D" w:rsidRPr="00705B1D" w:rsidRDefault="00705B1D" w:rsidP="00705B1D">
      <w:pPr>
        <w:spacing w:before="60"/>
      </w:pPr>
    </w:p>
    <w:p w:rsidR="00940F6E" w:rsidRDefault="00940F6E" w:rsidP="00F709F4">
      <w:pPr>
        <w:pStyle w:val="Style4"/>
        <w:widowControl/>
        <w:spacing w:line="240" w:lineRule="exact"/>
      </w:pPr>
    </w:p>
    <w:sectPr w:rsidR="00940F6E" w:rsidSect="00E068FC">
      <w:headerReference w:type="default" r:id="rId13"/>
      <w:pgSz w:w="11907" w:h="16840" w:code="9"/>
      <w:pgMar w:top="957" w:right="567" w:bottom="993" w:left="1418" w:header="426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C43" w:rsidRDefault="00782C43">
      <w:r>
        <w:separator/>
      </w:r>
    </w:p>
  </w:endnote>
  <w:endnote w:type="continuationSeparator" w:id="0">
    <w:p w:rsidR="00782C43" w:rsidRDefault="00782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C43" w:rsidRDefault="00782C43">
      <w:r>
        <w:separator/>
      </w:r>
    </w:p>
  </w:footnote>
  <w:footnote w:type="continuationSeparator" w:id="0">
    <w:p w:rsidR="00782C43" w:rsidRDefault="00782C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683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22E5F" w:rsidRPr="00093D73" w:rsidRDefault="00782C43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93D7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93D7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93D7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05B1D">
          <w:rPr>
            <w:rFonts w:ascii="Times New Roman" w:hAnsi="Times New Roman" w:cs="Times New Roman"/>
            <w:noProof/>
            <w:sz w:val="24"/>
            <w:szCs w:val="24"/>
          </w:rPr>
          <w:t>10</w:t>
        </w:r>
        <w:r w:rsidRPr="00093D7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EA6750"/>
    <w:multiLevelType w:val="hybridMultilevel"/>
    <w:tmpl w:val="4AAE43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28F46634"/>
    <w:multiLevelType w:val="hybridMultilevel"/>
    <w:tmpl w:val="6EA2A1D4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>
    <w:nsid w:val="2D4E57B6"/>
    <w:multiLevelType w:val="hybridMultilevel"/>
    <w:tmpl w:val="3A60D6F0"/>
    <w:lvl w:ilvl="0" w:tplc="5C2A1F1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794662F"/>
    <w:multiLevelType w:val="hybridMultilevel"/>
    <w:tmpl w:val="A85083F6"/>
    <w:lvl w:ilvl="0" w:tplc="F4B6AF8A">
      <w:start w:val="1"/>
      <w:numFmt w:val="decimal"/>
      <w:lvlText w:val="5.3.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38240E63"/>
    <w:multiLevelType w:val="hybridMultilevel"/>
    <w:tmpl w:val="FEBE5A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494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0DC02BC"/>
    <w:multiLevelType w:val="hybridMultilevel"/>
    <w:tmpl w:val="23CCAF08"/>
    <w:lvl w:ilvl="0" w:tplc="04190011">
      <w:start w:val="1"/>
      <w:numFmt w:val="decimal"/>
      <w:lvlText w:val="%1)"/>
      <w:lvlJc w:val="left"/>
      <w:pPr>
        <w:ind w:left="141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BD26F20"/>
    <w:multiLevelType w:val="hybridMultilevel"/>
    <w:tmpl w:val="D0FCCB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5EEF2E65"/>
    <w:multiLevelType w:val="hybridMultilevel"/>
    <w:tmpl w:val="F976D5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6FE57EF5"/>
    <w:multiLevelType w:val="hybridMultilevel"/>
    <w:tmpl w:val="3DFC3A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146A432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00A7868"/>
    <w:multiLevelType w:val="hybridMultilevel"/>
    <w:tmpl w:val="E11C9B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15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0F7013E"/>
    <w:multiLevelType w:val="hybridMultilevel"/>
    <w:tmpl w:val="CC847810"/>
    <w:lvl w:ilvl="0" w:tplc="FE1870E0">
      <w:start w:val="3"/>
      <w:numFmt w:val="decimal"/>
      <w:lvlText w:val="5.1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1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DDD6439"/>
    <w:multiLevelType w:val="hybridMultilevel"/>
    <w:tmpl w:val="6F98B6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ind w:left="1415" w:hanging="705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7"/>
  </w:num>
  <w:num w:numId="3">
    <w:abstractNumId w:val="29"/>
  </w:num>
  <w:num w:numId="4">
    <w:abstractNumId w:val="19"/>
  </w:num>
  <w:num w:numId="5">
    <w:abstractNumId w:val="1"/>
  </w:num>
  <w:num w:numId="6">
    <w:abstractNumId w:val="0"/>
  </w:num>
  <w:num w:numId="7">
    <w:abstractNumId w:val="15"/>
  </w:num>
  <w:num w:numId="8">
    <w:abstractNumId w:val="3"/>
  </w:num>
  <w:num w:numId="9">
    <w:abstractNumId w:val="10"/>
  </w:num>
  <w:num w:numId="10">
    <w:abstractNumId w:val="2"/>
  </w:num>
  <w:num w:numId="11">
    <w:abstractNumId w:val="13"/>
  </w:num>
  <w:num w:numId="12">
    <w:abstractNumId w:val="26"/>
  </w:num>
  <w:num w:numId="13">
    <w:abstractNumId w:val="6"/>
  </w:num>
  <w:num w:numId="14">
    <w:abstractNumId w:val="16"/>
  </w:num>
  <w:num w:numId="15">
    <w:abstractNumId w:val="22"/>
  </w:num>
  <w:num w:numId="16">
    <w:abstractNumId w:val="18"/>
  </w:num>
  <w:num w:numId="17">
    <w:abstractNumId w:val="21"/>
  </w:num>
  <w:num w:numId="18">
    <w:abstractNumId w:val="31"/>
  </w:num>
  <w:num w:numId="19">
    <w:abstractNumId w:val="25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27"/>
  </w:num>
  <w:num w:numId="25">
    <w:abstractNumId w:val="24"/>
  </w:num>
  <w:num w:numId="26">
    <w:abstractNumId w:val="12"/>
  </w:num>
  <w:num w:numId="27">
    <w:abstractNumId w:val="28"/>
  </w:num>
  <w:num w:numId="28">
    <w:abstractNumId w:val="5"/>
  </w:num>
  <w:num w:numId="29">
    <w:abstractNumId w:val="9"/>
  </w:num>
  <w:num w:numId="30">
    <w:abstractNumId w:val="32"/>
  </w:num>
  <w:num w:numId="31">
    <w:abstractNumId w:val="11"/>
  </w:num>
  <w:num w:numId="32">
    <w:abstractNumId w:val="8"/>
  </w:num>
  <w:num w:numId="33">
    <w:abstractNumId w:val="14"/>
  </w:num>
  <w:num w:numId="34">
    <w:abstractNumId w:val="3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153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5E81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5B1D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2C43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header" w:uiPriority="9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E29FD7-4671-4BBC-BAE5-B00AFFD272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E3D805-40EB-4569-88C5-6988B6D50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10</Pages>
  <Words>2452</Words>
  <Characters>13982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16402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205</cp:revision>
  <cp:lastPrinted>2014-07-22T07:28:00Z</cp:lastPrinted>
  <dcterms:created xsi:type="dcterms:W3CDTF">2012-11-15T12:52:00Z</dcterms:created>
  <dcterms:modified xsi:type="dcterms:W3CDTF">2015-07-31T06:28:00Z</dcterms:modified>
</cp:coreProperties>
</file>