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01B5B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2F2F97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F2F97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11</w:t>
            </w:r>
            <w:r w:rsidR="00676CEB">
              <w:rPr>
                <w:sz w:val="28"/>
                <w:lang w:eastAsia="ru-RU"/>
              </w:rPr>
              <w:t>.</w:t>
            </w:r>
            <w:r>
              <w:rPr>
                <w:sz w:val="28"/>
                <w:lang w:eastAsia="ru-RU"/>
              </w:rPr>
              <w:t>0</w:t>
            </w:r>
            <w:r w:rsidR="00D42AF7">
              <w:rPr>
                <w:sz w:val="28"/>
                <w:lang w:eastAsia="ru-RU"/>
              </w:rPr>
              <w:t>1</w:t>
            </w:r>
            <w:r w:rsidR="00676CEB">
              <w:rPr>
                <w:sz w:val="28"/>
                <w:lang w:eastAsia="ru-RU"/>
              </w:rPr>
              <w:t>.202</w:t>
            </w:r>
            <w:r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A01B5B">
              <w:rPr>
                <w:color w:val="000000"/>
                <w:sz w:val="28"/>
                <w:lang w:val="en-US" w:eastAsia="ru-RU"/>
              </w:rPr>
              <w:t>279</w:t>
            </w:r>
            <w:bookmarkStart w:id="0" w:name="_GoBack"/>
            <w:bookmarkEnd w:id="0"/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B765C">
        <w:rPr>
          <w:b/>
          <w:sz w:val="28"/>
          <w:szCs w:val="26"/>
        </w:rPr>
        <w:t>Стеллажи сборно-разборные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B765C">
        <w:rPr>
          <w:b/>
          <w:sz w:val="28"/>
          <w:szCs w:val="28"/>
        </w:rPr>
        <w:t>Стеллажи сборно-разборные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B765C">
        <w:rPr>
          <w:b/>
          <w:sz w:val="28"/>
          <w:szCs w:val="28"/>
        </w:rPr>
        <w:t>Стеллажи сборно-разборные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B765C">
        <w:rPr>
          <w:b/>
          <w:sz w:val="28"/>
          <w:szCs w:val="28"/>
        </w:rPr>
        <w:t>Стеллажи сборно-разборные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197</w:t>
      </w:r>
      <w:r w:rsidR="009414F5" w:rsidRPr="009414F5">
        <w:rPr>
          <w:sz w:val="28"/>
          <w:szCs w:val="28"/>
        </w:rPr>
        <w:t>9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F11376">
        <w:rPr>
          <w:sz w:val="28"/>
          <w:szCs w:val="28"/>
          <w:u w:val="single"/>
        </w:rPr>
        <w:t>неу</w:t>
      </w:r>
      <w:r w:rsidR="00BC6EE6" w:rsidRPr="004C4099">
        <w:rPr>
          <w:sz w:val="28"/>
          <w:szCs w:val="28"/>
          <w:u w:val="single"/>
        </w:rPr>
        <w:t>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103FD6">
        <w:rPr>
          <w:sz w:val="28"/>
          <w:szCs w:val="28"/>
        </w:rPr>
        <w:t xml:space="preserve">лот </w:t>
      </w:r>
      <w:r w:rsidR="009427FF">
        <w:rPr>
          <w:sz w:val="28"/>
          <w:szCs w:val="28"/>
        </w:rPr>
        <w:t>(</w:t>
      </w:r>
      <w:r w:rsidR="009427FF" w:rsidRPr="009427FF">
        <w:rPr>
          <w:b/>
          <w:sz w:val="28"/>
          <w:szCs w:val="28"/>
        </w:rPr>
        <w:t xml:space="preserve">10 </w:t>
      </w:r>
      <w:r w:rsidR="009427FF">
        <w:rPr>
          <w:sz w:val="28"/>
          <w:szCs w:val="28"/>
        </w:rPr>
        <w:t xml:space="preserve">стеллажей </w:t>
      </w:r>
      <w:r w:rsidR="00103FD6">
        <w:rPr>
          <w:sz w:val="28"/>
          <w:szCs w:val="28"/>
        </w:rPr>
        <w:t xml:space="preserve">общим весом </w:t>
      </w:r>
      <w:r w:rsidR="00103FD6" w:rsidRPr="00103FD6">
        <w:rPr>
          <w:b/>
          <w:sz w:val="28"/>
          <w:szCs w:val="28"/>
        </w:rPr>
        <w:t>1 500 кг</w:t>
      </w:r>
      <w:r w:rsidR="009427FF">
        <w:rPr>
          <w:b/>
          <w:sz w:val="28"/>
          <w:szCs w:val="28"/>
        </w:rPr>
        <w:t>)</w:t>
      </w:r>
      <w:r w:rsidR="00103FD6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>ые ТМЦ</w:t>
      </w:r>
      <w:r w:rsidR="00B806D3">
        <w:rPr>
          <w:sz w:val="28"/>
          <w:szCs w:val="28"/>
        </w:rPr>
        <w:t xml:space="preserve"> (малоценные объекты 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D785C">
        <w:rPr>
          <w:b/>
          <w:sz w:val="28"/>
          <w:szCs w:val="28"/>
        </w:rPr>
        <w:t>27 900,00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61DF8">
        <w:rPr>
          <w:iCs/>
          <w:color w:val="0000FF"/>
          <w:spacing w:val="4"/>
          <w:sz w:val="28"/>
          <w:szCs w:val="28"/>
        </w:rPr>
        <w:t>23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2396F">
        <w:rPr>
          <w:iCs/>
          <w:color w:val="0000FF"/>
          <w:spacing w:val="4"/>
          <w:sz w:val="28"/>
          <w:szCs w:val="28"/>
        </w:rPr>
        <w:t>янва</w:t>
      </w:r>
      <w:r w:rsidR="00D42AF7">
        <w:rPr>
          <w:iCs/>
          <w:color w:val="0000FF"/>
          <w:spacing w:val="4"/>
          <w:sz w:val="28"/>
          <w:szCs w:val="28"/>
        </w:rPr>
        <w:t>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761DF8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B765C">
        <w:rPr>
          <w:b/>
          <w:sz w:val="28"/>
          <w:szCs w:val="28"/>
        </w:rPr>
        <w:t>Стеллажи сборно-разборные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D42AF7" w:rsidRDefault="00D42AF7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B765C">
        <w:rPr>
          <w:b/>
          <w:sz w:val="28"/>
          <w:szCs w:val="28"/>
        </w:rPr>
        <w:t>Стеллажи сборно-разборные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6"/>
        <w:gridCol w:w="1305"/>
        <w:gridCol w:w="4364"/>
        <w:gridCol w:w="995"/>
        <w:gridCol w:w="994"/>
        <w:gridCol w:w="7"/>
        <w:gridCol w:w="1550"/>
      </w:tblGrid>
      <w:tr w:rsidR="005723CF" w:rsidTr="005723CF">
        <w:trPr>
          <w:trHeight w:val="6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5723CF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 xml:space="preserve">Цена </w:t>
            </w:r>
            <w:r w:rsidR="006C3553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 НДС руб.</w:t>
            </w:r>
          </w:p>
        </w:tc>
      </w:tr>
      <w:tr w:rsidR="005723CF" w:rsidTr="005723C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1912280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Стеллаж </w:t>
            </w:r>
            <w:bookmarkStart w:id="1" w:name="_Hlk123131882"/>
            <w:r>
              <w:rPr>
                <w:color w:val="000000"/>
                <w:sz w:val="22"/>
                <w:szCs w:val="22"/>
              </w:rPr>
              <w:t>сборно-разборный</w:t>
            </w:r>
            <w:bookmarkEnd w:id="1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1912281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1912283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1912284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1912285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1912286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1912287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1912288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6C3553" w:rsidRPr="00F6304B" w:rsidTr="006C355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52396F" w:rsidRDefault="006C3553" w:rsidP="006C3553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1912289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Default="006C3553" w:rsidP="006C35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553" w:rsidRPr="006C3553" w:rsidRDefault="006C3553" w:rsidP="006C3553">
            <w:pPr>
              <w:jc w:val="center"/>
              <w:rPr>
                <w:sz w:val="22"/>
              </w:rPr>
            </w:pPr>
            <w:r w:rsidRPr="006C3553">
              <w:rPr>
                <w:sz w:val="22"/>
              </w:rPr>
              <w:t>2 790,00</w:t>
            </w:r>
          </w:p>
        </w:tc>
      </w:tr>
      <w:tr w:rsidR="003C4352" w:rsidRPr="00842835" w:rsidTr="005723CF">
        <w:trPr>
          <w:trHeight w:val="415"/>
        </w:trPr>
        <w:tc>
          <w:tcPr>
            <w:tcW w:w="8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D42AF7" w:rsidRDefault="004D785C" w:rsidP="00D42AF7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27 900,00</w:t>
            </w:r>
          </w:p>
        </w:tc>
      </w:tr>
    </w:tbl>
    <w:p w:rsidR="002167C7" w:rsidRDefault="0084622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0033C702">
            <wp:simplePos x="0" y="0"/>
            <wp:positionH relativeFrom="column">
              <wp:posOffset>-123484</wp:posOffset>
            </wp:positionH>
            <wp:positionV relativeFrom="paragraph">
              <wp:posOffset>121920</wp:posOffset>
            </wp:positionV>
            <wp:extent cx="4648200" cy="4019210"/>
            <wp:effectExtent l="0" t="0" r="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401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46223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594969">
        <w:rPr>
          <w:noProof/>
        </w:rPr>
        <w:drawing>
          <wp:anchor distT="0" distB="0" distL="114300" distR="114300" simplePos="0" relativeHeight="251668992" behindDoc="0" locked="0" layoutInCell="1" allowOverlap="1" wp14:anchorId="15E84569">
            <wp:simplePos x="0" y="0"/>
            <wp:positionH relativeFrom="column">
              <wp:posOffset>4190365</wp:posOffset>
            </wp:positionH>
            <wp:positionV relativeFrom="paragraph">
              <wp:posOffset>78105</wp:posOffset>
            </wp:positionV>
            <wp:extent cx="2157211" cy="41433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211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806D3" w:rsidRDefault="00B806D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B765C">
        <w:rPr>
          <w:b/>
          <w:sz w:val="28"/>
          <w:szCs w:val="28"/>
        </w:rPr>
        <w:t>Стеллажи сборно-разборные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9B765C">
        <w:rPr>
          <w:b/>
          <w:sz w:val="28"/>
          <w:szCs w:val="28"/>
        </w:rPr>
        <w:t>Стеллажи сборно-разборные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B765C">
              <w:rPr>
                <w:b/>
                <w:szCs w:val="24"/>
              </w:rPr>
              <w:t>Стеллажи сборно-разборные б/</w:t>
            </w:r>
            <w:proofErr w:type="gramStart"/>
            <w:r w:rsidR="009B765C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D785C">
              <w:rPr>
                <w:b/>
                <w:szCs w:val="24"/>
              </w:rPr>
              <w:t>27</w:t>
            </w:r>
            <w:proofErr w:type="gramEnd"/>
            <w:r w:rsidR="004D785C">
              <w:rPr>
                <w:b/>
                <w:szCs w:val="24"/>
              </w:rPr>
              <w:t xml:space="preserve">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  <w:p w:rsidR="0059496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01B5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</w:t>
      </w:r>
      <w:r w:rsidRPr="00F76B2A">
        <w:rPr>
          <w:sz w:val="28"/>
          <w:szCs w:val="28"/>
          <w:lang w:eastAsia="ru-RU"/>
        </w:rPr>
        <w:lastRenderedPageBreak/>
        <w:t>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</w:t>
      </w:r>
      <w:r w:rsidRPr="00F76B2A">
        <w:rPr>
          <w:sz w:val="28"/>
          <w:szCs w:val="28"/>
          <w:lang w:eastAsia="ru-RU"/>
        </w:rPr>
        <w:lastRenderedPageBreak/>
        <w:t>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01B5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A01B5B">
              <w:fldChar w:fldCharType="begin"/>
            </w:r>
            <w:r w:rsidR="00A01B5B" w:rsidRPr="00A01B5B">
              <w:rPr>
                <w:lang w:val="en-US"/>
              </w:rPr>
              <w:instrText xml:space="preserve"> HYPERLINK "mailto:Elependina@ecp.ru" </w:instrText>
            </w:r>
            <w:r w:rsidR="00A01B5B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A01B5B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134"/>
        <w:gridCol w:w="3544"/>
        <w:gridCol w:w="567"/>
        <w:gridCol w:w="992"/>
        <w:gridCol w:w="1701"/>
      </w:tblGrid>
      <w:tr w:rsidR="00463C1F" w:rsidRPr="00594969" w:rsidTr="00463C1F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</w:tr>
      <w:tr w:rsidR="00463C1F" w:rsidRPr="00594969" w:rsidTr="00463C1F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1E7BF5">
            <w:pPr>
              <w:rPr>
                <w:sz w:val="24"/>
              </w:rPr>
            </w:pPr>
            <w:r w:rsidRPr="00594969">
              <w:rPr>
                <w:sz w:val="24"/>
              </w:rPr>
              <w:t>1912280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1E7BF5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1E7BF5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1E7BF5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1E7BF5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463C1F" w:rsidRPr="00594969" w:rsidTr="00463C1F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463C1F" w:rsidRPr="00594969" w:rsidTr="00463C1F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553" w:rsidRDefault="006C3553">
      <w:r>
        <w:separator/>
      </w:r>
    </w:p>
  </w:endnote>
  <w:endnote w:type="continuationSeparator" w:id="0">
    <w:p w:rsidR="006C3553" w:rsidRDefault="006C3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553" w:rsidRDefault="006C3553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553" w:rsidRDefault="006C3553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6C3553" w:rsidRDefault="006C3553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553" w:rsidRDefault="006C35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553" w:rsidRDefault="006C3553">
      <w:r>
        <w:separator/>
      </w:r>
    </w:p>
  </w:footnote>
  <w:footnote w:type="continuationSeparator" w:id="0">
    <w:p w:rsidR="006C3553" w:rsidRDefault="006C3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3FD6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2F97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3C1F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D785C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23CF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355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1DF8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223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14F5"/>
    <w:rsid w:val="009420FE"/>
    <w:rsid w:val="009427FF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1B5B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806D3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6ABB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oNotEmbedSmartTags/>
  <w:decimalSymbol w:val=","/>
  <w:listSeparator w:val=";"/>
  <w14:docId w14:val="2B3061A3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416C59"/>
    <w:rsid w:val="0087247A"/>
    <w:rsid w:val="009F3A6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6E49C-9448-4D18-9884-93ECB9C2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15</Pages>
  <Words>4998</Words>
  <Characters>28492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33424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16</cp:revision>
  <cp:lastPrinted>2019-03-22T03:22:00Z</cp:lastPrinted>
  <dcterms:created xsi:type="dcterms:W3CDTF">2022-12-19T09:35:00Z</dcterms:created>
  <dcterms:modified xsi:type="dcterms:W3CDTF">2023-01-11T06:17:00Z</dcterms:modified>
</cp:coreProperties>
</file>