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5AD" w:rsidRDefault="00E605AD">
      <w:pPr>
        <w:rPr>
          <w:sz w:val="22"/>
          <w:szCs w:val="22"/>
        </w:rPr>
      </w:pPr>
    </w:p>
    <w:p w:rsidR="00E605AD" w:rsidRDefault="004E29F6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E605AD" w:rsidRDefault="004E29F6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>на поставку офисной мебели серии ТАНГО</w:t>
      </w:r>
    </w:p>
    <w:p w:rsidR="00E605AD" w:rsidRDefault="00E605AD">
      <w:pPr>
        <w:tabs>
          <w:tab w:val="right" w:pos="9540"/>
        </w:tabs>
        <w:ind w:left="360"/>
      </w:pPr>
    </w:p>
    <w:p w:rsidR="00E605AD" w:rsidRDefault="004E29F6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E605AD" w:rsidRDefault="00E605AD">
      <w:pPr>
        <w:ind w:left="360"/>
      </w:pPr>
    </w:p>
    <w:p w:rsidR="00E605AD" w:rsidRDefault="004E29F6">
      <w:pPr>
        <w:shd w:val="clear" w:color="auto" w:fill="FFFFFF"/>
        <w:spacing w:before="120" w:after="12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bookmarkEnd w:id="6"/>
      <w:bookmarkEnd w:id="7"/>
      <w:bookmarkEnd w:id="8"/>
      <w:bookmarkEnd w:id="9"/>
      <w:bookmarkEnd w:id="10"/>
      <w:bookmarkEnd w:id="11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E605AD" w:rsidRDefault="004E29F6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E605AD" w:rsidRDefault="004E29F6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E605AD" w:rsidRDefault="004E29F6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E605AD" w:rsidRDefault="004E29F6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E605AD" w:rsidRDefault="004E29F6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 » - машины, агрегаты и оборудование</w:t>
      </w:r>
      <w:r>
        <w:rPr>
          <w:i/>
        </w:rPr>
        <w:t>,</w:t>
      </w:r>
      <w:r>
        <w:t xml:space="preserve"> указанные в п.2.1 настоящего Д</w:t>
      </w:r>
      <w:r>
        <w:t>о</w:t>
      </w:r>
      <w:r>
        <w:t>говора, характеристики, которых перечислены в Спецификации (Приложение № 1 к н</w:t>
      </w:r>
      <w:r>
        <w:t>а</w:t>
      </w:r>
      <w:r>
        <w:t>стоящему Договору) и в Технических требованиях (Приложение № 2 к настоящему Дог</w:t>
      </w:r>
      <w:r>
        <w:t>о</w:t>
      </w:r>
      <w:r>
        <w:t>вору), поставляемые в рамках настоящего Договора.</w:t>
      </w:r>
    </w:p>
    <w:p w:rsidR="00E605AD" w:rsidRDefault="004E29F6">
      <w:pPr>
        <w:pStyle w:val="-"/>
        <w:spacing w:before="240" w:after="60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E605AD" w:rsidRDefault="004E29F6">
      <w:pPr>
        <w:pStyle w:val="-0"/>
        <w:tabs>
          <w:tab w:val="clear" w:pos="1391"/>
          <w:tab w:val="num" w:pos="0"/>
        </w:tabs>
        <w:ind w:left="0" w:firstLine="540"/>
      </w:pPr>
      <w:r>
        <w:t xml:space="preserve">Предметом настоящего Договора является поставка </w:t>
      </w:r>
      <w:r>
        <w:rPr>
          <w:b/>
        </w:rPr>
        <w:t xml:space="preserve">офисной мебели серии </w:t>
      </w:r>
      <w:bookmarkStart w:id="18" w:name="_GoBack"/>
      <w:bookmarkEnd w:id="18"/>
      <w:r>
        <w:rPr>
          <w:b/>
        </w:rPr>
        <w:t>ТАНГО</w:t>
      </w:r>
      <w:r>
        <w:t xml:space="preserve"> в обусловленные Договором сроки в соответствии со Спецификацией (Прилож</w:t>
      </w:r>
      <w:r>
        <w:t>е</w:t>
      </w:r>
      <w:r>
        <w:t>ние № 1 к настоящему Договору), Техническими требованиями (Приложение № 2 к н</w:t>
      </w:r>
      <w:r>
        <w:t>а</w:t>
      </w:r>
      <w:r>
        <w:t>стоящему Договору). Поставщик обязуется передать Товар  Покупателю, а Покупатель обязуется оплатить переданный Товар</w:t>
      </w:r>
      <w:proofErr w:type="gramStart"/>
      <w:r>
        <w:t xml:space="preserve"> .</w:t>
      </w:r>
      <w:proofErr w:type="gramEnd"/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</w:t>
      </w:r>
      <w:proofErr w:type="gramStart"/>
      <w:r>
        <w:t xml:space="preserve"> ,</w:t>
      </w:r>
      <w:proofErr w:type="gramEnd"/>
      <w:r>
        <w:t xml:space="preserve"> его количество и сроки поставки опред</w:t>
      </w:r>
      <w:r>
        <w:t>е</w:t>
      </w:r>
      <w:r>
        <w:t>ляются Спецификацией (Приложение № 1 к настоящему Договору), технические и кач</w:t>
      </w:r>
      <w:r>
        <w:t>е</w:t>
      </w:r>
      <w:r>
        <w:t>ственные показатели – Техническими требованиями (Приложение № 2 к настоящему Д</w:t>
      </w:r>
      <w:r>
        <w:t>о</w:t>
      </w:r>
      <w:r>
        <w:t>говору).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Товар, свободный от прав третьих лиц.</w:t>
      </w:r>
    </w:p>
    <w:p w:rsidR="00E605AD" w:rsidRDefault="004E29F6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 осуществляется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Александрова".</w:t>
      </w:r>
    </w:p>
    <w:p w:rsidR="00E605AD" w:rsidRDefault="004E29F6">
      <w:pPr>
        <w:pStyle w:val="-"/>
        <w:spacing w:before="240" w:after="60"/>
        <w:outlineLvl w:val="1"/>
      </w:pPr>
      <w:bookmarkStart w:id="19" w:name="_Toc157679432"/>
      <w:bookmarkStart w:id="20" w:name="_Toc168144775"/>
      <w:bookmarkStart w:id="21" w:name="_Toc168159761"/>
      <w:bookmarkStart w:id="22" w:name="_Toc213335119"/>
      <w:bookmarkStart w:id="23" w:name="_Toc213679122"/>
      <w:bookmarkStart w:id="24" w:name="_Toc213679200"/>
      <w:r>
        <w:lastRenderedPageBreak/>
        <w:t>Цена Договора</w:t>
      </w:r>
      <w:bookmarkEnd w:id="19"/>
      <w:bookmarkEnd w:id="20"/>
      <w:bookmarkEnd w:id="21"/>
      <w:bookmarkEnd w:id="22"/>
      <w:bookmarkEnd w:id="23"/>
      <w:bookmarkEnd w:id="24"/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до Покупателя, расходы на перевозку, упаковку, экспедирование, полный ко</w:t>
      </w:r>
      <w:r>
        <w:t>м</w:t>
      </w:r>
      <w:r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>
        <w:t>л</w:t>
      </w:r>
      <w:r>
        <w:t>нением обязательств по Договору в соответствии с законодательством Российской Фед</w:t>
      </w:r>
      <w:r>
        <w:t>е</w:t>
      </w:r>
      <w:r>
        <w:t>рации.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до склада Покупателя (транспортные расходы) в спецификации договора, счёте и счёт</w:t>
      </w:r>
      <w:r w:rsidR="00393898">
        <w:t xml:space="preserve"> </w:t>
      </w:r>
      <w:r>
        <w:t>-</w:t>
      </w:r>
      <w:r w:rsidR="00393898">
        <w:t xml:space="preserve"> </w:t>
      </w:r>
      <w:r>
        <w:t>фактуре выделяются отдельной строкой.</w:t>
      </w:r>
    </w:p>
    <w:p w:rsidR="00E605AD" w:rsidRDefault="004E29F6">
      <w:pPr>
        <w:pStyle w:val="-"/>
        <w:spacing w:before="240" w:after="60"/>
        <w:outlineLvl w:val="1"/>
      </w:pPr>
      <w:bookmarkStart w:id="25" w:name="_Toc157679434"/>
      <w:bookmarkStart w:id="26" w:name="_Toc168144777"/>
      <w:bookmarkStart w:id="27" w:name="_Toc168159763"/>
      <w:bookmarkStart w:id="28" w:name="_Toc213335120"/>
      <w:bookmarkStart w:id="29" w:name="_Toc213679123"/>
      <w:bookmarkStart w:id="30" w:name="_Toc213679201"/>
      <w:r>
        <w:t>Нормы и стандарты</w:t>
      </w:r>
      <w:bookmarkEnd w:id="25"/>
      <w:bookmarkEnd w:id="26"/>
      <w:bookmarkEnd w:id="27"/>
      <w:bookmarkEnd w:id="28"/>
      <w:bookmarkEnd w:id="29"/>
      <w:bookmarkEnd w:id="30"/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Товар</w:t>
      </w:r>
      <w:proofErr w:type="gramEnd"/>
      <w:r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>
        <w:t>о</w:t>
      </w:r>
      <w:r>
        <w:t>вору) и во всех случаях, когда в Договоре имеются ссылки на нормы и стандарты, в соо</w:t>
      </w:r>
      <w:r>
        <w:t>т</w:t>
      </w:r>
      <w:r>
        <w:t>ветствии с которыми должен выполняться Договор, должны применяться нормы и ста</w:t>
      </w:r>
      <w:r>
        <w:t>н</w:t>
      </w:r>
      <w:r>
        <w:t>дарты, действующие на момент подписания Договора.</w:t>
      </w:r>
    </w:p>
    <w:p w:rsidR="00E605AD" w:rsidRDefault="004E29F6">
      <w:pPr>
        <w:pStyle w:val="-"/>
        <w:spacing w:before="240" w:after="60"/>
        <w:outlineLvl w:val="1"/>
      </w:pPr>
      <w:bookmarkStart w:id="31" w:name="_Toc157679437"/>
      <w:bookmarkStart w:id="32" w:name="_Toc168144780"/>
      <w:bookmarkStart w:id="33" w:name="_Toc168159766"/>
      <w:bookmarkStart w:id="34" w:name="_Toc213335121"/>
      <w:bookmarkStart w:id="35" w:name="_Toc213679124"/>
      <w:bookmarkStart w:id="36" w:name="_Toc213679202"/>
      <w:r>
        <w:t>Права и обязанности сторон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E605AD" w:rsidRDefault="004E29F6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Покупателю по адресу: г. Сосновый Бор Ленинградской области, ФГУП "НИТИ им. А.П. Александрова",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E605AD" w:rsidRDefault="004E29F6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E605AD" w:rsidRDefault="004E29F6">
      <w:pPr>
        <w:pStyle w:val="-1"/>
        <w:tabs>
          <w:tab w:val="clear" w:pos="851"/>
          <w:tab w:val="num" w:pos="0"/>
        </w:tabs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TimofeevaNITI@yandex.ru: в редактируемом формате </w:t>
      </w:r>
      <w:proofErr w:type="spellStart"/>
      <w:r>
        <w:t>excel</w:t>
      </w:r>
      <w:proofErr w:type="spellEnd"/>
      <w:r>
        <w:t xml:space="preserve">, а также обязательно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формате </w:t>
      </w:r>
      <w:proofErr w:type="spellStart"/>
      <w:r>
        <w:t>pdf</w:t>
      </w:r>
      <w:proofErr w:type="spellEnd"/>
      <w:r>
        <w:t>.</w:t>
      </w:r>
    </w:p>
    <w:p w:rsidR="00E605AD" w:rsidRDefault="004E29F6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>
        <w:t>е</w:t>
      </w:r>
      <w: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>
        <w:t>е</w:t>
      </w:r>
      <w: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E605AD" w:rsidRDefault="004E29F6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в порядке, предусмо</w:t>
      </w:r>
      <w:r>
        <w:t>т</w:t>
      </w:r>
      <w:r>
        <w:t>ренном Разделом 10 настоящего Договора.</w:t>
      </w:r>
    </w:p>
    <w:p w:rsidR="00E605AD" w:rsidRDefault="004E29F6">
      <w:pPr>
        <w:pStyle w:val="-"/>
        <w:spacing w:before="240" w:after="60"/>
        <w:outlineLvl w:val="1"/>
      </w:pPr>
      <w:r>
        <w:lastRenderedPageBreak/>
        <w:t>Упаковка и маркировка</w:t>
      </w:r>
      <w:bookmarkEnd w:id="31"/>
      <w:bookmarkEnd w:id="32"/>
      <w:bookmarkEnd w:id="33"/>
      <w:bookmarkEnd w:id="34"/>
      <w:bookmarkEnd w:id="35"/>
      <w:bookmarkEnd w:id="36"/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>
        <w:t>е</w:t>
      </w:r>
      <w:r>
        <w:t>чить упаковку Товара, способную предотвратить его повреждение или порчу во время п</w:t>
      </w:r>
      <w:r>
        <w:t>е</w:t>
      </w:r>
      <w:r>
        <w:t>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</w:t>
      </w:r>
      <w:r>
        <w:t>е</w:t>
      </w:r>
      <w:r>
        <w:t xml:space="preserve">мые к данному виду Товара. 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E605AD" w:rsidRDefault="004E29F6">
      <w:pPr>
        <w:pStyle w:val="-"/>
        <w:spacing w:before="240" w:after="60"/>
        <w:outlineLvl w:val="1"/>
      </w:pPr>
      <w:bookmarkStart w:id="37" w:name="_Toc157679438"/>
      <w:bookmarkStart w:id="38" w:name="_Toc168144781"/>
      <w:bookmarkStart w:id="39" w:name="_Toc168159767"/>
      <w:bookmarkStart w:id="40" w:name="_Toc213335122"/>
      <w:bookmarkStart w:id="41" w:name="_Toc213679125"/>
      <w:bookmarkStart w:id="42" w:name="_Toc213679203"/>
      <w:r>
        <w:t>Поставка товара  и документация</w:t>
      </w:r>
      <w:bookmarkEnd w:id="37"/>
      <w:bookmarkEnd w:id="38"/>
      <w:bookmarkEnd w:id="39"/>
      <w:bookmarkEnd w:id="40"/>
      <w:bookmarkEnd w:id="41"/>
      <w:bookmarkEnd w:id="42"/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осуществляется Поставщиком Покупателю по адресу, указанному в пункте 2.4 настоящего Договора, в сроки, предусмотренные Спецификации (Прилож</w:t>
      </w:r>
      <w:r>
        <w:t>е</w:t>
      </w:r>
      <w:r>
        <w:t xml:space="preserve">ние № 1 к настоящему Договору). 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производится в соответствии с установленными нормами  отгру</w:t>
      </w:r>
      <w:r>
        <w:t>з</w:t>
      </w:r>
      <w:r>
        <w:t>ки.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</w:t>
      </w:r>
      <w:r>
        <w:t>б</w:t>
      </w:r>
      <w:r>
        <w:t>щает Покупателю данные, определенные Договором - номер и дату Договора, наименов</w:t>
      </w:r>
      <w:r>
        <w:t>а</w:t>
      </w:r>
      <w:r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>
        <w:t>) и негабаритов).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(форма установлена в Приложении № 5 к настоящему Договору).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</w:t>
      </w:r>
      <w:r>
        <w:t>н</w:t>
      </w:r>
      <w:r>
        <w:t>тацию:</w:t>
      </w:r>
    </w:p>
    <w:p w:rsidR="00E605AD" w:rsidRDefault="004E29F6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(оригиналы, либо надлежащим образом зав</w:t>
      </w:r>
      <w:r>
        <w:t>е</w:t>
      </w:r>
      <w:r>
        <w:t>ренные копии, сертификатов безопасности, сертификаты пожарной безопасности, серт</w:t>
      </w:r>
      <w:r>
        <w:t>и</w:t>
      </w:r>
      <w:r>
        <w:t xml:space="preserve">фикаты (или декларации) соответствия и т.д.); </w:t>
      </w:r>
    </w:p>
    <w:p w:rsidR="00E605AD" w:rsidRDefault="004E29F6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E605AD" w:rsidRDefault="004E29F6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и гарантийного срока, представляемые в соответс</w:t>
      </w:r>
      <w:r>
        <w:t>т</w:t>
      </w:r>
      <w:r>
        <w:t>вии с пунктом 9.2. настоящего Договора;</w:t>
      </w:r>
    </w:p>
    <w:p w:rsidR="00E605AD" w:rsidRDefault="004E29F6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 либо универсальный передаточный документ, </w:t>
      </w:r>
      <w:proofErr w:type="gramStart"/>
      <w:r>
        <w:t>выставленные</w:t>
      </w:r>
      <w:proofErr w:type="gramEnd"/>
      <w:r>
        <w:t xml:space="preserve"> Покупателю;</w:t>
      </w:r>
    </w:p>
    <w:p w:rsidR="00E605AD" w:rsidRDefault="004E29F6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E605AD" w:rsidRDefault="004E29F6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(форма установлена в Приложении № 5 к насто</w:t>
      </w:r>
      <w:r>
        <w:t>я</w:t>
      </w:r>
      <w:r>
        <w:t>щему Договору) в 2-х экз. (один экземпляр для Покупателя и один экземпляр для  П</w:t>
      </w:r>
      <w:r>
        <w:t>о</w:t>
      </w:r>
      <w:r>
        <w:t>ставщика).</w:t>
      </w:r>
    </w:p>
    <w:p w:rsidR="00E605AD" w:rsidRDefault="004E29F6">
      <w:pPr>
        <w:pStyle w:val="-2"/>
        <w:numPr>
          <w:ilvl w:val="0"/>
          <w:numId w:val="0"/>
        </w:numPr>
        <w:spacing w:before="60" w:after="60"/>
        <w:ind w:firstLine="720"/>
      </w:pPr>
      <w:r>
        <w:lastRenderedPageBreak/>
        <w:t>ж) по запросу покупателя предоставить акт сверки</w:t>
      </w:r>
    </w:p>
    <w:p w:rsidR="00E605AD" w:rsidRDefault="004E29F6">
      <w:pPr>
        <w:pStyle w:val="-"/>
        <w:spacing w:before="240" w:after="60"/>
        <w:outlineLvl w:val="1"/>
      </w:pPr>
      <w:bookmarkStart w:id="43" w:name="_Toc157679439"/>
      <w:bookmarkStart w:id="44" w:name="_Toc168144782"/>
      <w:bookmarkStart w:id="45" w:name="_Toc168159768"/>
      <w:bookmarkStart w:id="46" w:name="_Toc213335123"/>
      <w:bookmarkStart w:id="47" w:name="_Toc213679126"/>
      <w:bookmarkStart w:id="48" w:name="_Toc213679204"/>
      <w:r>
        <w:t xml:space="preserve">Порядок приемки Товара </w:t>
      </w:r>
      <w:bookmarkEnd w:id="43"/>
      <w:bookmarkEnd w:id="44"/>
      <w:bookmarkEnd w:id="45"/>
      <w:bookmarkEnd w:id="46"/>
      <w:bookmarkEnd w:id="47"/>
      <w:bookmarkEnd w:id="48"/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осуществляется Покупателем с учетом соответс</w:t>
      </w:r>
      <w:r>
        <w:t>т</w:t>
      </w:r>
      <w:r>
        <w:t>вия количества, комплектности и качества поставляемого Товара в ходе передачи Товара Покупателю на месте доставки.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>
        <w:t>а</w:t>
      </w:r>
      <w:r>
        <w:t>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>
        <w:t>о</w:t>
      </w:r>
      <w:r>
        <w:t xml:space="preserve">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 заменить Товар ненадлежащего качества качественным, а также доукомплект</w:t>
      </w:r>
      <w:r>
        <w:t>о</w:t>
      </w:r>
      <w:r>
        <w:t>вать некомплектный Товар, либо заменить его комплектным. Расходы, связанные с прин</w:t>
      </w:r>
      <w:r>
        <w:t>я</w:t>
      </w:r>
      <w:r>
        <w:t>тием некачественного, либо некомплектного Товара на ответственное хранение, его ре</w:t>
      </w:r>
      <w:r>
        <w:t>а</w:t>
      </w:r>
      <w:r>
        <w:t>лизацией или возвратом Поставщику, заменой его на Товар надлежащего качества и ко</w:t>
      </w:r>
      <w:r>
        <w:t>м</w:t>
      </w:r>
      <w:r>
        <w:t>плектное, несет Поставщик.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>
        <w:t>е</w:t>
      </w:r>
      <w:r>
        <w:t>временное исполнение обязательств по поставке Товара в сроки, предусмотренные Дог</w:t>
      </w:r>
      <w:r>
        <w:t>о</w:t>
      </w:r>
      <w:r>
        <w:t xml:space="preserve">вором. 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</w:t>
      </w:r>
      <w:r>
        <w:t>о</w:t>
      </w:r>
      <w:r>
        <w:t>моченный представитель Покупателя подписывает Акт приема-передачи Товара (форма установлена в Приложении № 5 к настоящему Договору) и заверяет его печатью, на н</w:t>
      </w:r>
      <w:r>
        <w:t>а</w:t>
      </w:r>
      <w:r>
        <w:t>кладной Поставщика делает отметку о получении в соответствии с инструкциями о пр</w:t>
      </w:r>
      <w:r>
        <w:t>и</w:t>
      </w:r>
      <w:r>
        <w:t>емке товара, с  указанием Ф.И.О. ответственного лица и даты</w:t>
      </w:r>
      <w:proofErr w:type="gramEnd"/>
      <w:r>
        <w:t xml:space="preserve"> приемки.</w:t>
      </w:r>
    </w:p>
    <w:p w:rsidR="00E605AD" w:rsidRDefault="00E605AD">
      <w:pPr>
        <w:pStyle w:val="-0"/>
        <w:numPr>
          <w:ilvl w:val="0"/>
          <w:numId w:val="0"/>
        </w:numPr>
        <w:spacing w:before="60" w:after="60"/>
      </w:pPr>
    </w:p>
    <w:p w:rsidR="00E605AD" w:rsidRDefault="004E29F6">
      <w:pPr>
        <w:pStyle w:val="-"/>
        <w:spacing w:before="240" w:after="60"/>
        <w:outlineLvl w:val="1"/>
      </w:pPr>
      <w:bookmarkStart w:id="49" w:name="_Toc157679441"/>
      <w:bookmarkStart w:id="50" w:name="_Toc168144784"/>
      <w:bookmarkStart w:id="51" w:name="_Toc168159770"/>
      <w:bookmarkStart w:id="52" w:name="_Toc213335125"/>
      <w:bookmarkStart w:id="53" w:name="_Toc213679128"/>
      <w:bookmarkStart w:id="54" w:name="_Toc213679206"/>
      <w:r>
        <w:t>Гаранти</w:t>
      </w:r>
      <w:bookmarkEnd w:id="49"/>
      <w:bookmarkEnd w:id="50"/>
      <w:bookmarkEnd w:id="51"/>
      <w:bookmarkEnd w:id="52"/>
      <w:bookmarkEnd w:id="53"/>
      <w:bookmarkEnd w:id="54"/>
      <w:r>
        <w:t>ЙНЫЕ ОБЯЗАТЕЛЬСТВА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</w:t>
      </w:r>
      <w:proofErr w:type="gramStart"/>
      <w:r>
        <w:t xml:space="preserve"> ,</w:t>
      </w:r>
      <w:proofErr w:type="gramEnd"/>
      <w:r>
        <w:t xml:space="preserve"> поставленный в рамках настоящего Договора, является новым (не бывшим в эксплуатации), неиспользованным. Поставщик гарантирует, что Товар</w:t>
      </w:r>
      <w:proofErr w:type="gramStart"/>
      <w:r>
        <w:t xml:space="preserve"> ,</w:t>
      </w:r>
      <w:proofErr w:type="gramEnd"/>
      <w:r>
        <w:t xml:space="preserve">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>
        <w:t>ь</w:t>
      </w:r>
      <w:r>
        <w:t>зовании поставленного Товара  в соответствии со Спецификацией (Приложение № 1 к н</w:t>
      </w:r>
      <w:r>
        <w:t>а</w:t>
      </w:r>
      <w:r>
        <w:t>стоящему Договору) и Техническими требованиями (Приложение № 2 к настоящему Д</w:t>
      </w:r>
      <w:r>
        <w:t>о</w:t>
      </w:r>
      <w:r>
        <w:t>говору).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 Поставщик предоставляет Покупателю гарантию качества производителей Товара,  а также гарантию качества Товара  Поставщика, оформленные соответствующими гарантийными талонами или аналогичными  документами.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E605AD" w:rsidRDefault="004E29F6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</w:t>
      </w:r>
      <w:proofErr w:type="gramStart"/>
      <w:r>
        <w:t xml:space="preserve"> ,</w:t>
      </w:r>
      <w:proofErr w:type="gramEnd"/>
      <w:r>
        <w:t xml:space="preserve"> безупречное качество изготовления  Товара  и его сборки;</w:t>
      </w:r>
    </w:p>
    <w:p w:rsidR="00E605AD" w:rsidRDefault="004E29F6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 условиям настоящего Договора</w:t>
      </w:r>
      <w:r>
        <w:rPr>
          <w:color w:val="FF0000"/>
        </w:rPr>
        <w:t>;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 составляет __________ </w:t>
      </w:r>
      <w:r>
        <w:rPr>
          <w:i/>
        </w:rPr>
        <w:t>месяцев (не менее срока гарантии кач</w:t>
      </w:r>
      <w:r>
        <w:rPr>
          <w:i/>
        </w:rPr>
        <w:t>е</w:t>
      </w:r>
      <w:r>
        <w:rPr>
          <w:i/>
        </w:rPr>
        <w:lastRenderedPageBreak/>
        <w:t>ства производителя)</w:t>
      </w:r>
      <w:r>
        <w:t xml:space="preserve">. Указанные гарантийные сроки  исчисляются со дня </w:t>
      </w:r>
      <w:proofErr w:type="gramStart"/>
      <w:r>
        <w:t>подписания с</w:t>
      </w:r>
      <w:r>
        <w:t>о</w:t>
      </w:r>
      <w:r>
        <w:t>ответствующего Акта приема-передачи Товара / Акта ввода</w:t>
      </w:r>
      <w:proofErr w:type="gramEnd"/>
      <w:r>
        <w:t xml:space="preserve"> в эксплуатацию.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 либо несоответствия Товара  требованиям настоящего Договора полностью или частично (далее – недостатки и/или дефекты), Пок</w:t>
      </w:r>
      <w:r>
        <w:t>у</w:t>
      </w:r>
      <w:r>
        <w:t>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недо</w:t>
      </w:r>
      <w:r>
        <w:t>с</w:t>
      </w:r>
      <w:r>
        <w:t>татках и/или дефектах.</w:t>
      </w:r>
      <w:proofErr w:type="gramEnd"/>
    </w:p>
    <w:p w:rsidR="00E605AD" w:rsidRDefault="004E29F6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E605AD" w:rsidRDefault="004E29F6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 и/или его части ненадлежащего качества на Т</w:t>
      </w:r>
      <w:r>
        <w:t>о</w:t>
      </w:r>
      <w:r>
        <w:t>вар   и/или его части надлежащего качества, в противном случае Покупатель вправе ус</w:t>
      </w:r>
      <w:r>
        <w:t>т</w:t>
      </w:r>
      <w:r>
        <w:t>ранить</w:t>
      </w:r>
      <w:proofErr w:type="gramEnd"/>
      <w:r>
        <w:t xml:space="preserve"> недостатки и/или дефекты собственными и/или привлеченными силами с отнес</w:t>
      </w:r>
      <w:r>
        <w:t>е</w:t>
      </w:r>
      <w:r>
        <w:t>нием при этом всех подтвержденных затрат и расходов на Поставщика, а также предъ</w:t>
      </w:r>
      <w:r>
        <w:t>я</w:t>
      </w:r>
      <w:r>
        <w:t>вить штрафные санкции, предусмотренные настоящим Договором.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</w:t>
      </w:r>
      <w:proofErr w:type="gramStart"/>
      <w:r>
        <w:t xml:space="preserve"> ,</w:t>
      </w:r>
      <w:proofErr w:type="gramEnd"/>
      <w:r>
        <w:t xml:space="preserve"> если они произошли:</w:t>
      </w:r>
    </w:p>
    <w:p w:rsidR="00E605AD" w:rsidRDefault="004E29F6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 без письменного согласия Поставщика;</w:t>
      </w:r>
    </w:p>
    <w:p w:rsidR="00E605AD" w:rsidRDefault="004E29F6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 уполномоченных представ</w:t>
      </w:r>
      <w:r>
        <w:t>и</w:t>
      </w:r>
      <w:r>
        <w:t>телей Поставщика по возникшим проблемам с Товаром</w:t>
      </w:r>
      <w:proofErr w:type="gramStart"/>
      <w:r>
        <w:t xml:space="preserve"> ,</w:t>
      </w:r>
      <w:proofErr w:type="gramEnd"/>
      <w:r>
        <w:t xml:space="preserve"> возможных неисправностях, сп</w:t>
      </w:r>
      <w:r>
        <w:t>о</w:t>
      </w:r>
      <w:r>
        <w:t>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</w:t>
      </w:r>
      <w:proofErr w:type="gramStart"/>
      <w:r>
        <w:t xml:space="preserve"> .</w:t>
      </w:r>
      <w:proofErr w:type="gramEnd"/>
    </w:p>
    <w:p w:rsidR="00E605AD" w:rsidRDefault="004E29F6">
      <w:pPr>
        <w:pStyle w:val="-"/>
        <w:spacing w:before="240" w:after="60"/>
        <w:outlineLvl w:val="1"/>
      </w:pPr>
      <w:bookmarkStart w:id="55" w:name="_Toc157679443"/>
      <w:bookmarkStart w:id="56" w:name="_Toc168144786"/>
      <w:bookmarkStart w:id="57" w:name="_Toc168159772"/>
      <w:bookmarkStart w:id="58" w:name="_Toc213335126"/>
      <w:bookmarkStart w:id="59" w:name="_Toc213679129"/>
      <w:bookmarkStart w:id="60" w:name="_Toc213679207"/>
      <w:r>
        <w:t>Порядок оплаты</w:t>
      </w:r>
      <w:bookmarkEnd w:id="55"/>
      <w:bookmarkEnd w:id="56"/>
      <w:bookmarkEnd w:id="57"/>
      <w:bookmarkEnd w:id="58"/>
      <w:bookmarkEnd w:id="59"/>
      <w:bookmarkEnd w:id="60"/>
    </w:p>
    <w:p w:rsidR="00E605AD" w:rsidRDefault="004E29F6">
      <w:pPr>
        <w:pStyle w:val="-0"/>
        <w:tabs>
          <w:tab w:val="clear" w:pos="1391"/>
        </w:tabs>
        <w:ind w:left="0" w:firstLine="0"/>
      </w:pPr>
      <w:bookmarkStart w:id="61" w:name="_Toc213335127"/>
      <w:bookmarkStart w:id="62" w:name="_Toc213679130"/>
      <w:bookmarkStart w:id="63" w:name="_Toc213679208"/>
      <w:r>
        <w:t>Цена Договора и валюта платежа устанавливается в российских рублях.</w:t>
      </w:r>
    </w:p>
    <w:p w:rsidR="00E605AD" w:rsidRDefault="004E29F6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 осуществляется платежным поручением с расче</w:t>
      </w:r>
      <w:r>
        <w:t>т</w:t>
      </w:r>
      <w:r>
        <w:t>ного счета Покупателя на расчетный счет Поставщика. Датой платежа является дата сп</w:t>
      </w:r>
      <w:r>
        <w:t>и</w:t>
      </w:r>
      <w:r>
        <w:t>сания денежных средств со счета Покупателя.</w:t>
      </w:r>
    </w:p>
    <w:p w:rsidR="00E605AD" w:rsidRDefault="004E29F6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 xml:space="preserve">вора, осуществляется в течение </w:t>
      </w:r>
      <w:r w:rsidR="00C91559" w:rsidRPr="00973C57">
        <w:t xml:space="preserve">15 </w:t>
      </w:r>
      <w:r w:rsidRPr="00973C57">
        <w:t>банковских дней</w:t>
      </w:r>
      <w:r>
        <w:t xml:space="preserve"> после подписания сторонами насто</w:t>
      </w:r>
      <w:r>
        <w:t>я</w:t>
      </w:r>
      <w:r>
        <w:t>щего Договора.</w:t>
      </w:r>
    </w:p>
    <w:p w:rsidR="00E605AD" w:rsidRDefault="004E29F6">
      <w:pPr>
        <w:pStyle w:val="-0"/>
        <w:numPr>
          <w:ilvl w:val="0"/>
          <w:numId w:val="0"/>
        </w:numPr>
      </w:pPr>
      <w:r>
        <w:t>10.4</w:t>
      </w:r>
      <w:r>
        <w:tab/>
        <w:t>70% от цены Договора оплачивается по факту поставки Товара  (партии Товара  в течение 30 банковских дней после предоставления Покупателю документов, предусмо</w:t>
      </w:r>
      <w:r>
        <w:t>т</w:t>
      </w:r>
      <w:r>
        <w:t>ренных подпунктом а), б), в), г) д) пункта 7.5  Договора и подписания Акта приема-передачи Товара  (форма установлена в Приложении № 5 к настоящему Договору).</w:t>
      </w:r>
    </w:p>
    <w:p w:rsidR="00E605AD" w:rsidRDefault="004E29F6">
      <w:pPr>
        <w:pStyle w:val="-"/>
        <w:spacing w:before="240" w:after="60"/>
        <w:outlineLvl w:val="1"/>
      </w:pPr>
      <w:r>
        <w:lastRenderedPageBreak/>
        <w:t>Обеспечение Договора</w:t>
      </w:r>
    </w:p>
    <w:p w:rsidR="00E605AD" w:rsidRDefault="004E29F6"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 w:rsidR="00E605AD" w:rsidRDefault="004E29F6"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>ра по вине Поставщика и отказа его вернуть полученную сумму авансового 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 14 дней после даты окончания срока действия Договора.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поручителю Поставщик обязуется в течение 10 (Десяти) банковских</w:t>
      </w:r>
      <w:proofErr w:type="gramEnd"/>
      <w:r>
        <w:t xml:space="preserve"> дней пр</w:t>
      </w:r>
      <w:r>
        <w:t>е</w:t>
      </w:r>
      <w:r>
        <w:t>доставить Покупателю иное (новое) надлежащее обеспечение возврата аванса по Догов</w:t>
      </w:r>
      <w:r>
        <w:t>о</w:t>
      </w:r>
      <w:r>
        <w:t>ру на тех же условиях и в том же размере.</w:t>
      </w:r>
    </w:p>
    <w:p w:rsidR="00E605AD" w:rsidRDefault="00E605AD">
      <w:pPr>
        <w:pStyle w:val="-0"/>
        <w:numPr>
          <w:ilvl w:val="0"/>
          <w:numId w:val="0"/>
        </w:numPr>
        <w:ind w:left="1391" w:hanging="851"/>
      </w:pPr>
    </w:p>
    <w:p w:rsidR="00E605AD" w:rsidRDefault="004E29F6">
      <w:pPr>
        <w:pStyle w:val="-"/>
        <w:spacing w:before="240" w:after="60"/>
        <w:outlineLvl w:val="1"/>
      </w:pPr>
      <w:r>
        <w:t>ответственность сторон</w:t>
      </w:r>
      <w:bookmarkEnd w:id="61"/>
      <w:bookmarkEnd w:id="62"/>
      <w:bookmarkEnd w:id="63"/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</w:t>
      </w:r>
      <w:proofErr w:type="gramStart"/>
      <w:r>
        <w:t xml:space="preserve"> ,</w:t>
      </w:r>
      <w:proofErr w:type="gramEnd"/>
      <w:r>
        <w:t xml:space="preserve"> предусмотренных  в Спецификации (Приложение № 1 к настоящему Договору), Поставщик выплачивает Покупателю пеню в размере 0,1 % от общей стоимости недопоставленного в срок Товара , за каждый день просрочки.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 ненадлежащего качества или некомплектного Товара  Покупатель вправе потребовать с Поставщика уплаты штрафа в размере 10 процентов от стоимости некачественного, некомплектного Товара</w:t>
      </w:r>
      <w:proofErr w:type="gramStart"/>
      <w:r>
        <w:t xml:space="preserve"> .</w:t>
      </w:r>
      <w:proofErr w:type="gramEnd"/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</w:t>
      </w:r>
      <w:proofErr w:type="gramStart"/>
      <w:r>
        <w:t xml:space="preserve"> ,</w:t>
      </w:r>
      <w:proofErr w:type="gramEnd"/>
      <w:r>
        <w:t xml:space="preserve"> не предоставления относящихся к Товару  документов, Покупатель вправе потр</w:t>
      </w:r>
      <w:r>
        <w:t>е</w:t>
      </w:r>
      <w:r>
        <w:t>бовать с Поставщика уплату штрафа в размере 10 процентов от Цены Договора, устано</w:t>
      </w:r>
      <w:r>
        <w:t>в</w:t>
      </w:r>
      <w:r>
        <w:t>ленной в пункте 3.1 Договора.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 за каждый день просрочки выполнения обяз</w:t>
      </w:r>
      <w:r>
        <w:t>а</w:t>
      </w:r>
      <w:r>
        <w:t>тельств.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 xml:space="preserve">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 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 w:rsidR="00E605AD" w:rsidRDefault="004E29F6">
      <w:pPr>
        <w:pStyle w:val="-"/>
        <w:spacing w:before="240" w:after="60"/>
        <w:outlineLvl w:val="1"/>
      </w:pPr>
      <w:bookmarkStart w:id="64" w:name="_Toc157679446"/>
      <w:bookmarkStart w:id="65" w:name="_Toc168144789"/>
      <w:bookmarkStart w:id="66" w:name="_Toc168159775"/>
      <w:bookmarkStart w:id="67" w:name="_Toc213335128"/>
      <w:bookmarkStart w:id="68" w:name="_Toc213679131"/>
      <w:bookmarkStart w:id="69" w:name="_Toc213679209"/>
      <w:r>
        <w:t>Срок действия Договора</w:t>
      </w:r>
      <w:bookmarkEnd w:id="64"/>
      <w:bookmarkEnd w:id="65"/>
      <w:bookmarkEnd w:id="66"/>
      <w:bookmarkEnd w:id="67"/>
      <w:bookmarkEnd w:id="68"/>
      <w:bookmarkEnd w:id="69"/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 Покупателю должны быть и</w:t>
      </w:r>
      <w:r>
        <w:t>с</w:t>
      </w:r>
      <w:r>
        <w:t>полнены не позднее «____» __________  2014 г.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Договор, может быть, расторгнут по соглашению сторон или по реш</w:t>
      </w:r>
      <w:r>
        <w:t>е</w:t>
      </w:r>
      <w:r>
        <w:t>нию суда.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Договор, может быть,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Договор, может быть, расторгнут в одностороннем порядке Покупат</w:t>
      </w:r>
      <w:r>
        <w:t>е</w:t>
      </w:r>
      <w:r>
        <w:t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 поставка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E605AD" w:rsidRDefault="004E29F6">
      <w:pPr>
        <w:pStyle w:val="-"/>
        <w:spacing w:before="240" w:after="60"/>
        <w:outlineLvl w:val="1"/>
      </w:pPr>
      <w:bookmarkStart w:id="70" w:name="_Toc157679448"/>
      <w:bookmarkStart w:id="71" w:name="_Toc168144791"/>
      <w:bookmarkStart w:id="72" w:name="_Toc168159777"/>
      <w:bookmarkStart w:id="73" w:name="_Toc213335129"/>
      <w:bookmarkStart w:id="74" w:name="_Toc213679132"/>
      <w:bookmarkStart w:id="75" w:name="_Toc213679210"/>
      <w:r>
        <w:t>форс-мажор</w:t>
      </w:r>
      <w:bookmarkEnd w:id="70"/>
      <w:bookmarkEnd w:id="71"/>
      <w:bookmarkEnd w:id="72"/>
      <w:bookmarkEnd w:id="73"/>
      <w:bookmarkEnd w:id="74"/>
      <w:bookmarkEnd w:id="75"/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уменьшения,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E605AD" w:rsidRDefault="004E29F6">
      <w:pPr>
        <w:pStyle w:val="-"/>
        <w:spacing w:before="240" w:after="60"/>
        <w:outlineLvl w:val="1"/>
      </w:pPr>
      <w:bookmarkStart w:id="76" w:name="_Toc157679449"/>
      <w:bookmarkStart w:id="77" w:name="_Toc168144792"/>
      <w:bookmarkStart w:id="78" w:name="_Toc168159778"/>
      <w:bookmarkStart w:id="79" w:name="_Toc213335130"/>
      <w:bookmarkStart w:id="80" w:name="_Toc213679133"/>
      <w:bookmarkStart w:id="81" w:name="_Toc213679211"/>
      <w:r>
        <w:t>Уведомления</w:t>
      </w:r>
      <w:bookmarkEnd w:id="76"/>
      <w:bookmarkEnd w:id="77"/>
      <w:bookmarkEnd w:id="78"/>
      <w:bookmarkEnd w:id="79"/>
      <w:bookmarkEnd w:id="80"/>
      <w:bookmarkEnd w:id="81"/>
    </w:p>
    <w:p w:rsidR="00E605AD" w:rsidRDefault="004E29F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E605AD" w:rsidRDefault="004E29F6">
      <w:pPr>
        <w:pStyle w:val="-"/>
        <w:spacing w:before="240" w:after="60"/>
        <w:outlineLvl w:val="1"/>
        <w:rPr>
          <w:lang w:val="en-US"/>
        </w:rPr>
      </w:pPr>
      <w:bookmarkStart w:id="82" w:name="_Toc157679450"/>
      <w:bookmarkStart w:id="83" w:name="_Toc168144793"/>
      <w:bookmarkStart w:id="84" w:name="_Toc168159779"/>
      <w:bookmarkStart w:id="85" w:name="_Toc213335131"/>
      <w:bookmarkStart w:id="86" w:name="_Toc213679134"/>
      <w:bookmarkStart w:id="87" w:name="_Toc213679212"/>
      <w:r>
        <w:t>Прочие положения</w:t>
      </w:r>
      <w:bookmarkEnd w:id="82"/>
      <w:bookmarkEnd w:id="83"/>
      <w:bookmarkEnd w:id="84"/>
      <w:bookmarkEnd w:id="85"/>
      <w:bookmarkEnd w:id="86"/>
      <w:bookmarkEnd w:id="87"/>
    </w:p>
    <w:p w:rsidR="00E605AD" w:rsidRDefault="004E29F6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16.1</w:t>
      </w:r>
      <w:r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 xml:space="preserve">Приложения № 3 </w:t>
      </w:r>
      <w:r>
        <w:rPr>
          <w:rStyle w:val="FontStyle22"/>
          <w:sz w:val="24"/>
          <w:szCs w:val="24"/>
        </w:rPr>
        <w:t>к 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E605AD" w:rsidRDefault="004E29F6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16.2.При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E605AD" w:rsidRDefault="004E29F6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E605AD" w:rsidRDefault="004E29F6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605AD" w:rsidRDefault="004E29F6"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16.5</w:t>
      </w:r>
      <w:proofErr w:type="gramStart"/>
      <w:r>
        <w:rPr>
          <w:rStyle w:val="FontStyle22"/>
          <w:sz w:val="24"/>
          <w:szCs w:val="24"/>
        </w:rPr>
        <w:t xml:space="preserve">  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E605AD" w:rsidRDefault="004E29F6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lastRenderedPageBreak/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E605AD" w:rsidRDefault="004E29F6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  <w:proofErr w:type="gramStart"/>
      <w:r>
        <w:t>.В</w:t>
      </w:r>
      <w:proofErr w:type="gramEnd"/>
      <w:r>
        <w:t xml:space="preserve">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E605AD" w:rsidRDefault="004E29F6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E605AD" w:rsidRDefault="004E29F6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E605AD" w:rsidRDefault="004E29F6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E605AD" w:rsidRDefault="004E29F6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E605AD" w:rsidRDefault="004E29F6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E605AD" w:rsidRDefault="004E29F6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E605AD" w:rsidRDefault="004E29F6">
      <w:r>
        <w:t>Приложение № 5.Акт приема-передачи Товара  (образец)</w:t>
      </w:r>
    </w:p>
    <w:p w:rsidR="00E605AD" w:rsidRDefault="00E605AD">
      <w:pPr>
        <w:pStyle w:val="-0"/>
        <w:numPr>
          <w:ilvl w:val="0"/>
          <w:numId w:val="0"/>
        </w:numPr>
        <w:spacing w:before="60" w:after="60"/>
      </w:pPr>
    </w:p>
    <w:p w:rsidR="00E605AD" w:rsidRDefault="004E29F6">
      <w:pPr>
        <w:pStyle w:val="-"/>
        <w:spacing w:before="240" w:after="60"/>
        <w:outlineLvl w:val="1"/>
      </w:pPr>
      <w:bookmarkStart w:id="88" w:name="_Toc157679451"/>
      <w:bookmarkStart w:id="89" w:name="_Toc168144794"/>
      <w:bookmarkStart w:id="90" w:name="_Toc168159780"/>
      <w:bookmarkStart w:id="91" w:name="_Toc213335132"/>
      <w:bookmarkStart w:id="92" w:name="_Toc213679135"/>
      <w:bookmarkStart w:id="93" w:name="_Toc213679213"/>
      <w:r>
        <w:t>Реквизиты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E605AD">
        <w:tc>
          <w:tcPr>
            <w:tcW w:w="4860" w:type="dxa"/>
          </w:tcPr>
          <w:p w:rsidR="00E605AD" w:rsidRDefault="00E605AD">
            <w:pPr>
              <w:spacing w:line="240" w:lineRule="exact"/>
              <w:rPr>
                <w:b/>
              </w:rPr>
            </w:pPr>
          </w:p>
          <w:p w:rsidR="00E605AD" w:rsidRDefault="004E29F6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E605AD" w:rsidRDefault="004E29F6">
            <w:pPr>
              <w:spacing w:line="240" w:lineRule="exact"/>
            </w:pPr>
            <w:r>
              <w:t>ФГУП «НИТИ им. А.П. Александрова»</w:t>
            </w:r>
          </w:p>
          <w:p w:rsidR="00E605AD" w:rsidRDefault="004E29F6">
            <w:pPr>
              <w:spacing w:line="240" w:lineRule="exact"/>
            </w:pPr>
            <w:r>
              <w:t>188540, Ленинградская обл.,</w:t>
            </w:r>
          </w:p>
          <w:p w:rsidR="00E605AD" w:rsidRDefault="004E29F6">
            <w:pPr>
              <w:spacing w:line="240" w:lineRule="exact"/>
            </w:pPr>
            <w:r>
              <w:t xml:space="preserve"> г. Сосновый Бор</w:t>
            </w:r>
          </w:p>
          <w:p w:rsidR="00E605AD" w:rsidRDefault="004E29F6">
            <w:pPr>
              <w:spacing w:line="240" w:lineRule="exact"/>
            </w:pPr>
            <w:r>
              <w:t xml:space="preserve">ИНН 4714000067 </w:t>
            </w:r>
          </w:p>
          <w:p w:rsidR="00E605AD" w:rsidRDefault="004E29F6">
            <w:pPr>
              <w:spacing w:line="240" w:lineRule="exact"/>
            </w:pPr>
            <w:r>
              <w:t>КПП 472650001</w:t>
            </w:r>
          </w:p>
          <w:p w:rsidR="00E605AD" w:rsidRDefault="004E29F6">
            <w:pPr>
              <w:spacing w:line="240" w:lineRule="exact"/>
            </w:pPr>
            <w:r>
              <w:t>ОКПО 08624697</w:t>
            </w:r>
          </w:p>
          <w:p w:rsidR="00E605AD" w:rsidRDefault="004E29F6">
            <w:pPr>
              <w:spacing w:line="240" w:lineRule="exact"/>
            </w:pPr>
            <w:r>
              <w:t>ОКВЭД 73.10</w:t>
            </w:r>
          </w:p>
          <w:p w:rsidR="00E605AD" w:rsidRDefault="004E29F6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40502810655360100226</w:t>
            </w:r>
          </w:p>
          <w:p w:rsidR="00E605AD" w:rsidRDefault="004E29F6">
            <w:pPr>
              <w:spacing w:line="240" w:lineRule="exact"/>
            </w:pPr>
            <w:r>
              <w:t>Банк: СЕВЕРО-ЗАПАДНЫЙ БАНК ОАО «СБЕРБАНК РОССИИ» г. Санкт-Петербург</w:t>
            </w:r>
          </w:p>
          <w:p w:rsidR="00E605AD" w:rsidRDefault="004E29F6">
            <w:pPr>
              <w:spacing w:line="240" w:lineRule="exact"/>
            </w:pPr>
            <w:r>
              <w:t>К/с 30101810500000000653</w:t>
            </w:r>
          </w:p>
          <w:p w:rsidR="00E605AD" w:rsidRDefault="004E29F6">
            <w:pPr>
              <w:spacing w:line="240" w:lineRule="exact"/>
            </w:pPr>
            <w:r>
              <w:t>БИК 044030653</w:t>
            </w:r>
          </w:p>
          <w:p w:rsidR="00E605AD" w:rsidRDefault="004E29F6">
            <w:pPr>
              <w:spacing w:line="240" w:lineRule="exact"/>
            </w:pPr>
            <w:r>
              <w:t>Тел./факс: (81369) 2-36-72</w:t>
            </w:r>
          </w:p>
          <w:p w:rsidR="00E605AD" w:rsidRDefault="00E605AD">
            <w:pPr>
              <w:spacing w:line="240" w:lineRule="exact"/>
            </w:pPr>
          </w:p>
          <w:p w:rsidR="00E605AD" w:rsidRDefault="00E605AD">
            <w:pPr>
              <w:spacing w:line="240" w:lineRule="exact"/>
            </w:pPr>
          </w:p>
        </w:tc>
        <w:tc>
          <w:tcPr>
            <w:tcW w:w="4968" w:type="dxa"/>
          </w:tcPr>
          <w:p w:rsidR="00E605AD" w:rsidRDefault="00E605AD">
            <w:pPr>
              <w:spacing w:line="240" w:lineRule="exact"/>
              <w:rPr>
                <w:b/>
              </w:rPr>
            </w:pPr>
          </w:p>
          <w:p w:rsidR="00E605AD" w:rsidRDefault="004E29F6"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E605AD" w:rsidRDefault="00E605AD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E605AD" w:rsidRDefault="004E29F6">
      <w:pPr>
        <w:pStyle w:val="-"/>
        <w:spacing w:before="240" w:after="60"/>
        <w:outlineLvl w:val="1"/>
      </w:pPr>
      <w:bookmarkStart w:id="94" w:name="_Toc157679452"/>
      <w:bookmarkStart w:id="95" w:name="_Toc168144795"/>
      <w:bookmarkStart w:id="96" w:name="_Toc168159781"/>
      <w:bookmarkStart w:id="97" w:name="_Toc213335133"/>
      <w:bookmarkStart w:id="98" w:name="_Toc213679136"/>
      <w:bookmarkStart w:id="99" w:name="_Toc213679214"/>
      <w:r>
        <w:t>Подписи сторон</w:t>
      </w:r>
      <w:bookmarkEnd w:id="94"/>
      <w:bookmarkEnd w:id="95"/>
      <w:bookmarkEnd w:id="96"/>
      <w:bookmarkEnd w:id="97"/>
      <w:bookmarkEnd w:id="98"/>
      <w:bookmarkEnd w:id="99"/>
    </w:p>
    <w:p w:rsidR="00E605AD" w:rsidRDefault="00E605AD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E605AD">
        <w:tc>
          <w:tcPr>
            <w:tcW w:w="4914" w:type="dxa"/>
          </w:tcPr>
          <w:p w:rsidR="00E605AD" w:rsidRDefault="004E29F6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E605AD" w:rsidRDefault="004E29F6">
            <w:pPr>
              <w:ind w:left="456" w:hangingChars="190" w:hanging="456"/>
            </w:pPr>
            <w:r>
              <w:t xml:space="preserve">_________________________ </w:t>
            </w:r>
          </w:p>
          <w:p w:rsidR="00E605AD" w:rsidRDefault="004E29F6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E605AD" w:rsidRDefault="004E29F6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605AD" w:rsidRDefault="004E29F6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E605AD" w:rsidRDefault="004E29F6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E605AD" w:rsidRDefault="00E605AD"/>
    <w:p w:rsidR="00E605AD" w:rsidRDefault="00E605AD"/>
    <w:p w:rsidR="00E605AD" w:rsidRDefault="00E605AD"/>
    <w:p w:rsidR="00E605AD" w:rsidRDefault="00E605AD"/>
    <w:p w:rsidR="00E605AD" w:rsidRDefault="00E605AD"/>
    <w:p w:rsidR="00E605AD" w:rsidRDefault="00E605AD"/>
    <w:p w:rsidR="00E605AD" w:rsidRDefault="00E605AD"/>
    <w:p w:rsidR="00E605AD" w:rsidRDefault="00E605AD"/>
    <w:p w:rsidR="00E605AD" w:rsidRDefault="004E29F6">
      <w:pPr>
        <w:pageBreakBefore/>
      </w:pPr>
      <w:r>
        <w:lastRenderedPageBreak/>
        <w:t>Приложение № 1 к Договору№___________ от «____»______________года</w:t>
      </w:r>
    </w:p>
    <w:p w:rsidR="00E605AD" w:rsidRDefault="00E605AD">
      <w:pPr>
        <w:ind w:left="360"/>
        <w:jc w:val="center"/>
        <w:rPr>
          <w:b/>
        </w:rPr>
      </w:pPr>
    </w:p>
    <w:p w:rsidR="00E605AD" w:rsidRDefault="004E29F6">
      <w:pPr>
        <w:pStyle w:val="-"/>
        <w:numPr>
          <w:ilvl w:val="0"/>
          <w:numId w:val="0"/>
        </w:numPr>
        <w:outlineLvl w:val="0"/>
      </w:pPr>
      <w:bookmarkStart w:id="100" w:name="_Toc213679215"/>
      <w:bookmarkStart w:id="101" w:name="_Toc213679137"/>
      <w:bookmarkStart w:id="102" w:name="_Toc213335134"/>
      <w:bookmarkStart w:id="103" w:name="_Toc168159782"/>
      <w:bookmarkStart w:id="104" w:name="_Toc168144796"/>
      <w:bookmarkStart w:id="105" w:name="_Toc157679453"/>
      <w:r>
        <w:t>СПЕЦИФИКАЦИЯ</w:t>
      </w:r>
      <w:bookmarkEnd w:id="100"/>
      <w:bookmarkEnd w:id="101"/>
      <w:bookmarkEnd w:id="102"/>
      <w:bookmarkEnd w:id="103"/>
      <w:bookmarkEnd w:id="104"/>
      <w:bookmarkEnd w:id="10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605AD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5AD" w:rsidRDefault="004E29F6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5AD" w:rsidRDefault="004E29F6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605AD" w:rsidRDefault="004E29F6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E605AD" w:rsidRDefault="004E29F6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5AD" w:rsidRDefault="004E29F6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5AD" w:rsidRDefault="004E29F6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5AD" w:rsidRDefault="004E29F6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5AD" w:rsidRDefault="004E29F6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605AD" w:rsidRDefault="004E29F6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605AD" w:rsidRDefault="004E29F6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605AD" w:rsidRDefault="00E605AD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5AD" w:rsidRDefault="004E29F6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605AD" w:rsidRDefault="004E29F6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605AD" w:rsidRDefault="004E29F6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605AD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5AD" w:rsidRDefault="004E29F6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5AD" w:rsidRDefault="00E605AD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5AD" w:rsidRDefault="00E605AD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5AD" w:rsidRDefault="00E605AD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5AD" w:rsidRDefault="00E605AD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5AD" w:rsidRDefault="00E605AD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5AD" w:rsidRDefault="00E605AD">
            <w:pPr>
              <w:pStyle w:val="afb"/>
              <w:rPr>
                <w:sz w:val="24"/>
                <w:szCs w:val="24"/>
              </w:rPr>
            </w:pPr>
          </w:p>
        </w:tc>
      </w:tr>
      <w:tr w:rsidR="00E605AD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5AD" w:rsidRDefault="004E29F6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5AD" w:rsidRDefault="00E605AD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5AD" w:rsidRDefault="00E605AD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5AD" w:rsidRDefault="00E605AD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5AD" w:rsidRDefault="00E605AD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5AD" w:rsidRDefault="00E605AD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605AD" w:rsidRDefault="00E605AD">
      <w:pPr>
        <w:ind w:left="360"/>
        <w:rPr>
          <w:b/>
        </w:rPr>
      </w:pPr>
    </w:p>
    <w:p w:rsidR="00E605AD" w:rsidRDefault="004E29F6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605AD" w:rsidRDefault="004E29F6">
      <w:pPr>
        <w:pStyle w:val="-"/>
        <w:numPr>
          <w:ilvl w:val="0"/>
          <w:numId w:val="16"/>
        </w:numPr>
        <w:outlineLvl w:val="1"/>
      </w:pPr>
      <w:bookmarkStart w:id="106" w:name="_Toc213679217"/>
      <w:bookmarkStart w:id="107" w:name="_Toc213679139"/>
      <w:bookmarkStart w:id="108" w:name="_Toc213335136"/>
      <w:bookmarkStart w:id="109" w:name="_Toc168159786"/>
      <w:bookmarkStart w:id="110" w:name="_Toc168144800"/>
      <w:bookmarkStart w:id="111" w:name="_Toc157679457"/>
      <w:r>
        <w:t>Специальные условия гарантийного обслуживания</w:t>
      </w:r>
      <w:bookmarkEnd w:id="106"/>
      <w:bookmarkEnd w:id="107"/>
      <w:bookmarkEnd w:id="108"/>
      <w:bookmarkEnd w:id="109"/>
      <w:bookmarkEnd w:id="110"/>
      <w:bookmarkEnd w:id="111"/>
    </w:p>
    <w:p w:rsidR="00E605AD" w:rsidRDefault="004E29F6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E605AD" w:rsidRDefault="004E29F6">
      <w:pPr>
        <w:pStyle w:val="-"/>
        <w:numPr>
          <w:ilvl w:val="0"/>
          <w:numId w:val="0"/>
        </w:numPr>
        <w:ind w:left="360"/>
        <w:outlineLvl w:val="1"/>
      </w:pPr>
      <w: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E605AD">
        <w:tc>
          <w:tcPr>
            <w:tcW w:w="1985" w:type="dxa"/>
          </w:tcPr>
          <w:p w:rsidR="00E605AD" w:rsidRDefault="004E29F6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E605AD" w:rsidRDefault="004E29F6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E605AD" w:rsidRDefault="004E29F6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E605AD" w:rsidRDefault="004E29F6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E605AD">
        <w:tc>
          <w:tcPr>
            <w:tcW w:w="1985" w:type="dxa"/>
          </w:tcPr>
          <w:p w:rsidR="00E605AD" w:rsidRDefault="00E605AD">
            <w:pPr>
              <w:pStyle w:val="afe"/>
            </w:pPr>
          </w:p>
        </w:tc>
        <w:tc>
          <w:tcPr>
            <w:tcW w:w="2410" w:type="dxa"/>
          </w:tcPr>
          <w:p w:rsidR="00E605AD" w:rsidRDefault="00E605AD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E605AD" w:rsidRDefault="00E605AD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E605AD" w:rsidRDefault="00E605AD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E605AD" w:rsidRDefault="004E29F6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605AD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5AD" w:rsidRDefault="004E29F6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5AD" w:rsidRDefault="004E29F6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605AD" w:rsidRDefault="004E29F6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5AD" w:rsidRDefault="004E29F6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605AD" w:rsidRDefault="004E29F6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605AD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5AD" w:rsidRDefault="00E605AD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5AD" w:rsidRDefault="004E29F6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5AD" w:rsidRDefault="00E605AD">
            <w:pPr>
              <w:pStyle w:val="afa"/>
              <w:rPr>
                <w:b/>
                <w:sz w:val="24"/>
                <w:szCs w:val="24"/>
              </w:rPr>
            </w:pPr>
          </w:p>
          <w:p w:rsidR="00E605AD" w:rsidRDefault="004E29F6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605AD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5AD" w:rsidRDefault="00E605AD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605AD" w:rsidRDefault="00E605AD">
            <w:pPr>
              <w:pStyle w:val="afb"/>
              <w:ind w:left="0"/>
              <w:rPr>
                <w:sz w:val="24"/>
                <w:szCs w:val="24"/>
              </w:rPr>
            </w:pPr>
          </w:p>
          <w:p w:rsidR="00E605AD" w:rsidRDefault="00E605AD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05AD" w:rsidRDefault="00E605AD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05AD" w:rsidRDefault="00E605AD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605AD" w:rsidRDefault="00E605AD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605AD">
        <w:tc>
          <w:tcPr>
            <w:tcW w:w="4627" w:type="dxa"/>
          </w:tcPr>
          <w:p w:rsidR="00E605AD" w:rsidRDefault="004E29F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605AD" w:rsidRDefault="00E605AD">
            <w:pPr>
              <w:ind w:left="456" w:hangingChars="190" w:hanging="456"/>
            </w:pPr>
          </w:p>
          <w:p w:rsidR="00E605AD" w:rsidRDefault="00E605AD">
            <w:pPr>
              <w:ind w:left="456" w:hangingChars="190" w:hanging="456"/>
            </w:pPr>
          </w:p>
          <w:p w:rsidR="00E605AD" w:rsidRDefault="004E29F6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E605AD" w:rsidRDefault="004E29F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605AD" w:rsidRDefault="00E605AD">
            <w:pPr>
              <w:ind w:left="456" w:hangingChars="190" w:hanging="456"/>
            </w:pPr>
          </w:p>
          <w:p w:rsidR="00E605AD" w:rsidRDefault="00E605AD">
            <w:pPr>
              <w:ind w:left="456" w:hangingChars="190" w:hanging="456"/>
            </w:pPr>
          </w:p>
          <w:p w:rsidR="00E605AD" w:rsidRDefault="004E29F6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E605AD">
        <w:tc>
          <w:tcPr>
            <w:tcW w:w="4627" w:type="dxa"/>
          </w:tcPr>
          <w:p w:rsidR="00E605AD" w:rsidRDefault="00E605AD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605AD" w:rsidRDefault="00E605AD">
            <w:pPr>
              <w:ind w:left="458" w:hangingChars="190" w:hanging="458"/>
              <w:rPr>
                <w:b/>
              </w:rPr>
            </w:pPr>
          </w:p>
        </w:tc>
      </w:tr>
    </w:tbl>
    <w:p w:rsidR="00E605AD" w:rsidRDefault="004E29F6">
      <w:pPr>
        <w:pageBreakBefore/>
      </w:pPr>
      <w:r>
        <w:lastRenderedPageBreak/>
        <w:t>Приложение № 2 к Договору№___________ от «____»______________года</w:t>
      </w:r>
    </w:p>
    <w:p w:rsidR="00E605AD" w:rsidRDefault="00E605AD">
      <w:pPr>
        <w:ind w:left="360"/>
      </w:pPr>
    </w:p>
    <w:p w:rsidR="00E605AD" w:rsidRDefault="004E29F6">
      <w:pPr>
        <w:pStyle w:val="-"/>
        <w:numPr>
          <w:ilvl w:val="0"/>
          <w:numId w:val="0"/>
        </w:numPr>
        <w:outlineLvl w:val="0"/>
      </w:pPr>
      <w:bookmarkStart w:id="112" w:name="_Toc213679219"/>
      <w:bookmarkStart w:id="113" w:name="_Toc213679141"/>
      <w:bookmarkStart w:id="114" w:name="_Toc213335138"/>
      <w:bookmarkStart w:id="115" w:name="_Toc168159788"/>
      <w:bookmarkStart w:id="116" w:name="_Toc168144802"/>
      <w:bookmarkStart w:id="117" w:name="_Toc157679459"/>
      <w:bookmarkStart w:id="118" w:name="_Toc154059250"/>
      <w:bookmarkStart w:id="119" w:name="_Toc154041528"/>
      <w:r>
        <w:rPr>
          <w:caps w:val="0"/>
        </w:rPr>
        <w:t>ТЕХНИЧЕСКИЕ ТРЕБОВАНИЯ</w:t>
      </w:r>
      <w:bookmarkEnd w:id="112"/>
      <w:bookmarkEnd w:id="113"/>
      <w:bookmarkEnd w:id="114"/>
      <w:bookmarkEnd w:id="115"/>
      <w:bookmarkEnd w:id="116"/>
      <w:bookmarkEnd w:id="117"/>
      <w:bookmarkEnd w:id="118"/>
      <w:bookmarkEnd w:id="119"/>
    </w:p>
    <w:p w:rsidR="00E605AD" w:rsidRDefault="004E29F6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605AD" w:rsidRDefault="00E605AD">
      <w:pPr>
        <w:ind w:left="360"/>
        <w:jc w:val="center"/>
        <w:rPr>
          <w:bCs/>
          <w:i/>
        </w:rPr>
      </w:pPr>
    </w:p>
    <w:p w:rsidR="00E605AD" w:rsidRDefault="00E605AD">
      <w:pPr>
        <w:ind w:left="360"/>
        <w:jc w:val="center"/>
        <w:rPr>
          <w:bCs/>
          <w:i/>
        </w:rPr>
      </w:pPr>
    </w:p>
    <w:p w:rsidR="00E605AD" w:rsidRDefault="00E605AD">
      <w:pPr>
        <w:ind w:left="360"/>
        <w:jc w:val="center"/>
        <w:rPr>
          <w:bCs/>
          <w:i/>
        </w:rPr>
      </w:pPr>
    </w:p>
    <w:p w:rsidR="00E605AD" w:rsidRDefault="00E605AD">
      <w:pPr>
        <w:ind w:left="360"/>
        <w:jc w:val="center"/>
        <w:rPr>
          <w:bCs/>
          <w:i/>
        </w:rPr>
      </w:pPr>
    </w:p>
    <w:p w:rsidR="00E605AD" w:rsidRDefault="00E605AD">
      <w:pPr>
        <w:ind w:left="360"/>
        <w:jc w:val="center"/>
        <w:rPr>
          <w:bCs/>
          <w:i/>
        </w:rPr>
      </w:pPr>
    </w:p>
    <w:p w:rsidR="00E605AD" w:rsidRDefault="00E605AD">
      <w:pPr>
        <w:ind w:left="360"/>
        <w:jc w:val="center"/>
        <w:rPr>
          <w:bCs/>
          <w:i/>
        </w:rPr>
      </w:pPr>
    </w:p>
    <w:p w:rsidR="00E605AD" w:rsidRDefault="00E605AD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605AD">
        <w:tc>
          <w:tcPr>
            <w:tcW w:w="4914" w:type="dxa"/>
          </w:tcPr>
          <w:p w:rsidR="00E605AD" w:rsidRDefault="004E29F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605AD" w:rsidRDefault="00E605AD">
            <w:pPr>
              <w:ind w:left="456" w:hangingChars="190" w:hanging="456"/>
            </w:pPr>
          </w:p>
          <w:p w:rsidR="00E605AD" w:rsidRDefault="00E605AD">
            <w:pPr>
              <w:ind w:left="456" w:hangingChars="190" w:hanging="456"/>
            </w:pPr>
          </w:p>
          <w:p w:rsidR="00E605AD" w:rsidRDefault="004E29F6">
            <w:pPr>
              <w:ind w:left="456" w:hangingChars="190" w:hanging="456"/>
            </w:pPr>
            <w:r>
              <w:t xml:space="preserve">_________________________ </w:t>
            </w:r>
          </w:p>
          <w:p w:rsidR="00E605AD" w:rsidRDefault="004E29F6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E605AD" w:rsidRDefault="004E29F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605AD" w:rsidRDefault="00E605AD">
            <w:pPr>
              <w:ind w:left="456" w:hangingChars="190" w:hanging="456"/>
            </w:pPr>
          </w:p>
          <w:p w:rsidR="00E605AD" w:rsidRDefault="00E605AD">
            <w:pPr>
              <w:ind w:left="456" w:hangingChars="190" w:hanging="456"/>
            </w:pPr>
          </w:p>
          <w:p w:rsidR="00E605AD" w:rsidRDefault="004E29F6">
            <w:pPr>
              <w:ind w:left="456" w:hangingChars="190" w:hanging="456"/>
            </w:pPr>
            <w:r>
              <w:t xml:space="preserve">__________________________ </w:t>
            </w:r>
          </w:p>
          <w:p w:rsidR="00E605AD" w:rsidRDefault="004E29F6">
            <w:pPr>
              <w:ind w:left="456" w:hangingChars="190" w:hanging="456"/>
            </w:pPr>
            <w:r>
              <w:t>М.П.</w:t>
            </w:r>
          </w:p>
        </w:tc>
      </w:tr>
    </w:tbl>
    <w:p w:rsidR="00E605AD" w:rsidRDefault="00E605AD">
      <w:pPr>
        <w:ind w:left="360"/>
      </w:pPr>
    </w:p>
    <w:p w:rsidR="00E605AD" w:rsidRDefault="00E605AD" w:rsidP="004E29F6">
      <w:pPr>
        <w:sectPr w:rsidR="00E605AD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E605AD" w:rsidRDefault="004E29F6" w:rsidP="004E29F6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E605AD" w:rsidRDefault="00E605AD">
      <w:pPr>
        <w:spacing w:before="20" w:after="20"/>
        <w:ind w:firstLine="709"/>
        <w:jc w:val="both"/>
      </w:pPr>
    </w:p>
    <w:p w:rsidR="00E605AD" w:rsidRDefault="00E605AD">
      <w:pPr>
        <w:spacing w:before="20" w:after="20"/>
        <w:ind w:firstLine="709"/>
        <w:jc w:val="both"/>
      </w:pPr>
    </w:p>
    <w:p w:rsidR="00E605AD" w:rsidRDefault="004E29F6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E605AD" w:rsidRDefault="00E605AD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E605AD">
        <w:tc>
          <w:tcPr>
            <w:tcW w:w="664" w:type="dxa"/>
          </w:tcPr>
          <w:p w:rsidR="00E605AD" w:rsidRDefault="004E29F6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E605AD" w:rsidRDefault="004E29F6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E605AD" w:rsidRDefault="004E29F6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E605AD" w:rsidRDefault="004E29F6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E605AD">
        <w:tc>
          <w:tcPr>
            <w:tcW w:w="664" w:type="dxa"/>
          </w:tcPr>
          <w:p w:rsidR="00E605AD" w:rsidRDefault="004E29F6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E605AD" w:rsidRDefault="004E29F6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E605AD" w:rsidRDefault="004E29F6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E605AD" w:rsidRDefault="004E29F6">
            <w:pPr>
              <w:spacing w:before="20" w:after="20"/>
              <w:jc w:val="center"/>
            </w:pPr>
            <w:r>
              <w:t>4.</w:t>
            </w:r>
          </w:p>
        </w:tc>
      </w:tr>
      <w:tr w:rsidR="00E605AD">
        <w:tc>
          <w:tcPr>
            <w:tcW w:w="664" w:type="dxa"/>
          </w:tcPr>
          <w:p w:rsidR="00E605AD" w:rsidRDefault="004E29F6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E605AD" w:rsidRDefault="004E29F6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E605AD" w:rsidRDefault="004E29F6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E605AD" w:rsidRDefault="004E29F6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E605AD" w:rsidRDefault="004E29F6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E605AD" w:rsidRDefault="004E29F6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E605AD">
        <w:tc>
          <w:tcPr>
            <w:tcW w:w="664" w:type="dxa"/>
          </w:tcPr>
          <w:p w:rsidR="00E605AD" w:rsidRDefault="004E29F6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E605AD" w:rsidRDefault="004E29F6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E605AD" w:rsidRDefault="004E29F6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E605AD" w:rsidRDefault="004E29F6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E605AD" w:rsidRDefault="004E29F6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E605AD">
        <w:tc>
          <w:tcPr>
            <w:tcW w:w="664" w:type="dxa"/>
          </w:tcPr>
          <w:p w:rsidR="00E605AD" w:rsidRDefault="004E29F6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E605AD" w:rsidRDefault="004E29F6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E605AD" w:rsidRDefault="004E29F6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E605AD" w:rsidRDefault="004E29F6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E605AD">
        <w:tc>
          <w:tcPr>
            <w:tcW w:w="664" w:type="dxa"/>
          </w:tcPr>
          <w:p w:rsidR="00E605AD" w:rsidRDefault="004E29F6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E605AD" w:rsidRDefault="004E29F6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E605AD" w:rsidRDefault="004E29F6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E605AD" w:rsidRDefault="004E29F6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E605AD" w:rsidRDefault="00E605AD">
      <w:pPr>
        <w:spacing w:before="20" w:after="20"/>
        <w:jc w:val="both"/>
      </w:pPr>
    </w:p>
    <w:p w:rsidR="00E605AD" w:rsidRDefault="004E29F6">
      <w:pPr>
        <w:spacing w:before="20" w:after="20"/>
        <w:ind w:left="567"/>
        <w:jc w:val="both"/>
      </w:pPr>
      <w:r>
        <w:t>От Поставщика:</w:t>
      </w:r>
    </w:p>
    <w:p w:rsidR="00E605AD" w:rsidRDefault="00E605AD">
      <w:pPr>
        <w:spacing w:before="20" w:after="20"/>
        <w:ind w:left="567"/>
        <w:jc w:val="both"/>
      </w:pPr>
    </w:p>
    <w:p w:rsidR="00E605AD" w:rsidRDefault="004E29F6">
      <w:pPr>
        <w:spacing w:before="20" w:after="20"/>
        <w:ind w:left="567"/>
        <w:jc w:val="both"/>
      </w:pPr>
      <w:r>
        <w:t xml:space="preserve">__________________________ </w:t>
      </w:r>
    </w:p>
    <w:p w:rsidR="00E605AD" w:rsidRDefault="004E29F6">
      <w:pPr>
        <w:spacing w:before="20" w:after="20"/>
        <w:ind w:left="567"/>
        <w:jc w:val="both"/>
      </w:pPr>
      <w:r>
        <w:t>М.П.</w:t>
      </w:r>
    </w:p>
    <w:p w:rsidR="00E605AD" w:rsidRDefault="004E29F6">
      <w:pPr>
        <w:spacing w:before="20" w:after="20"/>
        <w:ind w:left="567"/>
        <w:jc w:val="both"/>
      </w:pPr>
      <w:r>
        <w:t>«___»______________201__г.</w:t>
      </w:r>
    </w:p>
    <w:p w:rsidR="00E605AD" w:rsidRDefault="004E29F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E605AD" w:rsidRDefault="004E29F6">
      <w:pPr>
        <w:pStyle w:val="-"/>
        <w:numPr>
          <w:ilvl w:val="0"/>
          <w:numId w:val="0"/>
        </w:numPr>
        <w:spacing w:after="0"/>
        <w:outlineLvl w:val="0"/>
      </w:pPr>
      <w:bookmarkStart w:id="120" w:name="_Toc213679220"/>
      <w:bookmarkStart w:id="121" w:name="_Toc213679142"/>
      <w:bookmarkStart w:id="122" w:name="_Toc213335139"/>
      <w:bookmarkStart w:id="123" w:name="_Toc168159798"/>
      <w:bookmarkStart w:id="124" w:name="_Toc168144812"/>
      <w:bookmarkStart w:id="125" w:name="_Toc157679469"/>
      <w:r>
        <w:rPr>
          <w:caps w:val="0"/>
        </w:rPr>
        <w:t xml:space="preserve">АКТ ПРИЕМА-ПЕРЕДАЧИ ТОВАРА </w:t>
      </w:r>
      <w:bookmarkEnd w:id="120"/>
      <w:bookmarkEnd w:id="121"/>
      <w:bookmarkEnd w:id="122"/>
      <w:bookmarkEnd w:id="123"/>
      <w:bookmarkEnd w:id="124"/>
      <w:bookmarkEnd w:id="125"/>
    </w:p>
    <w:p w:rsidR="00E605AD" w:rsidRDefault="004E29F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E605AD" w:rsidRDefault="00E605AD">
      <w:pPr>
        <w:jc w:val="center"/>
      </w:pPr>
    </w:p>
    <w:p w:rsidR="00E605AD" w:rsidRDefault="004E29F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E605AD" w:rsidRDefault="00E605AD">
      <w:pPr>
        <w:jc w:val="both"/>
      </w:pPr>
    </w:p>
    <w:p w:rsidR="00E605AD" w:rsidRDefault="004E29F6">
      <w:pPr>
        <w:jc w:val="both"/>
      </w:pPr>
      <w:r>
        <w:t>Поставщик поставил, а Покупатель принял следующий Товар  согласно Спецификации (Приложение №1 к Договору):</w:t>
      </w:r>
    </w:p>
    <w:p w:rsidR="00E605AD" w:rsidRDefault="004E29F6">
      <w:pPr>
        <w:jc w:val="both"/>
      </w:pPr>
      <w:proofErr w:type="gramStart"/>
      <w:r>
        <w:t>___________________________________________(</w:t>
      </w:r>
      <w:r>
        <w:rPr>
          <w:i/>
        </w:rPr>
        <w:t xml:space="preserve">описание Товара </w:t>
      </w:r>
      <w:proofErr w:type="gramEnd"/>
    </w:p>
    <w:p w:rsidR="00E605AD" w:rsidRDefault="00E605AD"/>
    <w:p w:rsidR="00E605AD" w:rsidRDefault="004E29F6">
      <w:r>
        <w:t>Стоимость поставленного Товара  составляет:</w:t>
      </w:r>
    </w:p>
    <w:p w:rsidR="00E605AD" w:rsidRDefault="004E29F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Товар </w:t>
      </w:r>
      <w:proofErr w:type="gramEnd"/>
    </w:p>
    <w:p w:rsidR="00E605AD" w:rsidRDefault="00E605AD"/>
    <w:p w:rsidR="00E605AD" w:rsidRDefault="004E29F6">
      <w:r>
        <w:t>К настоящему акту прилагаются следующие документы, подтверждающие поставку Тов</w:t>
      </w:r>
      <w:r>
        <w:t>а</w:t>
      </w:r>
      <w:r>
        <w:t>ра</w:t>
      </w:r>
      <w:proofErr w:type="gramStart"/>
      <w:r>
        <w:t xml:space="preserve"> :</w:t>
      </w:r>
      <w:proofErr w:type="gramEnd"/>
    </w:p>
    <w:p w:rsidR="00E605AD" w:rsidRDefault="004E29F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E605AD" w:rsidRDefault="00E605AD"/>
    <w:p w:rsidR="00E605AD" w:rsidRDefault="004E29F6">
      <w:pPr>
        <w:jc w:val="both"/>
      </w:pPr>
      <w:r>
        <w:t>Покупатель несет полную материальную ответственность за принятый Товар</w:t>
      </w:r>
      <w:proofErr w:type="gramStart"/>
      <w:r>
        <w:t xml:space="preserve">  .</w:t>
      </w:r>
      <w:proofErr w:type="gramEnd"/>
      <w:r>
        <w:t xml:space="preserve"> С момента подписания настоящего Акта приема-передачи все риски случайной гибели, утраты или повреждения  я переходят к Покупателю.</w:t>
      </w:r>
    </w:p>
    <w:p w:rsidR="00E605AD" w:rsidRDefault="00E605AD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E605AD">
        <w:tc>
          <w:tcPr>
            <w:tcW w:w="4824" w:type="dxa"/>
          </w:tcPr>
          <w:p w:rsidR="00E605AD" w:rsidRDefault="004E29F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605AD" w:rsidRDefault="00E605AD">
            <w:pPr>
              <w:ind w:left="458" w:hangingChars="190" w:hanging="458"/>
              <w:rPr>
                <w:b/>
              </w:rPr>
            </w:pPr>
          </w:p>
          <w:p w:rsidR="00E605AD" w:rsidRDefault="004E29F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E605AD" w:rsidRDefault="004E29F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E605AD" w:rsidRDefault="004E29F6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E605AD" w:rsidRDefault="004E29F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605AD" w:rsidRDefault="00E605AD">
            <w:pPr>
              <w:ind w:left="458" w:hangingChars="190" w:hanging="458"/>
              <w:rPr>
                <w:b/>
              </w:rPr>
            </w:pPr>
          </w:p>
          <w:p w:rsidR="00E605AD" w:rsidRDefault="004E29F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E605AD" w:rsidRDefault="004E29F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E605AD" w:rsidRDefault="004E29F6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E605AD" w:rsidRDefault="00E605AD">
      <w:pPr>
        <w:jc w:val="right"/>
      </w:pPr>
    </w:p>
    <w:sectPr w:rsidR="00E605AD" w:rsidSect="00E605AD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05AD" w:rsidRDefault="004E29F6">
      <w:r>
        <w:separator/>
      </w:r>
    </w:p>
  </w:endnote>
  <w:endnote w:type="continuationSeparator" w:id="1">
    <w:p w:rsidR="00E605AD" w:rsidRDefault="004E29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05AD" w:rsidRDefault="004E29F6">
      <w:r>
        <w:separator/>
      </w:r>
    </w:p>
  </w:footnote>
  <w:footnote w:type="continuationSeparator" w:id="1">
    <w:p w:rsidR="00E605AD" w:rsidRDefault="004E29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E605AD"/>
    <w:rsid w:val="00224440"/>
    <w:rsid w:val="00393898"/>
    <w:rsid w:val="00466F8C"/>
    <w:rsid w:val="004E29F6"/>
    <w:rsid w:val="00973C57"/>
    <w:rsid w:val="00C91559"/>
    <w:rsid w:val="00E605AD"/>
    <w:rsid w:val="00EE73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E605AD"/>
    <w:rPr>
      <w:sz w:val="24"/>
      <w:szCs w:val="24"/>
    </w:rPr>
  </w:style>
  <w:style w:type="paragraph" w:styleId="1">
    <w:name w:val="heading 1"/>
    <w:basedOn w:val="a2"/>
    <w:next w:val="a1"/>
    <w:qFormat/>
    <w:rsid w:val="00E605AD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E605AD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E605AD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E605AD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E605AD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E605AD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E605AD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E605AD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E605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E605AD"/>
    <w:pPr>
      <w:jc w:val="center"/>
    </w:pPr>
  </w:style>
  <w:style w:type="paragraph" w:customStyle="1" w:styleId="a6">
    <w:name w:val="Вправо"/>
    <w:basedOn w:val="a1"/>
    <w:next w:val="a1"/>
    <w:rsid w:val="00E605AD"/>
    <w:pPr>
      <w:jc w:val="right"/>
    </w:pPr>
  </w:style>
  <w:style w:type="paragraph" w:styleId="40">
    <w:name w:val="toc 4"/>
    <w:basedOn w:val="a1"/>
    <w:next w:val="a1"/>
    <w:autoRedefine/>
    <w:semiHidden/>
    <w:rsid w:val="00E605AD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E605AD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E605AD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E605AD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E605AD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E605AD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E605AD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E605AD"/>
    <w:pPr>
      <w:jc w:val="left"/>
    </w:pPr>
  </w:style>
  <w:style w:type="paragraph" w:customStyle="1" w:styleId="ab">
    <w:name w:val="Т. лист/Заголовок"/>
    <w:basedOn w:val="a2"/>
    <w:next w:val="ad"/>
    <w:rsid w:val="00E605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E605AD"/>
    <w:pPr>
      <w:framePr w:wrap="notBeside" w:y="11341"/>
    </w:pPr>
  </w:style>
  <w:style w:type="paragraph" w:customStyle="1" w:styleId="a9">
    <w:name w:val="Т. лист/Год"/>
    <w:basedOn w:val="a2"/>
    <w:next w:val="a1"/>
    <w:rsid w:val="00E605AD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E605AD"/>
  </w:style>
  <w:style w:type="paragraph" w:customStyle="1" w:styleId="af">
    <w:name w:val="Примечание"/>
    <w:basedOn w:val="a1"/>
    <w:next w:val="a1"/>
    <w:rsid w:val="00E605AD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E605AD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E605AD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E605AD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E605AD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E605AD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E605AD"/>
    <w:pPr>
      <w:numPr>
        <w:numId w:val="3"/>
      </w:numPr>
    </w:pPr>
  </w:style>
  <w:style w:type="paragraph" w:customStyle="1" w:styleId="af5">
    <w:name w:val="Цель"/>
    <w:basedOn w:val="a1"/>
    <w:next w:val="a1"/>
    <w:rsid w:val="00E605AD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E605AD"/>
  </w:style>
  <w:style w:type="paragraph" w:customStyle="1" w:styleId="a">
    <w:name w:val="Перечисление с буквой"/>
    <w:next w:val="a1"/>
    <w:rsid w:val="00E605AD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E605AD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E605AD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E605AD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E605AD"/>
    <w:rPr>
      <w:sz w:val="24"/>
      <w:szCs w:val="24"/>
    </w:rPr>
  </w:style>
  <w:style w:type="paragraph" w:customStyle="1" w:styleId="-2">
    <w:name w:val="Контракт-подподпункт"/>
    <w:basedOn w:val="a1"/>
    <w:rsid w:val="00E605AD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E605AD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E605AD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E605AD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605A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605AD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605AD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E605AD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E605AD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E605AD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E605AD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E605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E605AD"/>
    <w:pPr>
      <w:ind w:left="720"/>
      <w:contextualSpacing/>
    </w:pPr>
  </w:style>
  <w:style w:type="paragraph" w:styleId="aff">
    <w:name w:val="header"/>
    <w:basedOn w:val="a1"/>
    <w:link w:val="aff0"/>
    <w:rsid w:val="00E605AD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E605AD"/>
    <w:rPr>
      <w:sz w:val="24"/>
      <w:szCs w:val="24"/>
    </w:rPr>
  </w:style>
  <w:style w:type="paragraph" w:styleId="aff1">
    <w:name w:val="footer"/>
    <w:basedOn w:val="a1"/>
    <w:link w:val="aff2"/>
    <w:rsid w:val="00E605AD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E605A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F13127B2-B431-4FEE-8F38-6516C2476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13</Pages>
  <Words>3825</Words>
  <Characters>27093</Characters>
  <Application>Microsoft Office Word</Application>
  <DocSecurity>0</DocSecurity>
  <Lines>225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13</cp:revision>
  <cp:lastPrinted>2011-12-09T07:00:00Z</cp:lastPrinted>
  <dcterms:created xsi:type="dcterms:W3CDTF">2014-03-17T08:02:00Z</dcterms:created>
  <dcterms:modified xsi:type="dcterms:W3CDTF">2014-04-28T05:20:00Z</dcterms:modified>
</cp:coreProperties>
</file>