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A42" w:rsidRPr="00FC009D" w:rsidRDefault="00924A42" w:rsidP="00924A42">
      <w:pPr>
        <w:pStyle w:val="1"/>
        <w:numPr>
          <w:ilvl w:val="0"/>
          <w:numId w:val="0"/>
        </w:numPr>
        <w:tabs>
          <w:tab w:val="left" w:pos="426"/>
        </w:tabs>
        <w:ind w:left="360"/>
        <w:jc w:val="center"/>
        <w:rPr>
          <w:sz w:val="28"/>
          <w:szCs w:val="28"/>
        </w:rPr>
      </w:pPr>
      <w:bookmarkStart w:id="0" w:name="_Toc398564572"/>
      <w:bookmarkStart w:id="1" w:name="_Toc399408082"/>
      <w:bookmarkStart w:id="2" w:name="_Toc432247357"/>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24A42" w:rsidRPr="00347B82" w:rsidRDefault="00924A42" w:rsidP="00924A42">
      <w:pPr>
        <w:rPr>
          <w:sz w:val="28"/>
          <w:szCs w:val="28"/>
        </w:rPr>
      </w:pPr>
    </w:p>
    <w:p w:rsidR="00924A42" w:rsidRPr="00E61263"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924A42" w:rsidRPr="005C0EFF"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924A42" w:rsidRDefault="00924A42" w:rsidP="00924A42">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924A42" w:rsidRDefault="00924A42" w:rsidP="00924A42">
      <w:pPr>
        <w:tabs>
          <w:tab w:val="left" w:pos="1134"/>
        </w:tabs>
        <w:ind w:firstLine="709"/>
        <w:contextualSpacing/>
        <w:jc w:val="both"/>
        <w:rPr>
          <w:rFonts w:eastAsia="Calibri"/>
          <w:bCs/>
          <w:sz w:val="28"/>
          <w:szCs w:val="28"/>
          <w:lang w:eastAsia="en-US"/>
        </w:rPr>
      </w:pPr>
    </w:p>
    <w:p w:rsidR="00924A42" w:rsidRPr="006F4E7E"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sidRPr="00236519">
        <w:rPr>
          <w:rFonts w:ascii="Times New Roman" w:hAnsi="Times New Roman"/>
          <w:spacing w:val="-6"/>
          <w:sz w:val="28"/>
          <w:szCs w:val="28"/>
        </w:rPr>
        <w:t>резистор</w:t>
      </w:r>
      <w:r>
        <w:rPr>
          <w:rFonts w:ascii="Times New Roman" w:hAnsi="Times New Roman"/>
          <w:spacing w:val="-6"/>
          <w:sz w:val="28"/>
          <w:szCs w:val="28"/>
        </w:rPr>
        <w:t>а</w:t>
      </w:r>
      <w:r w:rsidRPr="00236519">
        <w:rPr>
          <w:rFonts w:ascii="Times New Roman" w:hAnsi="Times New Roman"/>
          <w:spacing w:val="-6"/>
          <w:sz w:val="28"/>
          <w:szCs w:val="28"/>
        </w:rPr>
        <w:t xml:space="preserve"> С5–40В-500Вт</w:t>
      </w:r>
      <w:r w:rsidRPr="006F4E7E">
        <w:rPr>
          <w:rFonts w:ascii="Times New Roman" w:hAnsi="Times New Roman"/>
          <w:spacing w:val="-6"/>
          <w:sz w:val="28"/>
          <w:szCs w:val="28"/>
        </w:rPr>
        <w:t>.</w:t>
      </w:r>
    </w:p>
    <w:p w:rsidR="00924A42" w:rsidRPr="000C634A" w:rsidRDefault="00924A42" w:rsidP="00924A42">
      <w:pPr>
        <w:pStyle w:val="a8"/>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364</w:t>
      </w:r>
    </w:p>
    <w:p w:rsidR="00924A42" w:rsidRPr="005C0EFF" w:rsidRDefault="00924A42" w:rsidP="00924A42">
      <w:pPr>
        <w:tabs>
          <w:tab w:val="left" w:pos="1134"/>
        </w:tabs>
        <w:ind w:left="709"/>
        <w:contextualSpacing/>
        <w:jc w:val="both"/>
        <w:rPr>
          <w:b/>
          <w:spacing w:val="-6"/>
          <w:sz w:val="28"/>
          <w:szCs w:val="28"/>
        </w:rPr>
      </w:pPr>
    </w:p>
    <w:p w:rsidR="00924A42" w:rsidRPr="005C0EFF"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924A42" w:rsidRPr="00751DD7" w:rsidRDefault="00924A42" w:rsidP="00924A42">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924A42" w:rsidRPr="00751DD7" w:rsidRDefault="00924A42" w:rsidP="00924A42">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924A42" w:rsidRPr="00751DD7" w:rsidRDefault="00924A42" w:rsidP="00924A42">
      <w:pPr>
        <w:tabs>
          <w:tab w:val="left" w:pos="1134"/>
        </w:tabs>
        <w:ind w:firstLine="1134"/>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924A42" w:rsidRPr="005C0EFF" w:rsidRDefault="00924A42" w:rsidP="00924A42">
      <w:pPr>
        <w:tabs>
          <w:tab w:val="left" w:pos="1134"/>
        </w:tabs>
        <w:ind w:firstLine="709"/>
        <w:contextualSpacing/>
        <w:jc w:val="both"/>
        <w:rPr>
          <w:sz w:val="28"/>
          <w:szCs w:val="28"/>
        </w:rPr>
      </w:pPr>
    </w:p>
    <w:p w:rsidR="00924A42" w:rsidRPr="005C0EFF"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924A42" w:rsidRPr="00751DD7" w:rsidRDefault="00924A42" w:rsidP="00924A42">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924A42" w:rsidRPr="00751DD7" w:rsidRDefault="00924A42" w:rsidP="00924A42">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924A42" w:rsidRPr="00751DD7" w:rsidRDefault="00924A42" w:rsidP="00924A42">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924A42" w:rsidRDefault="00924A42" w:rsidP="00924A42">
      <w:pPr>
        <w:tabs>
          <w:tab w:val="left" w:pos="1134"/>
        </w:tabs>
        <w:ind w:firstLine="709"/>
        <w:contextualSpacing/>
        <w:rPr>
          <w:sz w:val="28"/>
          <w:szCs w:val="28"/>
        </w:rPr>
      </w:pPr>
    </w:p>
    <w:p w:rsidR="00924A42" w:rsidRPr="00EC5CDB" w:rsidRDefault="00924A42" w:rsidP="00924A42">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924A42" w:rsidRPr="005C0EFF" w:rsidRDefault="00924A42" w:rsidP="00924A42">
      <w:pPr>
        <w:tabs>
          <w:tab w:val="left" w:pos="1134"/>
        </w:tabs>
        <w:ind w:firstLine="709"/>
        <w:contextualSpacing/>
        <w:rPr>
          <w:sz w:val="28"/>
          <w:szCs w:val="28"/>
        </w:rPr>
      </w:pPr>
    </w:p>
    <w:p w:rsidR="00924A42" w:rsidRPr="004B04D6"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Pr>
          <w:rFonts w:ascii="Times New Roman" w:hAnsi="Times New Roman"/>
          <w:sz w:val="28"/>
          <w:szCs w:val="28"/>
        </w:rPr>
        <w:t>Р</w:t>
      </w:r>
      <w:r w:rsidRPr="00236519">
        <w:rPr>
          <w:rFonts w:ascii="Times New Roman" w:hAnsi="Times New Roman"/>
          <w:color w:val="000000"/>
          <w:sz w:val="28"/>
          <w:szCs w:val="28"/>
        </w:rPr>
        <w:t>езистор С5–40В-500Вт</w:t>
      </w:r>
      <w:r w:rsidRPr="00DC20EC">
        <w:rPr>
          <w:rFonts w:ascii="Times New Roman" w:eastAsia="Times New Roman" w:hAnsi="Times New Roman"/>
          <w:spacing w:val="-6"/>
          <w:sz w:val="28"/>
          <w:szCs w:val="28"/>
          <w:lang w:eastAsia="ru-RU"/>
        </w:rPr>
        <w:t>.</w:t>
      </w:r>
    </w:p>
    <w:p w:rsidR="00924A42" w:rsidRPr="004B04D6" w:rsidRDefault="00924A42" w:rsidP="00924A42">
      <w:pPr>
        <w:tabs>
          <w:tab w:val="left" w:pos="0"/>
          <w:tab w:val="left" w:pos="1134"/>
        </w:tabs>
        <w:jc w:val="both"/>
        <w:rPr>
          <w:sz w:val="28"/>
          <w:szCs w:val="28"/>
        </w:rPr>
      </w:pPr>
    </w:p>
    <w:p w:rsidR="00924A42" w:rsidRPr="003D201B" w:rsidRDefault="00924A42" w:rsidP="00924A42">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eastAsia="Times New Roman" w:hAnsi="Times New Roman"/>
          <w:spacing w:val="-6"/>
          <w:sz w:val="28"/>
          <w:szCs w:val="28"/>
          <w:lang w:eastAsia="ru-RU"/>
        </w:rPr>
        <w:t xml:space="preserve">в течение 30 календарных дней </w:t>
      </w:r>
      <w:r w:rsidRPr="00DC20EC">
        <w:rPr>
          <w:rFonts w:ascii="Times New Roman" w:eastAsia="Times New Roman" w:hAnsi="Times New Roman"/>
          <w:spacing w:val="-6"/>
          <w:sz w:val="28"/>
          <w:szCs w:val="28"/>
          <w:lang w:eastAsia="ru-RU"/>
        </w:rPr>
        <w:t>с</w:t>
      </w:r>
      <w:r>
        <w:rPr>
          <w:rFonts w:ascii="Times New Roman" w:eastAsia="Times New Roman" w:hAnsi="Times New Roman"/>
          <w:spacing w:val="-6"/>
          <w:sz w:val="28"/>
          <w:szCs w:val="28"/>
          <w:lang w:eastAsia="ru-RU"/>
        </w:rPr>
        <w:t xml:space="preserve"> момента</w:t>
      </w:r>
      <w:r w:rsidRPr="00DC20EC">
        <w:rPr>
          <w:rFonts w:ascii="Times New Roman" w:eastAsia="Times New Roman" w:hAnsi="Times New Roman"/>
          <w:spacing w:val="-6"/>
          <w:sz w:val="28"/>
          <w:szCs w:val="28"/>
          <w:lang w:eastAsia="ru-RU"/>
        </w:rPr>
        <w:t xml:space="preserve"> </w:t>
      </w:r>
      <w:r>
        <w:rPr>
          <w:rFonts w:ascii="Times New Roman" w:eastAsia="Times New Roman" w:hAnsi="Times New Roman"/>
          <w:spacing w:val="-6"/>
          <w:sz w:val="28"/>
          <w:szCs w:val="28"/>
          <w:lang w:eastAsia="ru-RU"/>
        </w:rPr>
        <w:t>вступления</w:t>
      </w:r>
      <w:r w:rsidRPr="00DC20EC">
        <w:rPr>
          <w:rFonts w:ascii="Times New Roman" w:eastAsia="Times New Roman" w:hAnsi="Times New Roman"/>
          <w:spacing w:val="-6"/>
          <w:sz w:val="28"/>
          <w:szCs w:val="28"/>
          <w:lang w:eastAsia="ru-RU"/>
        </w:rPr>
        <w:t xml:space="preserve"> Договора</w:t>
      </w:r>
      <w:r>
        <w:rPr>
          <w:rFonts w:ascii="Times New Roman" w:eastAsia="Times New Roman" w:hAnsi="Times New Roman"/>
          <w:spacing w:val="-6"/>
          <w:sz w:val="28"/>
          <w:szCs w:val="28"/>
          <w:lang w:eastAsia="ru-RU"/>
        </w:rPr>
        <w:t xml:space="preserve"> в силу, но не позднее 31 декабря 2015 года.</w:t>
      </w:r>
    </w:p>
    <w:p w:rsidR="00924A42" w:rsidRDefault="00924A42" w:rsidP="00924A42">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924A42" w:rsidRPr="005C0EFF" w:rsidRDefault="00924A42" w:rsidP="00924A42">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924A42" w:rsidRPr="00C36048" w:rsidRDefault="00924A42" w:rsidP="00924A42">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924A42" w:rsidRPr="005C0EFF" w:rsidRDefault="00924A42" w:rsidP="00924A42">
      <w:pPr>
        <w:tabs>
          <w:tab w:val="left" w:pos="1134"/>
        </w:tabs>
        <w:ind w:firstLine="709"/>
        <w:contextualSpacing/>
        <w:jc w:val="both"/>
        <w:rPr>
          <w:b/>
          <w:i/>
        </w:rPr>
      </w:pPr>
    </w:p>
    <w:p w:rsidR="00924A42" w:rsidRPr="00BD0EA1"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Аванс не более 5</w:t>
      </w:r>
      <w:r w:rsidRPr="00DC20EC">
        <w:rPr>
          <w:rFonts w:ascii="Times New Roman" w:eastAsia="Times New Roman" w:hAnsi="Times New Roman"/>
          <w:sz w:val="28"/>
          <w:szCs w:val="28"/>
          <w:lang w:eastAsia="ru-RU"/>
        </w:rPr>
        <w:t xml:space="preserve">0%  в течение 10 (десяти) банковских дней </w:t>
      </w:r>
      <w:r>
        <w:rPr>
          <w:rFonts w:ascii="Times New Roman" w:eastAsia="Times New Roman" w:hAnsi="Times New Roman"/>
          <w:sz w:val="28"/>
          <w:szCs w:val="28"/>
          <w:lang w:eastAsia="ru-RU"/>
        </w:rPr>
        <w:t>после вступления договора в силу и предоставления обеспечения возврата аванса. Окончательный расчет</w:t>
      </w:r>
      <w:r w:rsidRPr="00DC20EC">
        <w:rPr>
          <w:rFonts w:ascii="Times New Roman" w:eastAsia="Times New Roman" w:hAnsi="Times New Roman"/>
          <w:sz w:val="28"/>
          <w:szCs w:val="28"/>
          <w:lang w:eastAsia="ru-RU"/>
        </w:rPr>
        <w:t xml:space="preserve"> в течение 10 (десяти) банковских дней </w:t>
      </w:r>
      <w:r>
        <w:rPr>
          <w:rFonts w:ascii="Times New Roman" w:eastAsia="Times New Roman" w:hAnsi="Times New Roman"/>
          <w:sz w:val="28"/>
          <w:szCs w:val="28"/>
          <w:lang w:eastAsia="ru-RU"/>
        </w:rPr>
        <w:t xml:space="preserve">от даты </w:t>
      </w:r>
      <w:r w:rsidRPr="00DC20EC">
        <w:rPr>
          <w:rFonts w:ascii="Times New Roman" w:eastAsia="Times New Roman" w:hAnsi="Times New Roman"/>
          <w:sz w:val="28"/>
          <w:szCs w:val="28"/>
          <w:lang w:eastAsia="ru-RU"/>
        </w:rPr>
        <w:t>подписания  накладной ТОРГ-12</w:t>
      </w:r>
      <w:r>
        <w:rPr>
          <w:rFonts w:ascii="Times New Roman" w:hAnsi="Times New Roman"/>
          <w:sz w:val="28"/>
          <w:szCs w:val="28"/>
        </w:rPr>
        <w:t>.</w:t>
      </w:r>
    </w:p>
    <w:p w:rsidR="00924A42" w:rsidRDefault="00924A42" w:rsidP="00924A42">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924A42" w:rsidRPr="005C0EFF" w:rsidRDefault="00924A42" w:rsidP="00924A42">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924A42" w:rsidRPr="005C0EFF" w:rsidRDefault="00924A42" w:rsidP="00924A42">
      <w:pPr>
        <w:tabs>
          <w:tab w:val="left" w:pos="1134"/>
        </w:tabs>
        <w:ind w:firstLine="709"/>
        <w:contextualSpacing/>
        <w:jc w:val="both"/>
        <w:rPr>
          <w:sz w:val="28"/>
          <w:szCs w:val="28"/>
        </w:rPr>
      </w:pPr>
    </w:p>
    <w:p w:rsidR="00924A42" w:rsidRPr="003D201B"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131 334,77</w:t>
      </w:r>
      <w:r w:rsidRPr="003D201B">
        <w:rPr>
          <w:rFonts w:ascii="Times New Roman" w:hAnsi="Times New Roman"/>
          <w:sz w:val="28"/>
          <w:szCs w:val="28"/>
        </w:rPr>
        <w:t xml:space="preserve"> (</w:t>
      </w:r>
      <w:r>
        <w:rPr>
          <w:rFonts w:ascii="Times New Roman" w:hAnsi="Times New Roman"/>
          <w:sz w:val="28"/>
          <w:szCs w:val="28"/>
        </w:rPr>
        <w:t xml:space="preserve">Сто тридцать одна тысяча триста тридцать четыре </w:t>
      </w:r>
      <w:r w:rsidRPr="003D201B">
        <w:rPr>
          <w:rFonts w:ascii="Times New Roman" w:hAnsi="Times New Roman"/>
          <w:sz w:val="28"/>
          <w:szCs w:val="28"/>
        </w:rPr>
        <w:t>рубл</w:t>
      </w:r>
      <w:r>
        <w:rPr>
          <w:rFonts w:ascii="Times New Roman" w:hAnsi="Times New Roman"/>
          <w:sz w:val="28"/>
          <w:szCs w:val="28"/>
        </w:rPr>
        <w:t>я</w:t>
      </w:r>
      <w:r w:rsidRPr="003D201B">
        <w:rPr>
          <w:rFonts w:ascii="Times New Roman" w:hAnsi="Times New Roman"/>
          <w:sz w:val="28"/>
          <w:szCs w:val="28"/>
        </w:rPr>
        <w:t xml:space="preserve"> </w:t>
      </w:r>
      <w:r>
        <w:rPr>
          <w:rFonts w:ascii="Times New Roman" w:hAnsi="Times New Roman"/>
          <w:sz w:val="28"/>
          <w:szCs w:val="28"/>
        </w:rPr>
        <w:t>77</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924A42" w:rsidRPr="005C0EFF" w:rsidRDefault="00924A42" w:rsidP="00924A42">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924A42" w:rsidRPr="005C0EFF" w:rsidRDefault="00924A42" w:rsidP="00924A42">
      <w:pPr>
        <w:tabs>
          <w:tab w:val="left" w:pos="1134"/>
        </w:tabs>
        <w:ind w:firstLine="709"/>
        <w:contextualSpacing/>
        <w:jc w:val="both"/>
        <w:rPr>
          <w:b/>
          <w:i/>
        </w:rPr>
      </w:pPr>
    </w:p>
    <w:p w:rsidR="00924A42" w:rsidRPr="00236519" w:rsidRDefault="00924A42" w:rsidP="00924A42">
      <w:pPr>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proofErr w:type="gramStart"/>
      <w:r w:rsidRPr="00236519">
        <w:rPr>
          <w:sz w:val="28"/>
          <w:szCs w:val="28"/>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proofErr w:type="gramEnd"/>
    </w:p>
    <w:p w:rsidR="00924A42" w:rsidRDefault="00924A42" w:rsidP="00924A42">
      <w:pPr>
        <w:tabs>
          <w:tab w:val="left" w:pos="1134"/>
        </w:tabs>
        <w:ind w:firstLine="709"/>
        <w:contextualSpacing/>
        <w:jc w:val="both"/>
        <w:rPr>
          <w:b/>
          <w:i/>
        </w:rPr>
      </w:pPr>
    </w:p>
    <w:p w:rsidR="00924A42" w:rsidRPr="00594882"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924A42" w:rsidRPr="003D201B" w:rsidRDefault="00924A42" w:rsidP="00924A42">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24A42" w:rsidRDefault="00924A42" w:rsidP="00924A42">
      <w:pPr>
        <w:tabs>
          <w:tab w:val="left" w:pos="1134"/>
        </w:tabs>
        <w:ind w:firstLine="709"/>
        <w:contextualSpacing/>
        <w:jc w:val="both"/>
        <w:rPr>
          <w:b/>
          <w:i/>
        </w:rPr>
      </w:pPr>
    </w:p>
    <w:p w:rsidR="00924A42" w:rsidRPr="00BB3056"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924A42" w:rsidRPr="003D201B" w:rsidRDefault="00924A42" w:rsidP="00924A42">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24A42" w:rsidRPr="003D201B" w:rsidRDefault="00924A42" w:rsidP="00924A42">
      <w:pPr>
        <w:tabs>
          <w:tab w:val="left" w:pos="1134"/>
        </w:tabs>
        <w:ind w:firstLine="709"/>
        <w:contextualSpacing/>
        <w:jc w:val="both"/>
        <w:rPr>
          <w:i/>
        </w:rPr>
      </w:pPr>
    </w:p>
    <w:p w:rsidR="00924A42" w:rsidRPr="00D66493"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924A42" w:rsidRPr="005C0EFF" w:rsidRDefault="00924A42" w:rsidP="00924A42">
      <w:pPr>
        <w:tabs>
          <w:tab w:val="left" w:pos="1134"/>
        </w:tabs>
        <w:ind w:firstLine="709"/>
        <w:contextualSpacing/>
        <w:jc w:val="both"/>
        <w:rPr>
          <w:rFonts w:eastAsia="Calibri"/>
          <w:b/>
          <w:i/>
          <w:lang w:eastAsia="en-US"/>
        </w:rPr>
      </w:pPr>
    </w:p>
    <w:p w:rsidR="00924A42" w:rsidRPr="00D66493"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24A42" w:rsidRPr="005C0EFF" w:rsidRDefault="00924A42" w:rsidP="00924A42">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lastRenderedPageBreak/>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24A42" w:rsidRPr="005C0EFF" w:rsidRDefault="00924A42" w:rsidP="00924A4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24A42" w:rsidRPr="005C0EFF" w:rsidRDefault="00924A42" w:rsidP="00924A42">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24A42" w:rsidRDefault="00924A42" w:rsidP="00924A42">
      <w:pPr>
        <w:tabs>
          <w:tab w:val="left" w:pos="1134"/>
        </w:tabs>
        <w:contextualSpacing/>
        <w:jc w:val="both"/>
        <w:rPr>
          <w:spacing w:val="-6"/>
          <w:sz w:val="28"/>
          <w:szCs w:val="28"/>
        </w:rPr>
      </w:pPr>
    </w:p>
    <w:p w:rsidR="00924A42" w:rsidRPr="00D66493"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924A42" w:rsidRDefault="00924A42" w:rsidP="00924A4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24A42" w:rsidRPr="005C0EFF" w:rsidRDefault="00924A42" w:rsidP="00924A4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924A42" w:rsidRPr="005C0EFF" w:rsidRDefault="00924A42" w:rsidP="00924A4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24A42" w:rsidRPr="005C0EFF" w:rsidRDefault="00924A42" w:rsidP="00924A42">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24A42" w:rsidRPr="005C0EFF" w:rsidRDefault="00924A42" w:rsidP="00924A42">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924A42" w:rsidRPr="005C0EFF" w:rsidRDefault="00924A42" w:rsidP="00924A42">
      <w:pPr>
        <w:tabs>
          <w:tab w:val="left" w:pos="386"/>
        </w:tabs>
        <w:contextualSpacing/>
        <w:jc w:val="both"/>
        <w:rPr>
          <w:spacing w:val="-6"/>
        </w:rPr>
      </w:pPr>
    </w:p>
    <w:p w:rsidR="00924A42" w:rsidRPr="003D201B"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28</w:t>
      </w:r>
      <w:r w:rsidRPr="003D201B">
        <w:rPr>
          <w:rFonts w:ascii="Times New Roman" w:hAnsi="Times New Roman"/>
          <w:spacing w:val="-6"/>
          <w:sz w:val="28"/>
          <w:szCs w:val="28"/>
        </w:rPr>
        <w:t xml:space="preserve">» </w:t>
      </w:r>
      <w:r>
        <w:rPr>
          <w:rFonts w:ascii="Times New Roman" w:hAnsi="Times New Roman"/>
          <w:spacing w:val="-6"/>
          <w:sz w:val="28"/>
          <w:szCs w:val="28"/>
        </w:rPr>
        <w:t>октября</w:t>
      </w:r>
      <w:r w:rsidRPr="003D201B">
        <w:rPr>
          <w:rFonts w:ascii="Times New Roman" w:hAnsi="Times New Roman"/>
          <w:spacing w:val="-6"/>
          <w:sz w:val="28"/>
          <w:szCs w:val="28"/>
        </w:rPr>
        <w:t xml:space="preserve"> 2015 года. </w:t>
      </w:r>
    </w:p>
    <w:p w:rsidR="00924A42" w:rsidRPr="003D201B" w:rsidRDefault="00924A42" w:rsidP="00924A42">
      <w:pPr>
        <w:tabs>
          <w:tab w:val="left" w:pos="1134"/>
        </w:tabs>
        <w:ind w:firstLine="709"/>
        <w:contextualSpacing/>
        <w:jc w:val="both"/>
        <w:rPr>
          <w:spacing w:val="-6"/>
          <w:sz w:val="28"/>
          <w:szCs w:val="28"/>
        </w:rPr>
      </w:pPr>
    </w:p>
    <w:p w:rsidR="00924A42" w:rsidRPr="003D201B" w:rsidRDefault="00924A42" w:rsidP="00924A42">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924A42" w:rsidRPr="003A13DB" w:rsidRDefault="00924A42" w:rsidP="00924A42">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28</w:t>
      </w:r>
      <w:r w:rsidRPr="003D201B">
        <w:rPr>
          <w:spacing w:val="-6"/>
          <w:sz w:val="28"/>
          <w:szCs w:val="28"/>
        </w:rPr>
        <w:t xml:space="preserve">» </w:t>
      </w:r>
      <w:r>
        <w:rPr>
          <w:spacing w:val="-6"/>
          <w:sz w:val="28"/>
          <w:szCs w:val="28"/>
        </w:rPr>
        <w:t>октября</w:t>
      </w:r>
      <w:r w:rsidRPr="003D201B">
        <w:rPr>
          <w:spacing w:val="-6"/>
          <w:sz w:val="28"/>
          <w:szCs w:val="28"/>
        </w:rPr>
        <w:t xml:space="preserve"> 2015 года</w:t>
      </w:r>
      <w:r>
        <w:rPr>
          <w:spacing w:val="-6"/>
          <w:sz w:val="28"/>
          <w:szCs w:val="28"/>
        </w:rPr>
        <w:t>.</w:t>
      </w:r>
    </w:p>
    <w:p w:rsidR="00924A42" w:rsidRPr="005C0EFF" w:rsidRDefault="00924A42" w:rsidP="00924A42">
      <w:pPr>
        <w:tabs>
          <w:tab w:val="left" w:pos="1134"/>
        </w:tabs>
        <w:ind w:left="709"/>
        <w:contextualSpacing/>
        <w:jc w:val="both"/>
        <w:rPr>
          <w:spacing w:val="-6"/>
          <w:sz w:val="28"/>
          <w:szCs w:val="28"/>
        </w:rPr>
      </w:pPr>
    </w:p>
    <w:p w:rsidR="00924A42"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924A42" w:rsidRPr="00124E39" w:rsidRDefault="00924A42" w:rsidP="00924A42">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924A42" w:rsidRPr="005C0EFF" w:rsidRDefault="00924A42" w:rsidP="00924A42">
      <w:pPr>
        <w:tabs>
          <w:tab w:val="left" w:pos="1134"/>
        </w:tabs>
        <w:ind w:firstLine="709"/>
        <w:contextualSpacing/>
        <w:jc w:val="both"/>
        <w:rPr>
          <w:spacing w:val="-6"/>
          <w:sz w:val="28"/>
          <w:szCs w:val="28"/>
        </w:rPr>
      </w:pPr>
    </w:p>
    <w:p w:rsidR="00924A42"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24A42" w:rsidRDefault="00924A42" w:rsidP="00924A42">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24A42" w:rsidRDefault="00924A42" w:rsidP="00924A42">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24A42" w:rsidRDefault="00924A42" w:rsidP="00924A42">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24A42" w:rsidRDefault="00924A42" w:rsidP="00924A4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24A42" w:rsidRDefault="00924A42" w:rsidP="00924A4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24A42" w:rsidRPr="000674A9" w:rsidRDefault="00924A42" w:rsidP="00924A4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924A42" w:rsidRDefault="00924A42" w:rsidP="00924A42">
      <w:pPr>
        <w:tabs>
          <w:tab w:val="left" w:pos="1134"/>
        </w:tabs>
        <w:ind w:left="709"/>
        <w:contextualSpacing/>
        <w:jc w:val="both"/>
        <w:rPr>
          <w:spacing w:val="-6"/>
          <w:sz w:val="32"/>
          <w:szCs w:val="28"/>
        </w:rPr>
      </w:pPr>
    </w:p>
    <w:p w:rsidR="00924A42" w:rsidRPr="003D201B"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w:t>
      </w:r>
      <w:r w:rsidRPr="00D25371">
        <w:rPr>
          <w:rFonts w:ascii="Times New Roman" w:hAnsi="Times New Roman"/>
          <w:sz w:val="28"/>
          <w:szCs w:val="28"/>
        </w:rPr>
        <w:t>обеспечение возврата аванса на сумму не менее суммы авансовых платежей</w:t>
      </w:r>
      <w:r w:rsidRPr="003D201B">
        <w:rPr>
          <w:rFonts w:ascii="Times New Roman" w:hAnsi="Times New Roman"/>
          <w:spacing w:val="-6"/>
          <w:sz w:val="28"/>
          <w:szCs w:val="28"/>
        </w:rPr>
        <w:t xml:space="preserve">. </w:t>
      </w:r>
    </w:p>
    <w:p w:rsidR="00924A42" w:rsidRPr="000674A9" w:rsidRDefault="00924A42" w:rsidP="00924A42">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924A42" w:rsidRDefault="00924A42" w:rsidP="00924A42">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924A42" w:rsidRDefault="00924A42" w:rsidP="00924A42">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924A42" w:rsidRPr="003651B9" w:rsidRDefault="00924A42" w:rsidP="00924A42">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924A42" w:rsidRPr="000674A9" w:rsidRDefault="00924A42" w:rsidP="00924A42">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924A42" w:rsidRPr="000674A9" w:rsidRDefault="00924A42" w:rsidP="00924A42">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924A42" w:rsidRPr="000674A9" w:rsidRDefault="00924A42" w:rsidP="00924A42">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924A42" w:rsidRPr="000674A9" w:rsidRDefault="00924A42" w:rsidP="00924A42">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924A42" w:rsidRPr="000674A9" w:rsidRDefault="00924A42" w:rsidP="00924A42">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924A42" w:rsidRDefault="00924A42" w:rsidP="00924A42">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924A42" w:rsidRPr="000674A9" w:rsidRDefault="00924A42" w:rsidP="00924A42">
      <w:pPr>
        <w:tabs>
          <w:tab w:val="left" w:pos="284"/>
          <w:tab w:val="left" w:pos="1134"/>
        </w:tabs>
        <w:ind w:left="1134" w:right="153"/>
        <w:jc w:val="both"/>
        <w:rPr>
          <w:rFonts w:eastAsia="Calibri"/>
          <w:spacing w:val="-6"/>
          <w:sz w:val="28"/>
          <w:szCs w:val="28"/>
        </w:rPr>
      </w:pPr>
    </w:p>
    <w:p w:rsidR="00924A42" w:rsidRDefault="00924A42" w:rsidP="00924A42">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924A42" w:rsidRPr="004A7987" w:rsidRDefault="00924A42" w:rsidP="00924A42">
      <w:pPr>
        <w:tabs>
          <w:tab w:val="left" w:pos="0"/>
          <w:tab w:val="left" w:pos="1134"/>
        </w:tabs>
        <w:ind w:left="709"/>
        <w:contextualSpacing/>
        <w:jc w:val="both"/>
        <w:rPr>
          <w:sz w:val="28"/>
          <w:szCs w:val="28"/>
        </w:rPr>
      </w:pPr>
    </w:p>
    <w:p w:rsidR="00924A42" w:rsidRPr="000674A9"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924A42" w:rsidRPr="005C0EFF" w:rsidRDefault="00924A42" w:rsidP="00924A42">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24A42" w:rsidRPr="005C0EFF" w:rsidRDefault="00924A42" w:rsidP="00924A42">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24A42" w:rsidRPr="005C0EFF" w:rsidRDefault="00924A42" w:rsidP="00924A42">
      <w:pPr>
        <w:pStyle w:val="a7"/>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924A42" w:rsidRDefault="00924A42" w:rsidP="00924A42">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924A42" w:rsidRDefault="00924A42" w:rsidP="00924A42">
      <w:pPr>
        <w:tabs>
          <w:tab w:val="left" w:pos="1134"/>
        </w:tabs>
        <w:ind w:left="142" w:firstLine="567"/>
        <w:contextualSpacing/>
        <w:jc w:val="both"/>
        <w:rPr>
          <w:sz w:val="28"/>
          <w:szCs w:val="28"/>
        </w:rPr>
      </w:pPr>
    </w:p>
    <w:p w:rsidR="00924A42" w:rsidRDefault="00924A42" w:rsidP="00924A42">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24A42" w:rsidRDefault="00924A42" w:rsidP="00924A42">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924A42" w:rsidRDefault="00924A42" w:rsidP="00924A42">
      <w:pPr>
        <w:pStyle w:val="a4"/>
        <w:spacing w:before="0" w:beforeAutospacing="0" w:after="0" w:afterAutospacing="0"/>
        <w:ind w:right="153"/>
        <w:jc w:val="both"/>
      </w:pPr>
    </w:p>
    <w:p w:rsidR="00823209" w:rsidRDefault="00924A42"/>
    <w:sectPr w:rsidR="00823209" w:rsidSect="00924A4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EFE"/>
    <w:rsid w:val="004C3BCA"/>
    <w:rsid w:val="006E1EFE"/>
    <w:rsid w:val="008329D8"/>
    <w:rsid w:val="00924A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24A4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24A4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24A4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24A4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24A42"/>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24A42"/>
    <w:pPr>
      <w:spacing w:before="100" w:beforeAutospacing="1" w:after="100" w:afterAutospacing="1"/>
    </w:pPr>
  </w:style>
  <w:style w:type="paragraph" w:customStyle="1" w:styleId="a">
    <w:name w:val="Пункт"/>
    <w:basedOn w:val="a0"/>
    <w:rsid w:val="00924A42"/>
    <w:pPr>
      <w:numPr>
        <w:ilvl w:val="2"/>
        <w:numId w:val="1"/>
      </w:numPr>
      <w:spacing w:line="360" w:lineRule="auto"/>
      <w:jc w:val="both"/>
    </w:pPr>
    <w:rPr>
      <w:snapToGrid w:val="0"/>
      <w:sz w:val="28"/>
      <w:szCs w:val="28"/>
    </w:rPr>
  </w:style>
  <w:style w:type="character" w:styleId="a6">
    <w:name w:val="Hyperlink"/>
    <w:uiPriority w:val="99"/>
    <w:rsid w:val="00924A42"/>
    <w:rPr>
      <w:color w:val="0000FF"/>
      <w:u w:val="single"/>
    </w:rPr>
  </w:style>
  <w:style w:type="paragraph" w:styleId="a7">
    <w:name w:val="List Continue"/>
    <w:basedOn w:val="a0"/>
    <w:rsid w:val="00924A42"/>
    <w:pPr>
      <w:spacing w:after="120"/>
      <w:ind w:left="283"/>
    </w:pPr>
  </w:style>
  <w:style w:type="paragraph" w:styleId="a8">
    <w:name w:val="List Paragraph"/>
    <w:basedOn w:val="a0"/>
    <w:link w:val="a9"/>
    <w:uiPriority w:val="34"/>
    <w:qFormat/>
    <w:rsid w:val="00924A42"/>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24A42"/>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924A42"/>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24A4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24A4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24A4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24A4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24A42"/>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24A42"/>
    <w:pPr>
      <w:spacing w:before="100" w:beforeAutospacing="1" w:after="100" w:afterAutospacing="1"/>
    </w:pPr>
  </w:style>
  <w:style w:type="paragraph" w:customStyle="1" w:styleId="a">
    <w:name w:val="Пункт"/>
    <w:basedOn w:val="a0"/>
    <w:rsid w:val="00924A42"/>
    <w:pPr>
      <w:numPr>
        <w:ilvl w:val="2"/>
        <w:numId w:val="1"/>
      </w:numPr>
      <w:spacing w:line="360" w:lineRule="auto"/>
      <w:jc w:val="both"/>
    </w:pPr>
    <w:rPr>
      <w:snapToGrid w:val="0"/>
      <w:sz w:val="28"/>
      <w:szCs w:val="28"/>
    </w:rPr>
  </w:style>
  <w:style w:type="character" w:styleId="a6">
    <w:name w:val="Hyperlink"/>
    <w:uiPriority w:val="99"/>
    <w:rsid w:val="00924A42"/>
    <w:rPr>
      <w:color w:val="0000FF"/>
      <w:u w:val="single"/>
    </w:rPr>
  </w:style>
  <w:style w:type="paragraph" w:styleId="a7">
    <w:name w:val="List Continue"/>
    <w:basedOn w:val="a0"/>
    <w:rsid w:val="00924A42"/>
    <w:pPr>
      <w:spacing w:after="120"/>
      <w:ind w:left="283"/>
    </w:pPr>
  </w:style>
  <w:style w:type="paragraph" w:styleId="a8">
    <w:name w:val="List Paragraph"/>
    <w:basedOn w:val="a0"/>
    <w:link w:val="a9"/>
    <w:uiPriority w:val="34"/>
    <w:qFormat/>
    <w:rsid w:val="00924A42"/>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24A42"/>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924A4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1537</Words>
  <Characters>8761</Characters>
  <Application>Microsoft Office Word</Application>
  <DocSecurity>0</DocSecurity>
  <Lines>73</Lines>
  <Paragraphs>20</Paragraphs>
  <ScaleCrop>false</ScaleCrop>
  <Company/>
  <LinksUpToDate>false</LinksUpToDate>
  <CharactersWithSpaces>10278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2015-10-17T11:47:00Z</dcterms:created>
  <dcterms:modified xsi:type="dcterms:W3CDTF">2015-10-17T11:47:00Z</dcterms:modified>
</cp:coreProperties>
</file>