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поставку электромонтажных изделий</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085685">
        <w:rPr>
          <w:b/>
          <w:i/>
          <w:sz w:val="28"/>
          <w:u w:val="single"/>
        </w:rPr>
        <w:t>30</w:t>
      </w:r>
      <w:r w:rsidRPr="00EE39C4">
        <w:rPr>
          <w:b/>
          <w:i/>
          <w:sz w:val="28"/>
          <w:u w:val="single"/>
        </w:rPr>
        <w:t xml:space="preserve">» </w:t>
      </w:r>
      <w:r w:rsidR="004B2EBE">
        <w:rPr>
          <w:b/>
          <w:i/>
          <w:sz w:val="28"/>
          <w:u w:val="single"/>
        </w:rPr>
        <w:t>июня</w:t>
      </w:r>
      <w:r w:rsidRPr="00EE39C4">
        <w:rPr>
          <w:b/>
          <w:i/>
          <w:sz w:val="28"/>
          <w:u w:val="single"/>
        </w:rPr>
        <w:t xml:space="preserve"> 2015 года № </w:t>
      </w:r>
      <w:r>
        <w:rPr>
          <w:b/>
          <w:i/>
          <w:sz w:val="28"/>
          <w:u w:val="single"/>
        </w:rPr>
        <w:t>68</w:t>
      </w:r>
      <w:r w:rsidRPr="00EE39C4">
        <w:rPr>
          <w:b/>
          <w:i/>
          <w:sz w:val="28"/>
          <w:u w:val="single"/>
        </w:rPr>
        <w:t>69/</w:t>
      </w:r>
      <w:r w:rsidR="008A79E3">
        <w:rPr>
          <w:b/>
          <w:i/>
          <w:sz w:val="28"/>
          <w:u w:val="single"/>
        </w:rPr>
        <w:t>62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протокол от 29.04.2015 №72</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Pr>
          <w:rFonts w:ascii="Times New Roman" w:hAnsi="Times New Roman"/>
          <w:b/>
          <w:i/>
          <w:spacing w:val="-6"/>
          <w:sz w:val="28"/>
          <w:szCs w:val="28"/>
        </w:rPr>
        <w:t>электромонтажных изделий</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Pr="003D1CB3">
        <w:rPr>
          <w:rFonts w:ascii="Times New Roman" w:hAnsi="Times New Roman"/>
          <w:sz w:val="28"/>
          <w:szCs w:val="28"/>
        </w:rPr>
        <w:t>АО «Обеспечение РФЯЦ-ВНИИЭФ»</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Pr>
          <w:b/>
          <w:i/>
          <w:sz w:val="28"/>
          <w:szCs w:val="28"/>
          <w:lang w:bidi="ru-RU"/>
        </w:rPr>
        <w:t>электромонтажных изделий</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E6693F" w:rsidRPr="00A87E2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numPr>
          <w:ilvl w:val="0"/>
          <w:numId w:val="17"/>
        </w:numPr>
        <w:jc w:val="both"/>
        <w:rPr>
          <w:rFonts w:ascii="Times New Roman" w:hAnsi="Times New Roman"/>
          <w:b/>
          <w:bCs/>
          <w:i/>
          <w:iCs/>
          <w:sz w:val="28"/>
          <w:szCs w:val="28"/>
        </w:rPr>
      </w:pPr>
      <w:r>
        <w:rPr>
          <w:rFonts w:ascii="Times New Roman" w:hAnsi="Times New Roman"/>
          <w:b/>
          <w:bCs/>
          <w:i/>
          <w:iCs/>
          <w:sz w:val="28"/>
          <w:szCs w:val="28"/>
        </w:rPr>
        <w:t>ТМЦ</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Предельная стоимость закупки: 6</w:t>
      </w:r>
      <w:r w:rsidR="006A1090">
        <w:rPr>
          <w:sz w:val="28"/>
          <w:szCs w:val="28"/>
        </w:rPr>
        <w:t>56</w:t>
      </w:r>
      <w:r>
        <w:rPr>
          <w:sz w:val="28"/>
          <w:szCs w:val="28"/>
        </w:rPr>
        <w:t xml:space="preserve"> </w:t>
      </w:r>
      <w:r w:rsidR="006A1090">
        <w:rPr>
          <w:sz w:val="28"/>
          <w:szCs w:val="28"/>
        </w:rPr>
        <w:t>720</w:t>
      </w:r>
      <w:r>
        <w:rPr>
          <w:sz w:val="28"/>
          <w:szCs w:val="28"/>
        </w:rPr>
        <w:t xml:space="preserve"> (Шестьсот </w:t>
      </w:r>
      <w:r w:rsidR="006A1090">
        <w:rPr>
          <w:sz w:val="28"/>
          <w:szCs w:val="28"/>
        </w:rPr>
        <w:t>пятьдесят шесть тысяч</w:t>
      </w:r>
      <w:r>
        <w:rPr>
          <w:sz w:val="28"/>
          <w:szCs w:val="28"/>
        </w:rPr>
        <w:t xml:space="preserve">) рублей </w:t>
      </w:r>
      <w:r w:rsidR="006A1090">
        <w:rPr>
          <w:sz w:val="28"/>
          <w:szCs w:val="28"/>
        </w:rPr>
        <w:t>34</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5</w:t>
      </w:r>
      <w:r w:rsidR="006A1090">
        <w:rPr>
          <w:sz w:val="28"/>
          <w:szCs w:val="28"/>
        </w:rPr>
        <w:t>56</w:t>
      </w:r>
      <w:r>
        <w:rPr>
          <w:sz w:val="28"/>
          <w:szCs w:val="28"/>
        </w:rPr>
        <w:t xml:space="preserve"> </w:t>
      </w:r>
      <w:r w:rsidR="006A1090">
        <w:rPr>
          <w:sz w:val="28"/>
          <w:szCs w:val="28"/>
        </w:rPr>
        <w:t>542</w:t>
      </w:r>
      <w:r>
        <w:rPr>
          <w:sz w:val="28"/>
          <w:szCs w:val="28"/>
        </w:rPr>
        <w:t xml:space="preserve"> (Пятьсот </w:t>
      </w:r>
      <w:r w:rsidR="006A1090">
        <w:rPr>
          <w:sz w:val="28"/>
          <w:szCs w:val="28"/>
        </w:rPr>
        <w:t>пятьдесят шесть тысяч пятьсот сорок два</w:t>
      </w:r>
      <w:r>
        <w:rPr>
          <w:sz w:val="28"/>
          <w:szCs w:val="28"/>
        </w:rPr>
        <w:t xml:space="preserve">) рубля </w:t>
      </w:r>
      <w:r w:rsidR="006A1090">
        <w:rPr>
          <w:sz w:val="28"/>
          <w:szCs w:val="28"/>
        </w:rPr>
        <w:t>66</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8249E6">
        <w:rPr>
          <w:rFonts w:ascii="Times New Roman" w:hAnsi="Times New Roman"/>
          <w:sz w:val="28"/>
          <w:szCs w:val="28"/>
        </w:rPr>
        <w:t>3</w:t>
      </w:r>
      <w:r w:rsidR="008249E6" w:rsidRPr="00F00F50">
        <w:rPr>
          <w:rFonts w:ascii="Times New Roman" w:hAnsi="Times New Roman"/>
          <w:sz w:val="28"/>
          <w:szCs w:val="28"/>
        </w:rPr>
        <w:t>% (</w:t>
      </w:r>
      <w:r w:rsidR="008249E6">
        <w:rPr>
          <w:rFonts w:ascii="Times New Roman" w:hAnsi="Times New Roman"/>
          <w:sz w:val="28"/>
          <w:szCs w:val="28"/>
        </w:rPr>
        <w:t>Трех</w:t>
      </w:r>
      <w:r w:rsidR="008249E6" w:rsidRPr="00F00F50">
        <w:rPr>
          <w:rFonts w:ascii="Times New Roman" w:hAnsi="Times New Roman"/>
          <w:sz w:val="28"/>
          <w:szCs w:val="28"/>
        </w:rPr>
        <w:t>) процент</w:t>
      </w:r>
      <w:r w:rsidR="008249E6">
        <w:rPr>
          <w:rFonts w:ascii="Times New Roman" w:hAnsi="Times New Roman"/>
          <w:sz w:val="28"/>
          <w:szCs w:val="28"/>
        </w:rPr>
        <w:t>ов</w:t>
      </w:r>
      <w:r w:rsidR="008249E6" w:rsidRPr="00F00F50">
        <w:rPr>
          <w:rFonts w:ascii="Times New Roman" w:hAnsi="Times New Roman"/>
          <w:sz w:val="28"/>
          <w:szCs w:val="28"/>
        </w:rPr>
        <w:t xml:space="preserve"> от начальной (максимальной) цены договора в сумме </w:t>
      </w:r>
      <w:r w:rsidR="006A1090">
        <w:rPr>
          <w:rFonts w:ascii="Times New Roman" w:hAnsi="Times New Roman"/>
          <w:sz w:val="28"/>
          <w:szCs w:val="28"/>
        </w:rPr>
        <w:t>19</w:t>
      </w:r>
      <w:r w:rsidR="008249E6">
        <w:rPr>
          <w:rFonts w:ascii="Times New Roman" w:hAnsi="Times New Roman"/>
          <w:sz w:val="28"/>
          <w:szCs w:val="28"/>
        </w:rPr>
        <w:t xml:space="preserve"> </w:t>
      </w:r>
      <w:r w:rsidR="006A1090">
        <w:rPr>
          <w:rFonts w:ascii="Times New Roman" w:hAnsi="Times New Roman"/>
          <w:sz w:val="28"/>
          <w:szCs w:val="28"/>
        </w:rPr>
        <w:t>701</w:t>
      </w:r>
      <w:r w:rsidR="008249E6">
        <w:rPr>
          <w:rFonts w:ascii="Times New Roman" w:hAnsi="Times New Roman"/>
          <w:sz w:val="28"/>
          <w:szCs w:val="28"/>
        </w:rPr>
        <w:t>,</w:t>
      </w:r>
      <w:r w:rsidR="006A1090">
        <w:rPr>
          <w:rFonts w:ascii="Times New Roman" w:hAnsi="Times New Roman"/>
          <w:sz w:val="28"/>
          <w:szCs w:val="28"/>
        </w:rPr>
        <w:t>60</w:t>
      </w:r>
      <w:r w:rsidR="008249E6">
        <w:rPr>
          <w:rFonts w:ascii="Times New Roman" w:hAnsi="Times New Roman"/>
          <w:sz w:val="28"/>
          <w:szCs w:val="28"/>
        </w:rPr>
        <w:t xml:space="preserve"> </w:t>
      </w:r>
      <w:r w:rsidR="008249E6" w:rsidRPr="00F00F50">
        <w:rPr>
          <w:rFonts w:ascii="Times New Roman" w:hAnsi="Times New Roman"/>
          <w:sz w:val="28"/>
          <w:szCs w:val="28"/>
        </w:rPr>
        <w:t>(</w:t>
      </w:r>
      <w:r w:rsidR="006A1090">
        <w:rPr>
          <w:rFonts w:ascii="Times New Roman" w:hAnsi="Times New Roman"/>
          <w:sz w:val="28"/>
          <w:szCs w:val="28"/>
        </w:rPr>
        <w:t>Девятнадцать тысяч семьсот один</w:t>
      </w:r>
      <w:r w:rsidR="008249E6" w:rsidRPr="00F00F50">
        <w:rPr>
          <w:rFonts w:ascii="Times New Roman" w:hAnsi="Times New Roman"/>
          <w:sz w:val="28"/>
          <w:szCs w:val="28"/>
        </w:rPr>
        <w:t>) рубл</w:t>
      </w:r>
      <w:r w:rsidR="006A1090">
        <w:rPr>
          <w:rFonts w:ascii="Times New Roman" w:hAnsi="Times New Roman"/>
          <w:sz w:val="28"/>
          <w:szCs w:val="28"/>
        </w:rPr>
        <w:t>ь</w:t>
      </w:r>
      <w:r w:rsidR="008249E6" w:rsidRPr="00F00F50">
        <w:rPr>
          <w:rFonts w:ascii="Times New Roman" w:hAnsi="Times New Roman"/>
          <w:sz w:val="28"/>
          <w:szCs w:val="28"/>
        </w:rPr>
        <w:t xml:space="preserve"> </w:t>
      </w:r>
      <w:r w:rsidR="006A1090">
        <w:rPr>
          <w:rFonts w:ascii="Times New Roman" w:hAnsi="Times New Roman"/>
          <w:sz w:val="28"/>
          <w:szCs w:val="28"/>
        </w:rPr>
        <w:t>60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lastRenderedPageBreak/>
        <w:t xml:space="preserve">Назначение платежа: </w:t>
      </w:r>
      <w:r w:rsidRPr="00F00F50">
        <w:rPr>
          <w:rFonts w:eastAsia="Calibri"/>
          <w:i/>
          <w:sz w:val="28"/>
          <w:szCs w:val="28"/>
          <w:lang w:eastAsia="en-US"/>
        </w:rPr>
        <w:t>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Pr="000249D8">
        <w:rPr>
          <w:rFonts w:eastAsia="Calibri"/>
          <w:i/>
          <w:sz w:val="28"/>
          <w:szCs w:val="28"/>
          <w:lang w:eastAsia="en-US"/>
        </w:rPr>
        <w:t>АО «Обеспечение РФЯЦ-ВНИИЭФ»</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ИНН 5254081010; КПП 525350001; ОГРН 1075254000216</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proofErr w:type="gramStart"/>
      <w:r w:rsidRPr="000249D8">
        <w:rPr>
          <w:rFonts w:eastAsia="Calibri"/>
          <w:i/>
          <w:sz w:val="28"/>
          <w:szCs w:val="28"/>
          <w:lang w:eastAsia="en-US"/>
        </w:rPr>
        <w:t>р</w:t>
      </w:r>
      <w:proofErr w:type="spellEnd"/>
      <w:proofErr w:type="gramEnd"/>
      <w:r w:rsidRPr="000249D8">
        <w:rPr>
          <w:rFonts w:eastAsia="Calibri"/>
          <w:i/>
          <w:sz w:val="28"/>
          <w:szCs w:val="28"/>
          <w:lang w:eastAsia="en-US"/>
        </w:rPr>
        <w:t xml:space="preserve">/с 40702810342410000533 в «Волго-Вятский банк Сбербанка РФ»  г.Н.Новгород </w:t>
      </w:r>
      <w:r>
        <w:rPr>
          <w:rFonts w:eastAsia="Calibri"/>
          <w:i/>
          <w:sz w:val="28"/>
          <w:szCs w:val="28"/>
          <w:lang w:eastAsia="en-US"/>
        </w:rPr>
        <w:t xml:space="preserve"> </w:t>
      </w:r>
    </w:p>
    <w:p w:rsidR="008249E6" w:rsidRPr="00F00F50"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к/с 30101810900000000603 БИК 042202603</w:t>
      </w:r>
    </w:p>
    <w:p w:rsidR="008249E6" w:rsidRPr="00B0120D" w:rsidRDefault="008249E6" w:rsidP="008249E6">
      <w:pPr>
        <w:pStyle w:val="afff"/>
        <w:tabs>
          <w:tab w:val="left" w:pos="0"/>
          <w:tab w:val="left" w:pos="1134"/>
        </w:tabs>
        <w:spacing w:after="0" w:line="240" w:lineRule="auto"/>
        <w:ind w:left="709"/>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085685">
        <w:rPr>
          <w:rFonts w:ascii="Times New Roman" w:hAnsi="Times New Roman"/>
          <w:spacing w:val="-6"/>
          <w:sz w:val="28"/>
          <w:szCs w:val="28"/>
        </w:rPr>
        <w:t>08</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1359EA">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085685">
        <w:rPr>
          <w:rFonts w:eastAsia="Calibri"/>
          <w:spacing w:val="-6"/>
          <w:sz w:val="28"/>
          <w:szCs w:val="28"/>
          <w:lang w:eastAsia="en-US"/>
        </w:rPr>
        <w:t>10</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lastRenderedPageBreak/>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085685">
        <w:rPr>
          <w:rFonts w:eastAsia="Calibri"/>
          <w:spacing w:val="-6"/>
          <w:sz w:val="28"/>
          <w:szCs w:val="28"/>
          <w:lang w:eastAsia="en-US"/>
        </w:rPr>
        <w:t>14</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lastRenderedPageBreak/>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7" w:name="_Toc398564571"/>
      <w:bookmarkStart w:id="8" w:name="_Toc399408081"/>
      <w:bookmarkStart w:id="9" w:name="_Toc421713244"/>
      <w:r w:rsidRPr="00FC009D">
        <w:rPr>
          <w:b/>
          <w:sz w:val="28"/>
          <w:szCs w:val="28"/>
        </w:rPr>
        <w:lastRenderedPageBreak/>
        <w:t>ЧАСТЬ 1</w:t>
      </w:r>
      <w:bookmarkEnd w:id="7"/>
      <w:bookmarkEnd w:id="8"/>
      <w:bookmarkEnd w:id="9"/>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1713245"/>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0"/>
      <w:bookmarkEnd w:id="11"/>
      <w:bookmarkEnd w:id="12"/>
      <w:bookmarkEnd w:id="13"/>
    </w:p>
    <w:p w:rsidR="00E6693F" w:rsidRPr="003841A6" w:rsidRDefault="00E6693F" w:rsidP="00E6693F">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4"/>
      <w:bookmarkEnd w:id="35"/>
      <w:bookmarkEnd w:id="36"/>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7"/>
      <w:r>
        <w:rPr>
          <w:sz w:val="28"/>
          <w:szCs w:val="28"/>
        </w:rPr>
        <w:t>цен</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5" w:name="_Toc421713248"/>
      <w:r>
        <w:rPr>
          <w:sz w:val="28"/>
          <w:szCs w:val="28"/>
        </w:rPr>
        <w:t>Требования к продукции</w:t>
      </w:r>
      <w:bookmarkEnd w:id="45"/>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6" w:name="_Ref395172188"/>
      <w:bookmarkStart w:id="47" w:name="_Toc395190385"/>
      <w:bookmarkStart w:id="48"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6"/>
      <w:bookmarkEnd w:id="47"/>
      <w:bookmarkEnd w:id="48"/>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E6693F" w:rsidRPr="00EA3525" w:rsidRDefault="00E6693F" w:rsidP="006B3F40">
      <w:pPr>
        <w:numPr>
          <w:ilvl w:val="0"/>
          <w:numId w:val="30"/>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E6693F" w:rsidRPr="00EA3525" w:rsidRDefault="00E6693F" w:rsidP="006B3F40">
      <w:pPr>
        <w:numPr>
          <w:ilvl w:val="0"/>
          <w:numId w:val="30"/>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E6693F" w:rsidRPr="00EA3525" w:rsidRDefault="00E6693F" w:rsidP="006B3F40">
      <w:pPr>
        <w:numPr>
          <w:ilvl w:val="0"/>
          <w:numId w:val="30"/>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E6693F" w:rsidRDefault="00E6693F" w:rsidP="006B3F40">
      <w:pPr>
        <w:numPr>
          <w:ilvl w:val="0"/>
          <w:numId w:val="30"/>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E6693F" w:rsidRDefault="00E6693F" w:rsidP="00E6693F">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w:t>
      </w:r>
      <w:r>
        <w:rPr>
          <w:b/>
          <w:i/>
        </w:rPr>
        <w:t>,</w:t>
      </w:r>
      <w:r w:rsidRPr="00D568B6">
        <w:rPr>
          <w:b/>
          <w:i/>
        </w:rPr>
        <w:t xml:space="preserve">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6693F" w:rsidRDefault="00E6693F" w:rsidP="00E6693F">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6693F" w:rsidRPr="00A523CB" w:rsidRDefault="00E6693F" w:rsidP="00E6693F">
      <w:pPr>
        <w:tabs>
          <w:tab w:val="left" w:pos="0"/>
          <w:tab w:val="left" w:pos="1803"/>
        </w:tabs>
        <w:overflowPunct w:val="0"/>
        <w:autoSpaceDE w:val="0"/>
        <w:autoSpaceDN w:val="0"/>
        <w:adjustRightInd w:val="0"/>
        <w:ind w:left="1803" w:right="153"/>
        <w:jc w:val="both"/>
      </w:pP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0169525"/>
      <w:proofErr w:type="gramStart"/>
      <w:r w:rsidRPr="005C6296">
        <w:lastRenderedPageBreak/>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0"/>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1"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E6693F" w:rsidRDefault="00E6693F" w:rsidP="00E6693F">
      <w:pPr>
        <w:tabs>
          <w:tab w:val="left" w:pos="1134"/>
        </w:tabs>
        <w:contextualSpacing/>
        <w:jc w:val="both"/>
        <w:rPr>
          <w:sz w:val="28"/>
          <w:szCs w:val="28"/>
        </w:rPr>
        <w:sectPr w:rsidR="00E669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412098815"/>
      <w:bookmarkStart w:id="57" w:name="_Toc399408089"/>
      <w:bookmarkStart w:id="58" w:name="_Toc398564600"/>
      <w:bookmarkStart w:id="59" w:name="_Ref321475870"/>
      <w:bookmarkStart w:id="60" w:name="_Toc421713250"/>
      <w:bookmarkStart w:id="61" w:name="_Toc395190388"/>
      <w:bookmarkStart w:id="62" w:name="_Ref396487846"/>
      <w:bookmarkStart w:id="63" w:name="_Ref396489236"/>
      <w:bookmarkStart w:id="64" w:name="_Toc260130025"/>
      <w:bookmarkStart w:id="65" w:name="_Toc367283798"/>
      <w:bookmarkEnd w:id="52"/>
      <w:bookmarkEnd w:id="53"/>
      <w:bookmarkEnd w:id="54"/>
      <w:bookmarkEnd w:id="55"/>
      <w:r>
        <w:rPr>
          <w:sz w:val="28"/>
          <w:szCs w:val="28"/>
        </w:rPr>
        <w:lastRenderedPageBreak/>
        <w:t>КРИТЕРИИ И МЕТОДИКА ОЦЕНКИ ЗАЯВОК НА УЧАСТИЕ В ЗАКУПКЕ</w:t>
      </w:r>
      <w:bookmarkEnd w:id="56"/>
      <w:bookmarkEnd w:id="57"/>
      <w:bookmarkEnd w:id="58"/>
      <w:bookmarkEnd w:id="59"/>
      <w:bookmarkEnd w:id="60"/>
    </w:p>
    <w:p w:rsidR="00E6693F" w:rsidRDefault="00E6693F" w:rsidP="00E6693F">
      <w:pPr>
        <w:tabs>
          <w:tab w:val="left" w:pos="1346"/>
        </w:tabs>
        <w:spacing w:before="120"/>
        <w:ind w:left="1346" w:right="113" w:hanging="1346"/>
        <w:rPr>
          <w:rFonts w:cstheme="minorBidi"/>
        </w:rPr>
      </w:pPr>
      <w:r w:rsidRPr="00C10E36">
        <w:rPr>
          <w:rFonts w:cstheme="minorBidi"/>
        </w:rPr>
        <w:t xml:space="preserve">Закупочная комиссия ранжирует заявки по цене, начиная </w:t>
      </w:r>
      <w:proofErr w:type="gramStart"/>
      <w:r w:rsidRPr="00C10E36">
        <w:rPr>
          <w:rFonts w:cstheme="minorBidi"/>
        </w:rPr>
        <w:t>с</w:t>
      </w:r>
      <w:proofErr w:type="gramEnd"/>
      <w:r w:rsidRPr="00C10E36">
        <w:rPr>
          <w:rFonts w:cstheme="minorBidi"/>
        </w:rPr>
        <w:t xml:space="preserve">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6" w:name="_Toc421713251"/>
      <w:r w:rsidRPr="00FC009D">
        <w:rPr>
          <w:sz w:val="28"/>
          <w:szCs w:val="28"/>
        </w:rPr>
        <w:t>ОБРАЗЦЫ ФОРМ ОСНОВНЫХ ДОКУМЕНТОВ</w:t>
      </w:r>
      <w:bookmarkEnd w:id="61"/>
      <w:bookmarkEnd w:id="62"/>
      <w:bookmarkEnd w:id="63"/>
      <w:bookmarkEnd w:id="66"/>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7" w:name="_Ref401131967"/>
      <w:bookmarkStart w:id="68"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7"/>
      <w:r>
        <w:rPr>
          <w:sz w:val="28"/>
          <w:szCs w:val="28"/>
        </w:rPr>
        <w:t>цен</w:t>
      </w:r>
      <w:bookmarkEnd w:id="68"/>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1713253"/>
      <w:bookmarkEnd w:id="69"/>
      <w:r>
        <w:rPr>
          <w:rFonts w:ascii="Times New Roman" w:hAnsi="Times New Roman" w:cs="Times New Roman"/>
          <w:b w:val="0"/>
          <w:bCs w:val="0"/>
          <w:i w:val="0"/>
        </w:rPr>
        <w:t>ЗАЯВКА НА УЧАСТИЕ В ЗАКУПКЕ (Форма 1)</w:t>
      </w:r>
      <w:bookmarkEnd w:id="70"/>
      <w:bookmarkEnd w:id="71"/>
      <w:bookmarkEnd w:id="72"/>
      <w:bookmarkEnd w:id="73"/>
      <w:bookmarkEnd w:id="74"/>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5" w:name="_Toc98251754"/>
      <w:bookmarkStart w:id="76" w:name="_Toc69728988"/>
      <w:bookmarkStart w:id="77" w:name="_Toc57314674"/>
      <w:bookmarkStart w:id="78" w:name="_Ref55336345"/>
      <w:bookmarkStart w:id="79"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E6693F" w:rsidRDefault="00E6693F" w:rsidP="006B3F40">
      <w:pPr>
        <w:pStyle w:val="Times12"/>
        <w:numPr>
          <w:ilvl w:val="0"/>
          <w:numId w:val="40"/>
        </w:numPr>
        <w:tabs>
          <w:tab w:val="clear" w:pos="960"/>
          <w:tab w:val="left" w:pos="1134"/>
        </w:tabs>
        <w:ind w:left="0" w:firstLine="709"/>
        <w:rPr>
          <w:szCs w:val="24"/>
        </w:rPr>
      </w:pPr>
      <w:bookmarkStart w:id="8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2"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5"/>
      <w:bookmarkEnd w:id="76"/>
      <w:bookmarkEnd w:id="77"/>
      <w:bookmarkEnd w:id="78"/>
      <w:bookmarkEnd w:id="79"/>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3" w:name="_Toc255987077"/>
      <w:bookmarkStart w:id="84" w:name="_Toc395099252"/>
      <w:bookmarkStart w:id="85" w:name="_Toc396718880"/>
      <w:bookmarkStart w:id="86"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3"/>
      <w:bookmarkEnd w:id="84"/>
      <w:bookmarkEnd w:id="85"/>
      <w:bookmarkEnd w:id="86"/>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7" w:name="_Toc98251773"/>
    </w:p>
    <w:bookmarkEnd w:id="87"/>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1" w:name="_СВЕДЕНИЯ_О_ПРИНАДЛЕЖНОСТИ_1"/>
      <w:bookmarkStart w:id="92" w:name="_Toc402520353"/>
      <w:bookmarkStart w:id="93" w:name="_Toc412201948"/>
      <w:bookmarkStart w:id="94" w:name="_Toc421713255"/>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2"/>
      <w:bookmarkEnd w:id="93"/>
      <w:bookmarkEnd w:id="94"/>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6443926"/>
      <w:bookmarkStart w:id="100" w:name="_Toc419217339"/>
      <w:bookmarkStart w:id="101" w:name="_Toc421713256"/>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7"/>
      <w:bookmarkEnd w:id="98"/>
      <w:bookmarkEnd w:id="99"/>
      <w:bookmarkEnd w:id="100"/>
      <w:bookmarkEnd w:id="101"/>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1"/>
          <w:footerReference w:type="default" r:id="rId22"/>
          <w:pgSz w:w="11907" w:h="16840" w:code="9"/>
          <w:pgMar w:top="1134" w:right="737" w:bottom="1701" w:left="1134" w:header="567" w:footer="567" w:gutter="0"/>
          <w:cols w:space="708"/>
          <w:docGrid w:linePitch="360"/>
        </w:sectPr>
      </w:pPr>
      <w:bookmarkStart w:id="102" w:name="_Техническое_предложение_(Форма"/>
      <w:bookmarkStart w:id="103" w:name="_Toc417983247"/>
      <w:bookmarkStart w:id="104" w:name="_Toc381170495"/>
      <w:bookmarkStart w:id="105" w:name="_Toc421713257"/>
      <w:bookmarkEnd w:id="64"/>
      <w:bookmarkEnd w:id="65"/>
      <w:bookmarkEnd w:id="102"/>
    </w:p>
    <w:p w:rsidR="00E6693F" w:rsidRDefault="00E6693F" w:rsidP="00E6693F">
      <w:pPr>
        <w:keepNext/>
        <w:tabs>
          <w:tab w:val="left" w:pos="708"/>
        </w:tabs>
        <w:spacing w:before="240" w:after="60"/>
        <w:ind w:left="1134"/>
        <w:jc w:val="center"/>
        <w:outlineLvl w:val="1"/>
        <w:rPr>
          <w:b/>
          <w:bCs/>
          <w:iCs/>
        </w:rPr>
      </w:pPr>
      <w:bookmarkStart w:id="106" w:name="_GoBack"/>
      <w:bookmarkEnd w:id="106"/>
      <w:r>
        <w:rPr>
          <w:b/>
          <w:bCs/>
          <w:iCs/>
        </w:rPr>
        <w:lastRenderedPageBreak/>
        <w:t xml:space="preserve">СВОДНАЯ </w:t>
      </w:r>
      <w:r w:rsidRPr="00B773C9">
        <w:rPr>
          <w:b/>
          <w:bCs/>
          <w:iCs/>
        </w:rPr>
        <w:t>ТАБЛИЦА СТОИМОСТИ (Форма 2)</w:t>
      </w:r>
      <w:bookmarkEnd w:id="103"/>
      <w:bookmarkEnd w:id="104"/>
      <w:bookmarkEnd w:id="105"/>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spellStart"/>
            <w:proofErr w:type="gramStart"/>
            <w:r w:rsidRPr="00BF3A4A">
              <w:rPr>
                <w:lang w:eastAsia="en-US"/>
              </w:rPr>
              <w:t>п</w:t>
            </w:r>
            <w:proofErr w:type="spellEnd"/>
            <w:proofErr w:type="gramEnd"/>
            <w:r w:rsidRPr="00BF3A4A">
              <w:rPr>
                <w:lang w:eastAsia="en-US"/>
              </w:rPr>
              <w:t>/</w:t>
            </w:r>
            <w:proofErr w:type="spellStart"/>
            <w:r w:rsidRPr="00BF3A4A">
              <w:rPr>
                <w:lang w:eastAsia="en-US"/>
              </w:rPr>
              <w:t>п</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F3A4A">
              <w:rPr>
                <w:lang w:eastAsia="en-US"/>
              </w:rPr>
              <w:t>шеф-монтаж</w:t>
            </w:r>
            <w:proofErr w:type="spellEnd"/>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spellStart"/>
      <w:proofErr w:type="gramStart"/>
      <w:r w:rsidRPr="00BF3A4A">
        <w:rPr>
          <w:szCs w:val="24"/>
        </w:rPr>
        <w:t>шеф-монтаж</w:t>
      </w:r>
      <w:proofErr w:type="spellEnd"/>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B46" w:rsidRDefault="007B7B46">
      <w:r>
        <w:separator/>
      </w:r>
    </w:p>
  </w:endnote>
  <w:endnote w:type="continuationSeparator" w:id="0">
    <w:p w:rsidR="007B7B46" w:rsidRDefault="007B7B46">
      <w:r>
        <w:continuationSeparator/>
      </w:r>
    </w:p>
  </w:endnote>
  <w:endnote w:type="continuationNotice" w:id="1">
    <w:p w:rsidR="007B7B46" w:rsidRDefault="007B7B4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Default="00EC44F9">
    <w:pPr>
      <w:pStyle w:val="a9"/>
      <w:framePr w:wrap="around" w:vAnchor="text" w:hAnchor="margin" w:xAlign="center" w:y="1"/>
      <w:rPr>
        <w:rStyle w:val="ac"/>
      </w:rPr>
    </w:pPr>
    <w:r>
      <w:rPr>
        <w:rStyle w:val="ac"/>
      </w:rPr>
      <w:fldChar w:fldCharType="begin"/>
    </w:r>
    <w:r w:rsidR="00E6693F">
      <w:rPr>
        <w:rStyle w:val="ac"/>
      </w:rPr>
      <w:instrText xml:space="preserve">PAGE  </w:instrText>
    </w:r>
    <w:r>
      <w:rPr>
        <w:rStyle w:val="ac"/>
      </w:rPr>
      <w:fldChar w:fldCharType="end"/>
    </w:r>
  </w:p>
  <w:p w:rsidR="00E6693F" w:rsidRDefault="00E669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E6219" w:rsidRDefault="00E6693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E6219" w:rsidRDefault="00E6693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E6219" w:rsidRDefault="00E6693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E6219" w:rsidRDefault="00E669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B46" w:rsidRDefault="007B7B46">
      <w:r>
        <w:separator/>
      </w:r>
    </w:p>
  </w:footnote>
  <w:footnote w:type="continuationSeparator" w:id="0">
    <w:p w:rsidR="007B7B46" w:rsidRDefault="007B7B46">
      <w:r>
        <w:continuationSeparator/>
      </w:r>
    </w:p>
  </w:footnote>
  <w:footnote w:type="continuationNotice" w:id="1">
    <w:p w:rsidR="007B7B46" w:rsidRDefault="007B7B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429FC" w:rsidRDefault="00EC44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69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5685">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429FC" w:rsidRDefault="00EC44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69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5685">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429FC" w:rsidRDefault="00EC44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69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5685">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429FC" w:rsidRDefault="00EC44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69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5685">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741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685"/>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185F"/>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9EA"/>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25D"/>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2EBE"/>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090"/>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B4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D1C"/>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4F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06E"/>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yperlink" Target="mailto:directorat@obespechenie-vniief.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5F07B-DBBA-4940-9A34-4A4E534B3C0D}">
  <ds:schemaRefs>
    <ds:schemaRef ds:uri="http://schemas.openxmlformats.org/officeDocument/2006/bibliography"/>
  </ds:schemaRefs>
</ds:datastoreItem>
</file>

<file path=customXml/itemProps2.xml><?xml version="1.0" encoding="utf-8"?>
<ds:datastoreItem xmlns:ds="http://schemas.openxmlformats.org/officeDocument/2006/customXml" ds:itemID="{E763DFBD-F2E5-419E-898E-918FE26C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29</Pages>
  <Words>7598</Words>
  <Characters>43310</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50807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37</cp:revision>
  <cp:lastPrinted>2015-06-24T08:23:00Z</cp:lastPrinted>
  <dcterms:created xsi:type="dcterms:W3CDTF">2015-05-08T14:26:00Z</dcterms:created>
  <dcterms:modified xsi:type="dcterms:W3CDTF">2015-06-30T13:01:00Z</dcterms:modified>
</cp:coreProperties>
</file>