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750" w:rsidRDefault="00E77750" w:rsidP="00E77750">
      <w:pPr>
        <w:keepNext/>
        <w:jc w:val="center"/>
        <w:outlineLvl w:val="0"/>
        <w:rPr>
          <w:b/>
          <w:caps/>
          <w:sz w:val="28"/>
          <w:szCs w:val="28"/>
        </w:rPr>
      </w:pPr>
      <w:r w:rsidRPr="00C206F4">
        <w:rPr>
          <w:b/>
          <w:caps/>
          <w:sz w:val="28"/>
          <w:szCs w:val="28"/>
        </w:rPr>
        <w:t>том 2 «ТЕХНИЧЕСКАЯ ЧАСТЬ»</w:t>
      </w:r>
    </w:p>
    <w:p w:rsidR="00E77750" w:rsidRPr="00C206F4" w:rsidRDefault="00E77750" w:rsidP="00E77750">
      <w:pPr>
        <w:keepNext/>
        <w:jc w:val="center"/>
        <w:outlineLvl w:val="0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ЛОТ</w:t>
      </w:r>
    </w:p>
    <w:p w:rsidR="00E77750" w:rsidRPr="007E3F7D" w:rsidRDefault="00E77750" w:rsidP="00E77750">
      <w:pPr>
        <w:pStyle w:val="a"/>
        <w:keepNext/>
        <w:pageBreakBefore w:val="0"/>
        <w:spacing w:before="0" w:after="120" w:line="240" w:lineRule="auto"/>
        <w:ind w:left="720" w:hanging="720"/>
        <w:jc w:val="left"/>
        <w:rPr>
          <w:rFonts w:ascii="Times New Roman" w:hAnsi="Times New Roman"/>
          <w:caps w:val="0"/>
          <w:sz w:val="28"/>
          <w:szCs w:val="28"/>
        </w:rPr>
      </w:pPr>
      <w:r w:rsidRPr="007E3F7D">
        <w:rPr>
          <w:rFonts w:ascii="Times New Roman" w:hAnsi="Times New Roman"/>
          <w:caps w:val="0"/>
          <w:sz w:val="28"/>
          <w:szCs w:val="28"/>
        </w:rPr>
        <w:t>ТЕХНИЧЕСКОЕ ЗАДАНИЕ</w:t>
      </w:r>
    </w:p>
    <w:p w:rsidR="00E77750" w:rsidRPr="00746E68" w:rsidRDefault="00E77750" w:rsidP="00E77750">
      <w:pPr>
        <w:pStyle w:val="2"/>
        <w:numPr>
          <w:ilvl w:val="0"/>
          <w:numId w:val="5"/>
        </w:numPr>
        <w:tabs>
          <w:tab w:val="left" w:pos="720"/>
        </w:tabs>
        <w:suppressAutoHyphens/>
        <w:spacing w:before="0" w:after="0"/>
        <w:jc w:val="both"/>
        <w:rPr>
          <w:rFonts w:ascii="Times New Roman" w:hAnsi="Times New Roman" w:cs="Times New Roman"/>
          <w:b w:val="0"/>
          <w:i w:val="0"/>
        </w:rPr>
      </w:pPr>
      <w:r w:rsidRPr="00746E68">
        <w:rPr>
          <w:rFonts w:ascii="Times New Roman" w:hAnsi="Times New Roman" w:cs="Times New Roman"/>
          <w:b w:val="0"/>
          <w:i w:val="0"/>
        </w:rPr>
        <w:t>Краткая техническая характеристика объекта</w:t>
      </w:r>
    </w:p>
    <w:p w:rsidR="00E77750" w:rsidRPr="004B61BE" w:rsidRDefault="00E77750" w:rsidP="00E77750">
      <w:pPr>
        <w:pStyle w:val="1"/>
        <w:numPr>
          <w:ilvl w:val="0"/>
          <w:numId w:val="0"/>
        </w:numPr>
        <w:ind w:firstLine="709"/>
        <w:jc w:val="both"/>
        <w:rPr>
          <w:sz w:val="28"/>
          <w:szCs w:val="28"/>
        </w:rPr>
      </w:pPr>
      <w:r w:rsidRPr="00746E68">
        <w:rPr>
          <w:sz w:val="28"/>
          <w:szCs w:val="28"/>
        </w:rPr>
        <w:t xml:space="preserve">Организация санаторно-курортного лечения и </w:t>
      </w:r>
      <w:r>
        <w:rPr>
          <w:sz w:val="28"/>
          <w:szCs w:val="28"/>
        </w:rPr>
        <w:t xml:space="preserve">отдыха детей </w:t>
      </w:r>
      <w:r w:rsidRPr="00746E68">
        <w:rPr>
          <w:sz w:val="28"/>
          <w:szCs w:val="28"/>
        </w:rPr>
        <w:t xml:space="preserve">работников ФГУП НИТИ им. А.П. Александрова в </w:t>
      </w:r>
      <w:r>
        <w:rPr>
          <w:sz w:val="28"/>
          <w:szCs w:val="28"/>
        </w:rPr>
        <w:t>детских оздоровительных учреждениях</w:t>
      </w:r>
      <w:r w:rsidRPr="00746E68">
        <w:rPr>
          <w:sz w:val="28"/>
          <w:szCs w:val="28"/>
        </w:rPr>
        <w:t xml:space="preserve"> в 201</w:t>
      </w:r>
      <w:r>
        <w:rPr>
          <w:sz w:val="28"/>
          <w:szCs w:val="28"/>
        </w:rPr>
        <w:t>4</w:t>
      </w:r>
      <w:r w:rsidR="001E2860">
        <w:rPr>
          <w:sz w:val="28"/>
          <w:szCs w:val="28"/>
        </w:rPr>
        <w:t>-2015 годах</w:t>
      </w:r>
      <w:r w:rsidRPr="00746E68">
        <w:rPr>
          <w:sz w:val="28"/>
          <w:szCs w:val="28"/>
        </w:rPr>
        <w:t>, согласно "Положению об организации санаторно-курортного лечения сотрудников ФГУП «НИТИ им. А.П. Александрова» и их детей"</w:t>
      </w:r>
      <w:r>
        <w:rPr>
          <w:sz w:val="28"/>
          <w:szCs w:val="28"/>
        </w:rPr>
        <w:t>.</w:t>
      </w:r>
    </w:p>
    <w:p w:rsidR="00E77750" w:rsidRPr="00746E68" w:rsidRDefault="00E77750" w:rsidP="00E77750">
      <w:pPr>
        <w:pStyle w:val="2"/>
        <w:numPr>
          <w:ilvl w:val="0"/>
          <w:numId w:val="5"/>
        </w:numPr>
        <w:tabs>
          <w:tab w:val="left" w:pos="72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</w:rPr>
      </w:pPr>
      <w:r w:rsidRPr="00746E68">
        <w:rPr>
          <w:rFonts w:ascii="Times New Roman" w:hAnsi="Times New Roman" w:cs="Times New Roman"/>
          <w:b w:val="0"/>
          <w:i w:val="0"/>
        </w:rPr>
        <w:t>Общие требования</w:t>
      </w:r>
    </w:p>
    <w:p w:rsidR="00E77750" w:rsidRPr="00746E68" w:rsidRDefault="00E77750" w:rsidP="00E7775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746E68">
        <w:rPr>
          <w:sz w:val="28"/>
          <w:szCs w:val="28"/>
        </w:rPr>
        <w:t>Характеристики путевок:</w:t>
      </w:r>
    </w:p>
    <w:tbl>
      <w:tblPr>
        <w:tblW w:w="9943" w:type="dxa"/>
        <w:jc w:val="center"/>
        <w:tblInd w:w="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31"/>
        <w:gridCol w:w="1944"/>
        <w:gridCol w:w="3868"/>
      </w:tblGrid>
      <w:tr w:rsidR="00E77750" w:rsidRPr="00746E68" w:rsidTr="005B2AA4">
        <w:trPr>
          <w:jc w:val="center"/>
        </w:trPr>
        <w:tc>
          <w:tcPr>
            <w:tcW w:w="4131" w:type="dxa"/>
            <w:vAlign w:val="center"/>
          </w:tcPr>
          <w:p w:rsidR="00E77750" w:rsidRPr="00856236" w:rsidRDefault="00E77750" w:rsidP="005B2AA4">
            <w:pPr>
              <w:jc w:val="center"/>
              <w:rPr>
                <w:b/>
              </w:rPr>
            </w:pPr>
            <w:r w:rsidRPr="00856236">
              <w:rPr>
                <w:b/>
              </w:rPr>
              <w:t>Вид путевки</w:t>
            </w:r>
          </w:p>
        </w:tc>
        <w:tc>
          <w:tcPr>
            <w:tcW w:w="1944" w:type="dxa"/>
            <w:vAlign w:val="center"/>
          </w:tcPr>
          <w:p w:rsidR="00E77750" w:rsidRPr="00856236" w:rsidRDefault="00E77750" w:rsidP="005B2AA4">
            <w:pPr>
              <w:jc w:val="center"/>
              <w:rPr>
                <w:b/>
              </w:rPr>
            </w:pPr>
            <w:r w:rsidRPr="00856236">
              <w:rPr>
                <w:b/>
              </w:rPr>
              <w:t>Кол-во дней</w:t>
            </w:r>
          </w:p>
        </w:tc>
        <w:tc>
          <w:tcPr>
            <w:tcW w:w="3868" w:type="dxa"/>
            <w:vAlign w:val="center"/>
          </w:tcPr>
          <w:p w:rsidR="00E77750" w:rsidRPr="00856236" w:rsidRDefault="00E77750" w:rsidP="005B2AA4">
            <w:pPr>
              <w:jc w:val="center"/>
              <w:rPr>
                <w:b/>
              </w:rPr>
            </w:pPr>
            <w:r w:rsidRPr="00856236">
              <w:rPr>
                <w:b/>
              </w:rPr>
              <w:t>Услуги, входящие в стоимость путевки</w:t>
            </w:r>
          </w:p>
        </w:tc>
      </w:tr>
      <w:tr w:rsidR="00E77750" w:rsidRPr="00746E68" w:rsidTr="005B2AA4">
        <w:trPr>
          <w:jc w:val="center"/>
        </w:trPr>
        <w:tc>
          <w:tcPr>
            <w:tcW w:w="4131" w:type="dxa"/>
          </w:tcPr>
          <w:p w:rsidR="00E77750" w:rsidRPr="00856236" w:rsidRDefault="00E77750" w:rsidP="005B2AA4">
            <w:r w:rsidRPr="00856236">
              <w:t>Лечение и отдых детей (летний сезон)</w:t>
            </w:r>
          </w:p>
        </w:tc>
        <w:tc>
          <w:tcPr>
            <w:tcW w:w="1944" w:type="dxa"/>
          </w:tcPr>
          <w:p w:rsidR="00E77750" w:rsidRPr="00856236" w:rsidRDefault="00E77750" w:rsidP="005B2AA4">
            <w:r w:rsidRPr="00856236">
              <w:t>21-24 дня</w:t>
            </w:r>
          </w:p>
        </w:tc>
        <w:tc>
          <w:tcPr>
            <w:tcW w:w="3868" w:type="dxa"/>
          </w:tcPr>
          <w:p w:rsidR="00E77750" w:rsidRPr="00856236" w:rsidRDefault="00E77750" w:rsidP="005B2AA4">
            <w:r w:rsidRPr="00856236">
              <w:t>Проживание, 5-ти разовое питание, лечение, культурно-развлекательная программа</w:t>
            </w:r>
          </w:p>
        </w:tc>
      </w:tr>
    </w:tbl>
    <w:p w:rsidR="00E77750" w:rsidRDefault="00E77750" w:rsidP="00E77750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E77750" w:rsidRDefault="00E77750" w:rsidP="00E77750">
      <w:pPr>
        <w:ind w:left="360"/>
        <w:rPr>
          <w:sz w:val="28"/>
          <w:szCs w:val="28"/>
        </w:rPr>
      </w:pPr>
      <w:r>
        <w:rPr>
          <w:sz w:val="28"/>
          <w:szCs w:val="28"/>
        </w:rPr>
        <w:t>2.2. Ориентировочная потребность в путевках на 2014 год:</w:t>
      </w:r>
    </w:p>
    <w:tbl>
      <w:tblPr>
        <w:tblW w:w="10159" w:type="dxa"/>
        <w:tblInd w:w="93" w:type="dxa"/>
        <w:tblLook w:val="04A0"/>
      </w:tblPr>
      <w:tblGrid>
        <w:gridCol w:w="952"/>
        <w:gridCol w:w="2835"/>
        <w:gridCol w:w="2063"/>
        <w:gridCol w:w="2680"/>
        <w:gridCol w:w="1642"/>
      </w:tblGrid>
      <w:tr w:rsidR="00E77750" w:rsidRPr="000D7751" w:rsidTr="005B2AA4">
        <w:trPr>
          <w:trHeight w:val="99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750" w:rsidRPr="000D7751" w:rsidRDefault="00E77750" w:rsidP="005B2AA4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>№</w:t>
            </w:r>
            <w:proofErr w:type="spellStart"/>
            <w:proofErr w:type="gramStart"/>
            <w:r w:rsidRPr="000D7751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D7751">
              <w:rPr>
                <w:b/>
                <w:bCs/>
                <w:color w:val="000000"/>
              </w:rPr>
              <w:t>/</w:t>
            </w:r>
            <w:proofErr w:type="spellStart"/>
            <w:r w:rsidRPr="000D7751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750" w:rsidRPr="000D7751" w:rsidRDefault="00E77750" w:rsidP="005B2AA4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 xml:space="preserve">Наименование </w:t>
            </w:r>
            <w:r>
              <w:rPr>
                <w:b/>
                <w:bCs/>
                <w:color w:val="000000"/>
              </w:rPr>
              <w:t>детского оздоровительного учреждения *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750" w:rsidRPr="000D7751" w:rsidRDefault="00E77750" w:rsidP="005B2AA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Период предоставления путевок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750" w:rsidRPr="000D7751" w:rsidRDefault="00E77750" w:rsidP="005B2AA4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>Категория проживания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750" w:rsidRPr="000D7751" w:rsidRDefault="00E77750" w:rsidP="005B2AA4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 xml:space="preserve">Кол-во путевок (потребность </w:t>
            </w:r>
            <w:proofErr w:type="spellStart"/>
            <w:r w:rsidRPr="000D7751">
              <w:rPr>
                <w:b/>
                <w:bCs/>
                <w:color w:val="000000"/>
              </w:rPr>
              <w:t>справочно</w:t>
            </w:r>
            <w:proofErr w:type="spellEnd"/>
            <w:r w:rsidRPr="000D7751">
              <w:rPr>
                <w:b/>
                <w:bCs/>
                <w:color w:val="000000"/>
              </w:rPr>
              <w:t>)</w:t>
            </w:r>
          </w:p>
        </w:tc>
      </w:tr>
      <w:tr w:rsidR="00E77750" w:rsidRPr="000D7751" w:rsidTr="005B2AA4">
        <w:trPr>
          <w:trHeight w:val="49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Вита (или аналог) с лечением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июнь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3-4 местный с удобствами, корп. «Посейдон»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30</w:t>
            </w:r>
          </w:p>
        </w:tc>
      </w:tr>
      <w:tr w:rsidR="00E77750" w:rsidRPr="000D7751" w:rsidTr="005B2AA4">
        <w:trPr>
          <w:trHeight w:val="51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proofErr w:type="spellStart"/>
            <w:r w:rsidRPr="000D7751">
              <w:rPr>
                <w:color w:val="000000"/>
              </w:rPr>
              <w:t>Адмиралтеец</w:t>
            </w:r>
            <w:proofErr w:type="spellEnd"/>
            <w:r w:rsidRPr="000D7751">
              <w:rPr>
                <w:color w:val="000000"/>
              </w:rPr>
              <w:t xml:space="preserve"> (или аналог) оздоровительный отдых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июль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4-6 местный с удобствами на этаже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1</w:t>
            </w:r>
            <w:r>
              <w:rPr>
                <w:color w:val="000000"/>
              </w:rPr>
              <w:t>5</w:t>
            </w:r>
          </w:p>
        </w:tc>
      </w:tr>
    </w:tbl>
    <w:p w:rsidR="00E77750" w:rsidRDefault="00E77750" w:rsidP="00E77750">
      <w:pPr>
        <w:ind w:firstLine="360"/>
      </w:pPr>
      <w:r w:rsidRPr="007A3B3A">
        <w:t xml:space="preserve">* Требования к </w:t>
      </w:r>
      <w:r>
        <w:t xml:space="preserve">детским оздоровительным </w:t>
      </w:r>
      <w:r w:rsidRPr="007A3B3A">
        <w:t>учреждениям указаны в разделе 5.</w:t>
      </w:r>
    </w:p>
    <w:p w:rsidR="00E77750" w:rsidRPr="007A3B3A" w:rsidRDefault="00E77750" w:rsidP="00E77750">
      <w:pPr>
        <w:ind w:firstLine="360"/>
      </w:pPr>
    </w:p>
    <w:p w:rsidR="00E77750" w:rsidRPr="00746E68" w:rsidRDefault="00E77750" w:rsidP="00E77750">
      <w:pPr>
        <w:numPr>
          <w:ilvl w:val="0"/>
          <w:numId w:val="5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t>Требования к стоимости путевок и их оплате Заказчиком:</w:t>
      </w:r>
    </w:p>
    <w:p w:rsidR="00E77750" w:rsidRDefault="00E77750" w:rsidP="00E77750">
      <w:pPr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Плановый объем средств, направляемый Заказчиком на частичную компенсацию стоимости путевок, в 2014 году составляет не более 1 586 499 (один миллион пятьсот восемьдесят шесть тысяч четыреста девяносто девять) рублей, в 2015 году -  1 665 800 (один миллион шестьсот шестьдесят пять тысяч восемьсот) рублей.</w:t>
      </w:r>
    </w:p>
    <w:p w:rsidR="00E77750" w:rsidRPr="00746E68" w:rsidRDefault="00E77750" w:rsidP="00E77750">
      <w:pPr>
        <w:numPr>
          <w:ilvl w:val="1"/>
          <w:numId w:val="5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t xml:space="preserve">Заказчик оплачивает Участнику 90% детской санаторно-курортной путевки </w:t>
      </w:r>
      <w:r>
        <w:rPr>
          <w:sz w:val="28"/>
          <w:szCs w:val="28"/>
        </w:rPr>
        <w:t xml:space="preserve">и </w:t>
      </w:r>
      <w:r w:rsidRPr="00746E68">
        <w:rPr>
          <w:sz w:val="28"/>
          <w:szCs w:val="28"/>
        </w:rPr>
        <w:t>80% путевки</w:t>
      </w:r>
      <w:r>
        <w:rPr>
          <w:sz w:val="28"/>
          <w:szCs w:val="28"/>
        </w:rPr>
        <w:t xml:space="preserve"> на детский отдых</w:t>
      </w:r>
      <w:r w:rsidRPr="00746E68">
        <w:rPr>
          <w:sz w:val="28"/>
          <w:szCs w:val="28"/>
        </w:rPr>
        <w:t xml:space="preserve"> в соответствии с п.3.7. "Положения об организации санаторно-курортного лечения сотрудников ФГУП «НИТИ им. А.П. Александрова» и их детей".</w:t>
      </w:r>
    </w:p>
    <w:p w:rsidR="00E77750" w:rsidRPr="00746E68" w:rsidRDefault="00E77750" w:rsidP="00E77750">
      <w:pPr>
        <w:numPr>
          <w:ilvl w:val="1"/>
          <w:numId w:val="5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t>Оставшиеся 20% или 10% сотрудник Заказчика оплачивает самостоятельно в кассу Участника на основании заключенного Договора на санаторно-курортное обслуживание.</w:t>
      </w:r>
    </w:p>
    <w:p w:rsidR="00E77750" w:rsidRDefault="00E77750" w:rsidP="00E77750">
      <w:pPr>
        <w:numPr>
          <w:ilvl w:val="1"/>
          <w:numId w:val="5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t xml:space="preserve">Доля Заказчика в стоимости путевки не должна превышать </w:t>
      </w:r>
      <w:r>
        <w:rPr>
          <w:sz w:val="28"/>
          <w:szCs w:val="28"/>
        </w:rPr>
        <w:t>504</w:t>
      </w:r>
      <w:r w:rsidRPr="00746E68">
        <w:rPr>
          <w:sz w:val="28"/>
          <w:szCs w:val="28"/>
        </w:rPr>
        <w:t>00-00 на 21 день или 2</w:t>
      </w:r>
      <w:r>
        <w:rPr>
          <w:sz w:val="28"/>
          <w:szCs w:val="28"/>
        </w:rPr>
        <w:t>4</w:t>
      </w:r>
      <w:r w:rsidRPr="00746E68">
        <w:rPr>
          <w:sz w:val="28"/>
          <w:szCs w:val="28"/>
        </w:rPr>
        <w:t>00 за 1 сутки.</w:t>
      </w:r>
    </w:p>
    <w:p w:rsidR="00E77750" w:rsidRPr="00746E68" w:rsidRDefault="00E77750" w:rsidP="00E77750">
      <w:pPr>
        <w:numPr>
          <w:ilvl w:val="1"/>
          <w:numId w:val="5"/>
        </w:numPr>
        <w:tabs>
          <w:tab w:val="left" w:pos="1080"/>
          <w:tab w:val="left" w:pos="1260"/>
        </w:tabs>
        <w:ind w:left="720" w:hanging="360"/>
        <w:jc w:val="both"/>
        <w:rPr>
          <w:sz w:val="28"/>
          <w:szCs w:val="28"/>
        </w:rPr>
      </w:pPr>
      <w:r w:rsidRPr="00746E68">
        <w:rPr>
          <w:sz w:val="28"/>
          <w:szCs w:val="28"/>
        </w:rPr>
        <w:t>Требования к оформлению путевок: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наличие обратного талона к путевке;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указание точного срока путевки;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точное указание места расположения, адреса, телефона, санаторно-курортного учреждения;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lastRenderedPageBreak/>
        <w:t>указание перечня документов необходимых для регистрации в санаторном учреждении;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информация о показаниях для направления на лечение;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 xml:space="preserve">информация об объеме медицинских услуг входящих в стоимость путевки; 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наличие номера на путевке и обратном талоне.</w:t>
      </w:r>
    </w:p>
    <w:p w:rsidR="00E77750" w:rsidRPr="00746E68" w:rsidRDefault="00E77750" w:rsidP="00E77750">
      <w:pPr>
        <w:numPr>
          <w:ilvl w:val="1"/>
          <w:numId w:val="5"/>
        </w:numPr>
        <w:tabs>
          <w:tab w:val="left" w:pos="1080"/>
          <w:tab w:val="left" w:pos="1260"/>
        </w:tabs>
        <w:ind w:left="720" w:hanging="360"/>
        <w:jc w:val="both"/>
        <w:rPr>
          <w:sz w:val="28"/>
          <w:szCs w:val="28"/>
        </w:rPr>
      </w:pPr>
      <w:r w:rsidRPr="00746E68">
        <w:rPr>
          <w:sz w:val="28"/>
          <w:szCs w:val="28"/>
        </w:rPr>
        <w:t>Требования к организации лечения и отдыха по путевкам:</w:t>
      </w:r>
    </w:p>
    <w:p w:rsidR="00E77750" w:rsidRPr="00746E68" w:rsidRDefault="00E77750" w:rsidP="00E77750">
      <w:pPr>
        <w:pStyle w:val="a9"/>
        <w:ind w:left="360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- бланк путевки должен соответствовать форме утвержденной приказом Министерства финансов РФ от 10.12.99 № 90Н.</w:t>
      </w:r>
    </w:p>
    <w:p w:rsidR="00E77750" w:rsidRPr="00746E68" w:rsidRDefault="00E77750" w:rsidP="00E77750">
      <w:pPr>
        <w:ind w:firstLine="709"/>
        <w:rPr>
          <w:sz w:val="28"/>
          <w:szCs w:val="28"/>
        </w:rPr>
      </w:pPr>
      <w:r w:rsidRPr="00746E68">
        <w:rPr>
          <w:sz w:val="28"/>
          <w:szCs w:val="28"/>
        </w:rPr>
        <w:t>- наличие  материально-технической базы  для  оказания  оздоровительных услуг;</w:t>
      </w:r>
    </w:p>
    <w:p w:rsidR="00E77750" w:rsidRPr="00746E68" w:rsidRDefault="00E77750" w:rsidP="00E77750">
      <w:pPr>
        <w:ind w:firstLine="709"/>
        <w:rPr>
          <w:sz w:val="28"/>
          <w:szCs w:val="28"/>
        </w:rPr>
      </w:pPr>
      <w:r w:rsidRPr="00746E68">
        <w:rPr>
          <w:sz w:val="28"/>
          <w:szCs w:val="28"/>
        </w:rPr>
        <w:t>- организация семейного отдыха;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организация досуга отдыхающих;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организация экскурсий и других мероприятий.</w:t>
      </w:r>
    </w:p>
    <w:p w:rsidR="00E77750" w:rsidRPr="00FA1633" w:rsidRDefault="00E77750" w:rsidP="00E77750">
      <w:pPr>
        <w:pStyle w:val="2"/>
        <w:numPr>
          <w:ilvl w:val="1"/>
          <w:numId w:val="5"/>
        </w:numPr>
        <w:tabs>
          <w:tab w:val="num" w:pos="900"/>
          <w:tab w:val="left" w:pos="144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</w:rPr>
      </w:pPr>
      <w:r w:rsidRPr="00FA1633">
        <w:rPr>
          <w:rFonts w:ascii="Times New Roman" w:hAnsi="Times New Roman" w:cs="Times New Roman"/>
          <w:b w:val="0"/>
          <w:i w:val="0"/>
        </w:rPr>
        <w:t>Иные требования (особые условия):</w:t>
      </w:r>
    </w:p>
    <w:p w:rsidR="00E77750" w:rsidRPr="00746E68" w:rsidRDefault="00E77750" w:rsidP="00E77750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возможность возврата путевки за  5 дней до отъезда, в случае болезни или других непредвиденных обстоятельств</w:t>
      </w:r>
      <w:r>
        <w:rPr>
          <w:rFonts w:ascii="Times New Roman" w:hAnsi="Times New Roman"/>
          <w:sz w:val="28"/>
          <w:szCs w:val="28"/>
        </w:rPr>
        <w:t>ах</w:t>
      </w:r>
      <w:r w:rsidRPr="00746E68">
        <w:rPr>
          <w:rFonts w:ascii="Times New Roman" w:hAnsi="Times New Roman"/>
          <w:sz w:val="28"/>
          <w:szCs w:val="28"/>
        </w:rPr>
        <w:t>.</w:t>
      </w:r>
    </w:p>
    <w:p w:rsidR="00E77750" w:rsidRPr="00746E68" w:rsidRDefault="00E77750" w:rsidP="00E77750">
      <w:pPr>
        <w:pStyle w:val="a9"/>
        <w:ind w:left="709"/>
        <w:jc w:val="both"/>
        <w:rPr>
          <w:rFonts w:ascii="Times New Roman" w:hAnsi="Times New Roman"/>
          <w:sz w:val="28"/>
          <w:szCs w:val="28"/>
        </w:rPr>
      </w:pPr>
    </w:p>
    <w:p w:rsidR="00E77750" w:rsidRPr="005636CE" w:rsidRDefault="00E77750" w:rsidP="00E77750">
      <w:pPr>
        <w:pStyle w:val="2"/>
        <w:numPr>
          <w:ilvl w:val="0"/>
          <w:numId w:val="5"/>
        </w:numPr>
        <w:tabs>
          <w:tab w:val="left" w:pos="72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</w:rPr>
      </w:pPr>
      <w:r w:rsidRPr="005636CE">
        <w:rPr>
          <w:rFonts w:ascii="Times New Roman" w:hAnsi="Times New Roman" w:cs="Times New Roman"/>
          <w:i w:val="0"/>
        </w:rPr>
        <w:t>Требования к санаториям и услугам по путевкам:</w:t>
      </w:r>
    </w:p>
    <w:p w:rsidR="00E77750" w:rsidRPr="003554C5" w:rsidRDefault="00E77750" w:rsidP="00E77750">
      <w:pPr>
        <w:pStyle w:val="a5"/>
        <w:spacing w:before="0" w:beforeAutospacing="0" w:after="0" w:afterAutospacing="0"/>
        <w:ind w:left="720" w:firstLine="720"/>
        <w:jc w:val="both"/>
      </w:pPr>
      <w:r w:rsidRPr="00746E68">
        <w:rPr>
          <w:b/>
          <w:sz w:val="28"/>
          <w:szCs w:val="28"/>
        </w:rPr>
        <w:tab/>
      </w:r>
    </w:p>
    <w:p w:rsidR="00E77750" w:rsidRPr="000C387A" w:rsidRDefault="00E77750" w:rsidP="00E77750">
      <w:pPr>
        <w:pStyle w:val="a5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0C387A">
        <w:rPr>
          <w:b/>
          <w:sz w:val="28"/>
          <w:szCs w:val="28"/>
        </w:rPr>
        <w:t>Санаторий №1 ВИТА (или аналог) (для лечения организованных групп детей):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 w:firstLine="707"/>
        <w:jc w:val="both"/>
        <w:rPr>
          <w:sz w:val="28"/>
          <w:szCs w:val="28"/>
        </w:rPr>
      </w:pPr>
      <w:r w:rsidRPr="000005C5">
        <w:rPr>
          <w:sz w:val="28"/>
          <w:szCs w:val="28"/>
        </w:rPr>
        <w:t>Расположение: Анапа; пос.Витязево, 1 линия от моря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Размещение: 4-х местные номера с удобствами (</w:t>
      </w:r>
      <w:proofErr w:type="spellStart"/>
      <w:r w:rsidRPr="000005C5">
        <w:rPr>
          <w:sz w:val="28"/>
          <w:szCs w:val="28"/>
        </w:rPr>
        <w:t>т,у,д</w:t>
      </w:r>
      <w:proofErr w:type="spellEnd"/>
      <w:r w:rsidRPr="000005C5">
        <w:rPr>
          <w:sz w:val="28"/>
          <w:szCs w:val="28"/>
        </w:rPr>
        <w:t>)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Профили лечения:. Заболевания органов дыхания нетуберкулезного характера; органов пищеварения; кожных покровов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Питание: 5-ти разовое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Инфраструктура: наличие закрытого бассейна, спортивных площадок. Разработанная культурно-развлекательная программа для детей. Пляж должен быть оборудован лежаками и тентами.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Безопасность: наличие огороженной и охраняемой территории.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Период работы: круглогодично</w:t>
      </w:r>
    </w:p>
    <w:p w:rsidR="00E77750" w:rsidRDefault="00E77750" w:rsidP="00E77750">
      <w:pPr>
        <w:pStyle w:val="a5"/>
        <w:spacing w:before="0" w:beforeAutospacing="0" w:after="0" w:afterAutospacing="0"/>
        <w:ind w:left="720" w:firstLine="720"/>
        <w:jc w:val="both"/>
      </w:pP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0005C5">
        <w:rPr>
          <w:b/>
          <w:sz w:val="28"/>
          <w:szCs w:val="28"/>
        </w:rPr>
        <w:t>Детский оздоровительный лагерь №2 АДМИРАЛТЕЕЦ (или аналог) (для отдыха организованных групп детей):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 xml:space="preserve">Расположение: в пос. Сиверский Гатчинского района Ленинградской области в лесопарковой зоне на берегу реки Оредеж. Автономная котельная, баня, душевые, открытый бассейн с подогревом воды, 3-мя дорожками по 25 метров каждая. Велотрек протяженностью 480 метров, футбольное поле, настольный теннис, площадка для фигурного </w:t>
      </w:r>
      <w:proofErr w:type="spellStart"/>
      <w:r w:rsidRPr="000005C5">
        <w:rPr>
          <w:sz w:val="28"/>
          <w:szCs w:val="28"/>
        </w:rPr>
        <w:t>веловождения</w:t>
      </w:r>
      <w:proofErr w:type="spellEnd"/>
      <w:r w:rsidRPr="000005C5">
        <w:rPr>
          <w:sz w:val="28"/>
          <w:szCs w:val="28"/>
        </w:rPr>
        <w:t xml:space="preserve"> под руководством опытного тренера, баскетбольная площадка.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Размещение: двухэтажные кирпичные корпуса с комнатами на 4 и 6 человек. Умывальники и туалеты находятся с 2-х сторон каждого этажа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Профили лечения: оздоровительный отдых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Питание: 5-ти разовое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</w:r>
      <w:r w:rsidRPr="000005C5">
        <w:rPr>
          <w:sz w:val="28"/>
          <w:szCs w:val="28"/>
        </w:rPr>
        <w:tab/>
      </w:r>
      <w:r w:rsidRPr="000005C5">
        <w:rPr>
          <w:sz w:val="28"/>
          <w:szCs w:val="28"/>
        </w:rPr>
        <w:tab/>
        <w:t>Инфраструктура: Основные направления программы каждого оздоровительного сезона: оздоровительное; гражданско-</w:t>
      </w:r>
      <w:r w:rsidRPr="000005C5">
        <w:rPr>
          <w:sz w:val="28"/>
          <w:szCs w:val="28"/>
        </w:rPr>
        <w:lastRenderedPageBreak/>
        <w:t xml:space="preserve">патриотическое; спортивно-туристическое; экологическое; творческое. Дом технического творчества со спортзалом и киноконцертным залом, изостудия и компьютерные классы, кружки и спортивные секции: мягкой игрушки; </w:t>
      </w:r>
      <w:proofErr w:type="spellStart"/>
      <w:r w:rsidRPr="000005C5">
        <w:rPr>
          <w:sz w:val="28"/>
          <w:szCs w:val="28"/>
        </w:rPr>
        <w:t>бисероплетения</w:t>
      </w:r>
      <w:proofErr w:type="spellEnd"/>
      <w:r w:rsidRPr="000005C5">
        <w:rPr>
          <w:sz w:val="28"/>
          <w:szCs w:val="28"/>
        </w:rPr>
        <w:t xml:space="preserve"> и вязания; бальных танцев; лепки; шахматы; аппликации по тканям; борьба; </w:t>
      </w:r>
      <w:proofErr w:type="spellStart"/>
      <w:r w:rsidRPr="000005C5">
        <w:rPr>
          <w:sz w:val="28"/>
          <w:szCs w:val="28"/>
        </w:rPr>
        <w:t>велосекция</w:t>
      </w:r>
      <w:proofErr w:type="spellEnd"/>
      <w:r w:rsidRPr="000005C5">
        <w:rPr>
          <w:sz w:val="28"/>
          <w:szCs w:val="28"/>
        </w:rPr>
        <w:t xml:space="preserve"> и другие, специальная программа занятости на каждый день: выступления артистов кукольного театра и цирка; спортивные, ролевые и развивающие игры; дискотеки; конкурсы.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Безопасность: наличие огороженной и охраняемой территории.</w:t>
      </w:r>
    </w:p>
    <w:p w:rsidR="00E77750" w:rsidRPr="000005C5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005C5">
        <w:rPr>
          <w:sz w:val="28"/>
          <w:szCs w:val="28"/>
        </w:rPr>
        <w:tab/>
        <w:t>Период работы: круглогодично</w:t>
      </w:r>
    </w:p>
    <w:p w:rsidR="00E77750" w:rsidRPr="00746E68" w:rsidRDefault="00E77750" w:rsidP="00E77750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77750" w:rsidRPr="00746E68" w:rsidRDefault="00E77750" w:rsidP="00E77750">
      <w:pPr>
        <w:pStyle w:val="a5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Т</w:t>
      </w:r>
      <w:r w:rsidRPr="00746E68">
        <w:rPr>
          <w:b/>
          <w:sz w:val="28"/>
          <w:szCs w:val="28"/>
        </w:rPr>
        <w:t>ребования</w:t>
      </w:r>
      <w:r>
        <w:rPr>
          <w:b/>
          <w:sz w:val="28"/>
          <w:szCs w:val="28"/>
        </w:rPr>
        <w:t xml:space="preserve"> к участникам</w:t>
      </w:r>
      <w:r w:rsidRPr="00746E68">
        <w:rPr>
          <w:b/>
          <w:sz w:val="28"/>
          <w:szCs w:val="28"/>
        </w:rPr>
        <w:t>:</w:t>
      </w:r>
    </w:p>
    <w:p w:rsidR="00E77750" w:rsidRDefault="00E77750" w:rsidP="00E77750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 xml:space="preserve">.1 Участник предоставляет </w:t>
      </w:r>
      <w:r>
        <w:rPr>
          <w:sz w:val="28"/>
          <w:szCs w:val="28"/>
        </w:rPr>
        <w:t>в составе предложения цены информацию о стоимости одного койко-дня (в рублях) в детских оздоровительных учреждениях, перечисленных в п. 2.2, по предложенной форме (Приложение 1).</w:t>
      </w:r>
      <w:r w:rsidRPr="00A07B53">
        <w:rPr>
          <w:sz w:val="28"/>
          <w:szCs w:val="28"/>
        </w:rPr>
        <w:t xml:space="preserve"> </w:t>
      </w:r>
    </w:p>
    <w:p w:rsidR="00E77750" w:rsidRDefault="00E77750" w:rsidP="00E77750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Изменение (увеличение) стоимости одного койко-дня в 2015 году не может превышать официально установленный уровень инфляции.</w:t>
      </w:r>
    </w:p>
    <w:p w:rsidR="00E77750" w:rsidRDefault="00E77750" w:rsidP="00E77750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 </w:t>
      </w:r>
      <w:r w:rsidRPr="00746E68">
        <w:rPr>
          <w:sz w:val="28"/>
          <w:szCs w:val="28"/>
        </w:rPr>
        <w:t>Участник предоставляет копии Договоров с</w:t>
      </w:r>
      <w:r>
        <w:rPr>
          <w:sz w:val="28"/>
          <w:szCs w:val="28"/>
        </w:rPr>
        <w:t xml:space="preserve"> предлагаемыми детскими оздоровительными учреждениями,</w:t>
      </w:r>
      <w:r w:rsidRPr="00746E68">
        <w:rPr>
          <w:sz w:val="28"/>
          <w:szCs w:val="28"/>
        </w:rPr>
        <w:t xml:space="preserve"> копии  действующих лицензий </w:t>
      </w:r>
      <w:r>
        <w:rPr>
          <w:sz w:val="28"/>
          <w:szCs w:val="28"/>
        </w:rPr>
        <w:t xml:space="preserve">(для санатория) </w:t>
      </w:r>
      <w:r w:rsidRPr="00746E68">
        <w:rPr>
          <w:sz w:val="28"/>
          <w:szCs w:val="28"/>
        </w:rPr>
        <w:t>на медицинскую деятельность.</w:t>
      </w:r>
      <w:r>
        <w:rPr>
          <w:sz w:val="28"/>
          <w:szCs w:val="28"/>
        </w:rPr>
        <w:t xml:space="preserve"> </w:t>
      </w:r>
    </w:p>
    <w:p w:rsidR="00E77750" w:rsidRPr="00746E68" w:rsidRDefault="00E77750" w:rsidP="00E77750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746E68">
        <w:rPr>
          <w:sz w:val="28"/>
          <w:szCs w:val="28"/>
        </w:rPr>
        <w:t xml:space="preserve"> Заказчик имеет право изменять количество путевок и графики заездов по согласованию с победившим Участником. </w:t>
      </w:r>
    </w:p>
    <w:p w:rsidR="00E77750" w:rsidRDefault="00E77750" w:rsidP="00E77750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Pr="00746E68">
        <w:rPr>
          <w:sz w:val="28"/>
          <w:szCs w:val="28"/>
        </w:rPr>
        <w:t xml:space="preserve"> Заказчик имеет право приобретать у победившего Участника дополнительные путевки в здравницы, указанные в настоящем конкурсном предложении и путевки в альтернативные здравницы, согласно заявке Заказчика.</w:t>
      </w:r>
    </w:p>
    <w:p w:rsidR="00E77750" w:rsidRPr="005F5A44" w:rsidRDefault="00E77750" w:rsidP="00E77750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5.5 Участник может вернуть невостребованные путевки без штрафных санкций.</w:t>
      </w:r>
    </w:p>
    <w:p w:rsidR="00E77750" w:rsidRDefault="00E77750" w:rsidP="00E7775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746E68">
        <w:rPr>
          <w:sz w:val="28"/>
          <w:szCs w:val="28"/>
        </w:rPr>
        <w:t xml:space="preserve"> Участник обязуется по запросу Заказчика за доп</w:t>
      </w:r>
      <w:r>
        <w:rPr>
          <w:sz w:val="28"/>
          <w:szCs w:val="28"/>
        </w:rPr>
        <w:t>олнительную плату предоставлять железнодорожные билеты, медицинское сопровождение и питание в пути для организованных групп детей.</w:t>
      </w:r>
    </w:p>
    <w:p w:rsidR="00E77750" w:rsidRPr="00746E68" w:rsidRDefault="00E77750" w:rsidP="00E7775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E77750" w:rsidRDefault="00E77750" w:rsidP="00E7775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746E68">
        <w:rPr>
          <w:sz w:val="28"/>
          <w:szCs w:val="28"/>
        </w:rPr>
        <w:t xml:space="preserve"> Участник должен находиться на территории Санкт-Петербурга или Соснового Бора для обеспечения возможности для работника </w:t>
      </w:r>
      <w:proofErr w:type="gramStart"/>
      <w:r w:rsidRPr="00746E68">
        <w:rPr>
          <w:sz w:val="28"/>
          <w:szCs w:val="28"/>
        </w:rPr>
        <w:t>Заказчика доплаты части стоимости путевки</w:t>
      </w:r>
      <w:proofErr w:type="gramEnd"/>
      <w:r w:rsidRPr="00746E68">
        <w:rPr>
          <w:sz w:val="28"/>
          <w:szCs w:val="28"/>
        </w:rPr>
        <w:t xml:space="preserve"> в кассу Участника за наличный расчет. При этом Участник обязуется заключить с работником Заказчика договор на санаторно-курортное обслуживание, выдать путевку установленного образца, кассовый чек об оплате.</w:t>
      </w:r>
    </w:p>
    <w:p w:rsidR="00E77750" w:rsidRDefault="00E77750" w:rsidP="00E7775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5.8. Участник должен иметь Свидетельство о внесении сведений о туроператоре в единый государственный реестр и финансовое обеспечение в размере не менее 10 000 000,00 (десять миллионов) рублей.</w:t>
      </w:r>
    </w:p>
    <w:p w:rsidR="00E77750" w:rsidRDefault="00E77750" w:rsidP="00E7775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E77750" w:rsidRDefault="00E77750" w:rsidP="00E7775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E77750" w:rsidRDefault="00E77750" w:rsidP="00E7775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E77750" w:rsidRDefault="00E77750" w:rsidP="00E7775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Начальник ГСТО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Доценко М.А.</w:t>
      </w:r>
    </w:p>
    <w:p w:rsidR="00E77750" w:rsidRPr="00C17B96" w:rsidRDefault="00E77750" w:rsidP="00E77750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E77750" w:rsidRDefault="00E77750" w:rsidP="00E77750">
      <w:pPr>
        <w:sectPr w:rsidR="00E77750" w:rsidSect="001E2860">
          <w:pgSz w:w="11907" w:h="16840" w:code="9"/>
          <w:pgMar w:top="709" w:right="851" w:bottom="567" w:left="1418" w:header="567" w:footer="567" w:gutter="0"/>
          <w:cols w:space="708"/>
          <w:docGrid w:linePitch="360"/>
        </w:sectPr>
      </w:pPr>
    </w:p>
    <w:p w:rsidR="00E77750" w:rsidRDefault="00E77750" w:rsidP="00E77750">
      <w:pPr>
        <w:pStyle w:val="a7"/>
        <w:jc w:val="right"/>
      </w:pPr>
      <w:r w:rsidRPr="00997323">
        <w:lastRenderedPageBreak/>
        <w:t xml:space="preserve">Приложение № 1 </w:t>
      </w:r>
    </w:p>
    <w:p w:rsidR="00E77750" w:rsidRPr="00997323" w:rsidRDefault="00E77750" w:rsidP="00E77750">
      <w:pPr>
        <w:pStyle w:val="a7"/>
        <w:jc w:val="right"/>
      </w:pPr>
      <w:r>
        <w:t>К Техническому заданию</w:t>
      </w:r>
    </w:p>
    <w:p w:rsidR="00E77750" w:rsidRPr="00997323" w:rsidRDefault="00E77750" w:rsidP="00E77750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оформления предложения цены</w:t>
      </w:r>
    </w:p>
    <w:p w:rsidR="00E77750" w:rsidRPr="00A07B53" w:rsidRDefault="00E77750" w:rsidP="00E77750">
      <w:pPr>
        <w:jc w:val="center"/>
      </w:pPr>
      <w:r w:rsidRPr="00A07B53">
        <w:rPr>
          <w:b/>
        </w:rPr>
        <w:t xml:space="preserve">стоимости одного койко-дня </w:t>
      </w:r>
      <w:r w:rsidRPr="00A07B53">
        <w:t xml:space="preserve">(в рублях) </w:t>
      </w:r>
    </w:p>
    <w:p w:rsidR="00E77750" w:rsidRPr="00A07B53" w:rsidRDefault="00E77750" w:rsidP="00E77750">
      <w:pPr>
        <w:jc w:val="center"/>
        <w:rPr>
          <w:bCs/>
        </w:rPr>
      </w:pPr>
    </w:p>
    <w:p w:rsidR="00E77750" w:rsidRPr="00997323" w:rsidRDefault="00E77750" w:rsidP="00E77750">
      <w:pPr>
        <w:ind w:left="540" w:right="-3" w:hanging="540"/>
        <w:jc w:val="center"/>
        <w:rPr>
          <w:sz w:val="28"/>
          <w:szCs w:val="28"/>
        </w:rPr>
      </w:pPr>
    </w:p>
    <w:tbl>
      <w:tblPr>
        <w:tblStyle w:val="ab"/>
        <w:tblW w:w="9828" w:type="dxa"/>
        <w:tblLayout w:type="fixed"/>
        <w:tblLook w:val="01E0"/>
      </w:tblPr>
      <w:tblGrid>
        <w:gridCol w:w="2508"/>
        <w:gridCol w:w="1184"/>
        <w:gridCol w:w="1696"/>
        <w:gridCol w:w="1560"/>
        <w:gridCol w:w="1320"/>
        <w:gridCol w:w="1560"/>
      </w:tblGrid>
      <w:tr w:rsidR="00E77750" w:rsidTr="005B2AA4">
        <w:tc>
          <w:tcPr>
            <w:tcW w:w="2508" w:type="dxa"/>
            <w:vMerge w:val="restart"/>
          </w:tcPr>
          <w:p w:rsidR="00E77750" w:rsidRPr="000D7751" w:rsidRDefault="00E77750" w:rsidP="005B2AA4">
            <w:pPr>
              <w:ind w:right="-137"/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 xml:space="preserve">Наименование </w:t>
            </w:r>
            <w:r>
              <w:rPr>
                <w:b/>
                <w:bCs/>
                <w:color w:val="000000"/>
              </w:rPr>
              <w:t>детского оздоровительного учреждения</w:t>
            </w:r>
          </w:p>
        </w:tc>
        <w:tc>
          <w:tcPr>
            <w:tcW w:w="1184" w:type="dxa"/>
            <w:vMerge w:val="restart"/>
          </w:tcPr>
          <w:p w:rsidR="00E77750" w:rsidRPr="00FE45EA" w:rsidRDefault="00E77750" w:rsidP="005B2AA4">
            <w:pPr>
              <w:ind w:right="-137"/>
              <w:jc w:val="center"/>
              <w:rPr>
                <w:b/>
              </w:rPr>
            </w:pPr>
            <w:r w:rsidRPr="00FE45EA">
              <w:rPr>
                <w:b/>
              </w:rPr>
              <w:t>Период заездов</w:t>
            </w:r>
          </w:p>
        </w:tc>
        <w:tc>
          <w:tcPr>
            <w:tcW w:w="4576" w:type="dxa"/>
            <w:gridSpan w:val="3"/>
          </w:tcPr>
          <w:p w:rsidR="00E77750" w:rsidRDefault="00E77750" w:rsidP="005B2AA4">
            <w:pPr>
              <w:jc w:val="center"/>
            </w:pPr>
            <w:r>
              <w:t>Стоимость 1 койко-дня по месяцам 2014 года</w:t>
            </w:r>
          </w:p>
        </w:tc>
        <w:tc>
          <w:tcPr>
            <w:tcW w:w="1560" w:type="dxa"/>
            <w:vMerge w:val="restart"/>
          </w:tcPr>
          <w:p w:rsidR="00E77750" w:rsidRDefault="00E77750" w:rsidP="005B2AA4">
            <w:pPr>
              <w:jc w:val="center"/>
            </w:pPr>
            <w:proofErr w:type="gramStart"/>
            <w:r>
              <w:t>Средняя</w:t>
            </w:r>
            <w:proofErr w:type="gramEnd"/>
            <w:r>
              <w:t xml:space="preserve"> в 2015 г.</w:t>
            </w:r>
          </w:p>
        </w:tc>
      </w:tr>
      <w:tr w:rsidR="00E77750" w:rsidTr="005B2AA4">
        <w:tc>
          <w:tcPr>
            <w:tcW w:w="2508" w:type="dxa"/>
            <w:vMerge/>
          </w:tcPr>
          <w:p w:rsidR="00E77750" w:rsidRDefault="00E77750" w:rsidP="005B2AA4"/>
        </w:tc>
        <w:tc>
          <w:tcPr>
            <w:tcW w:w="1184" w:type="dxa"/>
            <w:vMerge/>
          </w:tcPr>
          <w:p w:rsidR="00E77750" w:rsidRDefault="00E77750" w:rsidP="005B2AA4"/>
        </w:tc>
        <w:tc>
          <w:tcPr>
            <w:tcW w:w="1696" w:type="dxa"/>
          </w:tcPr>
          <w:p w:rsidR="00E77750" w:rsidRDefault="00E77750" w:rsidP="005B2AA4">
            <w:r>
              <w:t>июнь</w:t>
            </w:r>
          </w:p>
        </w:tc>
        <w:tc>
          <w:tcPr>
            <w:tcW w:w="1560" w:type="dxa"/>
          </w:tcPr>
          <w:p w:rsidR="00E77750" w:rsidRDefault="00E77750" w:rsidP="005B2AA4">
            <w:r>
              <w:t>июль</w:t>
            </w:r>
          </w:p>
        </w:tc>
        <w:tc>
          <w:tcPr>
            <w:tcW w:w="1320" w:type="dxa"/>
          </w:tcPr>
          <w:p w:rsidR="00E77750" w:rsidRDefault="00E77750" w:rsidP="005B2AA4">
            <w:r>
              <w:t>средняя</w:t>
            </w:r>
          </w:p>
        </w:tc>
        <w:tc>
          <w:tcPr>
            <w:tcW w:w="1560" w:type="dxa"/>
            <w:vMerge/>
          </w:tcPr>
          <w:p w:rsidR="00E77750" w:rsidRDefault="00E77750" w:rsidP="005B2AA4"/>
        </w:tc>
      </w:tr>
      <w:tr w:rsidR="00E77750" w:rsidTr="005B2AA4">
        <w:tc>
          <w:tcPr>
            <w:tcW w:w="2508" w:type="dxa"/>
            <w:vAlign w:val="center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Вита (или аналог) с лечением</w:t>
            </w:r>
          </w:p>
        </w:tc>
        <w:tc>
          <w:tcPr>
            <w:tcW w:w="1184" w:type="dxa"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июнь</w:t>
            </w:r>
          </w:p>
        </w:tc>
        <w:tc>
          <w:tcPr>
            <w:tcW w:w="1696" w:type="dxa"/>
          </w:tcPr>
          <w:p w:rsidR="00E77750" w:rsidRDefault="00E77750" w:rsidP="005B2AA4"/>
        </w:tc>
        <w:tc>
          <w:tcPr>
            <w:tcW w:w="1560" w:type="dxa"/>
          </w:tcPr>
          <w:p w:rsidR="00E77750" w:rsidRDefault="00E77750" w:rsidP="005B2AA4"/>
        </w:tc>
        <w:tc>
          <w:tcPr>
            <w:tcW w:w="1320" w:type="dxa"/>
          </w:tcPr>
          <w:p w:rsidR="00E77750" w:rsidRDefault="00E77750" w:rsidP="005B2AA4"/>
        </w:tc>
        <w:tc>
          <w:tcPr>
            <w:tcW w:w="1560" w:type="dxa"/>
          </w:tcPr>
          <w:p w:rsidR="00E77750" w:rsidRDefault="00E77750" w:rsidP="005B2AA4"/>
        </w:tc>
      </w:tr>
      <w:tr w:rsidR="00E77750" w:rsidTr="005B2AA4">
        <w:tc>
          <w:tcPr>
            <w:tcW w:w="2508" w:type="dxa"/>
            <w:vAlign w:val="center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proofErr w:type="spellStart"/>
            <w:r w:rsidRPr="000D7751">
              <w:rPr>
                <w:color w:val="000000"/>
              </w:rPr>
              <w:t>Адмиралтеец</w:t>
            </w:r>
            <w:proofErr w:type="spellEnd"/>
            <w:r w:rsidRPr="000D7751">
              <w:rPr>
                <w:color w:val="000000"/>
              </w:rPr>
              <w:t xml:space="preserve"> (или аналог) оздоровительный отдых</w:t>
            </w:r>
          </w:p>
        </w:tc>
        <w:tc>
          <w:tcPr>
            <w:tcW w:w="1184" w:type="dxa"/>
            <w:vAlign w:val="bottom"/>
          </w:tcPr>
          <w:p w:rsidR="00E77750" w:rsidRPr="000D7751" w:rsidRDefault="00E77750" w:rsidP="005B2A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июль</w:t>
            </w:r>
          </w:p>
        </w:tc>
        <w:tc>
          <w:tcPr>
            <w:tcW w:w="1696" w:type="dxa"/>
          </w:tcPr>
          <w:p w:rsidR="00E77750" w:rsidRDefault="00E77750" w:rsidP="005B2AA4"/>
        </w:tc>
        <w:tc>
          <w:tcPr>
            <w:tcW w:w="1560" w:type="dxa"/>
          </w:tcPr>
          <w:p w:rsidR="00E77750" w:rsidRDefault="00E77750" w:rsidP="005B2AA4"/>
        </w:tc>
        <w:tc>
          <w:tcPr>
            <w:tcW w:w="1320" w:type="dxa"/>
          </w:tcPr>
          <w:p w:rsidR="00E77750" w:rsidRDefault="00E77750" w:rsidP="005B2AA4"/>
        </w:tc>
        <w:tc>
          <w:tcPr>
            <w:tcW w:w="1560" w:type="dxa"/>
          </w:tcPr>
          <w:p w:rsidR="00E77750" w:rsidRDefault="00E77750" w:rsidP="005B2AA4"/>
        </w:tc>
      </w:tr>
    </w:tbl>
    <w:p w:rsidR="00E77750" w:rsidRDefault="00E77750" w:rsidP="00E77750">
      <w:pPr>
        <w:autoSpaceDE w:val="0"/>
        <w:autoSpaceDN w:val="0"/>
        <w:adjustRightInd w:val="0"/>
        <w:ind w:firstLine="709"/>
        <w:rPr>
          <w:sz w:val="20"/>
        </w:rPr>
      </w:pPr>
    </w:p>
    <w:p w:rsidR="00DF2834" w:rsidRPr="00F15E38" w:rsidRDefault="00DF2834" w:rsidP="00DF2834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sectPr w:rsidR="00DF2834" w:rsidRPr="00F15E38" w:rsidSect="00E622F4">
      <w:pgSz w:w="16840" w:h="11907" w:orient="landscape" w:code="9"/>
      <w:pgMar w:top="851" w:right="851" w:bottom="567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C7CBA"/>
    <w:multiLevelType w:val="multilevel"/>
    <w:tmpl w:val="2B188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4CAE6E02"/>
    <w:multiLevelType w:val="hybridMultilevel"/>
    <w:tmpl w:val="FBB63354"/>
    <w:lvl w:ilvl="0" w:tplc="E7928C0A">
      <w:numFmt w:val="bullet"/>
      <w:lvlText w:val="-"/>
      <w:lvlJc w:val="left"/>
      <w:pPr>
        <w:tabs>
          <w:tab w:val="num" w:pos="1931"/>
        </w:tabs>
        <w:ind w:left="1598" w:hanging="27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62040947"/>
    <w:multiLevelType w:val="multilevel"/>
    <w:tmpl w:val="2B188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F2834"/>
    <w:rsid w:val="001E2860"/>
    <w:rsid w:val="009F72D2"/>
    <w:rsid w:val="00BD6461"/>
    <w:rsid w:val="00C86CF4"/>
    <w:rsid w:val="00DF2834"/>
    <w:rsid w:val="00E77750"/>
    <w:rsid w:val="00FB1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F28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F283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F283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F283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F283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DF2834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DF283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7">
    <w:name w:val="Body Text"/>
    <w:basedOn w:val="a1"/>
    <w:link w:val="a8"/>
    <w:semiHidden/>
    <w:rsid w:val="00DF2834"/>
    <w:pPr>
      <w:spacing w:after="120"/>
    </w:pPr>
  </w:style>
  <w:style w:type="character" w:customStyle="1" w:styleId="a8">
    <w:name w:val="Основной текст Знак"/>
    <w:basedOn w:val="a2"/>
    <w:link w:val="a7"/>
    <w:rsid w:val="00DF28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Plain Text"/>
    <w:basedOn w:val="a1"/>
    <w:link w:val="aa"/>
    <w:rsid w:val="00DF2834"/>
    <w:rPr>
      <w:rFonts w:ascii="Courier New" w:hAnsi="Courier New"/>
      <w:snapToGrid w:val="0"/>
      <w:sz w:val="20"/>
      <w:szCs w:val="20"/>
    </w:rPr>
  </w:style>
  <w:style w:type="character" w:customStyle="1" w:styleId="aa">
    <w:name w:val="Текст Знак"/>
    <w:basedOn w:val="a2"/>
    <w:link w:val="a9"/>
    <w:rsid w:val="00DF2834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DF2834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Главы"/>
    <w:basedOn w:val="a1"/>
    <w:next w:val="a1"/>
    <w:rsid w:val="00DF2834"/>
    <w:pPr>
      <w:pageBreakBefore/>
      <w:numPr>
        <w:numId w:val="2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table" w:styleId="ab">
    <w:name w:val="Table Grid"/>
    <w:basedOn w:val="a3"/>
    <w:rsid w:val="00DF28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2"/>
    <w:qFormat/>
    <w:rsid w:val="00DF28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84E0A-6717-4444-9FF5-D0873057B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1031</Words>
  <Characters>5883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bespalova.da</dc:creator>
  <cp:lastModifiedBy>Peskov</cp:lastModifiedBy>
  <cp:revision>4</cp:revision>
  <cp:lastPrinted>2014-03-11T11:05:00Z</cp:lastPrinted>
  <dcterms:created xsi:type="dcterms:W3CDTF">2014-03-11T10:50:00Z</dcterms:created>
  <dcterms:modified xsi:type="dcterms:W3CDTF">2014-03-18T07:40:00Z</dcterms:modified>
</cp:coreProperties>
</file>