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CA2886" w:rsidRPr="00723913" w:rsidRDefault="000362F5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  <w:r>
        <w:rPr>
          <w:b/>
          <w:sz w:val="28"/>
          <w:szCs w:val="28"/>
          <w:lang w:val="ru-RU"/>
        </w:rPr>
        <w:t xml:space="preserve"> на </w:t>
      </w:r>
      <w:r w:rsidR="00A03FBB" w:rsidRPr="00A03FBB">
        <w:rPr>
          <w:b/>
          <w:sz w:val="28"/>
          <w:szCs w:val="28"/>
          <w:lang w:val="ru-RU"/>
        </w:rPr>
        <w:t xml:space="preserve">разработку технических решений по устранению дефицита безопасности по объекту «Строительство хранилища твердых радиоактивных отходов на 400 </w:t>
      </w:r>
      <w:proofErr w:type="spellStart"/>
      <w:r w:rsidR="00A03FBB" w:rsidRPr="00A03FBB">
        <w:rPr>
          <w:b/>
          <w:sz w:val="28"/>
          <w:szCs w:val="28"/>
          <w:lang w:val="ru-RU"/>
        </w:rPr>
        <w:t>куб.м</w:t>
      </w:r>
      <w:proofErr w:type="spellEnd"/>
      <w:r w:rsidR="00A03FBB" w:rsidRPr="00A03FBB">
        <w:rPr>
          <w:b/>
          <w:sz w:val="28"/>
          <w:szCs w:val="28"/>
          <w:lang w:val="ru-RU"/>
        </w:rPr>
        <w:t>. (здание №15) Благовещенского отделения филиала «Приволжский территориальный округ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C13C5" w:rsidRDefault="00AC13C5" w:rsidP="00AC13C5">
      <w:pPr>
        <w:jc w:val="center"/>
        <w:rPr>
          <w:sz w:val="28"/>
          <w:szCs w:val="28"/>
        </w:rPr>
      </w:pPr>
    </w:p>
    <w:p w:rsidR="00AC13C5" w:rsidRDefault="00AC13C5" w:rsidP="00AC13C5">
      <w:pPr>
        <w:jc w:val="center"/>
        <w:rPr>
          <w:sz w:val="28"/>
          <w:szCs w:val="28"/>
        </w:rPr>
      </w:pPr>
    </w:p>
    <w:p w:rsidR="00AC13C5" w:rsidRDefault="00AC13C5" w:rsidP="00AC13C5">
      <w:pPr>
        <w:jc w:val="center"/>
        <w:rPr>
          <w:sz w:val="28"/>
          <w:szCs w:val="28"/>
        </w:rPr>
      </w:pPr>
    </w:p>
    <w:p w:rsidR="00AC13C5" w:rsidRPr="00AC13C5" w:rsidRDefault="00AC13C5" w:rsidP="00AC13C5">
      <w:pPr>
        <w:jc w:val="center"/>
      </w:pPr>
      <w:r w:rsidRPr="00AC13C5">
        <w:t>СОДЕРЖАНИЕ</w:t>
      </w:r>
    </w:p>
    <w:p w:rsidR="00AC13C5" w:rsidRPr="00AC13C5" w:rsidRDefault="00AC13C5" w:rsidP="00AC13C5">
      <w:pPr>
        <w:jc w:val="center"/>
      </w:pPr>
    </w:p>
    <w:p w:rsidR="00AC13C5" w:rsidRPr="00AC13C5" w:rsidRDefault="00AC13C5" w:rsidP="00AC13C5">
      <w:pPr>
        <w:outlineLvl w:val="0"/>
      </w:pPr>
      <w:r w:rsidRPr="00AC13C5">
        <w:t>РАЗДЕЛ 1. НАИМЕНОВАНИЕ ОБЪЕКТА.</w:t>
      </w:r>
    </w:p>
    <w:p w:rsidR="00AC13C5" w:rsidRPr="00AC13C5" w:rsidRDefault="00AC13C5" w:rsidP="00AC13C5">
      <w:pPr>
        <w:outlineLvl w:val="0"/>
      </w:pPr>
      <w:r w:rsidRPr="00AC13C5">
        <w:t>РАЗДЕЛ 2. ОПИСАНИЕ РАБОТ, ЦЕЛЬ И ЗАДАЧИ</w:t>
      </w:r>
    </w:p>
    <w:p w:rsidR="00AC13C5" w:rsidRPr="00AC13C5" w:rsidRDefault="00AC13C5" w:rsidP="00AC13C5">
      <w:pPr>
        <w:outlineLvl w:val="0"/>
      </w:pPr>
      <w:r w:rsidRPr="00AC13C5">
        <w:t>РАЗДЕЛ 3. ТРЕБОВАНИЯ К ТЕХНИЧЕСКИМ ХАРАКТЕРИСТИКАМ РАБОТ</w:t>
      </w:r>
    </w:p>
    <w:p w:rsidR="00AC13C5" w:rsidRPr="00AC13C5" w:rsidRDefault="00AC13C5" w:rsidP="00AC13C5">
      <w:pPr>
        <w:ind w:left="851"/>
        <w:outlineLvl w:val="0"/>
      </w:pPr>
      <w:r w:rsidRPr="00AC13C5">
        <w:t>Подраздел 3.1 Нормативная база</w:t>
      </w:r>
    </w:p>
    <w:p w:rsidR="00AC13C5" w:rsidRPr="00AC13C5" w:rsidRDefault="00AC13C5" w:rsidP="00AC13C5">
      <w:pPr>
        <w:ind w:left="851"/>
      </w:pPr>
      <w:r w:rsidRPr="00AC13C5">
        <w:t>Подраздел 3.2 Основные технико-экономические показатели объекта</w:t>
      </w:r>
    </w:p>
    <w:p w:rsidR="00AC13C5" w:rsidRPr="00AC13C5" w:rsidRDefault="00AC13C5" w:rsidP="00AC13C5">
      <w:pPr>
        <w:ind w:left="851"/>
      </w:pPr>
      <w:r w:rsidRPr="00AC13C5">
        <w:t>Подраздел 3.3Мероприятия по разработке требований к обеспечению безопасной эксплуатации объектов капитального строительства</w:t>
      </w:r>
    </w:p>
    <w:p w:rsidR="00AC13C5" w:rsidRPr="00AC13C5" w:rsidRDefault="00AC13C5" w:rsidP="00AC13C5">
      <w:pPr>
        <w:ind w:left="851"/>
        <w:outlineLvl w:val="0"/>
      </w:pPr>
      <w:r w:rsidRPr="00AC13C5">
        <w:t>Подраздел 3.4 Требования к сметной документации</w:t>
      </w:r>
    </w:p>
    <w:p w:rsidR="00AC13C5" w:rsidRPr="00AC13C5" w:rsidRDefault="00AC13C5" w:rsidP="00AC13C5">
      <w:pPr>
        <w:ind w:left="851"/>
      </w:pPr>
      <w:r w:rsidRPr="00AC13C5">
        <w:t>Подраздел 3.5 Исходные данные необходимые для проектирования</w:t>
      </w:r>
    </w:p>
    <w:p w:rsidR="00AC13C5" w:rsidRPr="00AC13C5" w:rsidRDefault="00AC13C5" w:rsidP="00AC13C5">
      <w:pPr>
        <w:outlineLvl w:val="0"/>
      </w:pPr>
      <w:r w:rsidRPr="00AC13C5">
        <w:t>РАЗДЕЛ 4. ТРЕБОВАНИЯ К ОБЪЕМУ ВЫПОЛНЯЕМЫХ РАБОТ</w:t>
      </w:r>
    </w:p>
    <w:p w:rsidR="00AC13C5" w:rsidRPr="00AC13C5" w:rsidRDefault="00AC13C5" w:rsidP="00AC13C5">
      <w:pPr>
        <w:ind w:left="851"/>
        <w:outlineLvl w:val="0"/>
      </w:pPr>
      <w:r w:rsidRPr="00AC13C5">
        <w:t>Подраздел 4.1 Требования к объему работ</w:t>
      </w:r>
    </w:p>
    <w:p w:rsidR="00AC13C5" w:rsidRPr="00AC13C5" w:rsidRDefault="00AC13C5" w:rsidP="00AC13C5">
      <w:pPr>
        <w:ind w:left="851"/>
      </w:pPr>
      <w:r w:rsidRPr="00AC13C5">
        <w:t>Подраздел 4.2 Перечень согласований, выполняемых поставщиком</w:t>
      </w:r>
    </w:p>
    <w:p w:rsidR="00AC13C5" w:rsidRPr="00AC13C5" w:rsidRDefault="00AC13C5" w:rsidP="00AC13C5">
      <w:r w:rsidRPr="00AC13C5">
        <w:t>РАЗДЕЛ 5. ТРЕБОВАНИЯ К СРОКУ (ИНТЕРВАЛУ) ВЫПОЛНЯЕМЫХ РАБОТ</w:t>
      </w:r>
    </w:p>
    <w:p w:rsidR="00AC13C5" w:rsidRPr="00AC13C5" w:rsidRDefault="00AC13C5" w:rsidP="00AC13C5">
      <w:pPr>
        <w:outlineLvl w:val="0"/>
      </w:pPr>
      <w:r w:rsidRPr="00AC13C5">
        <w:t>РАЗДЕЛ 6. ТРЕБОВАНИЯ К КАЧЕСТВУ ВЫПОЛНЯЕМЫХ РАБОТ</w:t>
      </w:r>
    </w:p>
    <w:p w:rsidR="00AC13C5" w:rsidRPr="00AC13C5" w:rsidRDefault="00AC13C5" w:rsidP="00AC13C5">
      <w:pPr>
        <w:outlineLvl w:val="0"/>
      </w:pPr>
      <w:r w:rsidRPr="00AC13C5">
        <w:t>РАЗДЕЛ 7. ТРЕБОВАНИЯ К БЕЗОПАСНОСТИ ВЫПОЛНЯЕМЫХ РАБОТ</w:t>
      </w:r>
    </w:p>
    <w:p w:rsidR="00AC13C5" w:rsidRPr="00AC13C5" w:rsidRDefault="00AC13C5" w:rsidP="00AC13C5">
      <w:r w:rsidRPr="00AC13C5">
        <w:t>РАЗДЕЛ 8. СДАЧА / ПРИЕМКА РАБОТ, ТРЕБОВАНИЯ К РЕЗУЛЬТАТАМ РАБОТ</w:t>
      </w:r>
    </w:p>
    <w:p w:rsidR="00AC13C5" w:rsidRPr="00AC13C5" w:rsidRDefault="00AC13C5" w:rsidP="00AC13C5">
      <w:pPr>
        <w:outlineLvl w:val="0"/>
      </w:pPr>
      <w:r w:rsidRPr="00AC13C5">
        <w:t>РАЗДЕЛ 9. ПЕРЕЧЕНЬ ПРИНЯТЫХ СОКРАЩЕНИЙ</w:t>
      </w:r>
    </w:p>
    <w:p w:rsidR="00AC13C5" w:rsidRPr="00AC13C5" w:rsidRDefault="00AC13C5" w:rsidP="00AC13C5">
      <w:pPr>
        <w:jc w:val="both"/>
      </w:pPr>
    </w:p>
    <w:p w:rsidR="00AC13C5" w:rsidRPr="00AC13C5" w:rsidRDefault="00AC13C5"/>
    <w:p w:rsidR="00AC13C5" w:rsidRDefault="00AC13C5">
      <w:r>
        <w:br w:type="page"/>
      </w:r>
    </w:p>
    <w:p w:rsidR="00AC13C5" w:rsidRDefault="00AC13C5" w:rsidP="00AC13C5">
      <w:pPr>
        <w:jc w:val="center"/>
      </w:pPr>
      <w:r w:rsidRPr="00AC13C5">
        <w:lastRenderedPageBreak/>
        <w:t>РАЗДЕЛ 1. РАЗДЕЛ 1. НАИМЕНОВАНИЕ ОБЪЕКТА</w:t>
      </w:r>
    </w:p>
    <w:p w:rsidR="00AC13C5" w:rsidRPr="00AC13C5" w:rsidRDefault="00AC13C5" w:rsidP="00AC13C5">
      <w:pPr>
        <w:jc w:val="center"/>
      </w:pPr>
      <w:bookmarkStart w:id="2" w:name="_GoBack"/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</w:tcPr>
          <w:p w:rsidR="00AC13C5" w:rsidRPr="00AC13C5" w:rsidRDefault="00AC13C5" w:rsidP="0086699E">
            <w:pPr>
              <w:jc w:val="both"/>
            </w:pPr>
            <w:r w:rsidRPr="00AC13C5">
              <w:t xml:space="preserve">Строительство хранилища твердых радиоактивных отходов на 400 </w:t>
            </w:r>
            <w:proofErr w:type="spellStart"/>
            <w:r w:rsidRPr="00AC13C5">
              <w:t>куб</w:t>
            </w:r>
            <w:proofErr w:type="gramStart"/>
            <w:r w:rsidRPr="00AC13C5">
              <w:t>.м</w:t>
            </w:r>
            <w:proofErr w:type="spellEnd"/>
            <w:proofErr w:type="gramEnd"/>
            <w:r w:rsidRPr="00AC13C5">
              <w:t xml:space="preserve"> (здание № 15) Благовещенского отделения филиала «Приволжский территориальный округ» ФГУП «РосРАО»</w:t>
            </w:r>
          </w:p>
        </w:tc>
      </w:tr>
    </w:tbl>
    <w:p w:rsidR="00AC13C5" w:rsidRDefault="00AC13C5" w:rsidP="00AC13C5">
      <w:pPr>
        <w:jc w:val="center"/>
      </w:pPr>
    </w:p>
    <w:p w:rsidR="00AC13C5" w:rsidRDefault="00AC13C5" w:rsidP="00AC13C5">
      <w:pPr>
        <w:jc w:val="center"/>
      </w:pPr>
    </w:p>
    <w:p w:rsidR="00AC13C5" w:rsidRDefault="00AC13C5" w:rsidP="00AC13C5">
      <w:pPr>
        <w:jc w:val="center"/>
      </w:pPr>
      <w:r w:rsidRPr="00AC13C5">
        <w:t>РАЗДЕЛ 2. ОПИСАНИЕ РАБОТ, ЦЕЛЬ И ЗАДАЧИ</w:t>
      </w:r>
    </w:p>
    <w:p w:rsidR="00AC13C5" w:rsidRPr="00AC13C5" w:rsidRDefault="00AC13C5" w:rsidP="00AC13C5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</w:tcPr>
          <w:p w:rsidR="00AC13C5" w:rsidRPr="00AC13C5" w:rsidRDefault="00AC13C5" w:rsidP="0086699E">
            <w:r w:rsidRPr="00AC13C5">
              <w:t>- проведение обследования технического состояния строительных конструкций Объекта;</w:t>
            </w:r>
          </w:p>
          <w:p w:rsidR="00AC13C5" w:rsidRPr="00AC13C5" w:rsidRDefault="00AC13C5" w:rsidP="0086699E">
            <w:r w:rsidRPr="00AC13C5">
              <w:t>- разработка технических решений по устранению выявленных при обследовании дефектов строительных конструкций;</w:t>
            </w:r>
          </w:p>
          <w:p w:rsidR="00AC13C5" w:rsidRPr="00AC13C5" w:rsidRDefault="00AC13C5" w:rsidP="0086699E">
            <w:r w:rsidRPr="00AC13C5">
              <w:t>- разработка рабочей документации по устранению выявленных при обследовании дефектов строительных конструкций.</w:t>
            </w:r>
          </w:p>
        </w:tc>
      </w:tr>
    </w:tbl>
    <w:p w:rsidR="00AC13C5" w:rsidRDefault="00AC13C5" w:rsidP="00AC13C5">
      <w:pPr>
        <w:jc w:val="both"/>
      </w:pPr>
    </w:p>
    <w:p w:rsidR="00AC13C5" w:rsidRPr="00AC13C5" w:rsidRDefault="00AC13C5" w:rsidP="00AC13C5">
      <w:pPr>
        <w:jc w:val="both"/>
      </w:pPr>
    </w:p>
    <w:p w:rsidR="00AC13C5" w:rsidRDefault="00AC13C5" w:rsidP="00AC13C5">
      <w:pPr>
        <w:jc w:val="center"/>
      </w:pPr>
      <w:r w:rsidRPr="00AC13C5">
        <w:t>РАЗДЕЛ 3. ТРЕБОВАНИЯ К ТЕХНИЧЕСКИМ ХАРАКТЕРИСТИКАМ РАБОТ</w:t>
      </w:r>
    </w:p>
    <w:p w:rsidR="00AC13C5" w:rsidRPr="00AC13C5" w:rsidRDefault="00AC13C5" w:rsidP="00AC13C5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tabs>
                <w:tab w:val="left" w:pos="2340"/>
              </w:tabs>
              <w:jc w:val="center"/>
            </w:pPr>
            <w:r w:rsidRPr="00AC13C5">
              <w:t>Подраздел 3.1 Нормативная база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</w:pPr>
            <w:r w:rsidRPr="00AC13C5">
              <w:t xml:space="preserve">СНиП </w:t>
            </w:r>
            <w:r w:rsidRPr="00AC13C5">
              <w:rPr>
                <w:lang w:val="en-US"/>
              </w:rPr>
              <w:t>II</w:t>
            </w:r>
            <w:r w:rsidRPr="00AC13C5">
              <w:t xml:space="preserve"> -23-81(изм.1990) «Стальные конструкции». </w:t>
            </w:r>
          </w:p>
          <w:p w:rsidR="00AC13C5" w:rsidRPr="00AC13C5" w:rsidRDefault="00AC13C5" w:rsidP="0086699E">
            <w:pPr>
              <w:jc w:val="both"/>
            </w:pPr>
            <w:r w:rsidRPr="00AC13C5">
              <w:t>ГОСТ 27751-88 «Надежность стальных конструкций и оснований. Основные положения по расчету»</w:t>
            </w:r>
          </w:p>
          <w:p w:rsidR="00AC13C5" w:rsidRPr="00AC13C5" w:rsidRDefault="00AC13C5" w:rsidP="0086699E">
            <w:pPr>
              <w:jc w:val="both"/>
            </w:pPr>
            <w:proofErr w:type="gramStart"/>
            <w:r w:rsidRPr="00AC13C5">
              <w:t>СТ</w:t>
            </w:r>
            <w:proofErr w:type="gramEnd"/>
            <w:r w:rsidRPr="00AC13C5">
              <w:t xml:space="preserve"> СЭВ 3972-83 «Надежность строительных конструкций и оснований. Конструкции стальные. Основные положения по расчету»</w:t>
            </w:r>
          </w:p>
          <w:p w:rsidR="00AC13C5" w:rsidRPr="00AC13C5" w:rsidRDefault="00AC13C5" w:rsidP="0086699E">
            <w:r w:rsidRPr="00AC13C5">
              <w:t xml:space="preserve">СНиП 2.01.51-90, СП 11-107-98 </w:t>
            </w:r>
          </w:p>
          <w:p w:rsidR="00AC13C5" w:rsidRPr="00AC13C5" w:rsidRDefault="00AC13C5" w:rsidP="0086699E">
            <w:r w:rsidRPr="00AC13C5">
              <w:t>Федеральный закон РФ от 22.07.2008 №123-ФЗ «Технический регламент о требованиях пожарной безопасности» и иных но</w:t>
            </w:r>
            <w:r w:rsidRPr="00AC13C5">
              <w:t>р</w:t>
            </w:r>
            <w:r w:rsidRPr="00AC13C5">
              <w:t>мативных документов в области пожарной безопасности.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ind w:firstLine="34"/>
              <w:jc w:val="center"/>
            </w:pPr>
            <w:r w:rsidRPr="00AC13C5">
              <w:t>Подраздел 3.2 Основные технико-экономические показатели объекта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</w:pPr>
            <w:r w:rsidRPr="00AC13C5">
              <w:t>Характеристика здания:</w:t>
            </w:r>
          </w:p>
          <w:p w:rsidR="00AC13C5" w:rsidRPr="00AC13C5" w:rsidRDefault="00AC13C5" w:rsidP="0086699E">
            <w:pPr>
              <w:jc w:val="both"/>
            </w:pPr>
            <w:r w:rsidRPr="00AC13C5">
              <w:t>1. Конструктивная схема здания:</w:t>
            </w:r>
            <w:r w:rsidRPr="00AC13C5">
              <w:tab/>
              <w:t xml:space="preserve">Смешанный конструктивный тип: несущие железобетонные монолитные стены хранилища, </w:t>
            </w:r>
            <w:proofErr w:type="gramStart"/>
            <w:r w:rsidRPr="00AC13C5">
              <w:t>перекрытое</w:t>
            </w:r>
            <w:proofErr w:type="gramEnd"/>
            <w:r w:rsidRPr="00AC13C5">
              <w:t xml:space="preserve"> сплошными железобетонными плитами; защитный павильон в виде стального каркаса с балочным покрытием.</w:t>
            </w:r>
          </w:p>
          <w:p w:rsidR="00AC13C5" w:rsidRPr="00AC13C5" w:rsidRDefault="00AC13C5" w:rsidP="0086699E">
            <w:pPr>
              <w:jc w:val="both"/>
            </w:pPr>
            <w:r w:rsidRPr="00AC13C5">
              <w:t>2. Размеры в  плане: 34000х12000 мм в осях.</w:t>
            </w:r>
          </w:p>
          <w:p w:rsidR="00AC13C5" w:rsidRPr="00AC13C5" w:rsidRDefault="00AC13C5" w:rsidP="0086699E">
            <w:pPr>
              <w:jc w:val="both"/>
            </w:pPr>
            <w:r w:rsidRPr="00AC13C5">
              <w:t>3. Назначение здания: Хранилище предназначено для долговременного хранения (на срок ~50 лет) твердых радиоактивных отходов (ТРО) низкой и средней активности и отработавших источников ионизирующего излучения (ИИИ).</w:t>
            </w:r>
          </w:p>
          <w:p w:rsidR="00AC13C5" w:rsidRPr="00AC13C5" w:rsidRDefault="00AC13C5" w:rsidP="0086699E">
            <w:pPr>
              <w:jc w:val="both"/>
            </w:pPr>
            <w:r w:rsidRPr="00AC13C5">
              <w:t>4. Количество этажей: 1.</w:t>
            </w:r>
          </w:p>
          <w:p w:rsidR="00AC13C5" w:rsidRPr="00AC13C5" w:rsidRDefault="00AC13C5" w:rsidP="0086699E">
            <w:pPr>
              <w:jc w:val="both"/>
            </w:pPr>
            <w:r w:rsidRPr="00AC13C5">
              <w:t>5 Высота здания: 7,230 м.</w:t>
            </w:r>
          </w:p>
          <w:p w:rsidR="00AC13C5" w:rsidRPr="00AC13C5" w:rsidRDefault="00AC13C5" w:rsidP="0086699E">
            <w:pPr>
              <w:jc w:val="both"/>
            </w:pPr>
            <w:r w:rsidRPr="00AC13C5">
              <w:t>6. Фундамент: Монолитная железобетонная плита толщиной 300 мм.</w:t>
            </w:r>
          </w:p>
          <w:p w:rsidR="00AC13C5" w:rsidRPr="00AC13C5" w:rsidRDefault="00AC13C5" w:rsidP="0086699E">
            <w:pPr>
              <w:jc w:val="both"/>
            </w:pPr>
            <w:r w:rsidRPr="00AC13C5">
              <w:t>7. Конструкция наружных стен - выше нулевой отметки профилированный настил Н57-750-0,8 по ГОСТ 24045-94 по прогонам из швеллера 16 и составного сечения по  ГОСТ 8240-89;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- ниже нулевой отметки – монолитные железобетонные, толщиной 400 мм; с </w:t>
            </w:r>
            <w:proofErr w:type="spellStart"/>
            <w:r w:rsidRPr="00AC13C5">
              <w:t>отм</w:t>
            </w:r>
            <w:proofErr w:type="spellEnd"/>
            <w:r w:rsidRPr="00AC13C5">
              <w:t>. – 4,100 м до – 0,400 м.</w:t>
            </w:r>
          </w:p>
          <w:p w:rsidR="00AC13C5" w:rsidRPr="00AC13C5" w:rsidRDefault="00AC13C5" w:rsidP="0086699E">
            <w:pPr>
              <w:jc w:val="both"/>
            </w:pPr>
            <w:r w:rsidRPr="00AC13C5">
              <w:t>8. Внутренние несущие стены хранилища. Монолитные железобетонные, толщиной 400 мм.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9. Колонны: Стальные, выполненные из </w:t>
            </w:r>
            <w:proofErr w:type="gramStart"/>
            <w:r w:rsidRPr="00AC13C5">
              <w:t>колонного</w:t>
            </w:r>
            <w:proofErr w:type="gramEnd"/>
            <w:r w:rsidRPr="00AC13C5">
              <w:t xml:space="preserve"> </w:t>
            </w:r>
            <w:proofErr w:type="spellStart"/>
            <w:r w:rsidRPr="00AC13C5">
              <w:t>двутавра</w:t>
            </w:r>
            <w:proofErr w:type="spellEnd"/>
            <w:r w:rsidRPr="00AC13C5">
              <w:t xml:space="preserve"> I25К1 по СТО АСЧМ 20-93.</w:t>
            </w:r>
          </w:p>
          <w:p w:rsidR="00AC13C5" w:rsidRPr="00AC13C5" w:rsidRDefault="00AC13C5" w:rsidP="0086699E">
            <w:pPr>
              <w:jc w:val="both"/>
            </w:pPr>
            <w:r w:rsidRPr="00AC13C5">
              <w:t>10. Перекрытие: Перекрытие на отметке – 0,400 м – сплошные железобетонные плиты, изготовленные в индивидуальной опалубке, бетон класса В25.</w:t>
            </w:r>
          </w:p>
          <w:p w:rsidR="00AC13C5" w:rsidRPr="00AC13C5" w:rsidRDefault="00AC13C5" w:rsidP="0086699E">
            <w:pPr>
              <w:jc w:val="both"/>
            </w:pPr>
            <w:r w:rsidRPr="00AC13C5">
              <w:t>13. Перегородки: нет.</w:t>
            </w:r>
          </w:p>
          <w:p w:rsidR="00AC13C5" w:rsidRPr="00AC13C5" w:rsidRDefault="00AC13C5" w:rsidP="0086699E">
            <w:pPr>
              <w:jc w:val="both"/>
            </w:pPr>
            <w:r w:rsidRPr="00AC13C5">
              <w:t>14. Кровля:</w:t>
            </w:r>
            <w:r w:rsidRPr="00AC13C5">
              <w:tab/>
            </w:r>
            <w:proofErr w:type="spellStart"/>
            <w:r w:rsidRPr="00AC13C5">
              <w:t>Малоуклонная</w:t>
            </w:r>
            <w:proofErr w:type="spellEnd"/>
            <w:r w:rsidRPr="00AC13C5">
              <w:t xml:space="preserve"> – профилированный настил Н57-750-0,8 ГОСТ 24045-94 по </w:t>
            </w:r>
            <w:r w:rsidRPr="00AC13C5">
              <w:lastRenderedPageBreak/>
              <w:t xml:space="preserve">прогонам из швеллера 20 ГОСТ 8240-89, заполнение волн </w:t>
            </w:r>
            <w:proofErr w:type="spellStart"/>
            <w:r w:rsidRPr="00AC13C5">
              <w:t>профлиста</w:t>
            </w:r>
            <w:proofErr w:type="spellEnd"/>
            <w:r w:rsidRPr="00AC13C5">
              <w:t xml:space="preserve"> выполнено асфальтобетоном, гидроизоляция выполнена из двух слоев «</w:t>
            </w:r>
            <w:proofErr w:type="spellStart"/>
            <w:r w:rsidRPr="00AC13C5">
              <w:t>Бикроста</w:t>
            </w:r>
            <w:proofErr w:type="spellEnd"/>
            <w:r w:rsidRPr="00AC13C5">
              <w:t>».</w:t>
            </w:r>
          </w:p>
          <w:p w:rsidR="00AC13C5" w:rsidRPr="00AC13C5" w:rsidRDefault="00AC13C5" w:rsidP="0086699E">
            <w:pPr>
              <w:jc w:val="both"/>
              <w:rPr>
                <w:i/>
              </w:rPr>
            </w:pPr>
            <w:r w:rsidRPr="00AC13C5">
              <w:t>15. Лестницы:  Металлические.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center"/>
              <w:rPr>
                <w:i/>
              </w:rPr>
            </w:pPr>
            <w:r w:rsidRPr="00AC13C5">
              <w:lastRenderedPageBreak/>
              <w:t>Подраздел 3.3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ind w:firstLine="34"/>
              <w:jc w:val="both"/>
            </w:pPr>
            <w:r w:rsidRPr="00AC13C5">
      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№337-ФЗ.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</w:rPr>
            </w:pPr>
            <w:r w:rsidRPr="00AC13C5">
              <w:t>Подраздел 3.4 Требования к сметной документации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</w:pPr>
            <w:r w:rsidRPr="00AC13C5">
              <w:t xml:space="preserve">Сметную документацию разработать в базовых ценах 2001г. с переводом в текущие на момент составления. </w:t>
            </w:r>
          </w:p>
          <w:p w:rsidR="00AC13C5" w:rsidRPr="00AC13C5" w:rsidRDefault="00AC13C5" w:rsidP="0086699E">
            <w:pPr>
              <w:jc w:val="both"/>
              <w:rPr>
                <w:i/>
              </w:rPr>
            </w:pPr>
            <w:r w:rsidRPr="00AC13C5">
              <w:t>Документация представляется в четырех экземплярах на бумажном носителе и один экземпляр в электронной версии, а так же в электронном виде в формате «ГРАНД-Смета».</w:t>
            </w:r>
          </w:p>
        </w:tc>
      </w:tr>
      <w:tr w:rsidR="00AC13C5" w:rsidRPr="00AC13C5" w:rsidTr="00AC13C5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center"/>
              <w:rPr>
                <w:i/>
              </w:rPr>
            </w:pPr>
            <w:r w:rsidRPr="00AC13C5">
              <w:t>Подраздел 3.5 Исходные данные необходимые для проектирования</w:t>
            </w:r>
          </w:p>
        </w:tc>
      </w:tr>
      <w:tr w:rsidR="00AC13C5" w:rsidRPr="00AC13C5" w:rsidTr="00AC13C5">
        <w:trPr>
          <w:trHeight w:val="63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Заключение экспертиз</w:t>
            </w:r>
            <w:proofErr w:type="gramStart"/>
            <w:r w:rsidRPr="00AC13C5">
              <w:t>ы ООО</w:t>
            </w:r>
            <w:proofErr w:type="gramEnd"/>
            <w:r w:rsidRPr="00AC13C5">
              <w:t xml:space="preserve"> «Белая река» промышленной безопасности здания №15 на ПХРО Благовещенского отделения филиала ФГУП «РосРАО» за 2009-2010 гг. </w:t>
            </w: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 xml:space="preserve">Предписание </w:t>
            </w:r>
            <w:proofErr w:type="spellStart"/>
            <w:r w:rsidRPr="00AC13C5">
              <w:t>Ростехнадзора</w:t>
            </w:r>
            <w:proofErr w:type="spellEnd"/>
            <w:r w:rsidRPr="00AC13C5">
              <w:t xml:space="preserve">. </w:t>
            </w:r>
          </w:p>
        </w:tc>
      </w:tr>
    </w:tbl>
    <w:p w:rsidR="00AC13C5" w:rsidRDefault="00AC13C5" w:rsidP="00AC13C5">
      <w:pPr>
        <w:jc w:val="center"/>
      </w:pPr>
    </w:p>
    <w:p w:rsidR="00AC13C5" w:rsidRPr="00AC13C5" w:rsidRDefault="00AC13C5" w:rsidP="00AC13C5">
      <w:pPr>
        <w:jc w:val="center"/>
      </w:pPr>
    </w:p>
    <w:p w:rsidR="00AC13C5" w:rsidRDefault="00AC13C5" w:rsidP="00AC13C5">
      <w:pPr>
        <w:jc w:val="center"/>
        <w:outlineLvl w:val="0"/>
      </w:pPr>
      <w:r w:rsidRPr="00AC13C5">
        <w:t>РАЗДЕЛ 4. ТРЕБОВАНИЯ К ОБЪЕМУ ВЫПОЛНЯЕМЫХ РАБОТ</w:t>
      </w:r>
    </w:p>
    <w:p w:rsidR="00AC13C5" w:rsidRPr="00AC13C5" w:rsidRDefault="00AC13C5" w:rsidP="00AC13C5">
      <w:pPr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center"/>
              <w:rPr>
                <w:i/>
              </w:rPr>
            </w:pPr>
            <w:r w:rsidRPr="00AC13C5">
              <w:t>Подраздел 4.1 Требования к объемам работ</w:t>
            </w:r>
          </w:p>
        </w:tc>
      </w:tr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  <w:rPr>
                <w:b/>
                <w:bCs/>
              </w:rPr>
            </w:pPr>
            <w:r w:rsidRPr="00AC13C5">
              <w:rPr>
                <w:bCs/>
              </w:rPr>
              <w:t>1. На основании технического задания  разработать и согласовать с Заказчиком программу обследования технического состояния строительных конструкций</w:t>
            </w:r>
            <w:r w:rsidRPr="00AC13C5">
              <w:rPr>
                <w:b/>
                <w:bCs/>
              </w:rPr>
              <w:t xml:space="preserve">. </w:t>
            </w:r>
          </w:p>
          <w:p w:rsidR="00AC13C5" w:rsidRPr="00AC13C5" w:rsidRDefault="00AC13C5" w:rsidP="0086699E">
            <w:pPr>
              <w:jc w:val="both"/>
            </w:pPr>
            <w:r w:rsidRPr="00AC13C5">
              <w:t>Техническое заключение (экспертное) должно содержать:</w:t>
            </w:r>
          </w:p>
          <w:p w:rsidR="00AC13C5" w:rsidRPr="00AC13C5" w:rsidRDefault="00AC13C5" w:rsidP="0086699E">
            <w:pPr>
              <w:jc w:val="both"/>
            </w:pPr>
            <w:proofErr w:type="gramStart"/>
            <w:r w:rsidRPr="00AC13C5">
              <w:t>- описание обследуемого здания (сооружения) с указанием основных параметров, материала конструкций, типа каркаса, кранового оборудования, сроков эксплуатации (консервации либо без неё) здания, наличия документации, актов на бывшие аварии и нарушения технологического процесса, данных геодезических съемок конструкций (на начальное и последнее время эксплуатации);</w:t>
            </w:r>
            <w:proofErr w:type="gramEnd"/>
          </w:p>
          <w:p w:rsidR="00AC13C5" w:rsidRPr="00AC13C5" w:rsidRDefault="00AC13C5" w:rsidP="0086699E">
            <w:pPr>
              <w:jc w:val="both"/>
            </w:pPr>
            <w:r w:rsidRPr="00AC13C5">
              <w:t>- результаты осмотра конструкций, выявленные отклонения, дефекты, фактические нагрузки и воздействия, превышающие проектные и нормативные:</w:t>
            </w:r>
          </w:p>
          <w:p w:rsidR="00AC13C5" w:rsidRPr="00AC13C5" w:rsidRDefault="00AC13C5" w:rsidP="0086699E">
            <w:pPr>
              <w:jc w:val="both"/>
            </w:pPr>
            <w:r w:rsidRPr="00AC13C5">
              <w:t>- указание зон и конструкций, которые подвержены интенсивным воздействиям окружающей среды (агрессивность, температура, пылевыделения и т.д.);</w:t>
            </w:r>
          </w:p>
          <w:p w:rsidR="00AC13C5" w:rsidRPr="00AC13C5" w:rsidRDefault="00AC13C5" w:rsidP="0086699E">
            <w:pPr>
              <w:jc w:val="both"/>
            </w:pPr>
            <w:r w:rsidRPr="00AC13C5">
              <w:t>Выводы и рекомендации включают:</w:t>
            </w:r>
          </w:p>
          <w:p w:rsidR="00AC13C5" w:rsidRPr="00AC13C5" w:rsidRDefault="00AC13C5" w:rsidP="0086699E">
            <w:pPr>
              <w:jc w:val="both"/>
            </w:pPr>
            <w:r w:rsidRPr="00AC13C5">
              <w:t>- рекомендации и мероприятия по устранению выявленных при осмотре дефектов и повреждений и обеспечению безопасной эксплуатации конструкций до проведения детального комплексного или локального обследования их силами Специализированной организации;</w:t>
            </w:r>
          </w:p>
          <w:p w:rsidR="00AC13C5" w:rsidRPr="00AC13C5" w:rsidRDefault="00AC13C5" w:rsidP="0086699E">
            <w:pPr>
              <w:jc w:val="both"/>
            </w:pPr>
            <w:r w:rsidRPr="00AC13C5">
              <w:t>- рекомендации по срочности и очередности проведения детального комплексного или локального (с указанием конструкций и сроков проведения) обследования конструкций силами Специализированных организаций.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2. На основании результатов обследования технического состояния </w:t>
            </w:r>
            <w:r w:rsidRPr="00AC13C5">
              <w:rPr>
                <w:bCs/>
              </w:rPr>
              <w:t xml:space="preserve">строительных конструкций разработать </w:t>
            </w:r>
            <w:r w:rsidRPr="00AC13C5">
              <w:t xml:space="preserve">проектные решения и рабочую документацию по устранению дефицита безопасности  по объекту: «Строительство хранилища твердых радиоактивных отходов на 400 </w:t>
            </w:r>
            <w:proofErr w:type="spellStart"/>
            <w:r w:rsidRPr="00AC13C5">
              <w:t>куб</w:t>
            </w:r>
            <w:proofErr w:type="gramStart"/>
            <w:r w:rsidRPr="00AC13C5">
              <w:t>.м</w:t>
            </w:r>
            <w:proofErr w:type="spellEnd"/>
            <w:proofErr w:type="gramEnd"/>
            <w:r w:rsidRPr="00AC13C5">
              <w:t xml:space="preserve"> (здание № 15) Благовещенского отделения филиала «Приволжский территориальный округ» ФГУП «РосРАО».</w:t>
            </w:r>
          </w:p>
          <w:p w:rsidR="00AC13C5" w:rsidRPr="00AC13C5" w:rsidRDefault="00AC13C5" w:rsidP="0086699E">
            <w:pPr>
              <w:jc w:val="both"/>
            </w:pPr>
            <w:r w:rsidRPr="00AC13C5">
              <w:t>В соответствии с требованиями  действующей на настоящий момент нормативной документации актуализировать или вновь разработать:</w:t>
            </w:r>
          </w:p>
          <w:p w:rsidR="00AC13C5" w:rsidRPr="00AC13C5" w:rsidRDefault="00AC13C5" w:rsidP="0086699E">
            <w:pPr>
              <w:jc w:val="both"/>
            </w:pPr>
            <w:r w:rsidRPr="00AC13C5">
              <w:t>Проектирования радиационной безопасности.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Проектирование слаботочных систем, в </w:t>
            </w:r>
            <w:proofErr w:type="spellStart"/>
            <w:r w:rsidRPr="00AC13C5">
              <w:t>т.ч</w:t>
            </w:r>
            <w:proofErr w:type="spellEnd"/>
            <w:r w:rsidRPr="00AC13C5">
              <w:t>.:</w:t>
            </w:r>
          </w:p>
          <w:p w:rsidR="00AC13C5" w:rsidRPr="00AC13C5" w:rsidRDefault="00AC13C5" w:rsidP="0086699E">
            <w:pPr>
              <w:jc w:val="both"/>
            </w:pPr>
            <w:r w:rsidRPr="00AC13C5">
              <w:lastRenderedPageBreak/>
              <w:t>систем охранной сигнализации;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систем </w:t>
            </w:r>
            <w:proofErr w:type="spellStart"/>
            <w:r w:rsidRPr="00AC13C5">
              <w:t>молниезащиты</w:t>
            </w:r>
            <w:proofErr w:type="spellEnd"/>
            <w:r w:rsidRPr="00AC13C5">
              <w:t xml:space="preserve"> и заземления;   </w:t>
            </w:r>
          </w:p>
          <w:p w:rsidR="00AC13C5" w:rsidRPr="00AC13C5" w:rsidRDefault="00AC13C5" w:rsidP="0086699E">
            <w:pPr>
              <w:jc w:val="both"/>
            </w:pPr>
            <w:r w:rsidRPr="00AC13C5">
              <w:t>систем оптико-волоконной связи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Проектирование слаботочных систем и архитектурно - строительных решений, в </w:t>
            </w:r>
            <w:proofErr w:type="spellStart"/>
            <w:r w:rsidRPr="00AC13C5">
              <w:t>т.ч</w:t>
            </w:r>
            <w:proofErr w:type="spellEnd"/>
            <w:r w:rsidRPr="00AC13C5">
              <w:t>.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системы освещения; </w:t>
            </w:r>
            <w:r w:rsidRPr="00AC13C5">
              <w:rPr>
                <w:bCs/>
              </w:rPr>
              <w:t xml:space="preserve">                                                                       </w:t>
            </w:r>
          </w:p>
          <w:p w:rsidR="00AC13C5" w:rsidRPr="00AC13C5" w:rsidRDefault="00AC13C5" w:rsidP="0086699E">
            <w:pPr>
              <w:jc w:val="both"/>
            </w:pPr>
            <w:r w:rsidRPr="00AC13C5">
              <w:t>системы силового управления оборудованием;</w:t>
            </w:r>
          </w:p>
          <w:p w:rsidR="00AC13C5" w:rsidRPr="00AC13C5" w:rsidRDefault="00AC13C5" w:rsidP="0086699E">
            <w:pPr>
              <w:jc w:val="both"/>
            </w:pPr>
            <w:r w:rsidRPr="00AC13C5">
              <w:t>системы ливневой канализации;</w:t>
            </w:r>
          </w:p>
          <w:p w:rsidR="00AC13C5" w:rsidRPr="00AC13C5" w:rsidRDefault="00AC13C5" w:rsidP="0086699E">
            <w:pPr>
              <w:jc w:val="both"/>
            </w:pPr>
            <w:r w:rsidRPr="00AC13C5">
              <w:t>инженерно-технические мероприятия гражданской обороны по предупреждения чрезвычайных ситуаций;</w:t>
            </w:r>
          </w:p>
          <w:p w:rsidR="00AC13C5" w:rsidRPr="00AC13C5" w:rsidRDefault="00AC13C5" w:rsidP="0086699E">
            <w:pPr>
              <w:jc w:val="both"/>
            </w:pPr>
            <w:r w:rsidRPr="00AC13C5">
              <w:t>оборудование объекта инженерно-техническими средствами охраны и пожарной сигнализации.</w:t>
            </w:r>
          </w:p>
          <w:p w:rsidR="00AC13C5" w:rsidRPr="00AC13C5" w:rsidRDefault="00AC13C5" w:rsidP="0086699E">
            <w:pPr>
              <w:jc w:val="both"/>
            </w:pPr>
            <w:r w:rsidRPr="00AC13C5">
              <w:t xml:space="preserve"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AC13C5">
                <w:t>2008 г</w:t>
              </w:r>
            </w:smartTag>
            <w:r w:rsidRPr="00AC13C5">
              <w:t xml:space="preserve">. № 87 «О составе разделов проектной документации и требований к их содержанию», ГОСТ 21.602-2003 и Гост </w:t>
            </w:r>
            <w:proofErr w:type="gramStart"/>
            <w:r w:rsidRPr="00AC13C5">
              <w:t>Р</w:t>
            </w:r>
            <w:proofErr w:type="gramEnd"/>
            <w:r w:rsidRPr="00AC13C5">
              <w:t xml:space="preserve"> 21.1101-2013.</w:t>
            </w:r>
          </w:p>
        </w:tc>
      </w:tr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center"/>
              <w:rPr>
                <w:i/>
              </w:rPr>
            </w:pPr>
            <w:r w:rsidRPr="00AC13C5">
              <w:lastRenderedPageBreak/>
              <w:t>Подраздел 4.2 Перечень согласований, выполняемых Поставщиком</w:t>
            </w:r>
          </w:p>
        </w:tc>
      </w:tr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</w:pPr>
            <w:r w:rsidRPr="00AC13C5">
              <w:t>План выполнения работ.</w:t>
            </w:r>
          </w:p>
          <w:p w:rsidR="00AC13C5" w:rsidRPr="00AC13C5" w:rsidRDefault="00AC13C5" w:rsidP="0086699E">
            <w:pPr>
              <w:jc w:val="both"/>
            </w:pPr>
            <w:r w:rsidRPr="00AC13C5">
              <w:rPr>
                <w:bCs/>
              </w:rPr>
              <w:t>Программа обследования технического состояния строительных конструкций.</w:t>
            </w:r>
          </w:p>
        </w:tc>
      </w:tr>
    </w:tbl>
    <w:p w:rsidR="00AC13C5" w:rsidRDefault="00AC13C5" w:rsidP="00AC13C5">
      <w:pPr>
        <w:ind w:left="360"/>
        <w:jc w:val="center"/>
      </w:pPr>
    </w:p>
    <w:p w:rsidR="00AC13C5" w:rsidRPr="00AC13C5" w:rsidRDefault="00AC13C5" w:rsidP="00AC13C5">
      <w:pPr>
        <w:ind w:left="360"/>
        <w:jc w:val="center"/>
      </w:pPr>
    </w:p>
    <w:p w:rsidR="00AC13C5" w:rsidRDefault="00AC13C5" w:rsidP="00AC13C5">
      <w:pPr>
        <w:ind w:left="360"/>
        <w:jc w:val="center"/>
      </w:pPr>
      <w:r w:rsidRPr="00AC13C5">
        <w:t>РАЗДЕЛ 5. ТРЕБОВАНИЯ К СРОКУ (ИНТЕРВАЛУ) ВЫПОЛНЯЕМЫХ РАБОТ</w:t>
      </w:r>
    </w:p>
    <w:p w:rsidR="00AC13C5" w:rsidRPr="00AC13C5" w:rsidRDefault="00AC13C5" w:rsidP="00AC13C5">
      <w:pPr>
        <w:ind w:left="36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</w:pPr>
            <w:r w:rsidRPr="00AC13C5">
              <w:rPr>
                <w:bCs/>
              </w:rPr>
              <w:t xml:space="preserve">Начало работ – дата подписания договора. </w:t>
            </w:r>
          </w:p>
          <w:p w:rsidR="00AC13C5" w:rsidRPr="00AC13C5" w:rsidRDefault="00AC13C5" w:rsidP="0086699E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AC13C5">
              <w:rPr>
                <w:bCs/>
              </w:rPr>
              <w:t>Окончание работ – не позднее 10.12.2014.</w:t>
            </w:r>
          </w:p>
        </w:tc>
      </w:tr>
    </w:tbl>
    <w:p w:rsidR="00AC13C5" w:rsidRPr="00AC13C5" w:rsidRDefault="00AC13C5" w:rsidP="00AC13C5">
      <w:pPr>
        <w:ind w:left="360"/>
        <w:jc w:val="both"/>
      </w:pPr>
    </w:p>
    <w:p w:rsidR="00AC13C5" w:rsidRPr="00AC13C5" w:rsidRDefault="00AC13C5" w:rsidP="00AC13C5">
      <w:pPr>
        <w:ind w:left="360"/>
        <w:jc w:val="center"/>
      </w:pPr>
    </w:p>
    <w:p w:rsidR="00AC13C5" w:rsidRDefault="00AC13C5" w:rsidP="00AC13C5">
      <w:pPr>
        <w:ind w:left="360"/>
        <w:jc w:val="center"/>
        <w:outlineLvl w:val="0"/>
      </w:pPr>
      <w:r w:rsidRPr="00AC13C5">
        <w:t>РАЗДЕЛ 6. ТРЕБОВАНИЯ К КАЧЕСТВУ ВЫПОЛНЯЕМЫХ РАБОТ</w:t>
      </w:r>
    </w:p>
    <w:p w:rsidR="00AC13C5" w:rsidRPr="00AC13C5" w:rsidRDefault="00AC13C5" w:rsidP="00AC13C5">
      <w:pPr>
        <w:ind w:left="360"/>
        <w:jc w:val="center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      </w:r>
          </w:p>
        </w:tc>
      </w:tr>
    </w:tbl>
    <w:p w:rsidR="00AC13C5" w:rsidRDefault="00AC13C5" w:rsidP="00AC13C5">
      <w:pPr>
        <w:ind w:left="360"/>
        <w:jc w:val="both"/>
      </w:pPr>
    </w:p>
    <w:p w:rsidR="00AC13C5" w:rsidRPr="00AC13C5" w:rsidRDefault="00AC13C5" w:rsidP="00AC13C5">
      <w:pPr>
        <w:ind w:left="360"/>
        <w:jc w:val="both"/>
      </w:pPr>
    </w:p>
    <w:p w:rsidR="00AC13C5" w:rsidRDefault="00AC13C5" w:rsidP="00AC13C5">
      <w:pPr>
        <w:ind w:left="360"/>
        <w:jc w:val="both"/>
        <w:outlineLvl w:val="0"/>
      </w:pPr>
      <w:r w:rsidRPr="00AC13C5">
        <w:t>РАЗДЕЛ 7. ТРЕБОВАНИЯ К БЕЗОПАСНОСТИ ВЫПОЛНЯЕМЫХ РАБОТ</w:t>
      </w:r>
    </w:p>
    <w:p w:rsidR="00AC13C5" w:rsidRPr="00AC13C5" w:rsidRDefault="00AC13C5" w:rsidP="00AC13C5">
      <w:pPr>
        <w:ind w:left="360"/>
        <w:jc w:val="both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</w:pPr>
            <w:r w:rsidRPr="00AC13C5">
              <w:t>Принятые технологические и конструктивные решения по всем проектируемым работам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</w:tbl>
    <w:p w:rsidR="00AC13C5" w:rsidRDefault="00AC13C5" w:rsidP="00AC13C5">
      <w:pPr>
        <w:tabs>
          <w:tab w:val="left" w:pos="5670"/>
          <w:tab w:val="left" w:pos="6804"/>
        </w:tabs>
        <w:suppressAutoHyphens/>
        <w:spacing w:before="60"/>
        <w:jc w:val="center"/>
      </w:pPr>
    </w:p>
    <w:p w:rsidR="00AC13C5" w:rsidRPr="00AC13C5" w:rsidRDefault="00AC13C5" w:rsidP="00AC13C5">
      <w:pPr>
        <w:tabs>
          <w:tab w:val="left" w:pos="5670"/>
          <w:tab w:val="left" w:pos="6804"/>
        </w:tabs>
        <w:suppressAutoHyphens/>
        <w:spacing w:before="60"/>
        <w:jc w:val="center"/>
      </w:pPr>
    </w:p>
    <w:p w:rsidR="00AC13C5" w:rsidRDefault="00AC13C5" w:rsidP="00AC13C5">
      <w:pPr>
        <w:tabs>
          <w:tab w:val="left" w:pos="5670"/>
          <w:tab w:val="left" w:pos="6804"/>
        </w:tabs>
        <w:suppressAutoHyphens/>
        <w:spacing w:before="60"/>
        <w:jc w:val="center"/>
      </w:pPr>
      <w:r w:rsidRPr="00AC13C5">
        <w:t>РАЗДЕЛ 8. СДАЧА/ПРИЕМКА РАБОТ, ТРЕБОВАНИЯ К РЕЗУЛЬТАТАМ РАБОТ</w:t>
      </w:r>
    </w:p>
    <w:p w:rsidR="00AC13C5" w:rsidRPr="00AC13C5" w:rsidRDefault="00AC13C5" w:rsidP="00AC13C5">
      <w:pPr>
        <w:tabs>
          <w:tab w:val="left" w:pos="5670"/>
          <w:tab w:val="left" w:pos="6804"/>
        </w:tabs>
        <w:suppressAutoHyphens/>
        <w:spacing w:before="6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AC13C5" w:rsidRPr="00AC13C5" w:rsidTr="00AC13C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 xml:space="preserve">Вся документация разрабатывается и передается Заказчику в виде законченных и полностью оформленных документов, согласованных в установленном порядке в 4 (четырех) </w:t>
            </w:r>
            <w:r w:rsidRPr="00AC13C5">
              <w:lastRenderedPageBreak/>
              <w:t>экземплярах:</w:t>
            </w: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- техническое заключение;</w:t>
            </w: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- технические решения;</w:t>
            </w: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- рабочая документация.</w:t>
            </w: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</w:p>
          <w:p w:rsidR="00AC13C5" w:rsidRPr="00AC13C5" w:rsidRDefault="00AC13C5" w:rsidP="0086699E">
            <w:pPr>
              <w:autoSpaceDE w:val="0"/>
              <w:autoSpaceDN w:val="0"/>
              <w:adjustRightInd w:val="0"/>
              <w:jc w:val="both"/>
            </w:pPr>
            <w:r w:rsidRPr="00AC13C5">
              <w:t>Разработанная документация передается на бумажном носителе и один экземпляр в электронной версии. В случае наличия замечаний, Исполнитель обязан устранить их и направить Заказчику исправленную документацию и Акт приема-передачи выполненных работ.</w:t>
            </w:r>
          </w:p>
        </w:tc>
      </w:tr>
    </w:tbl>
    <w:p w:rsidR="00AC13C5" w:rsidRPr="00AC13C5" w:rsidRDefault="00AC13C5" w:rsidP="00AC13C5">
      <w:pPr>
        <w:ind w:firstLine="72"/>
        <w:jc w:val="center"/>
        <w:rPr>
          <w:color w:val="000000"/>
        </w:rPr>
      </w:pPr>
    </w:p>
    <w:p w:rsidR="00AC13C5" w:rsidRPr="00AC13C5" w:rsidRDefault="00AC13C5" w:rsidP="00AC13C5">
      <w:pPr>
        <w:ind w:firstLine="72"/>
        <w:jc w:val="center"/>
        <w:rPr>
          <w:color w:val="000000"/>
        </w:rPr>
      </w:pPr>
    </w:p>
    <w:p w:rsidR="00AC13C5" w:rsidRDefault="00AC13C5" w:rsidP="00AC13C5">
      <w:pPr>
        <w:jc w:val="center"/>
        <w:outlineLvl w:val="0"/>
        <w:rPr>
          <w:color w:val="000000"/>
        </w:rPr>
      </w:pPr>
      <w:r w:rsidRPr="00AC13C5">
        <w:rPr>
          <w:color w:val="000000"/>
        </w:rPr>
        <w:t>РАЗДЕЛ 9. ПЕРЕЧЕНЬ ПРИНЯТЫХ СОКРАЩЕНИЙ</w:t>
      </w:r>
    </w:p>
    <w:p w:rsidR="00AC13C5" w:rsidRPr="00AC13C5" w:rsidRDefault="00AC13C5" w:rsidP="00AC13C5">
      <w:pPr>
        <w:jc w:val="center"/>
        <w:outlineLvl w:val="0"/>
        <w:rPr>
          <w:color w:val="000000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AC13C5" w:rsidRPr="00AC13C5" w:rsidTr="00AC13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C5" w:rsidRPr="00AC13C5" w:rsidRDefault="00AC13C5" w:rsidP="0086699E">
            <w:pPr>
              <w:jc w:val="center"/>
              <w:rPr>
                <w:color w:val="000000"/>
              </w:rPr>
            </w:pPr>
            <w:r w:rsidRPr="00AC13C5">
              <w:rPr>
                <w:color w:val="000000"/>
              </w:rPr>
              <w:t xml:space="preserve">№ </w:t>
            </w:r>
            <w:proofErr w:type="gramStart"/>
            <w:r w:rsidRPr="00AC13C5">
              <w:rPr>
                <w:color w:val="000000"/>
              </w:rPr>
              <w:t>п</w:t>
            </w:r>
            <w:proofErr w:type="gramEnd"/>
            <w:r w:rsidRPr="00AC13C5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C13C5">
              <w:rPr>
                <w:color w:val="000000"/>
              </w:rPr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3C5" w:rsidRPr="00AC13C5" w:rsidRDefault="00AC13C5" w:rsidP="0086699E">
            <w:pPr>
              <w:jc w:val="center"/>
              <w:rPr>
                <w:color w:val="000000"/>
              </w:rPr>
            </w:pPr>
            <w:r w:rsidRPr="00AC13C5">
              <w:rPr>
                <w:color w:val="000000"/>
              </w:rPr>
              <w:t>Расшифровка сокращения</w:t>
            </w:r>
          </w:p>
        </w:tc>
      </w:tr>
      <w:tr w:rsidR="00AC13C5" w:rsidRPr="00AC13C5" w:rsidTr="00AC13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C13C5">
              <w:rPr>
                <w:color w:val="000000"/>
              </w:rPr>
              <w:t>СНиП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3C5" w:rsidRPr="00AC13C5" w:rsidRDefault="00AC13C5" w:rsidP="0086699E">
            <w:pPr>
              <w:jc w:val="both"/>
              <w:rPr>
                <w:color w:val="000000"/>
              </w:rPr>
            </w:pPr>
            <w:r w:rsidRPr="00AC13C5">
              <w:rPr>
                <w:color w:val="000000"/>
              </w:rPr>
              <w:t>Строительные нормы и правила</w:t>
            </w:r>
          </w:p>
        </w:tc>
      </w:tr>
    </w:tbl>
    <w:p w:rsidR="00AC13C5" w:rsidRPr="00AC13C5" w:rsidRDefault="00AC13C5" w:rsidP="00AC13C5">
      <w:pPr>
        <w:jc w:val="center"/>
        <w:rPr>
          <w:color w:val="000000"/>
        </w:rPr>
      </w:pPr>
    </w:p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A03FB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0362F5" w:rsidRDefault="000362F5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 w:rsidR="00A03FBB">
      <w:rPr>
        <w:rFonts w:ascii="Times New Roman" w:hAnsi="Times New Roman" w:cs="Times New Roman"/>
      </w:rPr>
      <w:t xml:space="preserve">на </w:t>
    </w:r>
    <w:r w:rsidR="00A03FBB" w:rsidRPr="00A03FBB">
      <w:rPr>
        <w:rFonts w:ascii="Times New Roman" w:hAnsi="Times New Roman" w:cs="Times New Roman"/>
      </w:rPr>
      <w:t xml:space="preserve">разработку технических решений по устранению дефицита безопасности по объекту «Строительство хранилища твердых радиоактивных отходов на 400 </w:t>
    </w:r>
    <w:proofErr w:type="spellStart"/>
    <w:r w:rsidR="00A03FBB" w:rsidRPr="00A03FBB">
      <w:rPr>
        <w:rFonts w:ascii="Times New Roman" w:hAnsi="Times New Roman" w:cs="Times New Roman"/>
      </w:rPr>
      <w:t>куб.м</w:t>
    </w:r>
    <w:proofErr w:type="spellEnd"/>
    <w:r w:rsidR="00A03FBB" w:rsidRPr="00A03FBB">
      <w:rPr>
        <w:rFonts w:ascii="Times New Roman" w:hAnsi="Times New Roman" w:cs="Times New Roman"/>
      </w:rPr>
      <w:t>. (здание №15) Благовещенского отделения филиала «Приволжский территориальный округ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453509D-260C-4430-BF2A-19854A979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77</TotalTime>
  <Pages>6</Pages>
  <Words>1132</Words>
  <Characters>8768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9881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24</cp:revision>
  <cp:lastPrinted>2013-05-13T10:31:00Z</cp:lastPrinted>
  <dcterms:created xsi:type="dcterms:W3CDTF">2013-12-04T11:06:00Z</dcterms:created>
  <dcterms:modified xsi:type="dcterms:W3CDTF">2014-09-03T05:40:00Z</dcterms:modified>
</cp:coreProperties>
</file>