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F91" w:rsidRPr="00E931A3" w:rsidRDefault="009703FD">
      <w:pPr>
        <w:pStyle w:val="1"/>
        <w:jc w:val="center"/>
        <w:rPr>
          <w:rFonts w:eastAsia="Times New Roman"/>
          <w:sz w:val="28"/>
          <w:szCs w:val="28"/>
        </w:rPr>
      </w:pPr>
      <w:r w:rsidRPr="00E931A3">
        <w:rPr>
          <w:rFonts w:eastAsia="Times New Roman"/>
          <w:sz w:val="28"/>
          <w:szCs w:val="28"/>
        </w:rPr>
        <w:t>ПРОТОКОЛ № C020075-2</w:t>
      </w:r>
      <w:r w:rsidRPr="00E931A3">
        <w:rPr>
          <w:rFonts w:eastAsia="Times New Roman"/>
          <w:sz w:val="28"/>
          <w:szCs w:val="28"/>
        </w:rPr>
        <w:br/>
        <w:t xml:space="preserve">очного заседания конкурсной комиссии </w:t>
      </w:r>
      <w:proofErr w:type="gramStart"/>
      <w:r w:rsidRPr="00E931A3">
        <w:rPr>
          <w:rFonts w:eastAsia="Times New Roman"/>
          <w:sz w:val="28"/>
          <w:szCs w:val="28"/>
        </w:rPr>
        <w:t>по рассмотрению заявок на отборочной стадии по открытому конкурсу на право заключения договора на оказание</w:t>
      </w:r>
      <w:proofErr w:type="gramEnd"/>
      <w:r w:rsidRPr="00E931A3">
        <w:rPr>
          <w:rFonts w:eastAsia="Times New Roman"/>
          <w:sz w:val="28"/>
          <w:szCs w:val="28"/>
        </w:rPr>
        <w:t xml:space="preserve"> услуг по техническому содержанию помещ</w:t>
      </w:r>
      <w:r w:rsidR="003F1587" w:rsidRPr="00E931A3">
        <w:rPr>
          <w:rFonts w:eastAsia="Times New Roman"/>
          <w:sz w:val="28"/>
          <w:szCs w:val="28"/>
        </w:rPr>
        <w:t>ений энергоблока № 3 Ростовской </w:t>
      </w:r>
      <w:r w:rsidRPr="00E931A3">
        <w:rPr>
          <w:rFonts w:eastAsia="Times New Roman"/>
          <w:sz w:val="28"/>
          <w:szCs w:val="28"/>
        </w:rPr>
        <w:t>АЭС (лот 339)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312F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1A3" w:rsidRDefault="00E931A3" w:rsidP="003F1587">
            <w:pPr>
              <w:rPr>
                <w:rFonts w:eastAsia="Times New Roman"/>
              </w:rPr>
            </w:pPr>
          </w:p>
          <w:p w:rsidR="003F1587" w:rsidRDefault="003F1587" w:rsidP="003F1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312F91" w:rsidRDefault="003F1587" w:rsidP="009703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Волгодонск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2F91" w:rsidRDefault="009703FD" w:rsidP="00E931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931A3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563F06" w:rsidRDefault="00563F06" w:rsidP="00563F06">
      <w:pPr>
        <w:pStyle w:val="a3"/>
        <w:spacing w:before="0" w:beforeAutospacing="0" w:after="0" w:afterAutospacing="0"/>
        <w:jc w:val="both"/>
      </w:pPr>
    </w:p>
    <w:p w:rsidR="00563F06" w:rsidRDefault="00563F06" w:rsidP="00563F06">
      <w:pPr>
        <w:pStyle w:val="a3"/>
        <w:spacing w:before="0" w:beforeAutospacing="0" w:after="0" w:afterAutospacing="0"/>
        <w:jc w:val="both"/>
      </w:pPr>
    </w:p>
    <w:p w:rsidR="00563F06" w:rsidRDefault="00563F06" w:rsidP="00563F0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 w:rsidR="00E931A3">
        <w:t>» согласно регламенту её</w:t>
      </w:r>
      <w:r>
        <w:t xml:space="preserve"> работы. </w:t>
      </w:r>
      <w:proofErr w:type="gramEnd"/>
    </w:p>
    <w:p w:rsidR="00563F06" w:rsidRDefault="00563F06" w:rsidP="00563F0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63F06" w:rsidRDefault="00563F06" w:rsidP="00563F0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12F91" w:rsidRPr="00563F06" w:rsidRDefault="009703FD" w:rsidP="00563F0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563F06">
        <w:rPr>
          <w:rFonts w:eastAsia="Times New Roman"/>
          <w:sz w:val="24"/>
          <w:szCs w:val="24"/>
        </w:rPr>
        <w:t>Информация о закупке: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>Заказчик (организатор) открытого конкурса: Волгодонский филиал ОАО «НИАЭП».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 xml:space="preserve">Предмет договора: право заключения договора на оказание услуг по техническому содержанию помещений энергоблока № 3 Ростовской АЭС (лот 339). 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 xml:space="preserve">Начальная (максимальная) цена договора: 20 142 593,64 руб. (Двадцать миллионов сто сорок две тысячи пятьсот девяносто три рубля 64 копейки), включая НДС. 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>Срок исполнения договора: начало оказания услуг - с момента заключения договора, окончание оказания услуг – 31.12.2013 г.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  <w:rPr>
          <w:bCs/>
        </w:rPr>
      </w:pPr>
      <w:r w:rsidRPr="00563F06">
        <w:rPr>
          <w:bCs/>
        </w:rPr>
        <w:t xml:space="preserve">Порядок оплаты: в соответствии со статьей 2 проекта договора Часть 2 Тома 1 закупочной документации. 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>Состав и объем услуг: определяется в соответствии с Томом 2 «Техническая часть» документации закупки.</w:t>
      </w: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proofErr w:type="gramStart"/>
      <w:r w:rsidRPr="00563F06">
        <w:t xml:space="preserve">Извещение о проведении конкурса и конкурсная документация опубликованы «11»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563F06">
          <w:rPr>
            <w:rStyle w:val="a4"/>
          </w:rPr>
          <w:t>http://zakupki.rosatom.ru/</w:t>
        </w:r>
      </w:hyperlink>
      <w:r w:rsidRPr="00563F06">
        <w:t>, закупка №130811/0536/900, на ЭТП «</w:t>
      </w:r>
      <w:hyperlink r:id="rId6" w:history="1">
        <w:r w:rsidRPr="00563F06">
          <w:rPr>
            <w:rStyle w:val="a4"/>
          </w:rPr>
          <w:t>a-k-d.ru</w:t>
        </w:r>
      </w:hyperlink>
      <w:r w:rsidRPr="00563F06">
        <w:t>», закупка №C020075, на официальном сайте Российской Федерации для размещения информации о закупках отдельными видами юридических лиц</w:t>
      </w:r>
      <w:proofErr w:type="gramEnd"/>
      <w:r w:rsidRPr="00563F06">
        <w:t xml:space="preserve"> </w:t>
      </w:r>
      <w:hyperlink r:id="rId7" w:history="1">
        <w:r w:rsidRPr="00563F06">
          <w:rPr>
            <w:rStyle w:val="a4"/>
            <w:lang w:val="en-US"/>
          </w:rPr>
          <w:t>www</w:t>
        </w:r>
        <w:r w:rsidRPr="00563F06">
          <w:rPr>
            <w:rStyle w:val="a4"/>
          </w:rPr>
          <w:t>.</w:t>
        </w:r>
        <w:r w:rsidRPr="00563F06">
          <w:rPr>
            <w:rStyle w:val="a4"/>
            <w:lang w:val="en-US"/>
          </w:rPr>
          <w:t>zakupki</w:t>
        </w:r>
        <w:r w:rsidRPr="00563F06">
          <w:rPr>
            <w:rStyle w:val="a4"/>
          </w:rPr>
          <w:t>.</w:t>
        </w:r>
        <w:r w:rsidRPr="00563F06">
          <w:rPr>
            <w:rStyle w:val="a4"/>
            <w:lang w:val="en-US"/>
          </w:rPr>
          <w:t>gov</w:t>
        </w:r>
        <w:r w:rsidRPr="00563F06">
          <w:rPr>
            <w:rStyle w:val="a4"/>
          </w:rPr>
          <w:t>.</w:t>
        </w:r>
        <w:r w:rsidRPr="00563F06">
          <w:rPr>
            <w:rStyle w:val="a4"/>
            <w:lang w:val="en-US"/>
          </w:rPr>
          <w:t>ru</w:t>
        </w:r>
      </w:hyperlink>
      <w:r w:rsidRPr="00563F06">
        <w:t>, закупка № 31300486655.</w:t>
      </w:r>
    </w:p>
    <w:p w:rsidR="00563F06" w:rsidRDefault="00563F06" w:rsidP="00563F06">
      <w:pPr>
        <w:pStyle w:val="a3"/>
        <w:spacing w:before="0" w:beforeAutospacing="0" w:after="0" w:afterAutospacing="0"/>
        <w:jc w:val="both"/>
      </w:pPr>
    </w:p>
    <w:p w:rsidR="00E931A3" w:rsidRPr="00563F06" w:rsidRDefault="00E931A3" w:rsidP="00563F06">
      <w:pPr>
        <w:pStyle w:val="a3"/>
        <w:spacing w:before="0" w:beforeAutospacing="0" w:after="0" w:afterAutospacing="0"/>
        <w:jc w:val="both"/>
      </w:pPr>
    </w:p>
    <w:p w:rsidR="00563F06" w:rsidRPr="00563F06" w:rsidRDefault="00563F06" w:rsidP="00563F06">
      <w:pPr>
        <w:pStyle w:val="a3"/>
        <w:spacing w:before="0" w:beforeAutospacing="0" w:after="0" w:afterAutospacing="0"/>
        <w:jc w:val="both"/>
      </w:pPr>
      <w:r w:rsidRPr="00563F06">
        <w:t xml:space="preserve">Заседание закупочной комиссии проводится в очной форме в 16:00:00 (время московское) «17» сентября 2013 года, по адресу: </w:t>
      </w:r>
      <w:r w:rsidRPr="00563F06">
        <w:rPr>
          <w:color w:val="000000"/>
        </w:rPr>
        <w:t xml:space="preserve">347388, Ростовская область, Волгодонск-28, </w:t>
      </w:r>
      <w:r w:rsidRPr="00563F06">
        <w:rPr>
          <w:spacing w:val="-6"/>
        </w:rPr>
        <w:t>Волгодонский филиал ОАО «НИАЭП».</w:t>
      </w:r>
      <w:r w:rsidRPr="00563F06">
        <w:t xml:space="preserve"> </w:t>
      </w:r>
    </w:p>
    <w:p w:rsidR="00563F06" w:rsidRDefault="00563F06" w:rsidP="00563F0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63F06" w:rsidRDefault="00563F06" w:rsidP="00563F0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563F06" w:rsidRPr="00046D64" w:rsidRDefault="00563F06" w:rsidP="00563F0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3F06" w:rsidRPr="00F042F5" w:rsidTr="00563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563F06" w:rsidRPr="00F042F5" w:rsidTr="00563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3F06" w:rsidRPr="00F042F5" w:rsidTr="00563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563F06" w:rsidRPr="00F042F5" w:rsidTr="00563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63F06" w:rsidRPr="00F042F5" w:rsidTr="00563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563F0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563F06" w:rsidRPr="00046D64" w:rsidRDefault="00563F06" w:rsidP="00563F06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563F06" w:rsidRDefault="00563F06" w:rsidP="00563F06">
      <w:pPr>
        <w:pStyle w:val="a3"/>
        <w:spacing w:before="0" w:beforeAutospacing="0" w:after="0" w:afterAutospacing="0"/>
        <w:jc w:val="both"/>
      </w:pPr>
      <w:r>
        <w:t>Заседание проводится в присутствии 7</w:t>
      </w:r>
      <w:r w:rsidRPr="00F042F5">
        <w:t xml:space="preserve"> из 12 членов закупочной комиссии, имеющих право голоса. Кворум имеется.</w:t>
      </w:r>
    </w:p>
    <w:p w:rsidR="00E931A3" w:rsidRPr="00046D64" w:rsidRDefault="00E931A3" w:rsidP="00563F06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312F91" w:rsidRDefault="009703FD" w:rsidP="00E931A3">
      <w:pPr>
        <w:numPr>
          <w:ilvl w:val="0"/>
          <w:numId w:val="1"/>
        </w:numPr>
        <w:tabs>
          <w:tab w:val="clear" w:pos="720"/>
          <w:tab w:val="left" w:pos="284"/>
          <w:tab w:val="num" w:pos="1276"/>
        </w:tabs>
        <w:ind w:left="0" w:firstLine="0"/>
        <w:jc w:val="both"/>
        <w:rPr>
          <w:rFonts w:eastAsia="Times New Roman"/>
        </w:rPr>
      </w:pPr>
      <w:r w:rsidRPr="00E931A3">
        <w:rPr>
          <w:rFonts w:eastAsia="Times New Roman"/>
        </w:rPr>
        <w:t xml:space="preserve">Согласно протоколу процедуры открытия доступа к заявкам на участие в конкурсе </w:t>
      </w:r>
      <w:r w:rsidR="00563F06" w:rsidRPr="00E931A3">
        <w:rPr>
          <w:rFonts w:eastAsia="Times New Roman"/>
        </w:rPr>
        <w:t xml:space="preserve">№ C020075-1 </w:t>
      </w:r>
      <w:r w:rsidRPr="00E931A3">
        <w:rPr>
          <w:rFonts w:eastAsia="Times New Roman"/>
        </w:rPr>
        <w:t xml:space="preserve">от «11» сентября 2013 </w:t>
      </w:r>
      <w:r w:rsidR="00563F06" w:rsidRPr="00E931A3">
        <w:rPr>
          <w:rFonts w:eastAsia="Times New Roman"/>
        </w:rPr>
        <w:t xml:space="preserve">года </w:t>
      </w:r>
      <w:r w:rsidRPr="00E931A3">
        <w:rPr>
          <w:rFonts w:eastAsia="Times New Roman"/>
        </w:rPr>
        <w:t>были поданы заявки на участие в конкурсе с</w:t>
      </w:r>
      <w:r w:rsidR="00E931A3">
        <w:rPr>
          <w:rFonts w:eastAsia="Times New Roman"/>
        </w:rPr>
        <w:t>ледующими участниками конкурса:</w:t>
      </w:r>
    </w:p>
    <w:p w:rsidR="00E931A3" w:rsidRPr="00046D64" w:rsidRDefault="00E931A3" w:rsidP="00E931A3">
      <w:pPr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498"/>
        <w:gridCol w:w="6157"/>
      </w:tblGrid>
      <w:tr w:rsidR="00312F91" w:rsidTr="00E93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2F91" w:rsidRDefault="009703FD" w:rsidP="00E93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E931A3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2F91" w:rsidRDefault="009703FD" w:rsidP="00E93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="00E931A3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 (для физического лица) участника конкурса</w:t>
            </w:r>
            <w:r w:rsidR="00E931A3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2F91" w:rsidRDefault="009703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12F91" w:rsidTr="00E93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2F91" w:rsidRDefault="009703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6257_C020075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F06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«Строительно-монтажное управление №1», </w:t>
            </w:r>
          </w:p>
          <w:p w:rsidR="00312F91" w:rsidRDefault="00563F06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 Юридический адрес (фактический адрес): 347388, Ростовская область, Волгодонск-28, Старое здание дирекции Волгодонской АЭС, пом.27.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F06" w:rsidRDefault="009703FD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20 124</w:t>
            </w:r>
            <w:r w:rsidR="00563F0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282</w:t>
            </w:r>
            <w:r w:rsidR="00563F0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19 </w:t>
            </w:r>
            <w:r w:rsidR="00563F06">
              <w:rPr>
                <w:rFonts w:eastAsia="Times New Roman"/>
              </w:rPr>
              <w:t xml:space="preserve">руб. </w:t>
            </w:r>
            <w:r>
              <w:rPr>
                <w:rFonts w:eastAsia="Times New Roman"/>
              </w:rPr>
              <w:t>(двадцать миллионов сто двадцать четыре тысячи двести восемьдесят два рубля 19 копеек) с НДС</w:t>
            </w:r>
            <w:r w:rsidR="00563F06">
              <w:rPr>
                <w:rFonts w:eastAsia="Times New Roman"/>
              </w:rPr>
              <w:t>.</w:t>
            </w:r>
          </w:p>
          <w:p w:rsidR="00312F91" w:rsidRDefault="009703FD" w:rsidP="00563F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Квалификация участника: 38</w:t>
            </w:r>
            <w:r w:rsidR="00563F0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017</w:t>
            </w:r>
            <w:r w:rsidR="00563F06">
              <w:rPr>
                <w:rFonts w:eastAsia="Times New Roman"/>
              </w:rPr>
              <w:t> 610,</w:t>
            </w:r>
            <w:r>
              <w:rPr>
                <w:rFonts w:eastAsia="Times New Roman"/>
              </w:rPr>
              <w:t>69</w:t>
            </w:r>
            <w:r w:rsidR="00563F06">
              <w:rPr>
                <w:rFonts w:eastAsia="Times New Roman"/>
              </w:rPr>
              <w:t xml:space="preserve"> руб.</w:t>
            </w:r>
          </w:p>
        </w:tc>
      </w:tr>
    </w:tbl>
    <w:p w:rsidR="00046D64" w:rsidRPr="00046D64" w:rsidRDefault="00046D64" w:rsidP="00046D64">
      <w:pPr>
        <w:tabs>
          <w:tab w:val="left" w:pos="284"/>
          <w:tab w:val="left" w:pos="567"/>
        </w:tabs>
        <w:jc w:val="both"/>
        <w:rPr>
          <w:rFonts w:eastAsia="Times New Roman"/>
          <w:sz w:val="10"/>
          <w:szCs w:val="10"/>
        </w:rPr>
      </w:pPr>
    </w:p>
    <w:p w:rsidR="00312F91" w:rsidRDefault="009703FD" w:rsidP="00E931A3">
      <w:pPr>
        <w:numPr>
          <w:ilvl w:val="0"/>
          <w:numId w:val="1"/>
        </w:numPr>
        <w:tabs>
          <w:tab w:val="clear" w:pos="720"/>
          <w:tab w:val="left" w:pos="284"/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конкурсе на отборочной стадии конкурсной комиссией </w:t>
      </w:r>
      <w:r w:rsidR="00E931A3">
        <w:rPr>
          <w:rFonts w:eastAsia="Times New Roman"/>
        </w:rPr>
        <w:t>были приняты следующие решения:</w:t>
      </w:r>
    </w:p>
    <w:p w:rsidR="00E931A3" w:rsidRPr="00E931A3" w:rsidRDefault="00E931A3" w:rsidP="00E931A3">
      <w:pPr>
        <w:tabs>
          <w:tab w:val="left" w:pos="284"/>
          <w:tab w:val="left" w:pos="567"/>
        </w:tabs>
        <w:jc w:val="both"/>
        <w:rPr>
          <w:rFonts w:eastAsia="Times New Roman"/>
          <w:sz w:val="10"/>
          <w:szCs w:val="10"/>
        </w:rPr>
      </w:pPr>
    </w:p>
    <w:p w:rsidR="00563F06" w:rsidRPr="00563F06" w:rsidRDefault="00563F06" w:rsidP="00E931A3">
      <w:pPr>
        <w:pStyle w:val="a6"/>
        <w:numPr>
          <w:ilvl w:val="1"/>
          <w:numId w:val="4"/>
        </w:numPr>
        <w:tabs>
          <w:tab w:val="left" w:pos="426"/>
          <w:tab w:val="left" w:pos="567"/>
          <w:tab w:val="num" w:pos="1134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563F06">
        <w:rPr>
          <w:rFonts w:eastAsia="Times New Roman"/>
        </w:rPr>
        <w:t xml:space="preserve"> соответствующей требованиям </w:t>
      </w:r>
      <w:r>
        <w:rPr>
          <w:rFonts w:eastAsia="Times New Roman"/>
        </w:rPr>
        <w:t xml:space="preserve">конкурсной </w:t>
      </w:r>
      <w:r w:rsidRPr="00563F06">
        <w:rPr>
          <w:rFonts w:eastAsia="Times New Roman"/>
        </w:rPr>
        <w:t>документации и ЕОСЗ заявку участник</w:t>
      </w:r>
      <w:proofErr w:type="gramStart"/>
      <w:r w:rsidRPr="00563F06">
        <w:rPr>
          <w:rFonts w:eastAsia="Times New Roman"/>
        </w:rPr>
        <w:t>а ООО</w:t>
      </w:r>
      <w:proofErr w:type="gramEnd"/>
      <w:r w:rsidRPr="00563F06">
        <w:rPr>
          <w:rFonts w:eastAsia="Times New Roman"/>
        </w:rPr>
        <w:t xml:space="preserve"> </w:t>
      </w:r>
      <w:r>
        <w:rPr>
          <w:rFonts w:eastAsia="Times New Roman"/>
        </w:rPr>
        <w:t>«Стр</w:t>
      </w:r>
      <w:r w:rsidR="00E931A3">
        <w:rPr>
          <w:rFonts w:eastAsia="Times New Roman"/>
        </w:rPr>
        <w:t>оительно-монтажное управление № </w:t>
      </w:r>
      <w:r>
        <w:rPr>
          <w:rFonts w:eastAsia="Times New Roman"/>
        </w:rPr>
        <w:t>1»</w:t>
      </w:r>
      <w:r w:rsidRPr="00563F06">
        <w:rPr>
          <w:rFonts w:eastAsia="Times New Roman"/>
        </w:rPr>
        <w:t>.</w:t>
      </w:r>
    </w:p>
    <w:p w:rsidR="00E931A3" w:rsidRDefault="00563F06" w:rsidP="00E931A3">
      <w:pPr>
        <w:tabs>
          <w:tab w:val="left" w:pos="426"/>
          <w:tab w:val="left" w:pos="567"/>
          <w:tab w:val="num" w:pos="1134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комиссии:</w:t>
      </w:r>
    </w:p>
    <w:p w:rsidR="00563F06" w:rsidRDefault="00563F06" w:rsidP="00046D64">
      <w:pPr>
        <w:tabs>
          <w:tab w:val="left" w:pos="426"/>
          <w:tab w:val="left" w:pos="567"/>
          <w:tab w:val="num" w:pos="1134"/>
        </w:tabs>
        <w:jc w:val="both"/>
        <w:rPr>
          <w:rFonts w:eastAsia="Times New Roman"/>
        </w:rPr>
      </w:pPr>
      <w:r>
        <w:rPr>
          <w:rFonts w:eastAsia="Times New Roman"/>
        </w:rPr>
        <w:t>«за» – 7 голосов (Хазин Александр Борисович, Бабаев Спартак Вачаганович,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563F06" w:rsidRDefault="00563F06" w:rsidP="00046D64">
      <w:pPr>
        <w:tabs>
          <w:tab w:val="left" w:pos="426"/>
          <w:tab w:val="left" w:pos="567"/>
          <w:tab w:val="num" w:pos="113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63F06" w:rsidRDefault="00563F06" w:rsidP="00046D64">
      <w:pPr>
        <w:tabs>
          <w:tab w:val="left" w:pos="426"/>
          <w:tab w:val="left" w:pos="567"/>
          <w:tab w:val="num" w:pos="1134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63F06" w:rsidRPr="00E931A3" w:rsidRDefault="00563F06" w:rsidP="00046D64">
      <w:pPr>
        <w:tabs>
          <w:tab w:val="left" w:pos="426"/>
          <w:tab w:val="left" w:pos="567"/>
          <w:tab w:val="num" w:pos="1134"/>
          <w:tab w:val="num" w:pos="1418"/>
        </w:tabs>
        <w:jc w:val="both"/>
        <w:rPr>
          <w:rFonts w:eastAsia="Times New Roman"/>
          <w:sz w:val="10"/>
          <w:szCs w:val="10"/>
        </w:rPr>
      </w:pPr>
    </w:p>
    <w:p w:rsidR="00563F06" w:rsidRPr="00E931A3" w:rsidRDefault="00563F06" w:rsidP="00046D64">
      <w:pPr>
        <w:pStyle w:val="a6"/>
        <w:numPr>
          <w:ilvl w:val="1"/>
          <w:numId w:val="4"/>
        </w:numPr>
        <w:tabs>
          <w:tab w:val="left" w:pos="426"/>
          <w:tab w:val="left" w:pos="567"/>
          <w:tab w:val="num" w:pos="1134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58594B">
        <w:t xml:space="preserve">В связи с тем, что по результатам рассмотрения заявок только один участник </w:t>
      </w:r>
      <w:r>
        <w:t xml:space="preserve">конкурса </w:t>
      </w:r>
      <w:r w:rsidRPr="0058594B">
        <w:t xml:space="preserve">и поданная им заявка были признаны соответствующими условиям </w:t>
      </w:r>
      <w:r>
        <w:t>конкурса</w:t>
      </w:r>
      <w:r w:rsidRPr="0058594B">
        <w:t xml:space="preserve">, в соответствии с подпунктом б) пункта 13.5.2 ЕОСЗ открытый </w:t>
      </w:r>
      <w:r>
        <w:t>конкурс</w:t>
      </w:r>
      <w:r w:rsidRPr="0058594B">
        <w:t xml:space="preserve"> </w:t>
      </w:r>
      <w:r>
        <w:t xml:space="preserve">признать </w:t>
      </w:r>
      <w:r w:rsidRPr="0058594B">
        <w:t>несостоявшимся.</w:t>
      </w:r>
    </w:p>
    <w:p w:rsidR="00E931A3" w:rsidRPr="00E931A3" w:rsidRDefault="00E931A3" w:rsidP="00046D64">
      <w:pPr>
        <w:pStyle w:val="a6"/>
        <w:tabs>
          <w:tab w:val="left" w:pos="426"/>
          <w:tab w:val="left" w:pos="567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E931A3" w:rsidRPr="00E931A3" w:rsidRDefault="00563F06" w:rsidP="00046D64">
      <w:pPr>
        <w:pStyle w:val="a6"/>
        <w:numPr>
          <w:ilvl w:val="1"/>
          <w:numId w:val="4"/>
        </w:numPr>
        <w:tabs>
          <w:tab w:val="left" w:pos="426"/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E931A3">
        <w:rPr>
          <w:rFonts w:eastAsia="Calibri"/>
        </w:rPr>
        <w:t>Провести преддоговорные переговоры с участником ООО «СМУ № 1» по</w:t>
      </w:r>
      <w:r w:rsidRPr="0058594B">
        <w:t xml:space="preserve"> снижению цены договора, предложенной участником в заявке.</w:t>
      </w:r>
    </w:p>
    <w:p w:rsidR="00E931A3" w:rsidRPr="00046D64" w:rsidRDefault="00E931A3" w:rsidP="00046D64">
      <w:pPr>
        <w:pStyle w:val="a6"/>
        <w:ind w:left="0"/>
        <w:jc w:val="both"/>
        <w:rPr>
          <w:rFonts w:eastAsia="Times New Roman"/>
          <w:sz w:val="10"/>
          <w:szCs w:val="10"/>
        </w:rPr>
      </w:pPr>
    </w:p>
    <w:p w:rsidR="00E931A3" w:rsidRPr="00E931A3" w:rsidRDefault="00E931A3" w:rsidP="00046D64">
      <w:pPr>
        <w:pStyle w:val="a6"/>
        <w:numPr>
          <w:ilvl w:val="1"/>
          <w:numId w:val="4"/>
        </w:numPr>
        <w:tabs>
          <w:tab w:val="left" w:pos="426"/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E931A3">
        <w:rPr>
          <w:rFonts w:eastAsia="Times New Roman"/>
        </w:rPr>
        <w:t>В связи с проведением преддоговорных переговоров п</w:t>
      </w:r>
      <w:r w:rsidRPr="00561A5C">
        <w:rPr>
          <w:noProof/>
        </w:rPr>
        <w:t xml:space="preserve">родлить срок оценочной стадии </w:t>
      </w:r>
      <w:r>
        <w:rPr>
          <w:noProof/>
        </w:rPr>
        <w:t>и подведения итогов</w:t>
      </w:r>
      <w:r w:rsidRPr="00561A5C">
        <w:rPr>
          <w:noProof/>
        </w:rPr>
        <w:t>:</w:t>
      </w:r>
    </w:p>
    <w:p w:rsidR="00E931A3" w:rsidRPr="00046D64" w:rsidRDefault="00E931A3" w:rsidP="00046D64">
      <w:pPr>
        <w:pStyle w:val="a6"/>
        <w:numPr>
          <w:ilvl w:val="2"/>
          <w:numId w:val="4"/>
        </w:numPr>
        <w:tabs>
          <w:tab w:val="num" w:pos="709"/>
        </w:tabs>
        <w:ind w:left="0" w:firstLine="0"/>
        <w:jc w:val="both"/>
        <w:rPr>
          <w:rFonts w:eastAsia="Times New Roman"/>
        </w:rPr>
      </w:pPr>
      <w:r w:rsidRPr="00561A5C">
        <w:rPr>
          <w:noProof/>
        </w:rPr>
        <w:t xml:space="preserve">Оценочная стадия рассмотрения заявок на участие в открытом </w:t>
      </w:r>
      <w:r w:rsidR="00046D64">
        <w:rPr>
          <w:noProof/>
        </w:rPr>
        <w:t xml:space="preserve">конкурсе и </w:t>
      </w:r>
      <w:r w:rsidRPr="00561A5C">
        <w:rPr>
          <w:noProof/>
        </w:rPr>
        <w:t xml:space="preserve">подведение итогов открытого </w:t>
      </w:r>
      <w:r w:rsidR="00046D64">
        <w:rPr>
          <w:noProof/>
        </w:rPr>
        <w:t>конкурса</w:t>
      </w:r>
      <w:r w:rsidRPr="00561A5C">
        <w:rPr>
          <w:noProof/>
        </w:rPr>
        <w:t>: не позднее «2</w:t>
      </w:r>
      <w:r w:rsidR="00046D64">
        <w:rPr>
          <w:noProof/>
        </w:rPr>
        <w:t>5</w:t>
      </w:r>
      <w:r w:rsidRPr="00561A5C">
        <w:rPr>
          <w:noProof/>
        </w:rPr>
        <w:t xml:space="preserve">» </w:t>
      </w:r>
      <w:r w:rsidR="00046D64">
        <w:rPr>
          <w:noProof/>
        </w:rPr>
        <w:t xml:space="preserve">сентября </w:t>
      </w:r>
      <w:r w:rsidRPr="00561A5C">
        <w:rPr>
          <w:noProof/>
        </w:rPr>
        <w:t>2013 года.</w:t>
      </w:r>
    </w:p>
    <w:p w:rsidR="00E931A3" w:rsidRPr="00E931A3" w:rsidRDefault="00E931A3" w:rsidP="00E931A3">
      <w:pPr>
        <w:pStyle w:val="a6"/>
        <w:tabs>
          <w:tab w:val="left" w:pos="284"/>
          <w:tab w:val="left" w:pos="567"/>
        </w:tabs>
        <w:ind w:left="0"/>
        <w:rPr>
          <w:rFonts w:eastAsia="Times New Roman"/>
          <w:sz w:val="10"/>
          <w:szCs w:val="10"/>
        </w:rPr>
      </w:pPr>
    </w:p>
    <w:p w:rsidR="00563F06" w:rsidRDefault="00563F06" w:rsidP="00E931A3">
      <w:pPr>
        <w:pStyle w:val="3"/>
        <w:tabs>
          <w:tab w:val="left" w:pos="284"/>
          <w:tab w:val="left" w:pos="567"/>
        </w:tabs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E931A3" w:rsidRPr="00E931A3" w:rsidRDefault="00E931A3" w:rsidP="00E931A3">
      <w:pPr>
        <w:pStyle w:val="3"/>
        <w:tabs>
          <w:tab w:val="left" w:pos="284"/>
          <w:tab w:val="left" w:pos="567"/>
        </w:tabs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5"/>
        <w:gridCol w:w="7694"/>
        <w:gridCol w:w="3145"/>
      </w:tblGrid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3F06" w:rsidRPr="00F042F5" w:rsidTr="00E931A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  <w:tr w:rsidR="00563F06" w:rsidRPr="00F042F5" w:rsidTr="00E931A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63F06" w:rsidRPr="00F042F5" w:rsidTr="00E931A3">
        <w:tc>
          <w:tcPr>
            <w:tcW w:w="1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F06" w:rsidRPr="00F042F5" w:rsidRDefault="00563F06" w:rsidP="00E931A3">
            <w:pPr>
              <w:spacing w:line="264" w:lineRule="auto"/>
              <w:rPr>
                <w:rFonts w:eastAsia="Times New Roman"/>
              </w:rPr>
            </w:pPr>
          </w:p>
        </w:tc>
      </w:tr>
    </w:tbl>
    <w:p w:rsidR="00563F06" w:rsidRPr="00563F06" w:rsidRDefault="00563F06" w:rsidP="00563F0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563F06" w:rsidRPr="00563F06" w:rsidSect="00E931A3">
      <w:pgSz w:w="16838" w:h="11906" w:orient="landscape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4F4B"/>
    <w:multiLevelType w:val="multilevel"/>
    <w:tmpl w:val="85C2D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153EC5"/>
    <w:multiLevelType w:val="multilevel"/>
    <w:tmpl w:val="B8D8DE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u w:val="none"/>
      </w:rPr>
    </w:lvl>
  </w:abstractNum>
  <w:abstractNum w:abstractNumId="3">
    <w:nsid w:val="32B87367"/>
    <w:multiLevelType w:val="multilevel"/>
    <w:tmpl w:val="883E2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3F1587"/>
    <w:rsid w:val="00046D64"/>
    <w:rsid w:val="00312F91"/>
    <w:rsid w:val="003F1587"/>
    <w:rsid w:val="00563F06"/>
    <w:rsid w:val="009703FD"/>
    <w:rsid w:val="00E93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9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1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12F9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F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12F9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312F9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12F9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12F9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63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1105369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722</Words>
  <Characters>5285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2013-09-20T08:41:00Z</dcterms:created>
  <dcterms:modified xsi:type="dcterms:W3CDTF">2013-09-20T09:09:00Z</dcterms:modified>
</cp:coreProperties>
</file>