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4E2AA6" w:rsidRDefault="00BE762D" w:rsidP="004E2AA6">
      <w:pPr>
        <w:jc w:val="center"/>
        <w:rPr>
          <w:b/>
          <w:sz w:val="24"/>
          <w:szCs w:val="24"/>
        </w:rPr>
      </w:pPr>
      <w:r w:rsidRPr="004E2AA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4E2AA6" w:rsidRDefault="000C1441" w:rsidP="004E2AA6">
      <w:pPr>
        <w:jc w:val="both"/>
        <w:rPr>
          <w:b/>
          <w:sz w:val="24"/>
          <w:szCs w:val="24"/>
        </w:rPr>
      </w:pPr>
      <w:r w:rsidRPr="000C1441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4E2AA6" w:rsidRDefault="005F597C" w:rsidP="004E2AA6">
      <w:pPr>
        <w:jc w:val="both"/>
        <w:rPr>
          <w:sz w:val="24"/>
          <w:szCs w:val="24"/>
        </w:rPr>
      </w:pPr>
      <w:r w:rsidRPr="004E2AA6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4E2AA6" w:rsidRDefault="005F597C" w:rsidP="004E2AA6">
      <w:pPr>
        <w:pStyle w:val="2"/>
        <w:ind w:right="141"/>
        <w:rPr>
          <w:sz w:val="24"/>
          <w:szCs w:val="24"/>
        </w:rPr>
      </w:pPr>
      <w:r w:rsidRPr="004E2AA6">
        <w:rPr>
          <w:sz w:val="24"/>
          <w:szCs w:val="24"/>
        </w:rPr>
        <w:t xml:space="preserve">ПРОТОКОЛ № </w:t>
      </w:r>
      <w:r w:rsidR="00BE762D" w:rsidRPr="004E2AA6">
        <w:rPr>
          <w:sz w:val="24"/>
          <w:szCs w:val="24"/>
        </w:rPr>
        <w:t>SH-2014/1523</w:t>
      </w:r>
      <w:r w:rsidRPr="004E2AA6">
        <w:rPr>
          <w:sz w:val="24"/>
          <w:szCs w:val="24"/>
        </w:rPr>
        <w:t xml:space="preserve"> от </w:t>
      </w:r>
      <w:r w:rsidR="00BE762D" w:rsidRPr="004E2AA6">
        <w:rPr>
          <w:sz w:val="24"/>
          <w:szCs w:val="24"/>
        </w:rPr>
        <w:t>12.08.2014</w:t>
      </w:r>
    </w:p>
    <w:p w:rsidR="005F597C" w:rsidRPr="004E2AA6" w:rsidRDefault="005F597C" w:rsidP="004E2AA6">
      <w:pPr>
        <w:jc w:val="center"/>
        <w:rPr>
          <w:b/>
          <w:sz w:val="24"/>
          <w:szCs w:val="24"/>
        </w:rPr>
      </w:pPr>
      <w:r w:rsidRPr="004E2AA6">
        <w:rPr>
          <w:b/>
          <w:sz w:val="24"/>
          <w:szCs w:val="24"/>
        </w:rPr>
        <w:t xml:space="preserve">Заседания  </w:t>
      </w:r>
      <w:r w:rsidR="00521C98" w:rsidRPr="004E2AA6">
        <w:rPr>
          <w:b/>
          <w:sz w:val="24"/>
          <w:szCs w:val="24"/>
        </w:rPr>
        <w:t xml:space="preserve">закупочной </w:t>
      </w:r>
      <w:r w:rsidRPr="004E2AA6">
        <w:rPr>
          <w:b/>
          <w:sz w:val="24"/>
          <w:szCs w:val="24"/>
        </w:rPr>
        <w:t>комиссии</w:t>
      </w:r>
    </w:p>
    <w:p w:rsidR="005F597C" w:rsidRPr="004E2AA6" w:rsidRDefault="005F597C" w:rsidP="004E2AA6">
      <w:pPr>
        <w:jc w:val="center"/>
        <w:rPr>
          <w:b/>
          <w:sz w:val="24"/>
          <w:szCs w:val="24"/>
        </w:rPr>
      </w:pPr>
      <w:r w:rsidRPr="004E2AA6">
        <w:rPr>
          <w:b/>
          <w:sz w:val="24"/>
          <w:szCs w:val="24"/>
        </w:rPr>
        <w:t xml:space="preserve"> «</w:t>
      </w:r>
      <w:r w:rsidR="00E32675" w:rsidRPr="004E2AA6">
        <w:rPr>
          <w:b/>
          <w:sz w:val="24"/>
          <w:szCs w:val="24"/>
        </w:rPr>
        <w:t>Продление процедуры закупки</w:t>
      </w:r>
      <w:r w:rsidRPr="004E2AA6">
        <w:rPr>
          <w:b/>
          <w:sz w:val="24"/>
          <w:szCs w:val="24"/>
        </w:rPr>
        <w:t>»</w:t>
      </w:r>
    </w:p>
    <w:p w:rsidR="004E2AA6" w:rsidRPr="004E2AA6" w:rsidRDefault="004E2AA6" w:rsidP="004E2AA6">
      <w:pPr>
        <w:jc w:val="center"/>
        <w:rPr>
          <w:sz w:val="24"/>
          <w:szCs w:val="24"/>
        </w:rPr>
      </w:pPr>
      <w:r w:rsidRPr="004E2AA6">
        <w:rPr>
          <w:sz w:val="24"/>
          <w:szCs w:val="24"/>
        </w:rPr>
        <w:t xml:space="preserve">Право заключения договора на поставку </w:t>
      </w:r>
      <w:proofErr w:type="spellStart"/>
      <w:proofErr w:type="gramStart"/>
      <w:r w:rsidRPr="004E2AA6">
        <w:rPr>
          <w:sz w:val="24"/>
          <w:szCs w:val="24"/>
        </w:rPr>
        <w:t>мотор-редукторов</w:t>
      </w:r>
      <w:proofErr w:type="spellEnd"/>
      <w:proofErr w:type="gramEnd"/>
    </w:p>
    <w:p w:rsidR="004E2AA6" w:rsidRPr="004E2AA6" w:rsidRDefault="004E2AA6" w:rsidP="004E2AA6">
      <w:pPr>
        <w:jc w:val="center"/>
        <w:rPr>
          <w:b/>
          <w:sz w:val="24"/>
          <w:szCs w:val="24"/>
        </w:rPr>
      </w:pPr>
    </w:p>
    <w:p w:rsidR="005F597C" w:rsidRPr="004E2AA6" w:rsidRDefault="004E2AA6" w:rsidP="004E2AA6">
      <w:pPr>
        <w:jc w:val="both"/>
        <w:rPr>
          <w:b/>
          <w:sz w:val="24"/>
          <w:szCs w:val="24"/>
        </w:rPr>
      </w:pPr>
      <w:r w:rsidRPr="004E2AA6">
        <w:rPr>
          <w:b/>
          <w:sz w:val="24"/>
          <w:szCs w:val="24"/>
        </w:rPr>
        <w:t>г. Северск</w:t>
      </w:r>
      <w:r w:rsidRPr="004E2AA6">
        <w:rPr>
          <w:b/>
          <w:sz w:val="24"/>
          <w:szCs w:val="24"/>
        </w:rPr>
        <w:tab/>
      </w:r>
    </w:p>
    <w:p w:rsidR="005F597C" w:rsidRPr="004E2AA6" w:rsidRDefault="005F597C" w:rsidP="004E2AA6">
      <w:pPr>
        <w:jc w:val="both"/>
        <w:rPr>
          <w:b/>
          <w:sz w:val="24"/>
          <w:szCs w:val="24"/>
        </w:rPr>
      </w:pPr>
      <w:r w:rsidRPr="004E2AA6">
        <w:rPr>
          <w:b/>
          <w:sz w:val="24"/>
          <w:szCs w:val="24"/>
        </w:rPr>
        <w:tab/>
      </w:r>
      <w:r w:rsidRPr="004E2AA6">
        <w:rPr>
          <w:b/>
          <w:sz w:val="24"/>
          <w:szCs w:val="24"/>
        </w:rPr>
        <w:tab/>
      </w:r>
      <w:r w:rsidRPr="004E2AA6">
        <w:rPr>
          <w:b/>
          <w:sz w:val="24"/>
          <w:szCs w:val="24"/>
        </w:rPr>
        <w:tab/>
      </w:r>
      <w:r w:rsidRPr="004E2AA6">
        <w:rPr>
          <w:b/>
          <w:sz w:val="24"/>
          <w:szCs w:val="24"/>
        </w:rPr>
        <w:tab/>
      </w:r>
      <w:r w:rsidRPr="004E2AA6">
        <w:rPr>
          <w:b/>
          <w:sz w:val="24"/>
          <w:szCs w:val="24"/>
        </w:rPr>
        <w:tab/>
      </w:r>
      <w:r w:rsidRPr="004E2AA6">
        <w:rPr>
          <w:b/>
          <w:sz w:val="24"/>
          <w:szCs w:val="24"/>
        </w:rPr>
        <w:tab/>
      </w:r>
      <w:r w:rsidRPr="004E2AA6">
        <w:rPr>
          <w:b/>
          <w:sz w:val="24"/>
          <w:szCs w:val="24"/>
        </w:rPr>
        <w:tab/>
      </w:r>
      <w:r w:rsidRPr="004E2AA6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4E2AA6" w:rsidTr="00E75F1A">
        <w:tc>
          <w:tcPr>
            <w:tcW w:w="8674" w:type="dxa"/>
          </w:tcPr>
          <w:p w:rsidR="005F597C" w:rsidRPr="004E2AA6" w:rsidRDefault="005F597C" w:rsidP="004E2AA6">
            <w:pPr>
              <w:jc w:val="both"/>
              <w:rPr>
                <w:sz w:val="24"/>
                <w:szCs w:val="24"/>
              </w:rPr>
            </w:pPr>
            <w:r w:rsidRPr="004E2AA6">
              <w:rPr>
                <w:b/>
                <w:sz w:val="24"/>
                <w:szCs w:val="24"/>
              </w:rPr>
              <w:t>Вид процедуры закупки</w:t>
            </w:r>
            <w:r w:rsidRPr="004E2AA6">
              <w:rPr>
                <w:sz w:val="24"/>
                <w:szCs w:val="24"/>
              </w:rPr>
              <w:t xml:space="preserve">: </w:t>
            </w:r>
            <w:r w:rsidR="00BE762D" w:rsidRPr="004E2AA6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4E2AA6" w:rsidRDefault="005F597C" w:rsidP="004E2AA6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4E2AA6" w:rsidTr="00E75F1A">
        <w:tc>
          <w:tcPr>
            <w:tcW w:w="8674" w:type="dxa"/>
          </w:tcPr>
          <w:p w:rsidR="005F597C" w:rsidRPr="004E2AA6" w:rsidRDefault="005F597C" w:rsidP="004E2AA6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4E2AA6" w:rsidRDefault="005F597C" w:rsidP="004E2AA6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4E2AA6" w:rsidRDefault="00A75BDE" w:rsidP="004E2AA6">
      <w:pPr>
        <w:ind w:right="141"/>
        <w:rPr>
          <w:sz w:val="24"/>
          <w:szCs w:val="24"/>
        </w:rPr>
      </w:pPr>
      <w:proofErr w:type="spellStart"/>
      <w:r w:rsidRPr="004E2AA6">
        <w:rPr>
          <w:sz w:val="24"/>
          <w:szCs w:val="24"/>
        </w:rPr>
        <w:t>Заказчик:_</w:t>
      </w:r>
      <w:r w:rsidR="00BE762D" w:rsidRPr="004E2AA6">
        <w:rPr>
          <w:sz w:val="24"/>
          <w:szCs w:val="24"/>
        </w:rPr>
        <w:t>ОАО</w:t>
      </w:r>
      <w:proofErr w:type="spellEnd"/>
      <w:r w:rsidR="00BE762D" w:rsidRPr="004E2AA6">
        <w:rPr>
          <w:sz w:val="24"/>
          <w:szCs w:val="24"/>
        </w:rPr>
        <w:t xml:space="preserve"> «СХК»</w:t>
      </w:r>
    </w:p>
    <w:p w:rsidR="00A75BDE" w:rsidRPr="004E2AA6" w:rsidRDefault="00A75BDE" w:rsidP="004E2AA6">
      <w:pPr>
        <w:ind w:right="141"/>
        <w:rPr>
          <w:sz w:val="24"/>
          <w:szCs w:val="24"/>
        </w:rPr>
      </w:pPr>
      <w:r w:rsidRPr="004E2AA6">
        <w:rPr>
          <w:sz w:val="24"/>
          <w:szCs w:val="24"/>
        </w:rPr>
        <w:t>Место нахождения заказчика:_</w:t>
      </w:r>
      <w:r w:rsidR="00BE762D" w:rsidRPr="004E2AA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BE762D" w:rsidRPr="004E2AA6">
        <w:rPr>
          <w:sz w:val="24"/>
          <w:szCs w:val="24"/>
        </w:rPr>
        <w:t>ул</w:t>
      </w:r>
      <w:proofErr w:type="spellEnd"/>
      <w:proofErr w:type="gramEnd"/>
      <w:r w:rsidR="00BE762D" w:rsidRPr="004E2AA6">
        <w:rPr>
          <w:sz w:val="24"/>
          <w:szCs w:val="24"/>
        </w:rPr>
        <w:t>, 1</w:t>
      </w:r>
    </w:p>
    <w:p w:rsidR="005F597C" w:rsidRPr="004E2AA6" w:rsidRDefault="005F597C" w:rsidP="004E2AA6">
      <w:pPr>
        <w:jc w:val="both"/>
        <w:rPr>
          <w:b/>
          <w:sz w:val="24"/>
          <w:szCs w:val="24"/>
        </w:rPr>
      </w:pPr>
    </w:p>
    <w:p w:rsidR="00F34188" w:rsidRPr="004E2AA6" w:rsidRDefault="00F34188" w:rsidP="004E2AA6">
      <w:pPr>
        <w:jc w:val="both"/>
        <w:rPr>
          <w:b/>
          <w:sz w:val="24"/>
          <w:szCs w:val="24"/>
        </w:rPr>
      </w:pPr>
      <w:r w:rsidRPr="004E2AA6">
        <w:rPr>
          <w:b/>
          <w:sz w:val="24"/>
          <w:szCs w:val="24"/>
        </w:rPr>
        <w:t>Повестка заседания:</w:t>
      </w:r>
    </w:p>
    <w:p w:rsidR="00F34188" w:rsidRPr="004E2AA6" w:rsidRDefault="004E2AA6" w:rsidP="004E2AA6">
      <w:pPr>
        <w:jc w:val="both"/>
        <w:rPr>
          <w:sz w:val="24"/>
          <w:szCs w:val="24"/>
        </w:rPr>
      </w:pPr>
      <w:r w:rsidRPr="004E2AA6">
        <w:rPr>
          <w:sz w:val="24"/>
          <w:szCs w:val="24"/>
        </w:rPr>
        <w:t xml:space="preserve">Продление сроков рассмотрения заявок на отборочной стадии и подведения итогов в открытом запросе цен на поставку </w:t>
      </w:r>
      <w:proofErr w:type="spellStart"/>
      <w:r w:rsidRPr="004E2AA6">
        <w:rPr>
          <w:sz w:val="24"/>
          <w:szCs w:val="24"/>
        </w:rPr>
        <w:t>мотор-редукторов</w:t>
      </w:r>
      <w:proofErr w:type="spellEnd"/>
      <w:r>
        <w:rPr>
          <w:sz w:val="24"/>
          <w:szCs w:val="24"/>
        </w:rPr>
        <w:t>.</w:t>
      </w:r>
    </w:p>
    <w:p w:rsidR="004E2AA6" w:rsidRPr="004E2AA6" w:rsidRDefault="004E2AA6" w:rsidP="004E2AA6">
      <w:pPr>
        <w:jc w:val="both"/>
        <w:rPr>
          <w:b/>
          <w:sz w:val="24"/>
          <w:szCs w:val="24"/>
        </w:rPr>
      </w:pPr>
    </w:p>
    <w:p w:rsidR="00F34188" w:rsidRPr="004E2AA6" w:rsidRDefault="004E2AA6" w:rsidP="004E2AA6">
      <w:pPr>
        <w:jc w:val="both"/>
        <w:rPr>
          <w:snapToGrid w:val="0"/>
          <w:sz w:val="24"/>
          <w:szCs w:val="24"/>
        </w:rPr>
      </w:pPr>
      <w:r w:rsidRPr="004E2AA6">
        <w:rPr>
          <w:sz w:val="24"/>
          <w:szCs w:val="24"/>
        </w:rPr>
        <w:t xml:space="preserve">Извещение № 98/4116 от 14.07.2014г. (901-SH-4112) о проведении запроса цен было размещено на официальном сайте </w:t>
      </w:r>
      <w:proofErr w:type="spellStart"/>
      <w:r w:rsidRPr="004E2AA6">
        <w:rPr>
          <w:sz w:val="24"/>
          <w:szCs w:val="24"/>
        </w:rPr>
        <w:t>Госкорпорации</w:t>
      </w:r>
      <w:proofErr w:type="spellEnd"/>
      <w:r w:rsidRPr="004E2AA6">
        <w:rPr>
          <w:sz w:val="24"/>
          <w:szCs w:val="24"/>
        </w:rPr>
        <w:t xml:space="preserve"> «Росатом» </w:t>
      </w:r>
      <w:hyperlink r:id="rId6" w:history="1">
        <w:r w:rsidRPr="004E2AA6">
          <w:rPr>
            <w:rStyle w:val="a3"/>
            <w:sz w:val="24"/>
            <w:szCs w:val="24"/>
            <w:lang w:val="en-US"/>
          </w:rPr>
          <w:t>http</w:t>
        </w:r>
        <w:r w:rsidRPr="004E2AA6">
          <w:rPr>
            <w:rStyle w:val="a3"/>
            <w:sz w:val="24"/>
            <w:szCs w:val="24"/>
          </w:rPr>
          <w:t>://</w:t>
        </w:r>
        <w:proofErr w:type="spellStart"/>
        <w:r w:rsidRPr="004E2AA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E2AA6">
          <w:rPr>
            <w:rStyle w:val="a3"/>
            <w:sz w:val="24"/>
            <w:szCs w:val="24"/>
          </w:rPr>
          <w:t>.</w:t>
        </w:r>
        <w:proofErr w:type="spellStart"/>
        <w:r w:rsidRPr="004E2AA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E2AA6">
          <w:rPr>
            <w:rStyle w:val="a3"/>
            <w:sz w:val="24"/>
            <w:szCs w:val="24"/>
          </w:rPr>
          <w:t>.</w:t>
        </w:r>
        <w:proofErr w:type="spellStart"/>
        <w:r w:rsidRPr="004E2AA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4E2AA6">
        <w:rPr>
          <w:snapToGrid w:val="0"/>
          <w:sz w:val="24"/>
          <w:szCs w:val="24"/>
        </w:rPr>
        <w:t xml:space="preserve"> </w:t>
      </w:r>
      <w:r w:rsidRPr="004E2AA6">
        <w:rPr>
          <w:sz w:val="24"/>
          <w:szCs w:val="24"/>
        </w:rPr>
        <w:t>№ 140714/0506/503 дата</w:t>
      </w:r>
      <w:r w:rsidRPr="004E2AA6">
        <w:rPr>
          <w:snapToGrid w:val="0"/>
          <w:sz w:val="24"/>
          <w:szCs w:val="24"/>
        </w:rPr>
        <w:t xml:space="preserve"> 14.07.2014</w:t>
      </w:r>
    </w:p>
    <w:p w:rsidR="004E2AA6" w:rsidRPr="004E2AA6" w:rsidRDefault="004E2AA6" w:rsidP="004E2AA6">
      <w:pPr>
        <w:jc w:val="both"/>
        <w:rPr>
          <w:snapToGrid w:val="0"/>
          <w:sz w:val="24"/>
          <w:szCs w:val="24"/>
        </w:rPr>
      </w:pPr>
    </w:p>
    <w:p w:rsidR="00F34188" w:rsidRPr="004E2AA6" w:rsidRDefault="00F34188" w:rsidP="004E2AA6">
      <w:pPr>
        <w:jc w:val="both"/>
        <w:rPr>
          <w:snapToGrid w:val="0"/>
          <w:sz w:val="24"/>
          <w:szCs w:val="24"/>
        </w:rPr>
      </w:pPr>
      <w:r w:rsidRPr="004E2AA6">
        <w:rPr>
          <w:snapToGrid w:val="0"/>
          <w:sz w:val="24"/>
          <w:szCs w:val="24"/>
        </w:rPr>
        <w:t xml:space="preserve">Процедура </w:t>
      </w:r>
      <w:r w:rsidR="00E32675" w:rsidRPr="004E2AA6">
        <w:rPr>
          <w:snapToGrid w:val="0"/>
          <w:sz w:val="24"/>
          <w:szCs w:val="24"/>
        </w:rPr>
        <w:t>открытия доступа к поданным</w:t>
      </w:r>
      <w:r w:rsidRPr="004E2AA6">
        <w:rPr>
          <w:snapToGrid w:val="0"/>
          <w:sz w:val="24"/>
          <w:szCs w:val="24"/>
        </w:rPr>
        <w:t xml:space="preserve"> заявкам состоялась </w:t>
      </w:r>
      <w:r w:rsidR="005F597C" w:rsidRPr="004E2AA6">
        <w:rPr>
          <w:sz w:val="24"/>
          <w:szCs w:val="24"/>
        </w:rPr>
        <w:t>«</w:t>
      </w:r>
      <w:r w:rsidR="00BE762D" w:rsidRPr="004E2AA6">
        <w:rPr>
          <w:sz w:val="24"/>
          <w:szCs w:val="24"/>
        </w:rPr>
        <w:t>28</w:t>
      </w:r>
      <w:r w:rsidR="005F597C" w:rsidRPr="004E2AA6">
        <w:rPr>
          <w:sz w:val="24"/>
          <w:szCs w:val="24"/>
        </w:rPr>
        <w:t xml:space="preserve">» </w:t>
      </w:r>
      <w:r w:rsidR="00BE762D" w:rsidRPr="004E2AA6">
        <w:rPr>
          <w:sz w:val="24"/>
          <w:szCs w:val="24"/>
        </w:rPr>
        <w:t>июля</w:t>
      </w:r>
      <w:r w:rsidR="005F597C" w:rsidRPr="004E2AA6">
        <w:rPr>
          <w:sz w:val="24"/>
          <w:szCs w:val="24"/>
        </w:rPr>
        <w:t xml:space="preserve"> </w:t>
      </w:r>
      <w:r w:rsidR="00BE762D" w:rsidRPr="004E2AA6">
        <w:rPr>
          <w:sz w:val="24"/>
          <w:szCs w:val="24"/>
        </w:rPr>
        <w:t>2014</w:t>
      </w:r>
      <w:r w:rsidR="005F597C" w:rsidRPr="004E2AA6">
        <w:rPr>
          <w:sz w:val="24"/>
          <w:szCs w:val="24"/>
        </w:rPr>
        <w:t>,</w:t>
      </w:r>
      <w:r w:rsidRPr="004E2AA6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4E2AA6">
        <w:rPr>
          <w:snapToGrid w:val="0"/>
          <w:sz w:val="24"/>
          <w:szCs w:val="24"/>
        </w:rPr>
        <w:t xml:space="preserve"> закупочной</w:t>
      </w:r>
      <w:r w:rsidRPr="004E2AA6">
        <w:rPr>
          <w:snapToGrid w:val="0"/>
          <w:sz w:val="24"/>
          <w:szCs w:val="24"/>
        </w:rPr>
        <w:t xml:space="preserve"> комиссии «</w:t>
      </w:r>
      <w:r w:rsidR="00E32675" w:rsidRPr="004E2AA6">
        <w:rPr>
          <w:snapToGrid w:val="0"/>
          <w:sz w:val="24"/>
          <w:szCs w:val="24"/>
        </w:rPr>
        <w:t>Протокол открытия доступа к поданным заявкам</w:t>
      </w:r>
      <w:r w:rsidRPr="004E2AA6">
        <w:rPr>
          <w:snapToGrid w:val="0"/>
          <w:sz w:val="24"/>
          <w:szCs w:val="24"/>
        </w:rPr>
        <w:t>»</w:t>
      </w:r>
      <w:r w:rsidR="004010CE" w:rsidRPr="004E2AA6">
        <w:rPr>
          <w:snapToGrid w:val="0"/>
          <w:sz w:val="24"/>
          <w:szCs w:val="24"/>
        </w:rPr>
        <w:t xml:space="preserve"> </w:t>
      </w:r>
      <w:r w:rsidRPr="004E2AA6">
        <w:rPr>
          <w:snapToGrid w:val="0"/>
          <w:sz w:val="24"/>
          <w:szCs w:val="24"/>
        </w:rPr>
        <w:t>№</w:t>
      </w:r>
      <w:r w:rsidR="004010CE" w:rsidRPr="004E2AA6">
        <w:rPr>
          <w:snapToGrid w:val="0"/>
          <w:sz w:val="24"/>
          <w:szCs w:val="24"/>
        </w:rPr>
        <w:t xml:space="preserve"> </w:t>
      </w:r>
      <w:r w:rsidR="00BE762D" w:rsidRPr="004E2AA6">
        <w:rPr>
          <w:snapToGrid w:val="0"/>
          <w:sz w:val="24"/>
          <w:szCs w:val="24"/>
        </w:rPr>
        <w:t>SH-2014/1404</w:t>
      </w:r>
      <w:r w:rsidR="005F597C" w:rsidRPr="004E2AA6">
        <w:rPr>
          <w:snapToGrid w:val="0"/>
          <w:sz w:val="24"/>
          <w:szCs w:val="24"/>
        </w:rPr>
        <w:t xml:space="preserve"> </w:t>
      </w:r>
      <w:r w:rsidRPr="004E2AA6">
        <w:rPr>
          <w:snapToGrid w:val="0"/>
          <w:sz w:val="24"/>
          <w:szCs w:val="24"/>
        </w:rPr>
        <w:t>от</w:t>
      </w:r>
      <w:r w:rsidR="005F597C" w:rsidRPr="004E2AA6">
        <w:rPr>
          <w:snapToGrid w:val="0"/>
          <w:sz w:val="24"/>
          <w:szCs w:val="24"/>
        </w:rPr>
        <w:t xml:space="preserve"> </w:t>
      </w:r>
      <w:r w:rsidR="00BE762D" w:rsidRPr="004E2AA6">
        <w:rPr>
          <w:snapToGrid w:val="0"/>
          <w:sz w:val="24"/>
          <w:szCs w:val="24"/>
        </w:rPr>
        <w:t>28.07.2014</w:t>
      </w:r>
    </w:p>
    <w:p w:rsidR="00F34188" w:rsidRPr="004E2AA6" w:rsidRDefault="00F34188" w:rsidP="004E2AA6">
      <w:pPr>
        <w:jc w:val="both"/>
        <w:rPr>
          <w:snapToGrid w:val="0"/>
          <w:sz w:val="24"/>
          <w:szCs w:val="24"/>
        </w:rPr>
      </w:pPr>
    </w:p>
    <w:p w:rsidR="00F34188" w:rsidRPr="004E2AA6" w:rsidRDefault="00E32675" w:rsidP="004E2AA6">
      <w:pPr>
        <w:jc w:val="both"/>
        <w:rPr>
          <w:noProof/>
          <w:sz w:val="24"/>
          <w:szCs w:val="24"/>
        </w:rPr>
      </w:pPr>
      <w:r w:rsidRPr="004E2AA6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4E2AA6" w:rsidRDefault="00A75BDE" w:rsidP="004E2AA6">
      <w:pPr>
        <w:jc w:val="both"/>
        <w:rPr>
          <w:sz w:val="24"/>
          <w:szCs w:val="24"/>
        </w:rPr>
      </w:pPr>
    </w:p>
    <w:tbl>
      <w:tblPr>
        <w:tblW w:w="10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93"/>
        <w:gridCol w:w="1417"/>
        <w:gridCol w:w="1889"/>
        <w:gridCol w:w="2489"/>
        <w:gridCol w:w="2076"/>
      </w:tblGrid>
      <w:tr w:rsidR="00A75BDE" w:rsidRPr="004E2AA6" w:rsidTr="004E2AA6">
        <w:trPr>
          <w:trHeight w:val="1153"/>
        </w:trPr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E2AA6" w:rsidRDefault="00A75BDE" w:rsidP="004E2AA6">
            <w:pPr>
              <w:jc w:val="both"/>
              <w:rPr>
                <w:sz w:val="24"/>
                <w:szCs w:val="24"/>
              </w:rPr>
            </w:pPr>
            <w:r w:rsidRPr="004E2A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E2AA6" w:rsidRDefault="00A75BDE" w:rsidP="004E2AA6">
            <w:pPr>
              <w:jc w:val="both"/>
              <w:rPr>
                <w:sz w:val="24"/>
                <w:szCs w:val="24"/>
              </w:rPr>
            </w:pPr>
            <w:r w:rsidRPr="004E2AA6">
              <w:rPr>
                <w:sz w:val="24"/>
                <w:szCs w:val="24"/>
              </w:rPr>
              <w:t>ИНН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E2AA6" w:rsidRDefault="00A75BDE" w:rsidP="004E2AA6">
            <w:pPr>
              <w:jc w:val="both"/>
              <w:rPr>
                <w:sz w:val="24"/>
                <w:szCs w:val="24"/>
              </w:rPr>
            </w:pPr>
            <w:r w:rsidRPr="004E2AA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E2AA6" w:rsidRDefault="00A75BDE" w:rsidP="004E2AA6">
            <w:pPr>
              <w:jc w:val="both"/>
              <w:rPr>
                <w:sz w:val="24"/>
                <w:szCs w:val="24"/>
              </w:rPr>
            </w:pPr>
            <w:r w:rsidRPr="004E2AA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4E2AA6" w:rsidRDefault="00A75BDE" w:rsidP="004E2AA6">
            <w:pPr>
              <w:jc w:val="both"/>
              <w:rPr>
                <w:sz w:val="24"/>
                <w:szCs w:val="24"/>
              </w:rPr>
            </w:pPr>
            <w:r w:rsidRPr="004E2AA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E762D" w:rsidRPr="004E2AA6" w:rsidTr="004E2AA6">
        <w:trPr>
          <w:trHeight w:val="1216"/>
        </w:trPr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E762D" w:rsidRPr="004E2AA6" w:rsidRDefault="00BE762D" w:rsidP="004E2AA6">
            <w:r w:rsidRPr="004E2AA6">
              <w:rPr>
                <w:snapToGrid w:val="0"/>
                <w:sz w:val="20"/>
              </w:rPr>
              <w:t>ОБЩЕСТВО С ОГРАНИЧЕННОЙ ОТВЕТСТВЕННОСТЬЮ «ПРИВОД 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762D" w:rsidRPr="004E2AA6" w:rsidRDefault="00BE762D" w:rsidP="004E2AA6">
            <w:r w:rsidRPr="004E2AA6"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762D" w:rsidRPr="004E2AA6" w:rsidRDefault="00BE762D" w:rsidP="004E2AA6">
            <w:pPr>
              <w:rPr>
                <w:lang w:val="en-US"/>
              </w:rPr>
            </w:pPr>
            <w:r w:rsidRPr="004E2AA6">
              <w:rPr>
                <w:sz w:val="20"/>
                <w:lang w:val="en-US"/>
              </w:rPr>
              <w:t>18.07.2014 14:43:00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762D" w:rsidRPr="004E2AA6" w:rsidRDefault="00BE762D" w:rsidP="004E2AA6">
            <w:r w:rsidRPr="004E2AA6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4E2AA6">
              <w:rPr>
                <w:snapToGrid w:val="0"/>
                <w:sz w:val="20"/>
              </w:rPr>
              <w:t>ОБЛ</w:t>
            </w:r>
            <w:proofErr w:type="gramEnd"/>
            <w:r w:rsidRPr="004E2AA6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E762D" w:rsidRPr="004E2AA6" w:rsidRDefault="00BE762D" w:rsidP="004E2AA6">
            <w:r w:rsidRPr="004E2AA6">
              <w:rPr>
                <w:snapToGrid w:val="0"/>
                <w:sz w:val="20"/>
                <w:lang w:val="en-US"/>
              </w:rPr>
              <w:t>504.925,92 RUB С НДС</w:t>
            </w:r>
          </w:p>
        </w:tc>
      </w:tr>
    </w:tbl>
    <w:p w:rsidR="00F34188" w:rsidRPr="004E2AA6" w:rsidRDefault="00F34188" w:rsidP="004E2AA6">
      <w:pPr>
        <w:jc w:val="both"/>
        <w:rPr>
          <w:noProof/>
          <w:sz w:val="24"/>
          <w:szCs w:val="24"/>
        </w:rPr>
      </w:pPr>
    </w:p>
    <w:p w:rsidR="00F34188" w:rsidRPr="004E2AA6" w:rsidRDefault="00E32675" w:rsidP="004E2AA6">
      <w:pPr>
        <w:jc w:val="both"/>
        <w:rPr>
          <w:b/>
          <w:sz w:val="24"/>
          <w:szCs w:val="24"/>
        </w:rPr>
      </w:pPr>
      <w:r w:rsidRPr="004E2AA6">
        <w:rPr>
          <w:b/>
          <w:sz w:val="24"/>
          <w:szCs w:val="24"/>
        </w:rPr>
        <w:t>Комиссия решила:</w:t>
      </w:r>
    </w:p>
    <w:p w:rsidR="00E32675" w:rsidRPr="004E2AA6" w:rsidRDefault="00E32675" w:rsidP="004E2AA6">
      <w:pPr>
        <w:jc w:val="both"/>
        <w:rPr>
          <w:sz w:val="24"/>
          <w:szCs w:val="24"/>
        </w:rPr>
      </w:pPr>
    </w:p>
    <w:p w:rsidR="004E2AA6" w:rsidRPr="004E2AA6" w:rsidRDefault="004E2AA6" w:rsidP="004E2AA6">
      <w:pPr>
        <w:jc w:val="both"/>
        <w:rPr>
          <w:sz w:val="24"/>
          <w:szCs w:val="24"/>
        </w:rPr>
      </w:pPr>
      <w:r w:rsidRPr="004E2AA6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4E2AA6">
        <w:rPr>
          <w:sz w:val="24"/>
          <w:szCs w:val="24"/>
        </w:rPr>
        <w:t>Госкорпорации</w:t>
      </w:r>
      <w:proofErr w:type="spellEnd"/>
      <w:r w:rsidRPr="004E2AA6">
        <w:rPr>
          <w:sz w:val="24"/>
          <w:szCs w:val="24"/>
        </w:rPr>
        <w:t xml:space="preserve"> «Росатом»,</w:t>
      </w:r>
      <w:r w:rsidRPr="004E2AA6">
        <w:rPr>
          <w:sz w:val="20"/>
        </w:rPr>
        <w:t xml:space="preserve"> </w:t>
      </w:r>
      <w:r w:rsidRPr="004E2AA6">
        <w:rPr>
          <w:sz w:val="24"/>
          <w:szCs w:val="24"/>
        </w:rPr>
        <w:t xml:space="preserve">в связи с необходимостью запроса об уточнении заявки участнику запроса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 w:rsidRPr="004E2AA6">
        <w:rPr>
          <w:b/>
          <w:bCs/>
          <w:sz w:val="24"/>
          <w:szCs w:val="24"/>
        </w:rPr>
        <w:t>не позднее 27  «августа» 2014 г.</w:t>
      </w:r>
    </w:p>
    <w:p w:rsidR="004E2AA6" w:rsidRPr="004E2AA6" w:rsidRDefault="004E2AA6" w:rsidP="004E2AA6">
      <w:pPr>
        <w:jc w:val="both"/>
        <w:rPr>
          <w:b/>
          <w:bCs/>
          <w:sz w:val="24"/>
          <w:szCs w:val="24"/>
        </w:rPr>
      </w:pPr>
    </w:p>
    <w:p w:rsidR="004E2AA6" w:rsidRDefault="004E2AA6" w:rsidP="004E2AA6">
      <w:r w:rsidRPr="004E2AA6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4E2AA6">
          <w:rPr>
            <w:rStyle w:val="a3"/>
            <w:sz w:val="24"/>
            <w:szCs w:val="24"/>
          </w:rPr>
          <w:t>http://zakupki.rosatom.ru</w:t>
        </w:r>
      </w:hyperlink>
    </w:p>
    <w:p w:rsidR="00F34188" w:rsidRDefault="00F34188" w:rsidP="004E2AA6">
      <w:pPr>
        <w:spacing w:after="200" w:line="276" w:lineRule="auto"/>
        <w:rPr>
          <w:sz w:val="20"/>
        </w:rPr>
      </w:pPr>
    </w:p>
    <w:p w:rsidR="004E2AA6" w:rsidRDefault="004E2AA6" w:rsidP="004E2AA6">
      <w:pPr>
        <w:spacing w:after="200" w:line="276" w:lineRule="auto"/>
        <w:rPr>
          <w:sz w:val="20"/>
        </w:rPr>
      </w:pPr>
    </w:p>
    <w:p w:rsidR="00A75BDE" w:rsidRDefault="00A75BDE" w:rsidP="004E2AA6">
      <w:pPr>
        <w:spacing w:after="200" w:line="276" w:lineRule="auto"/>
        <w:rPr>
          <w:sz w:val="20"/>
        </w:rPr>
      </w:pPr>
    </w:p>
    <w:p w:rsidR="00A75BDE" w:rsidRDefault="00A75BDE" w:rsidP="004E2AA6">
      <w:pPr>
        <w:spacing w:after="200" w:line="276" w:lineRule="auto"/>
        <w:rPr>
          <w:sz w:val="20"/>
        </w:rPr>
      </w:pPr>
    </w:p>
    <w:p w:rsidR="00F30C31" w:rsidRDefault="00F30C31" w:rsidP="004E2AA6">
      <w:pPr>
        <w:spacing w:after="200" w:line="276" w:lineRule="auto"/>
        <w:rPr>
          <w:sz w:val="20"/>
        </w:rPr>
      </w:pPr>
    </w:p>
    <w:p w:rsidR="00F30C31" w:rsidRDefault="00F30C31" w:rsidP="004E2AA6">
      <w:pPr>
        <w:spacing w:after="200" w:line="276" w:lineRule="auto"/>
        <w:rPr>
          <w:sz w:val="20"/>
        </w:rPr>
      </w:pPr>
    </w:p>
    <w:p w:rsidR="00F30C31" w:rsidRDefault="00F30C31" w:rsidP="004E2AA6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30C31" w:rsidTr="00F30C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F30C31" w:rsidTr="00F30C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F30C31" w:rsidTr="00F30C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F30C31" w:rsidTr="00F30C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175</w:t>
            </w:r>
          </w:p>
        </w:tc>
      </w:tr>
      <w:tr w:rsidR="00F30C31" w:rsidTr="00F30C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207</w:t>
            </w:r>
          </w:p>
        </w:tc>
      </w:tr>
      <w:tr w:rsidR="00F30C31" w:rsidTr="00F30C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Квасова</w:t>
            </w:r>
            <w:proofErr w:type="spellEnd"/>
            <w:r>
              <w:rPr>
                <w:sz w:val="20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203</w:t>
            </w:r>
          </w:p>
        </w:tc>
      </w:tr>
      <w:tr w:rsidR="00F30C31" w:rsidTr="00F30C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30C31" w:rsidRDefault="00F30C31" w:rsidP="004E2AA6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4E2AA6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C1441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4E2AA6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E762D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0C31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9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2014-08-12T03:27:00Z</dcterms:created>
  <dcterms:modified xsi:type="dcterms:W3CDTF">2014-08-13T01:17:00Z</dcterms:modified>
</cp:coreProperties>
</file>