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C760C9">
        <w:rPr>
          <w:sz w:val="28"/>
          <w:szCs w:val="28"/>
        </w:rPr>
        <w:t>186</w:t>
      </w:r>
      <w:r w:rsidR="0053282F">
        <w:rPr>
          <w:sz w:val="28"/>
          <w:szCs w:val="28"/>
        </w:rPr>
        <w:t>/15</w:t>
      </w:r>
    </w:p>
    <w:p w:rsidR="00E978F3" w:rsidRPr="00347B82" w:rsidRDefault="00E978F3" w:rsidP="00E978F3">
      <w:pPr>
        <w:rPr>
          <w:sz w:val="28"/>
          <w:szCs w:val="28"/>
        </w:rPr>
      </w:pP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29.04.15 № 72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C760C9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E978F3">
        <w:rPr>
          <w:rFonts w:eastAsia="Calibri"/>
          <w:lang w:eastAsia="en-US"/>
        </w:rPr>
        <w:t xml:space="preserve">На Заказчика </w:t>
      </w:r>
      <w:r w:rsidR="00E978F3" w:rsidRPr="00E978F3">
        <w:rPr>
          <w:rFonts w:eastAsia="Calibri"/>
          <w:b/>
          <w:i/>
          <w:lang w:eastAsia="en-US"/>
        </w:rPr>
        <w:t>распространяется</w:t>
      </w:r>
      <w:r w:rsidR="00E978F3"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право заключения договора на поставку </w:t>
      </w:r>
      <w:r w:rsidR="00C760C9">
        <w:rPr>
          <w:rFonts w:ascii="Times New Roman" w:hAnsi="Times New Roman"/>
          <w:b/>
          <w:spacing w:val="-6"/>
          <w:sz w:val="24"/>
          <w:szCs w:val="24"/>
        </w:rPr>
        <w:t>нефтепродуктов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590AB0">
        <w:t xml:space="preserve">Копорское шоссе, д.72,  г. Сосновый Бор, </w:t>
      </w:r>
      <w:proofErr w:type="gramStart"/>
      <w:r w:rsidR="00670C9A" w:rsidRPr="00590AB0">
        <w:t>Ленинградская</w:t>
      </w:r>
      <w:proofErr w:type="gramEnd"/>
      <w:r w:rsidR="00670C9A" w:rsidRPr="00590AB0"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590AB0">
        <w:t xml:space="preserve">Копорское шоссе, д.72,  г. Сосновый Бор, </w:t>
      </w:r>
      <w:proofErr w:type="gramStart"/>
      <w:r w:rsidR="00670C9A" w:rsidRPr="00590AB0">
        <w:t>Ленинградская</w:t>
      </w:r>
      <w:proofErr w:type="gramEnd"/>
      <w:r w:rsidR="00670C9A" w:rsidRPr="00590AB0"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C32A76" w:rsidRDefault="00E978F3" w:rsidP="004D2FEB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32A76">
        <w:rPr>
          <w:rFonts w:ascii="Times New Roman" w:hAnsi="Times New Roman"/>
          <w:sz w:val="24"/>
          <w:szCs w:val="24"/>
        </w:rPr>
        <w:t xml:space="preserve">Срок </w:t>
      </w:r>
      <w:r w:rsidR="00CE50B0">
        <w:rPr>
          <w:rFonts w:ascii="Times New Roman" w:hAnsi="Times New Roman"/>
          <w:sz w:val="24"/>
          <w:szCs w:val="24"/>
        </w:rPr>
        <w:t>поставки</w:t>
      </w:r>
      <w:r w:rsidRPr="00C32A76">
        <w:rPr>
          <w:rFonts w:ascii="Times New Roman" w:hAnsi="Times New Roman"/>
          <w:sz w:val="24"/>
          <w:szCs w:val="24"/>
        </w:rPr>
        <w:t xml:space="preserve">: </w:t>
      </w:r>
      <w:r w:rsidR="00C760C9" w:rsidRPr="00C760C9">
        <w:rPr>
          <w:rFonts w:ascii="Times New Roman" w:hAnsi="Times New Roman"/>
          <w:b/>
          <w:i/>
          <w:sz w:val="24"/>
          <w:szCs w:val="24"/>
        </w:rPr>
        <w:t>ежедневно, круглосуточно, по мере необходимости по предварительной заявке Заказчика  с августа по октябрь 2015 года с момента заключения договора</w:t>
      </w:r>
      <w:r w:rsidRPr="00C32A76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C760C9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 xml:space="preserve">Место </w:t>
      </w:r>
      <w:r w:rsidR="00CE50B0">
        <w:t>поставки</w:t>
      </w:r>
      <w:r w:rsidR="00E978F3" w:rsidRPr="00E978F3">
        <w:t xml:space="preserve">: </w:t>
      </w:r>
      <w:r>
        <w:rPr>
          <w:spacing w:val="-6"/>
        </w:rPr>
        <w:t xml:space="preserve">через разветвленную сеть автомобильных заправочных станций по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Бор, Санкт-Петербург и Ленинградской области, а также во всех регионах России с комплексом, способным обеспечить заправку через колонки нефтепродуктами в круглосуточном режиме работы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CE50B0">
        <w:rPr>
          <w:b/>
        </w:rPr>
        <w:t>Состав и объем</w:t>
      </w:r>
      <w:r w:rsidRPr="00E978F3">
        <w:t xml:space="preserve"> </w:t>
      </w:r>
      <w:r w:rsidRPr="00E978F3">
        <w:rPr>
          <w:b/>
          <w:i/>
        </w:rPr>
        <w:t>поставок</w:t>
      </w:r>
      <w:r w:rsidRPr="00E978F3">
        <w:t xml:space="preserve">: все необходимые сведения приведены </w:t>
      </w:r>
      <w:r w:rsidRPr="00CE50B0">
        <w:rPr>
          <w:b/>
        </w:rPr>
        <w:t>в Томе 2</w:t>
      </w:r>
      <w:r w:rsidRPr="00E978F3">
        <w:t xml:space="preserve"> закупочной документации.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Предложение частичного выполнения </w:t>
      </w:r>
      <w:r w:rsidRPr="00E978F3">
        <w:rPr>
          <w:b/>
          <w:i/>
        </w:rPr>
        <w:t>поставок не допускается.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right="153" w:firstLine="0"/>
        <w:jc w:val="both"/>
        <w:rPr>
          <w:rFonts w:ascii="Times New Roman" w:hAnsi="Times New Roman"/>
          <w:sz w:val="24"/>
          <w:szCs w:val="24"/>
        </w:rPr>
      </w:pPr>
      <w:r w:rsidRPr="00CE50B0">
        <w:rPr>
          <w:rFonts w:ascii="Times New Roman" w:hAnsi="Times New Roman"/>
          <w:b/>
          <w:sz w:val="24"/>
          <w:szCs w:val="24"/>
        </w:rPr>
        <w:t>Условия оплаты</w:t>
      </w:r>
      <w:r w:rsidRPr="00E978F3">
        <w:rPr>
          <w:rFonts w:ascii="Times New Roman" w:hAnsi="Times New Roman"/>
          <w:sz w:val="24"/>
          <w:szCs w:val="24"/>
        </w:rPr>
        <w:t xml:space="preserve">: </w:t>
      </w:r>
      <w:r w:rsidR="00C760C9" w:rsidRPr="00C760C9">
        <w:rPr>
          <w:rFonts w:ascii="Times New Roman" w:hAnsi="Times New Roman"/>
          <w:sz w:val="24"/>
          <w:szCs w:val="24"/>
        </w:rPr>
        <w:t>аванс в размере 100% от стоимости заявленного объема по конкретным заявкам Заказчика</w:t>
      </w:r>
      <w:r w:rsidRPr="00E978F3">
        <w:rPr>
          <w:rFonts w:ascii="Times New Roman" w:hAnsi="Times New Roman"/>
          <w:sz w:val="24"/>
          <w:szCs w:val="24"/>
        </w:rPr>
        <w:t xml:space="preserve">. </w:t>
      </w:r>
    </w:p>
    <w:p w:rsidR="00E978F3" w:rsidRPr="00E978F3" w:rsidRDefault="00CE50B0" w:rsidP="00C32A76">
      <w:pPr>
        <w:tabs>
          <w:tab w:val="left" w:pos="567"/>
        </w:tabs>
        <w:ind w:right="153"/>
        <w:jc w:val="both"/>
      </w:pPr>
      <w:r>
        <w:tab/>
      </w:r>
      <w:r w:rsidR="00E978F3"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Pr="00E978F3" w:rsidRDefault="00CE50B0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CE4672">
        <w:t>3</w:t>
      </w:r>
      <w:r w:rsidR="00E978F3" w:rsidRPr="00E978F3">
        <w:t xml:space="preserve"> «Проект договора»).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E978F3">
        <w:rPr>
          <w:rFonts w:ascii="Times New Roman" w:hAnsi="Times New Roman"/>
          <w:sz w:val="24"/>
          <w:szCs w:val="24"/>
        </w:rPr>
        <w:t xml:space="preserve">: </w:t>
      </w:r>
      <w:r w:rsidR="005A228C">
        <w:rPr>
          <w:rFonts w:ascii="Times New Roman" w:hAnsi="Times New Roman"/>
          <w:b/>
          <w:sz w:val="24"/>
          <w:szCs w:val="24"/>
        </w:rPr>
        <w:t>4 266 704,32</w:t>
      </w:r>
      <w:r w:rsidR="00590AB0" w:rsidRPr="00590AB0">
        <w:rPr>
          <w:rFonts w:ascii="Times New Roman" w:hAnsi="Times New Roman"/>
          <w:b/>
          <w:sz w:val="24"/>
          <w:szCs w:val="24"/>
        </w:rPr>
        <w:t xml:space="preserve"> (</w:t>
      </w:r>
      <w:r w:rsidR="005A228C">
        <w:rPr>
          <w:rFonts w:ascii="Times New Roman" w:hAnsi="Times New Roman"/>
          <w:b/>
          <w:sz w:val="24"/>
          <w:szCs w:val="24"/>
        </w:rPr>
        <w:t>Четыре миллиона двести</w:t>
      </w:r>
      <w:r w:rsidR="00CE50B0">
        <w:rPr>
          <w:rFonts w:ascii="Times New Roman" w:hAnsi="Times New Roman"/>
          <w:b/>
          <w:sz w:val="24"/>
          <w:szCs w:val="24"/>
        </w:rPr>
        <w:t xml:space="preserve"> шестьдесят </w:t>
      </w:r>
      <w:r w:rsidR="005A228C">
        <w:rPr>
          <w:rFonts w:ascii="Times New Roman" w:hAnsi="Times New Roman"/>
          <w:b/>
          <w:sz w:val="24"/>
          <w:szCs w:val="24"/>
        </w:rPr>
        <w:t>шесть</w:t>
      </w:r>
      <w:r w:rsidR="00DA6E9A">
        <w:rPr>
          <w:rFonts w:ascii="Times New Roman" w:hAnsi="Times New Roman"/>
          <w:b/>
          <w:sz w:val="24"/>
          <w:szCs w:val="24"/>
        </w:rPr>
        <w:t xml:space="preserve"> </w:t>
      </w:r>
      <w:r w:rsidR="00590AB0" w:rsidRPr="00590AB0">
        <w:rPr>
          <w:rFonts w:ascii="Times New Roman" w:hAnsi="Times New Roman"/>
          <w:b/>
          <w:sz w:val="24"/>
          <w:szCs w:val="24"/>
        </w:rPr>
        <w:t xml:space="preserve"> тысяч </w:t>
      </w:r>
      <w:r w:rsidR="00CE50B0">
        <w:rPr>
          <w:rFonts w:ascii="Times New Roman" w:hAnsi="Times New Roman"/>
          <w:b/>
          <w:sz w:val="24"/>
          <w:szCs w:val="24"/>
        </w:rPr>
        <w:t xml:space="preserve">семьсот </w:t>
      </w:r>
      <w:r w:rsidR="005A228C">
        <w:rPr>
          <w:rFonts w:ascii="Times New Roman" w:hAnsi="Times New Roman"/>
          <w:b/>
          <w:sz w:val="24"/>
          <w:szCs w:val="24"/>
        </w:rPr>
        <w:t>четыре</w:t>
      </w:r>
      <w:r w:rsidR="00590AB0" w:rsidRPr="00590AB0">
        <w:rPr>
          <w:rFonts w:ascii="Times New Roman" w:hAnsi="Times New Roman"/>
          <w:b/>
          <w:sz w:val="24"/>
          <w:szCs w:val="24"/>
        </w:rPr>
        <w:t xml:space="preserve"> рубл</w:t>
      </w:r>
      <w:r w:rsidR="005A228C">
        <w:rPr>
          <w:rFonts w:ascii="Times New Roman" w:hAnsi="Times New Roman"/>
          <w:b/>
          <w:sz w:val="24"/>
          <w:szCs w:val="24"/>
        </w:rPr>
        <w:t>я</w:t>
      </w:r>
      <w:r w:rsidR="00590AB0" w:rsidRPr="00590AB0">
        <w:rPr>
          <w:rFonts w:ascii="Times New Roman" w:hAnsi="Times New Roman"/>
          <w:b/>
          <w:sz w:val="24"/>
          <w:szCs w:val="24"/>
        </w:rPr>
        <w:t xml:space="preserve"> </w:t>
      </w:r>
      <w:r w:rsidR="005A228C">
        <w:rPr>
          <w:rFonts w:ascii="Times New Roman" w:hAnsi="Times New Roman"/>
          <w:b/>
          <w:sz w:val="24"/>
          <w:szCs w:val="24"/>
        </w:rPr>
        <w:t>32</w:t>
      </w:r>
      <w:r w:rsidR="00590AB0" w:rsidRPr="00590AB0">
        <w:rPr>
          <w:rFonts w:ascii="Times New Roman" w:hAnsi="Times New Roman"/>
          <w:b/>
          <w:sz w:val="24"/>
          <w:szCs w:val="24"/>
        </w:rPr>
        <w:t xml:space="preserve"> копе</w:t>
      </w:r>
      <w:r w:rsidR="005A228C">
        <w:rPr>
          <w:rFonts w:ascii="Times New Roman" w:hAnsi="Times New Roman"/>
          <w:b/>
          <w:sz w:val="24"/>
          <w:szCs w:val="24"/>
        </w:rPr>
        <w:t>й</w:t>
      </w:r>
      <w:r w:rsidR="00590AB0" w:rsidRPr="00590AB0">
        <w:rPr>
          <w:rFonts w:ascii="Times New Roman" w:hAnsi="Times New Roman"/>
          <w:b/>
          <w:sz w:val="24"/>
          <w:szCs w:val="24"/>
        </w:rPr>
        <w:t>к</w:t>
      </w:r>
      <w:r w:rsidR="005A228C">
        <w:rPr>
          <w:rFonts w:ascii="Times New Roman" w:hAnsi="Times New Roman"/>
          <w:b/>
          <w:sz w:val="24"/>
          <w:szCs w:val="24"/>
        </w:rPr>
        <w:t>и</w:t>
      </w:r>
      <w:r w:rsidR="00590AB0" w:rsidRPr="00590AB0">
        <w:rPr>
          <w:rFonts w:ascii="Times New Roman" w:hAnsi="Times New Roman"/>
          <w:b/>
          <w:sz w:val="24"/>
          <w:szCs w:val="24"/>
        </w:rPr>
        <w:t>)</w:t>
      </w:r>
      <w:r w:rsidRPr="00E978F3">
        <w:rPr>
          <w:rFonts w:ascii="Times New Roman" w:hAnsi="Times New Roman"/>
          <w:sz w:val="24"/>
          <w:szCs w:val="24"/>
        </w:rPr>
        <w:t>, включая НДС.</w:t>
      </w:r>
    </w:p>
    <w:p w:rsidR="00E978F3" w:rsidRPr="00877F84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P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7B32D1" w:rsidRPr="007B32D1" w:rsidRDefault="007B32D1" w:rsidP="007B32D1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B32D1">
        <w:rPr>
          <w:rFonts w:ascii="Times New Roman" w:hAnsi="Times New Roman"/>
          <w:color w:val="000000"/>
          <w:sz w:val="24"/>
          <w:szCs w:val="24"/>
        </w:rPr>
        <w:t>стоимость товара с учетом всех налогов, сборов, пошлин и других обязательных платежей;</w:t>
      </w:r>
    </w:p>
    <w:p w:rsidR="007B32D1" w:rsidRPr="007B32D1" w:rsidRDefault="007B32D1" w:rsidP="007B32D1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B32D1">
        <w:rPr>
          <w:rFonts w:ascii="Times New Roman" w:hAnsi="Times New Roman"/>
          <w:color w:val="000000"/>
          <w:sz w:val="24"/>
          <w:szCs w:val="24"/>
        </w:rPr>
        <w:t>транспортные и экспедиторские расходы;</w:t>
      </w:r>
    </w:p>
    <w:p w:rsidR="007B32D1" w:rsidRPr="007B32D1" w:rsidRDefault="007B32D1" w:rsidP="007B32D1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color w:val="000000"/>
        </w:rPr>
      </w:pPr>
      <w:r w:rsidRPr="007B32D1">
        <w:rPr>
          <w:rFonts w:ascii="Times New Roman" w:hAnsi="Times New Roman"/>
          <w:color w:val="000000"/>
          <w:sz w:val="24"/>
          <w:szCs w:val="24"/>
        </w:rPr>
        <w:t>расходы по страхованию, упаковке, маркировке, доставке и разгрузке</w:t>
      </w:r>
      <w:r w:rsidRPr="007B32D1">
        <w:rPr>
          <w:rFonts w:ascii="Times New Roman" w:hAnsi="Times New Roman"/>
          <w:color w:val="000000"/>
        </w:rPr>
        <w:t>;</w:t>
      </w:r>
    </w:p>
    <w:p w:rsidR="00E978F3" w:rsidRPr="007B32D1" w:rsidRDefault="007B32D1" w:rsidP="007B32D1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7B32D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другие затраты, связанные с выполнением договора</w:t>
      </w:r>
      <w:r w:rsidR="00E978F3" w:rsidRPr="00E978F3">
        <w:rPr>
          <w:rFonts w:ascii="Times New Roman" w:hAnsi="Times New Roman"/>
          <w:color w:val="000000"/>
          <w:sz w:val="24"/>
          <w:szCs w:val="24"/>
        </w:rPr>
        <w:t>.</w:t>
      </w:r>
    </w:p>
    <w:p w:rsidR="007B32D1" w:rsidRPr="007B32D1" w:rsidRDefault="007B32D1" w:rsidP="007B32D1">
      <w:pPr>
        <w:tabs>
          <w:tab w:val="left" w:pos="0"/>
          <w:tab w:val="left" w:pos="426"/>
        </w:tabs>
        <w:jc w:val="both"/>
        <w:rPr>
          <w:b/>
          <w:i/>
        </w:rPr>
      </w:pPr>
      <w:r>
        <w:rPr>
          <w:b/>
        </w:rPr>
        <w:t>Ц</w:t>
      </w:r>
      <w:r w:rsidRPr="00B709F1">
        <w:rPr>
          <w:b/>
        </w:rPr>
        <w:t>ена на нефтепродукты фиксируется на весь период действия договора</w:t>
      </w:r>
      <w:r>
        <w:rPr>
          <w:b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lastRenderedPageBreak/>
        <w:t>Официальный язык закупки: русский.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6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 w:rsidR="00662017">
        <w:t>пройти процедуру регистрации в соответствии с правилами, условиями и порядком регистрации, установленными данной ЭТП</w:t>
      </w:r>
      <w:r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CE50B0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 xml:space="preserve">Официальная публикация документов по данной закупке: </w:t>
      </w:r>
      <w:bookmarkStart w:id="3" w:name="_Ref320025392"/>
      <w:r w:rsidR="00E978F3" w:rsidRPr="00E978F3">
        <w:t>Официальный</w:t>
      </w:r>
      <w:r w:rsidR="00E978F3" w:rsidRPr="00E978F3">
        <w:rPr>
          <w:spacing w:val="-6"/>
        </w:rPr>
        <w:t xml:space="preserve"> государственный сайт </w:t>
      </w:r>
      <w:r w:rsidR="00E978F3" w:rsidRPr="00E978F3">
        <w:t>(</w:t>
      </w:r>
      <w:hyperlink r:id="rId7" w:history="1">
        <w:r w:rsidR="00E978F3"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E978F3">
        <w:t>),</w:t>
      </w:r>
      <w:bookmarkEnd w:id="3"/>
      <w:r w:rsidR="00E978F3"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9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E978F3">
        <w:rPr>
          <w:rFonts w:ascii="Times New Roman" w:hAnsi="Times New Roman"/>
          <w:sz w:val="24"/>
          <w:szCs w:val="24"/>
        </w:rPr>
        <w:t>окончания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CE50B0">
        <w:rPr>
          <w:rFonts w:ascii="Times New Roman" w:hAnsi="Times New Roman"/>
          <w:b/>
          <w:spacing w:val="-6"/>
          <w:sz w:val="24"/>
          <w:szCs w:val="24"/>
        </w:rPr>
        <w:t>1</w:t>
      </w:r>
      <w:r w:rsidR="00636A6E">
        <w:rPr>
          <w:rFonts w:ascii="Times New Roman" w:hAnsi="Times New Roman"/>
          <w:b/>
          <w:spacing w:val="-6"/>
          <w:sz w:val="24"/>
          <w:szCs w:val="24"/>
        </w:rPr>
        <w:t>6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1D7783">
        <w:rPr>
          <w:rFonts w:ascii="Times New Roman" w:hAnsi="Times New Roman"/>
          <w:b/>
          <w:spacing w:val="-6"/>
          <w:sz w:val="24"/>
          <w:szCs w:val="24"/>
        </w:rPr>
        <w:t>ию</w:t>
      </w:r>
      <w:r w:rsidR="00DA6E9A">
        <w:rPr>
          <w:rFonts w:ascii="Times New Roman" w:hAnsi="Times New Roman"/>
          <w:b/>
          <w:spacing w:val="-6"/>
          <w:sz w:val="24"/>
          <w:szCs w:val="24"/>
        </w:rPr>
        <w:t>л</w:t>
      </w:r>
      <w:r w:rsidR="001D7783">
        <w:rPr>
          <w:rFonts w:ascii="Times New Roman" w:hAnsi="Times New Roman"/>
          <w:b/>
          <w:spacing w:val="-6"/>
          <w:sz w:val="24"/>
          <w:szCs w:val="24"/>
        </w:rPr>
        <w:t>я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Pr="00E978F3">
        <w:rPr>
          <w:rFonts w:ascii="Times New Roman" w:hAnsi="Times New Roman"/>
          <w:sz w:val="24"/>
          <w:szCs w:val="24"/>
        </w:rPr>
        <w:t>дата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636A6E">
        <w:rPr>
          <w:b/>
          <w:i/>
        </w:rPr>
        <w:t>31</w:t>
      </w:r>
      <w:r w:rsidR="00392B52">
        <w:rPr>
          <w:b/>
          <w:i/>
        </w:rPr>
        <w:t>» ию</w:t>
      </w:r>
      <w:r w:rsidR="00DA6E9A">
        <w:rPr>
          <w:b/>
          <w:i/>
        </w:rPr>
        <w:t>л</w:t>
      </w:r>
      <w:r w:rsidRPr="00E978F3">
        <w:rPr>
          <w:b/>
          <w:i/>
        </w:rPr>
        <w:t xml:space="preserve">я 2015 г. 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E978F3">
        <w:rPr>
          <w:rFonts w:ascii="Times New Roman" w:hAnsi="Times New Roman"/>
          <w:sz w:val="24"/>
          <w:szCs w:val="24"/>
        </w:rPr>
        <w:t>заключения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E978F3">
        <w:rPr>
          <w:rFonts w:ascii="Times New Roman" w:hAnsi="Times New Roman"/>
          <w:sz w:val="24"/>
          <w:szCs w:val="24"/>
        </w:rPr>
        <w:t>в течение </w:t>
      </w:r>
      <w:r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4D2FEB">
      <w:pPr>
        <w:pStyle w:val="a6"/>
        <w:numPr>
          <w:ilvl w:val="0"/>
          <w:numId w:val="3"/>
        </w:numPr>
        <w:spacing w:after="0" w:line="240" w:lineRule="auto"/>
        <w:ind w:left="0" w:right="141" w:firstLine="0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E978F3">
        <w:rPr>
          <w:rFonts w:ascii="Times New Roman" w:hAnsi="Times New Roman"/>
          <w:b/>
          <w:spacing w:val="-6"/>
          <w:sz w:val="24"/>
          <w:szCs w:val="24"/>
        </w:rPr>
        <w:t>Форма, размер и срок предоставления обеспечения исполнения договора: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napToGrid w:val="0"/>
          <w:sz w:val="24"/>
          <w:szCs w:val="24"/>
        </w:rPr>
        <w:t>обеспечения возврата аванса</w:t>
      </w:r>
      <w:r w:rsidR="007B32D1">
        <w:rPr>
          <w:rFonts w:ascii="Times New Roman" w:hAnsi="Times New Roman"/>
          <w:bCs/>
          <w:snapToGrid w:val="0"/>
          <w:sz w:val="24"/>
          <w:szCs w:val="24"/>
        </w:rPr>
        <w:t xml:space="preserve"> – </w:t>
      </w:r>
      <w:r w:rsidR="007B32D1" w:rsidRPr="007B32D1">
        <w:rPr>
          <w:rFonts w:ascii="Times New Roman" w:hAnsi="Times New Roman"/>
          <w:b/>
          <w:bCs/>
          <w:snapToGrid w:val="0"/>
          <w:sz w:val="24"/>
          <w:szCs w:val="24"/>
        </w:rPr>
        <w:t>не требуется</w:t>
      </w:r>
      <w:r w:rsidR="007B32D1">
        <w:rPr>
          <w:rFonts w:ascii="Times New Roman" w:hAnsi="Times New Roman"/>
          <w:bCs/>
          <w:snapToGrid w:val="0"/>
          <w:sz w:val="24"/>
          <w:szCs w:val="24"/>
        </w:rPr>
        <w:t>.</w:t>
      </w:r>
      <w:r w:rsidRPr="00E978F3">
        <w:rPr>
          <w:rFonts w:ascii="Times New Roman" w:hAnsi="Times New Roman"/>
          <w:bCs/>
          <w:sz w:val="24"/>
          <w:szCs w:val="24"/>
        </w:rPr>
        <w:t xml:space="preserve"> </w:t>
      </w:r>
      <w:r w:rsidRPr="00E978F3">
        <w:rPr>
          <w:rFonts w:ascii="Times New Roman" w:hAnsi="Times New Roman"/>
          <w:sz w:val="24"/>
          <w:szCs w:val="24"/>
        </w:rPr>
        <w:tab/>
      </w:r>
    </w:p>
    <w:p w:rsidR="00E978F3" w:rsidRPr="00E978F3" w:rsidRDefault="00E978F3" w:rsidP="004D2FEB">
      <w:pPr>
        <w:numPr>
          <w:ilvl w:val="0"/>
          <w:numId w:val="3"/>
        </w:numPr>
        <w:tabs>
          <w:tab w:val="left" w:pos="0"/>
          <w:tab w:val="left" w:pos="567"/>
        </w:tabs>
        <w:ind w:left="0" w:firstLine="0"/>
        <w:contextualSpacing/>
        <w:jc w:val="both"/>
      </w:pPr>
      <w:r w:rsidRPr="00E978F3">
        <w:lastRenderedPageBreak/>
        <w:t>Процедура</w:t>
      </w:r>
      <w:r w:rsidRPr="00E978F3">
        <w:rPr>
          <w:b/>
          <w:i/>
        </w:rPr>
        <w:t xml:space="preserve"> запроса цен </w:t>
      </w:r>
      <w:r w:rsidRPr="00E978F3">
        <w:t>не является торгами по законодательству Российской Федерации.</w:t>
      </w:r>
    </w:p>
    <w:p w:rsidR="00E978F3" w:rsidRPr="004D2FEB" w:rsidRDefault="00E978F3" w:rsidP="004D2FEB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978F3" w:rsidP="00E978F3">
      <w:pPr>
        <w:pStyle w:val="a6"/>
        <w:numPr>
          <w:ilvl w:val="0"/>
          <w:numId w:val="3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10" w:history="1">
        <w:r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C3B1C33"/>
    <w:multiLevelType w:val="hybridMultilevel"/>
    <w:tmpl w:val="15E43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1471E"/>
    <w:rsid w:val="00052849"/>
    <w:rsid w:val="000566BC"/>
    <w:rsid w:val="000764A9"/>
    <w:rsid w:val="000C0000"/>
    <w:rsid w:val="00106497"/>
    <w:rsid w:val="001D7783"/>
    <w:rsid w:val="002A1033"/>
    <w:rsid w:val="00392B52"/>
    <w:rsid w:val="003D07E4"/>
    <w:rsid w:val="00437BB3"/>
    <w:rsid w:val="004C60C7"/>
    <w:rsid w:val="004D2FEB"/>
    <w:rsid w:val="0053282F"/>
    <w:rsid w:val="00590AB0"/>
    <w:rsid w:val="005A10A6"/>
    <w:rsid w:val="005A228C"/>
    <w:rsid w:val="005E7F9D"/>
    <w:rsid w:val="00636A6E"/>
    <w:rsid w:val="00662017"/>
    <w:rsid w:val="00670C9A"/>
    <w:rsid w:val="00790358"/>
    <w:rsid w:val="007B32D1"/>
    <w:rsid w:val="00877F84"/>
    <w:rsid w:val="008A5E83"/>
    <w:rsid w:val="00950C51"/>
    <w:rsid w:val="00A77E01"/>
    <w:rsid w:val="00AB46F0"/>
    <w:rsid w:val="00AB6EE0"/>
    <w:rsid w:val="00C32A76"/>
    <w:rsid w:val="00C760C9"/>
    <w:rsid w:val="00CB2D67"/>
    <w:rsid w:val="00CD390C"/>
    <w:rsid w:val="00CE4672"/>
    <w:rsid w:val="00CE50B0"/>
    <w:rsid w:val="00D21EB2"/>
    <w:rsid w:val="00D35B2E"/>
    <w:rsid w:val="00D476B2"/>
    <w:rsid w:val="00D9664D"/>
    <w:rsid w:val="00DA6E9A"/>
    <w:rsid w:val="00E978F3"/>
    <w:rsid w:val="00EF558A"/>
    <w:rsid w:val="00F73C4E"/>
    <w:rsid w:val="00FF4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7B32D1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7B32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AB8BC-4D1D-4A2B-975D-C64EE9A5F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20</cp:revision>
  <cp:lastPrinted>2015-07-07T10:25:00Z</cp:lastPrinted>
  <dcterms:created xsi:type="dcterms:W3CDTF">2015-05-20T11:44:00Z</dcterms:created>
  <dcterms:modified xsi:type="dcterms:W3CDTF">2015-07-09T12:06:00Z</dcterms:modified>
</cp:coreProperties>
</file>