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CE1" w:rsidRPr="00CB13DF" w:rsidRDefault="00F00CE1" w:rsidP="00F00CE1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CB13DF">
        <w:rPr>
          <w:sz w:val="27"/>
          <w:szCs w:val="27"/>
        </w:rPr>
        <w:t>Протокол №1549 Б1-12-3 (C000867)</w:t>
      </w:r>
    </w:p>
    <w:p w:rsidR="00F00CE1" w:rsidRPr="00CB13DF" w:rsidRDefault="00F00CE1" w:rsidP="00F00CE1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CB13DF">
        <w:rPr>
          <w:sz w:val="27"/>
          <w:szCs w:val="27"/>
        </w:rPr>
        <w:t xml:space="preserve">рассмотрения заявок </w:t>
      </w:r>
      <w:proofErr w:type="gramStart"/>
      <w:r w:rsidRPr="00CB13DF">
        <w:rPr>
          <w:sz w:val="27"/>
          <w:szCs w:val="27"/>
        </w:rPr>
        <w:t>по итогам запроса уточнений заявок на участие в конкурсе в электронной форме по лоту</w:t>
      </w:r>
      <w:proofErr w:type="gramEnd"/>
      <w:r w:rsidRPr="00CB13DF">
        <w:rPr>
          <w:sz w:val="27"/>
          <w:szCs w:val="27"/>
        </w:rPr>
        <w:t xml:space="preserve"> «Поставка траверсы для монтажа компенсатора давления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F00CE1" w:rsidRPr="00CB13DF" w:rsidTr="00616311">
        <w:trPr>
          <w:tblCellSpacing w:w="15" w:type="dxa"/>
        </w:trPr>
        <w:tc>
          <w:tcPr>
            <w:tcW w:w="0" w:type="auto"/>
            <w:vAlign w:val="center"/>
          </w:tcPr>
          <w:p w:rsidR="00F00CE1" w:rsidRPr="00CB13DF" w:rsidRDefault="00F00CE1" w:rsidP="00616311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00CE1" w:rsidRPr="00CB13DF" w:rsidRDefault="00F00CE1" w:rsidP="00F00CE1">
            <w:pPr>
              <w:jc w:val="right"/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Дата: 22.01.2013 г.</w:t>
            </w:r>
          </w:p>
        </w:tc>
      </w:tr>
    </w:tbl>
    <w:p w:rsidR="00F00CE1" w:rsidRPr="00CB13DF" w:rsidRDefault="00F00CE1" w:rsidP="00F00CE1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CB13DF">
        <w:rPr>
          <w:sz w:val="27"/>
          <w:szCs w:val="27"/>
        </w:rPr>
        <w:t>Оператор торгов: ООО "АКД"</w:t>
      </w:r>
      <w:r w:rsidRPr="00CB13DF">
        <w:rPr>
          <w:sz w:val="27"/>
          <w:szCs w:val="27"/>
        </w:rPr>
        <w:br/>
        <w:t>Место проведения конкурса: http://www.a-k-d.ru</w:t>
      </w:r>
      <w:r w:rsidRPr="00CB13DF">
        <w:rPr>
          <w:sz w:val="27"/>
          <w:szCs w:val="27"/>
        </w:rPr>
        <w:br/>
        <w:t>Уникальный номер конкурса на указанном сайте: C000867.</w:t>
      </w:r>
      <w:r w:rsidRPr="00CB13DF">
        <w:rPr>
          <w:sz w:val="27"/>
          <w:szCs w:val="27"/>
        </w:rPr>
        <w:br/>
        <w:t>Номер протокола: 1549 Б1-12-3 (C000867).</w:t>
      </w:r>
      <w:r w:rsidRPr="00CB13DF">
        <w:rPr>
          <w:sz w:val="27"/>
          <w:szCs w:val="27"/>
        </w:rPr>
        <w:br/>
        <w:t xml:space="preserve">Дата протокола: 22.01.2013 г. </w:t>
      </w:r>
    </w:p>
    <w:p w:rsidR="00F00CE1" w:rsidRPr="00CB13DF" w:rsidRDefault="00F00CE1" w:rsidP="00F00CE1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CB13DF">
        <w:rPr>
          <w:sz w:val="27"/>
          <w:szCs w:val="27"/>
        </w:rPr>
        <w:t xml:space="preserve">Заказчик: ОАО «НИАЭП» (603006, Россия, </w:t>
      </w:r>
      <w:proofErr w:type="gramStart"/>
      <w:r w:rsidRPr="00CB13DF">
        <w:rPr>
          <w:sz w:val="27"/>
          <w:szCs w:val="27"/>
        </w:rPr>
        <w:t>г</w:t>
      </w:r>
      <w:proofErr w:type="gramEnd"/>
      <w:r w:rsidRPr="00CB13DF">
        <w:rPr>
          <w:sz w:val="27"/>
          <w:szCs w:val="27"/>
        </w:rPr>
        <w:t xml:space="preserve">. Н. Новгород, пл. Свободы, д. 3). </w:t>
      </w:r>
    </w:p>
    <w:p w:rsidR="00F00CE1" w:rsidRPr="00CB13DF" w:rsidRDefault="00F00CE1" w:rsidP="00F00CE1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CB13DF">
        <w:rPr>
          <w:sz w:val="27"/>
          <w:szCs w:val="27"/>
        </w:rPr>
        <w:t xml:space="preserve">Наименование конкурса: Открытый конкурс на право заключения договора на поставку траверсы для монтажа компенсатора давления для сооружения энергоблока №1 Балтийской АЭС. </w:t>
      </w:r>
    </w:p>
    <w:p w:rsidR="00F00CE1" w:rsidRPr="00CB13DF" w:rsidRDefault="00F00CE1" w:rsidP="00F00CE1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CB13DF">
        <w:rPr>
          <w:sz w:val="27"/>
          <w:szCs w:val="27"/>
        </w:rPr>
        <w:t>Извещение о проведении конкурса было размещено на сайте http://www.a-k-d.ru в сети Интернет 23.11.2012 г.</w:t>
      </w:r>
    </w:p>
    <w:p w:rsidR="00F00CE1" w:rsidRPr="00CB13DF" w:rsidRDefault="00F00CE1" w:rsidP="00F00CE1">
      <w:pPr>
        <w:numPr>
          <w:ilvl w:val="0"/>
          <w:numId w:val="1"/>
        </w:numPr>
        <w:jc w:val="both"/>
        <w:rPr>
          <w:sz w:val="27"/>
          <w:szCs w:val="27"/>
        </w:rPr>
      </w:pPr>
      <w:r w:rsidRPr="00CB13DF">
        <w:rPr>
          <w:sz w:val="27"/>
          <w:szCs w:val="27"/>
        </w:rPr>
        <w:t>Рассмотрение и оценку заявок по итогам запроса уточнений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</w:t>
      </w:r>
      <w:r w:rsidR="00825621" w:rsidRPr="00CB13DF">
        <w:rPr>
          <w:sz w:val="27"/>
          <w:szCs w:val="27"/>
        </w:rPr>
        <w:t>1,2</w:t>
      </w:r>
      <w:r w:rsidRPr="00CB13DF">
        <w:rPr>
          <w:sz w:val="27"/>
          <w:szCs w:val="27"/>
        </w:rPr>
        <w:t xml:space="preserve"> </w:t>
      </w:r>
      <w:r w:rsidR="00825621" w:rsidRPr="00CB13DF">
        <w:rPr>
          <w:sz w:val="27"/>
          <w:szCs w:val="27"/>
        </w:rPr>
        <w:t>Балтийской</w:t>
      </w:r>
      <w:r w:rsidRPr="00CB13DF">
        <w:rPr>
          <w:sz w:val="27"/>
          <w:szCs w:val="27"/>
        </w:rPr>
        <w:t xml:space="preserve"> АЭС» (далее – Единая комиссия).</w:t>
      </w:r>
    </w:p>
    <w:p w:rsidR="00F00CE1" w:rsidRPr="00CB13DF" w:rsidRDefault="00F00CE1" w:rsidP="00F00CE1">
      <w:pPr>
        <w:ind w:left="720"/>
        <w:jc w:val="both"/>
        <w:rPr>
          <w:sz w:val="27"/>
          <w:szCs w:val="27"/>
        </w:rPr>
      </w:pPr>
      <w:r w:rsidRPr="00CB13DF">
        <w:rPr>
          <w:sz w:val="27"/>
          <w:szCs w:val="27"/>
        </w:rPr>
        <w:t xml:space="preserve">На заседании Единой комиссии </w:t>
      </w:r>
      <w:r w:rsidRPr="00CB13DF">
        <w:rPr>
          <w:rStyle w:val="a3"/>
          <w:sz w:val="27"/>
          <w:szCs w:val="27"/>
        </w:rPr>
        <w:t>присутствовали</w:t>
      </w:r>
      <w:r w:rsidRPr="00CB13DF">
        <w:rPr>
          <w:sz w:val="27"/>
          <w:szCs w:val="27"/>
        </w:rPr>
        <w:t>:</w:t>
      </w:r>
    </w:p>
    <w:p w:rsidR="00F00CE1" w:rsidRPr="00CB13DF" w:rsidRDefault="00F00CE1" w:rsidP="00F00CE1">
      <w:pPr>
        <w:ind w:left="1080"/>
        <w:rPr>
          <w:sz w:val="27"/>
          <w:szCs w:val="27"/>
        </w:rPr>
      </w:pPr>
      <w:r w:rsidRPr="00CB13DF">
        <w:rPr>
          <w:sz w:val="27"/>
          <w:szCs w:val="27"/>
        </w:rPr>
        <w:t>Иванов Юрий Алексеевич</w:t>
      </w:r>
    </w:p>
    <w:p w:rsidR="00F00CE1" w:rsidRPr="00CB13DF" w:rsidRDefault="00F00CE1" w:rsidP="00F00CE1">
      <w:pPr>
        <w:ind w:left="1080"/>
        <w:rPr>
          <w:sz w:val="27"/>
          <w:szCs w:val="27"/>
        </w:rPr>
      </w:pPr>
      <w:r w:rsidRPr="00CB13DF">
        <w:rPr>
          <w:sz w:val="27"/>
          <w:szCs w:val="27"/>
        </w:rPr>
        <w:t>Белоусова Ольга Александровна</w:t>
      </w:r>
    </w:p>
    <w:p w:rsidR="00F00CE1" w:rsidRPr="00CB13DF" w:rsidRDefault="00F00CE1" w:rsidP="00F00CE1">
      <w:pPr>
        <w:ind w:left="1080"/>
        <w:rPr>
          <w:sz w:val="27"/>
          <w:szCs w:val="27"/>
        </w:rPr>
      </w:pPr>
      <w:r w:rsidRPr="00CB13DF">
        <w:rPr>
          <w:sz w:val="27"/>
          <w:szCs w:val="27"/>
        </w:rPr>
        <w:t>Старцев Олег Николаевич</w:t>
      </w:r>
    </w:p>
    <w:p w:rsidR="00F00CE1" w:rsidRPr="00CB13DF" w:rsidRDefault="00F00CE1" w:rsidP="00F00CE1">
      <w:pPr>
        <w:ind w:left="1080"/>
        <w:rPr>
          <w:sz w:val="27"/>
          <w:szCs w:val="27"/>
        </w:rPr>
      </w:pPr>
      <w:proofErr w:type="spellStart"/>
      <w:r w:rsidRPr="00CB13DF">
        <w:rPr>
          <w:sz w:val="27"/>
          <w:szCs w:val="27"/>
        </w:rPr>
        <w:t>Кряжев</w:t>
      </w:r>
      <w:proofErr w:type="spellEnd"/>
      <w:r w:rsidRPr="00CB13DF">
        <w:rPr>
          <w:sz w:val="27"/>
          <w:szCs w:val="27"/>
        </w:rPr>
        <w:t xml:space="preserve"> Михаил Васильевич</w:t>
      </w:r>
    </w:p>
    <w:p w:rsidR="00F00CE1" w:rsidRPr="00CB13DF" w:rsidRDefault="00F00CE1" w:rsidP="00F00CE1">
      <w:pPr>
        <w:ind w:left="1080"/>
        <w:rPr>
          <w:sz w:val="27"/>
          <w:szCs w:val="27"/>
        </w:rPr>
      </w:pPr>
      <w:proofErr w:type="spellStart"/>
      <w:r w:rsidRPr="00CB13DF">
        <w:rPr>
          <w:sz w:val="27"/>
          <w:szCs w:val="27"/>
        </w:rPr>
        <w:t>Барова</w:t>
      </w:r>
      <w:proofErr w:type="spellEnd"/>
      <w:r w:rsidRPr="00CB13DF">
        <w:rPr>
          <w:sz w:val="27"/>
          <w:szCs w:val="27"/>
        </w:rPr>
        <w:t xml:space="preserve"> Татьяна </w:t>
      </w:r>
      <w:proofErr w:type="spellStart"/>
      <w:r w:rsidRPr="00CB13DF">
        <w:rPr>
          <w:sz w:val="27"/>
          <w:szCs w:val="27"/>
        </w:rPr>
        <w:t>Манвеловна</w:t>
      </w:r>
      <w:proofErr w:type="spellEnd"/>
    </w:p>
    <w:p w:rsidR="00F00CE1" w:rsidRPr="00CB13DF" w:rsidRDefault="00F00CE1" w:rsidP="00F00CE1">
      <w:pPr>
        <w:ind w:left="1080"/>
        <w:rPr>
          <w:sz w:val="27"/>
          <w:szCs w:val="27"/>
        </w:rPr>
      </w:pPr>
      <w:proofErr w:type="spellStart"/>
      <w:r w:rsidRPr="00CB13DF">
        <w:rPr>
          <w:sz w:val="27"/>
          <w:szCs w:val="27"/>
        </w:rPr>
        <w:t>Кувардин</w:t>
      </w:r>
      <w:proofErr w:type="spellEnd"/>
      <w:r w:rsidRPr="00CB13DF">
        <w:rPr>
          <w:sz w:val="27"/>
          <w:szCs w:val="27"/>
        </w:rPr>
        <w:t xml:space="preserve"> Сергей Алексеевич</w:t>
      </w:r>
    </w:p>
    <w:p w:rsidR="00F00CE1" w:rsidRPr="00CB13DF" w:rsidRDefault="00F00CE1" w:rsidP="00F00CE1">
      <w:pPr>
        <w:ind w:left="1080"/>
        <w:rPr>
          <w:sz w:val="27"/>
          <w:szCs w:val="27"/>
        </w:rPr>
      </w:pPr>
      <w:r w:rsidRPr="00CB13DF">
        <w:rPr>
          <w:sz w:val="27"/>
          <w:szCs w:val="27"/>
        </w:rPr>
        <w:t>Лимаренко Дмитрий Валерьевич</w:t>
      </w:r>
    </w:p>
    <w:p w:rsidR="00F00CE1" w:rsidRPr="00CB13DF" w:rsidRDefault="00F00CE1" w:rsidP="00F00CE1">
      <w:pPr>
        <w:ind w:left="1080"/>
        <w:rPr>
          <w:sz w:val="27"/>
          <w:szCs w:val="27"/>
        </w:rPr>
      </w:pPr>
      <w:r w:rsidRPr="00CB13DF">
        <w:rPr>
          <w:sz w:val="27"/>
          <w:szCs w:val="27"/>
        </w:rPr>
        <w:t>Кулаковский Сергей Васильевич</w:t>
      </w:r>
    </w:p>
    <w:p w:rsidR="00F00CE1" w:rsidRPr="00CB13DF" w:rsidRDefault="00F00CE1" w:rsidP="00F00CE1">
      <w:pPr>
        <w:ind w:left="1080"/>
        <w:rPr>
          <w:sz w:val="27"/>
          <w:szCs w:val="27"/>
        </w:rPr>
      </w:pPr>
      <w:proofErr w:type="spellStart"/>
      <w:r w:rsidRPr="00CB13DF">
        <w:rPr>
          <w:sz w:val="27"/>
          <w:szCs w:val="27"/>
        </w:rPr>
        <w:t>Тюкаев</w:t>
      </w:r>
      <w:proofErr w:type="spellEnd"/>
      <w:r w:rsidRPr="00CB13DF">
        <w:rPr>
          <w:sz w:val="27"/>
          <w:szCs w:val="27"/>
        </w:rPr>
        <w:t xml:space="preserve"> Дмитрий Алексеевич</w:t>
      </w:r>
    </w:p>
    <w:p w:rsidR="00F00CE1" w:rsidRPr="00CB13DF" w:rsidRDefault="000272ED" w:rsidP="00F00CE1">
      <w:pPr>
        <w:ind w:left="1080"/>
        <w:rPr>
          <w:sz w:val="27"/>
          <w:szCs w:val="27"/>
        </w:rPr>
      </w:pPr>
      <w:proofErr w:type="spellStart"/>
      <w:r w:rsidRPr="00CB13DF">
        <w:rPr>
          <w:sz w:val="27"/>
          <w:szCs w:val="27"/>
        </w:rPr>
        <w:t>Манойло</w:t>
      </w:r>
      <w:proofErr w:type="spellEnd"/>
      <w:r w:rsidRPr="00CB13DF">
        <w:rPr>
          <w:sz w:val="27"/>
          <w:szCs w:val="27"/>
        </w:rPr>
        <w:t xml:space="preserve"> Михаил Степанович</w:t>
      </w:r>
    </w:p>
    <w:p w:rsidR="000272ED" w:rsidRPr="00CB13DF" w:rsidRDefault="000272ED" w:rsidP="00F00CE1">
      <w:pPr>
        <w:ind w:left="1080"/>
        <w:rPr>
          <w:sz w:val="27"/>
          <w:szCs w:val="27"/>
        </w:rPr>
      </w:pPr>
      <w:r w:rsidRPr="00CB13DF">
        <w:rPr>
          <w:sz w:val="27"/>
          <w:szCs w:val="27"/>
        </w:rPr>
        <w:t>Чеботарев Александр Григорьевич</w:t>
      </w:r>
    </w:p>
    <w:p w:rsidR="00F00CE1" w:rsidRPr="00CB13DF" w:rsidRDefault="00F00CE1" w:rsidP="00F00CE1">
      <w:pPr>
        <w:ind w:left="1080"/>
        <w:rPr>
          <w:sz w:val="27"/>
          <w:szCs w:val="27"/>
        </w:rPr>
      </w:pPr>
      <w:r w:rsidRPr="00CB13DF">
        <w:rPr>
          <w:sz w:val="27"/>
          <w:szCs w:val="27"/>
        </w:rPr>
        <w:t>Карасев Александр Тимофеевич</w:t>
      </w:r>
    </w:p>
    <w:p w:rsidR="00F00CE1" w:rsidRPr="00CB13DF" w:rsidRDefault="00F00CE1" w:rsidP="00F00CE1">
      <w:pPr>
        <w:ind w:left="720"/>
        <w:jc w:val="both"/>
        <w:rPr>
          <w:sz w:val="27"/>
          <w:szCs w:val="27"/>
        </w:rPr>
      </w:pPr>
      <w:r w:rsidRPr="00CB13DF">
        <w:rPr>
          <w:sz w:val="27"/>
          <w:szCs w:val="27"/>
        </w:rPr>
        <w:t>Из 1</w:t>
      </w:r>
      <w:r w:rsidR="000272ED" w:rsidRPr="00CB13DF">
        <w:rPr>
          <w:sz w:val="27"/>
          <w:szCs w:val="27"/>
        </w:rPr>
        <w:t>9</w:t>
      </w:r>
      <w:r w:rsidRPr="00CB13DF">
        <w:rPr>
          <w:sz w:val="27"/>
          <w:szCs w:val="27"/>
        </w:rPr>
        <w:t xml:space="preserve"> членов Единой комиссии на заседании присутствовали 1</w:t>
      </w:r>
      <w:r w:rsidR="000272ED" w:rsidRPr="00CB13DF">
        <w:rPr>
          <w:sz w:val="27"/>
          <w:szCs w:val="27"/>
        </w:rPr>
        <w:t>1</w:t>
      </w:r>
      <w:r w:rsidRPr="00CB13DF">
        <w:rPr>
          <w:sz w:val="27"/>
          <w:szCs w:val="27"/>
        </w:rPr>
        <w:t>. Кворум имеется.</w:t>
      </w:r>
    </w:p>
    <w:p w:rsidR="00F00CE1" w:rsidRPr="00CB13DF" w:rsidRDefault="00F00CE1" w:rsidP="001E13FF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CB13DF">
        <w:rPr>
          <w:sz w:val="27"/>
          <w:szCs w:val="27"/>
        </w:rPr>
        <w:t xml:space="preserve">До окончания указанного в извещении срока подачи заявок на участие в конкурсе 25.12.2012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35"/>
        <w:gridCol w:w="2268"/>
        <w:gridCol w:w="1843"/>
        <w:gridCol w:w="2467"/>
      </w:tblGrid>
      <w:tr w:rsidR="00F00CE1" w:rsidRPr="00F00CE1" w:rsidTr="00F00CE1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pPr>
              <w:jc w:val="center"/>
              <w:rPr>
                <w:b/>
                <w:bCs/>
              </w:rPr>
            </w:pPr>
            <w:r w:rsidRPr="001E13FF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1E13FF">
              <w:rPr>
                <w:b/>
                <w:bCs/>
              </w:rPr>
              <w:t>п</w:t>
            </w:r>
            <w:proofErr w:type="spellEnd"/>
            <w:proofErr w:type="gramEnd"/>
            <w:r w:rsidRPr="001E13FF">
              <w:rPr>
                <w:b/>
                <w:bCs/>
              </w:rPr>
              <w:t>/</w:t>
            </w:r>
            <w:proofErr w:type="spellStart"/>
            <w:r w:rsidRPr="001E13FF">
              <w:rPr>
                <w:b/>
                <w:bCs/>
              </w:rPr>
              <w:t>п</w:t>
            </w:r>
            <w:proofErr w:type="spellEnd"/>
          </w:p>
        </w:tc>
        <w:tc>
          <w:tcPr>
            <w:tcW w:w="2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pPr>
              <w:jc w:val="center"/>
              <w:rPr>
                <w:b/>
                <w:bCs/>
              </w:rPr>
            </w:pPr>
            <w:r w:rsidRPr="001E13FF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pPr>
              <w:jc w:val="center"/>
              <w:rPr>
                <w:b/>
                <w:bCs/>
              </w:rPr>
            </w:pPr>
            <w:r w:rsidRPr="001E13FF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pPr>
              <w:jc w:val="center"/>
              <w:rPr>
                <w:b/>
                <w:bCs/>
              </w:rPr>
            </w:pPr>
            <w:r w:rsidRPr="001E13FF"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4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pPr>
              <w:jc w:val="center"/>
              <w:rPr>
                <w:b/>
                <w:bCs/>
              </w:rPr>
            </w:pPr>
            <w:r w:rsidRPr="001E13FF">
              <w:rPr>
                <w:b/>
                <w:bCs/>
              </w:rPr>
              <w:t>Предлагаемая цена</w:t>
            </w:r>
          </w:p>
        </w:tc>
      </w:tr>
      <w:tr w:rsidR="00F00CE1" w:rsidRPr="00F00CE1" w:rsidTr="00F00CE1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r w:rsidRPr="001E13FF">
              <w:lastRenderedPageBreak/>
              <w:t>1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r w:rsidRPr="001E13FF">
              <w:t>ОАО “</w:t>
            </w:r>
            <w:proofErr w:type="spellStart"/>
            <w:r w:rsidRPr="001E13FF">
              <w:t>Атоммашэкспорт</w:t>
            </w:r>
            <w:proofErr w:type="spellEnd"/>
            <w:r w:rsidRPr="001E13FF">
              <w:t>“</w:t>
            </w:r>
            <w:r w:rsidRPr="001E13FF">
              <w:br/>
              <w:t>ИНН 6143005914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r w:rsidRPr="001E13FF">
              <w:t>347387, Ростовская область, Волгодонск, Карла Маркса, 44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r w:rsidRPr="001E13FF">
              <w:t>24 декабря 2012 г. 16:52:18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F00CE1">
            <w:r w:rsidRPr="001E13FF">
              <w:t>14 174 986.00 (четырнадцать миллионов сто семьдесят четыре тысячи девятьсот восемьдесят шесть рублей 00 копеек) с НДС</w:t>
            </w:r>
          </w:p>
        </w:tc>
      </w:tr>
      <w:tr w:rsidR="00F00CE1" w:rsidRPr="00F00CE1" w:rsidTr="00F00CE1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r w:rsidRPr="001E13FF">
              <w:t>2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r w:rsidRPr="001E13FF">
              <w:t>ООО "</w:t>
            </w:r>
            <w:proofErr w:type="spellStart"/>
            <w:r w:rsidRPr="001E13FF">
              <w:t>Атомспецсервис</w:t>
            </w:r>
            <w:proofErr w:type="spellEnd"/>
            <w:r w:rsidRPr="001E13FF">
              <w:t>"</w:t>
            </w:r>
            <w:r w:rsidRPr="001E13FF">
              <w:br/>
              <w:t>ИНН 6167058680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r w:rsidRPr="001E13FF">
              <w:t>344037, Ростовская область, Ростов-на-Дону, проспект Шолохова, 17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616311">
            <w:r w:rsidRPr="001E13FF">
              <w:t>24 декабря 2012 г. 18:48:50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0CE1" w:rsidRPr="001E13FF" w:rsidRDefault="00F00CE1" w:rsidP="00F00CE1">
            <w:r w:rsidRPr="001E13FF">
              <w:t>15 410 800.00 (пятнадцать миллионов четыреста десять тысяч восемьсот рублей 00 копеек) с НДС</w:t>
            </w:r>
          </w:p>
        </w:tc>
      </w:tr>
    </w:tbl>
    <w:p w:rsidR="00F00CE1" w:rsidRPr="00CB13DF" w:rsidRDefault="00F00CE1" w:rsidP="001E13FF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CB13DF">
        <w:rPr>
          <w:sz w:val="27"/>
          <w:szCs w:val="27"/>
        </w:rPr>
        <w:t xml:space="preserve">Единая комиссия повторно рассмотрела заявки участников процедуры закупки на соответствие </w:t>
      </w:r>
      <w:proofErr w:type="gramStart"/>
      <w:r w:rsidRPr="00CB13DF">
        <w:rPr>
          <w:sz w:val="27"/>
          <w:szCs w:val="27"/>
        </w:rPr>
        <w:t>требованиям, установленным в документации о конкурсе и приняла</w:t>
      </w:r>
      <w:proofErr w:type="gramEnd"/>
      <w:r w:rsidRPr="00CB13DF">
        <w:rPr>
          <w:sz w:val="27"/>
          <w:szCs w:val="27"/>
        </w:rPr>
        <w:t xml:space="preserve"> решение:</w:t>
      </w:r>
    </w:p>
    <w:p w:rsidR="00F00CE1" w:rsidRPr="00CB13DF" w:rsidRDefault="00F00CE1" w:rsidP="00F00CE1">
      <w:pPr>
        <w:pStyle w:val="a4"/>
        <w:numPr>
          <w:ilvl w:val="1"/>
          <w:numId w:val="2"/>
        </w:numPr>
        <w:spacing w:before="100" w:beforeAutospacing="1" w:after="100" w:afterAutospacing="1"/>
        <w:rPr>
          <w:sz w:val="27"/>
          <w:szCs w:val="27"/>
        </w:rPr>
      </w:pPr>
      <w:r w:rsidRPr="00CB13DF">
        <w:rPr>
          <w:sz w:val="27"/>
          <w:szCs w:val="27"/>
        </w:rPr>
        <w:t xml:space="preserve">допустить к участию в конкурсе всех участников процедуры закупки, подавших заявки на участие в конкурсе. </w:t>
      </w:r>
    </w:p>
    <w:p w:rsidR="00F00CE1" w:rsidRPr="00CB13DF" w:rsidRDefault="00F00CE1" w:rsidP="00F00CE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CB13DF">
        <w:rPr>
          <w:sz w:val="27"/>
          <w:szCs w:val="27"/>
        </w:rPr>
        <w:t>Провести заочную переторжку.</w:t>
      </w:r>
      <w:r w:rsidRPr="00CB13DF">
        <w:rPr>
          <w:sz w:val="27"/>
          <w:szCs w:val="27"/>
        </w:rPr>
        <w:br/>
        <w:t>Переторжка назначена на период с 23 января 2013 г. 09:00 по 25 января 2013 г. 11:00.</w:t>
      </w:r>
    </w:p>
    <w:p w:rsidR="00F00CE1" w:rsidRPr="00CB13DF" w:rsidRDefault="00F00CE1" w:rsidP="00F00CE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CB13DF">
        <w:rPr>
          <w:sz w:val="27"/>
          <w:szCs w:val="27"/>
        </w:rPr>
        <w:t xml:space="preserve">Настоящий протокол размещен на сайте http://www.a-k-d.ru. </w:t>
      </w:r>
    </w:p>
    <w:p w:rsidR="00F00CE1" w:rsidRPr="00CB13DF" w:rsidRDefault="00F00CE1" w:rsidP="001E13FF">
      <w:pPr>
        <w:numPr>
          <w:ilvl w:val="0"/>
          <w:numId w:val="1"/>
        </w:numPr>
        <w:jc w:val="both"/>
        <w:rPr>
          <w:sz w:val="27"/>
          <w:szCs w:val="27"/>
        </w:rPr>
      </w:pPr>
      <w:r w:rsidRPr="00CB13DF">
        <w:rPr>
          <w:sz w:val="27"/>
          <w:szCs w:val="27"/>
        </w:rPr>
        <w:t>Подписи:</w:t>
      </w:r>
    </w:p>
    <w:tbl>
      <w:tblPr>
        <w:tblW w:w="10145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58"/>
        <w:gridCol w:w="4006"/>
        <w:gridCol w:w="30"/>
        <w:gridCol w:w="51"/>
      </w:tblGrid>
      <w:tr w:rsidR="00F00CE1" w:rsidRPr="00CB13DF" w:rsidTr="00CB13DF">
        <w:trPr>
          <w:tblCellSpacing w:w="15" w:type="dxa"/>
        </w:trPr>
        <w:tc>
          <w:tcPr>
            <w:tcW w:w="10085" w:type="dxa"/>
            <w:gridSpan w:val="4"/>
            <w:vAlign w:val="center"/>
          </w:tcPr>
          <w:p w:rsidR="00F00CE1" w:rsidRPr="00CB13DF" w:rsidRDefault="00F00CE1" w:rsidP="001E13FF">
            <w:pPr>
              <w:jc w:val="center"/>
              <w:rPr>
                <w:b/>
                <w:bCs/>
                <w:sz w:val="27"/>
                <w:szCs w:val="27"/>
              </w:rPr>
            </w:pPr>
            <w:r w:rsidRPr="00CB13DF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F00CE1" w:rsidRPr="00CB13DF" w:rsidTr="00CB13DF">
        <w:trPr>
          <w:gridAfter w:val="1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__________________</w:t>
            </w:r>
          </w:p>
        </w:tc>
      </w:tr>
      <w:tr w:rsidR="00F00CE1" w:rsidRPr="00CB13DF" w:rsidTr="00CB13DF">
        <w:trPr>
          <w:tblCellSpacing w:w="15" w:type="dxa"/>
        </w:trPr>
        <w:tc>
          <w:tcPr>
            <w:tcW w:w="10085" w:type="dxa"/>
            <w:gridSpan w:val="4"/>
            <w:vAlign w:val="center"/>
          </w:tcPr>
          <w:p w:rsidR="00F00CE1" w:rsidRPr="00CB13DF" w:rsidRDefault="00F00CE1" w:rsidP="001E13FF">
            <w:pPr>
              <w:jc w:val="center"/>
              <w:rPr>
                <w:b/>
                <w:bCs/>
                <w:sz w:val="27"/>
                <w:szCs w:val="27"/>
              </w:rPr>
            </w:pPr>
            <w:r w:rsidRPr="00CB13DF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F00CE1" w:rsidRPr="00CB13DF" w:rsidTr="00CB13DF">
        <w:trPr>
          <w:gridAfter w:val="1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__________________</w:t>
            </w:r>
          </w:p>
        </w:tc>
      </w:tr>
      <w:tr w:rsidR="00F00CE1" w:rsidRPr="00CB13DF" w:rsidTr="00CB13DF">
        <w:trPr>
          <w:tblCellSpacing w:w="15" w:type="dxa"/>
        </w:trPr>
        <w:tc>
          <w:tcPr>
            <w:tcW w:w="10085" w:type="dxa"/>
            <w:gridSpan w:val="4"/>
            <w:vAlign w:val="center"/>
          </w:tcPr>
          <w:p w:rsidR="00F00CE1" w:rsidRPr="00CB13DF" w:rsidRDefault="00F00CE1" w:rsidP="001E13FF">
            <w:pPr>
              <w:jc w:val="center"/>
              <w:rPr>
                <w:b/>
                <w:bCs/>
                <w:sz w:val="27"/>
                <w:szCs w:val="27"/>
              </w:rPr>
            </w:pPr>
            <w:r w:rsidRPr="00CB13DF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F00CE1" w:rsidRPr="00CB13DF" w:rsidTr="00CB13DF">
        <w:trPr>
          <w:gridAfter w:val="1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__________________</w:t>
            </w:r>
          </w:p>
        </w:tc>
      </w:tr>
      <w:tr w:rsidR="00F00CE1" w:rsidRPr="00CB13DF" w:rsidTr="00CB13DF">
        <w:trPr>
          <w:gridAfter w:val="1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proofErr w:type="spellStart"/>
            <w:r w:rsidRPr="00CB13DF">
              <w:rPr>
                <w:sz w:val="27"/>
                <w:szCs w:val="27"/>
              </w:rPr>
              <w:t>Кряжев</w:t>
            </w:r>
            <w:proofErr w:type="spellEnd"/>
            <w:r w:rsidRPr="00CB13DF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__________________</w:t>
            </w:r>
          </w:p>
        </w:tc>
      </w:tr>
      <w:tr w:rsidR="00F00CE1" w:rsidRPr="00CB13DF" w:rsidTr="00CB13DF">
        <w:trPr>
          <w:gridAfter w:val="1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proofErr w:type="spellStart"/>
            <w:r w:rsidRPr="00CB13DF">
              <w:rPr>
                <w:sz w:val="27"/>
                <w:szCs w:val="27"/>
              </w:rPr>
              <w:t>Барова</w:t>
            </w:r>
            <w:proofErr w:type="spellEnd"/>
            <w:r w:rsidRPr="00CB13DF">
              <w:rPr>
                <w:sz w:val="27"/>
                <w:szCs w:val="27"/>
              </w:rPr>
              <w:t xml:space="preserve"> Татьяна </w:t>
            </w:r>
            <w:proofErr w:type="spellStart"/>
            <w:r w:rsidRPr="00CB13DF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__________________</w:t>
            </w:r>
          </w:p>
        </w:tc>
      </w:tr>
      <w:tr w:rsidR="00F00CE1" w:rsidRPr="00CB13DF" w:rsidTr="00CB13DF">
        <w:trPr>
          <w:gridAfter w:val="1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proofErr w:type="spellStart"/>
            <w:r w:rsidRPr="00CB13DF">
              <w:rPr>
                <w:sz w:val="27"/>
                <w:szCs w:val="27"/>
              </w:rPr>
              <w:t>Кувардин</w:t>
            </w:r>
            <w:proofErr w:type="spellEnd"/>
            <w:r w:rsidRPr="00CB13DF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__________________</w:t>
            </w:r>
          </w:p>
        </w:tc>
      </w:tr>
      <w:tr w:rsidR="00F00CE1" w:rsidRPr="00CB13DF" w:rsidTr="00CB13DF">
        <w:trPr>
          <w:gridAfter w:val="1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__________________</w:t>
            </w:r>
          </w:p>
        </w:tc>
      </w:tr>
      <w:tr w:rsidR="00F00CE1" w:rsidRPr="00CB13DF" w:rsidTr="00CB13DF">
        <w:trPr>
          <w:gridAfter w:val="1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__________________</w:t>
            </w:r>
          </w:p>
        </w:tc>
      </w:tr>
      <w:tr w:rsidR="00F00CE1" w:rsidRPr="00CB13DF" w:rsidTr="00CB13DF">
        <w:trPr>
          <w:gridAfter w:val="1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proofErr w:type="spellStart"/>
            <w:r w:rsidRPr="00CB13DF">
              <w:rPr>
                <w:sz w:val="27"/>
                <w:szCs w:val="27"/>
              </w:rPr>
              <w:t>Тюкаев</w:t>
            </w:r>
            <w:proofErr w:type="spellEnd"/>
            <w:r w:rsidRPr="00CB13DF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00CE1" w:rsidRPr="00CB13DF" w:rsidRDefault="00F00CE1" w:rsidP="001E13FF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CB13DF" w:rsidRPr="00CB13DF" w:rsidTr="00CB13DF">
        <w:trPr>
          <w:gridAfter w:val="2"/>
          <w:wAfter w:w="1682" w:type="dxa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B13DF" w:rsidRPr="00CB13DF" w:rsidRDefault="00CB13DF" w:rsidP="000A3062">
            <w:pPr>
              <w:rPr>
                <w:sz w:val="27"/>
                <w:szCs w:val="27"/>
              </w:rPr>
            </w:pPr>
            <w:proofErr w:type="spellStart"/>
            <w:r w:rsidRPr="00CB13DF">
              <w:rPr>
                <w:sz w:val="27"/>
                <w:szCs w:val="27"/>
              </w:rPr>
              <w:t>Манойло</w:t>
            </w:r>
            <w:proofErr w:type="spellEnd"/>
            <w:r w:rsidRPr="00CB13DF">
              <w:rPr>
                <w:sz w:val="27"/>
                <w:szCs w:val="27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B13DF" w:rsidRPr="00CB13DF" w:rsidRDefault="00CB13DF" w:rsidP="000A3062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CB13DF" w:rsidRPr="00CB13DF" w:rsidTr="00CB13DF">
        <w:trPr>
          <w:gridAfter w:val="2"/>
          <w:wAfter w:w="1682" w:type="dxa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B13DF" w:rsidRPr="00CB13DF" w:rsidRDefault="00CB13DF" w:rsidP="000A3062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B13DF" w:rsidRPr="00CB13DF" w:rsidRDefault="00CB13DF" w:rsidP="000A3062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CB13DF" w:rsidRPr="00CB13DF" w:rsidTr="00CB13DF">
        <w:trPr>
          <w:gridAfter w:val="2"/>
          <w:wAfter w:w="1682" w:type="dxa"/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B13DF" w:rsidRPr="00CB13DF" w:rsidRDefault="00CB13DF" w:rsidP="000A3062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B13DF" w:rsidRPr="00CB13DF" w:rsidRDefault="00CB13DF" w:rsidP="000A3062">
            <w:pPr>
              <w:rPr>
                <w:sz w:val="27"/>
                <w:szCs w:val="27"/>
              </w:rPr>
            </w:pPr>
            <w:r w:rsidRPr="00CB13DF">
              <w:rPr>
                <w:sz w:val="27"/>
                <w:szCs w:val="27"/>
              </w:rPr>
              <w:t>__________________</w:t>
            </w:r>
          </w:p>
        </w:tc>
      </w:tr>
    </w:tbl>
    <w:p w:rsidR="00CB13DF" w:rsidRPr="00CB13DF" w:rsidRDefault="00CB13DF" w:rsidP="00CB13DF">
      <w:pPr>
        <w:rPr>
          <w:sz w:val="27"/>
          <w:szCs w:val="27"/>
        </w:rPr>
      </w:pPr>
    </w:p>
    <w:p w:rsidR="00CA62FE" w:rsidRPr="00F00CE1" w:rsidRDefault="00CA62FE">
      <w:pPr>
        <w:rPr>
          <w:sz w:val="28"/>
          <w:szCs w:val="28"/>
        </w:rPr>
      </w:pPr>
    </w:p>
    <w:sectPr w:rsidR="00CA62FE" w:rsidRPr="00F00CE1" w:rsidSect="00F00CE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B4622"/>
    <w:multiLevelType w:val="multilevel"/>
    <w:tmpl w:val="419E9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0CE1"/>
    <w:rsid w:val="000272ED"/>
    <w:rsid w:val="001E13FF"/>
    <w:rsid w:val="004718BA"/>
    <w:rsid w:val="0060781E"/>
    <w:rsid w:val="00825621"/>
    <w:rsid w:val="00B423A6"/>
    <w:rsid w:val="00CA62FE"/>
    <w:rsid w:val="00CB13DF"/>
    <w:rsid w:val="00F00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00CE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00C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00CE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00C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547</Words>
  <Characters>3121</Characters>
  <Application>Microsoft Office Word</Application>
  <DocSecurity>0</DocSecurity>
  <Lines>26</Lines>
  <Paragraphs>7</Paragraphs>
  <ScaleCrop>false</ScaleCrop>
  <Company>NIAEP</Company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2013-01-22T11:27:00Z</dcterms:created>
  <dcterms:modified xsi:type="dcterms:W3CDTF">2013-01-22T13:58:00Z</dcterms:modified>
</cp:coreProperties>
</file>