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2C012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851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2C0124" w:rsidRDefault="002C0124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124">
        <w:rPr>
          <w:rFonts w:ascii="Times New Roman" w:hAnsi="Times New Roman" w:cs="Times New Roman"/>
          <w:b/>
          <w:bCs/>
          <w:sz w:val="28"/>
          <w:szCs w:val="28"/>
        </w:rPr>
        <w:t>крана стрелового «Пионер» КП-500</w:t>
      </w:r>
      <w:r w:rsidR="00363019" w:rsidRPr="002C01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719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E71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29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FE6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626906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FE6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FE6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17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FE6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4096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2C0124" w:rsidRPr="002C0124">
        <w:rPr>
          <w:rFonts w:ascii="Times New Roman" w:hAnsi="Times New Roman" w:cs="Times New Roman"/>
          <w:bCs/>
          <w:sz w:val="24"/>
          <w:szCs w:val="24"/>
        </w:rPr>
        <w:t>крана стрелового «Пионер» КП-500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E71974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292F15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974">
        <w:rPr>
          <w:rFonts w:ascii="Times New Roman" w:hAnsi="Times New Roman" w:cs="Times New Roman"/>
          <w:b/>
          <w:sz w:val="24"/>
          <w:szCs w:val="24"/>
        </w:rPr>
        <w:t>10</w:t>
      </w:r>
      <w:r w:rsidR="00B22A85">
        <w:rPr>
          <w:rFonts w:ascii="Times New Roman" w:hAnsi="Times New Roman" w:cs="Times New Roman"/>
          <w:b/>
          <w:sz w:val="24"/>
          <w:szCs w:val="24"/>
        </w:rPr>
        <w:t>.11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21095"/>
    <w:rsid w:val="00292F15"/>
    <w:rsid w:val="002A0925"/>
    <w:rsid w:val="002C0124"/>
    <w:rsid w:val="00363019"/>
    <w:rsid w:val="004A7ACE"/>
    <w:rsid w:val="004B4DC8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22A85"/>
    <w:rsid w:val="00B4728B"/>
    <w:rsid w:val="00B578C7"/>
    <w:rsid w:val="00BF2DF9"/>
    <w:rsid w:val="00C11BED"/>
    <w:rsid w:val="00CB34E6"/>
    <w:rsid w:val="00CD2CEE"/>
    <w:rsid w:val="00CD788F"/>
    <w:rsid w:val="00D64F2A"/>
    <w:rsid w:val="00E24EBB"/>
    <w:rsid w:val="00E3216D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</cp:revision>
  <dcterms:created xsi:type="dcterms:W3CDTF">2014-10-24T01:20:00Z</dcterms:created>
  <dcterms:modified xsi:type="dcterms:W3CDTF">2014-10-30T04:31:00Z</dcterms:modified>
</cp:coreProperties>
</file>