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Pr="00172B89" w:rsidRDefault="00E6219E" w:rsidP="00E6219E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6219E" w:rsidRPr="00172B89" w:rsidRDefault="00E6219E" w:rsidP="00E6219E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6219E" w:rsidRDefault="00E6219E" w:rsidP="00E6219E">
      <w:pPr>
        <w:jc w:val="center"/>
        <w:rPr>
          <w:color w:val="000000"/>
        </w:rPr>
      </w:pPr>
      <w:r>
        <w:rPr>
          <w:color w:val="000000"/>
        </w:rPr>
        <w:t>по оформлению подписки  и  доставки периодических изданий на первое полугодие 2016 года.</w:t>
      </w: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  <w:r>
        <w:rPr>
          <w:color w:val="000000"/>
        </w:rPr>
        <w:t>НИТИ</w:t>
      </w:r>
    </w:p>
    <w:p w:rsidR="00E6219E" w:rsidRDefault="00E6219E" w:rsidP="00E6219E">
      <w:pPr>
        <w:jc w:val="center"/>
        <w:rPr>
          <w:color w:val="000000"/>
        </w:rPr>
      </w:pPr>
      <w:r>
        <w:rPr>
          <w:color w:val="000000"/>
        </w:rPr>
        <w:t>2015 г.</w:t>
      </w: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  <w:r>
        <w:rPr>
          <w:color w:val="000000"/>
        </w:rPr>
        <w:t>-1-</w:t>
      </w: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  <w:r>
        <w:rPr>
          <w:color w:val="000000"/>
        </w:rPr>
        <w:lastRenderedPageBreak/>
        <w:t xml:space="preserve">Перечень видов услуг, </w:t>
      </w:r>
    </w:p>
    <w:p w:rsidR="00E6219E" w:rsidRDefault="00E6219E" w:rsidP="00E6219E">
      <w:pPr>
        <w:jc w:val="center"/>
        <w:rPr>
          <w:color w:val="000000"/>
        </w:rPr>
      </w:pPr>
      <w:r>
        <w:rPr>
          <w:color w:val="000000"/>
        </w:rPr>
        <w:t xml:space="preserve">для </w:t>
      </w:r>
      <w:proofErr w:type="gramStart"/>
      <w:r>
        <w:rPr>
          <w:color w:val="000000"/>
        </w:rPr>
        <w:t>закупки</w:t>
      </w:r>
      <w:proofErr w:type="gramEnd"/>
      <w:r>
        <w:rPr>
          <w:color w:val="000000"/>
        </w:rPr>
        <w:t xml:space="preserve"> которых применяется настоящее техническое задание.</w:t>
      </w:r>
    </w:p>
    <w:p w:rsidR="00E6219E" w:rsidRDefault="00E6219E" w:rsidP="00E6219E">
      <w:pPr>
        <w:jc w:val="center"/>
        <w:rPr>
          <w:color w:val="000000"/>
        </w:rPr>
      </w:pPr>
    </w:p>
    <w:p w:rsidR="00E6219E" w:rsidRDefault="00E6219E" w:rsidP="00E6219E">
      <w:pPr>
        <w:jc w:val="center"/>
        <w:rPr>
          <w:color w:val="000000"/>
        </w:rPr>
      </w:pPr>
    </w:p>
    <w:p w:rsidR="00E6219E" w:rsidRPr="00172B89" w:rsidRDefault="00E6219E" w:rsidP="00E6219E">
      <w:pPr>
        <w:jc w:val="center"/>
        <w:rPr>
          <w:color w:val="000000"/>
        </w:rPr>
      </w:pPr>
      <w:r>
        <w:rPr>
          <w:color w:val="000000"/>
        </w:rPr>
        <w:t>С</w:t>
      </w:r>
      <w:r w:rsidRPr="00172B89">
        <w:rPr>
          <w:color w:val="000000"/>
        </w:rPr>
        <w:t>ОДЕРЖАНИЕ</w:t>
      </w:r>
    </w:p>
    <w:p w:rsidR="00E6219E" w:rsidRPr="00172B89" w:rsidRDefault="00E6219E" w:rsidP="00E6219E">
      <w:pPr>
        <w:jc w:val="center"/>
        <w:rPr>
          <w:color w:val="000000"/>
        </w:rPr>
      </w:pPr>
    </w:p>
    <w:p w:rsidR="00E6219E" w:rsidRPr="00172B89" w:rsidRDefault="00E6219E" w:rsidP="00E6219E">
      <w:pPr>
        <w:rPr>
          <w:color w:val="000000"/>
        </w:rPr>
      </w:pPr>
    </w:p>
    <w:p w:rsidR="00E6219E" w:rsidRPr="00172B89" w:rsidRDefault="00E6219E" w:rsidP="00E6219E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6219E" w:rsidRPr="00172B89" w:rsidRDefault="00E6219E" w:rsidP="00E6219E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6219E" w:rsidRPr="00172B89" w:rsidRDefault="00E6219E" w:rsidP="00E6219E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6219E" w:rsidRPr="00172B89" w:rsidRDefault="00E6219E" w:rsidP="00E6219E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6219E" w:rsidRPr="00172B89" w:rsidRDefault="00E6219E" w:rsidP="00E6219E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6219E" w:rsidRPr="00172B89" w:rsidRDefault="00E6219E" w:rsidP="00E6219E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6219E" w:rsidRPr="00172B89" w:rsidRDefault="00E6219E" w:rsidP="00E6219E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6219E" w:rsidRPr="00172B89" w:rsidRDefault="00E6219E" w:rsidP="00E6219E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6219E" w:rsidRDefault="00E6219E" w:rsidP="00E6219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  <w:r>
        <w:rPr>
          <w:color w:val="000000"/>
        </w:rPr>
        <w:t>.</w:t>
      </w:r>
    </w:p>
    <w:p w:rsidR="00E6219E" w:rsidRDefault="00E6219E" w:rsidP="00E6219E">
      <w:pPr>
        <w:rPr>
          <w:color w:val="000000"/>
        </w:rPr>
      </w:pPr>
      <w:r>
        <w:rPr>
          <w:color w:val="000000"/>
        </w:rPr>
        <w:t>РАЗДЕЛ 5. ПЕРЕЧЕНЬ ПРИЛОЖЕНИЙ</w:t>
      </w:r>
    </w:p>
    <w:p w:rsidR="00E6219E" w:rsidRDefault="00E6219E" w:rsidP="00E6219E">
      <w:pPr>
        <w:ind w:left="851"/>
        <w:rPr>
          <w:color w:val="000000"/>
        </w:rPr>
      </w:pPr>
    </w:p>
    <w:p w:rsidR="00E6219E" w:rsidRDefault="00E6219E" w:rsidP="00E6219E">
      <w:pPr>
        <w:ind w:left="851"/>
        <w:rPr>
          <w:color w:val="000000"/>
        </w:rPr>
      </w:pPr>
    </w:p>
    <w:p w:rsidR="00E6219E" w:rsidRPr="0039032A" w:rsidRDefault="00E6219E" w:rsidP="00E6219E">
      <w:pPr>
        <w:ind w:left="851"/>
        <w:rPr>
          <w:color w:val="000000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-2-</w:t>
      </w:r>
    </w:p>
    <w:p w:rsidR="00E6219E" w:rsidRDefault="00E6219E" w:rsidP="00E6219E">
      <w:pPr>
        <w:jc w:val="center"/>
        <w:rPr>
          <w:i/>
          <w:color w:val="000000"/>
          <w:sz w:val="26"/>
          <w:szCs w:val="26"/>
        </w:rPr>
      </w:pPr>
    </w:p>
    <w:p w:rsidR="00E6219E" w:rsidRPr="001F6931" w:rsidRDefault="00E6219E" w:rsidP="00E6219E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E6219E" w:rsidRPr="001F6931" w:rsidRDefault="00E6219E" w:rsidP="00E6219E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6219E" w:rsidRPr="001F6931" w:rsidTr="0070799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Оформление подписки и доставки периодических изданий на 1-е полугодие 2016 года.</w:t>
            </w:r>
          </w:p>
        </w:tc>
      </w:tr>
    </w:tbl>
    <w:p w:rsidR="00E6219E" w:rsidRPr="001F6931" w:rsidRDefault="00E6219E" w:rsidP="00E6219E">
      <w:pPr>
        <w:jc w:val="center"/>
        <w:rPr>
          <w:color w:val="000000"/>
        </w:rPr>
      </w:pPr>
    </w:p>
    <w:p w:rsidR="00E6219E" w:rsidRPr="001F6931" w:rsidRDefault="00E6219E" w:rsidP="00E6219E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6219E" w:rsidRPr="001F6931" w:rsidRDefault="00E6219E" w:rsidP="00E6219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6219E" w:rsidRPr="001F6931" w:rsidTr="0070799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</w:t>
            </w:r>
            <w:r>
              <w:rPr>
                <w:color w:val="000000"/>
              </w:rPr>
              <w:t>Настоящее техническое задание разработано в связи с необходимостью заключения договора  на оформление подписки и доставки периодических печатных изданий.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E6219E" w:rsidRPr="001F6931" w:rsidTr="0070799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6219E" w:rsidRPr="001F6931" w:rsidTr="0070799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6219E" w:rsidRPr="001F6931" w:rsidTr="007079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Default="00E6219E" w:rsidP="007079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Заказчиком является ФГУП «НИТИ им.А.П.Александрова»</w:t>
            </w:r>
          </w:p>
          <w:p w:rsidR="00E6219E" w:rsidRDefault="00E6219E" w:rsidP="007079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Адрес: 188540, г. Сосновый Бор, Ленинградской обл.</w:t>
            </w:r>
          </w:p>
          <w:p w:rsidR="00E6219E" w:rsidRDefault="00E6219E" w:rsidP="007079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Руководитель: Генеральный директор В.А.Василенко</w:t>
            </w:r>
          </w:p>
          <w:p w:rsidR="00E6219E" w:rsidRDefault="00E6219E" w:rsidP="007079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 (813-69) 2-26-67, факс (813-69) 2-36-72</w:t>
            </w:r>
          </w:p>
          <w:p w:rsidR="00E6219E" w:rsidRDefault="00E6219E" w:rsidP="007079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оказания услуги с 01.01.2016 по 31.12.2016 г.</w:t>
            </w:r>
          </w:p>
          <w:p w:rsidR="00E6219E" w:rsidRDefault="00E6219E" w:rsidP="007079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Подписка должна осуществляться у одного поставщика.</w:t>
            </w:r>
          </w:p>
          <w:p w:rsidR="00E6219E" w:rsidRPr="001F6931" w:rsidRDefault="00E6219E" w:rsidP="00707995">
            <w:pPr>
              <w:pStyle w:val="a3"/>
              <w:rPr>
                <w:color w:val="000000"/>
                <w:sz w:val="24"/>
                <w:szCs w:val="24"/>
              </w:rPr>
            </w:pPr>
          </w:p>
        </w:tc>
      </w:tr>
      <w:tr w:rsidR="00E6219E" w:rsidRPr="001F6931" w:rsidTr="007079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6219E" w:rsidRPr="001F6931" w:rsidTr="007079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Подписка на периодические издания состоит из 87 наименований</w:t>
            </w:r>
          </w:p>
        </w:tc>
      </w:tr>
    </w:tbl>
    <w:p w:rsidR="00E6219E" w:rsidRPr="001F6931" w:rsidRDefault="00E6219E" w:rsidP="00E6219E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6219E" w:rsidRPr="001F6931" w:rsidTr="007079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6219E" w:rsidRPr="001F6931" w:rsidTr="007079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Доставка периодических изданий осуществляется до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. Сосновый Бор, а/я 22</w:t>
            </w:r>
          </w:p>
        </w:tc>
      </w:tr>
      <w:tr w:rsidR="00E6219E" w:rsidRPr="001F6931" w:rsidTr="007079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6219E" w:rsidRPr="001F6931" w:rsidTr="007079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Доставка журналов должна осуществляется в течение трех недель после выхода в печать. Доставка газет не позднее двух дней после выхода в печать.</w:t>
            </w:r>
          </w:p>
        </w:tc>
      </w:tr>
    </w:tbl>
    <w:p w:rsidR="00E6219E" w:rsidRPr="001F6931" w:rsidRDefault="00E6219E" w:rsidP="00E6219E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6219E" w:rsidRPr="001F6931" w:rsidRDefault="00E6219E" w:rsidP="00E6219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6219E" w:rsidRPr="001F6931" w:rsidTr="007079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6219E" w:rsidRPr="001F6931" w:rsidTr="007079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 результатам оказанной услуги Исполнитель оформляет Акт выполненных работ на периодические издания за месяц и счет-фактуру в соответствии НК РФ в 5-ти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дневный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срок от даты оказания услуг.</w:t>
            </w:r>
          </w:p>
        </w:tc>
      </w:tr>
    </w:tbl>
    <w:p w:rsidR="00E6219E" w:rsidRPr="00E6219E" w:rsidRDefault="00E6219E" w:rsidP="00E6219E">
      <w:pPr>
        <w:rPr>
          <w:color w:val="000000"/>
        </w:rPr>
      </w:pPr>
      <w:r>
        <w:rPr>
          <w:color w:val="000000"/>
        </w:rPr>
        <w:t xml:space="preserve">                           </w:t>
      </w:r>
      <w:r w:rsidRPr="00E6219E">
        <w:rPr>
          <w:color w:val="000000"/>
        </w:rPr>
        <w:t>РАЗДЕЛ 5. ПЕРЕЧЕНЬ ПРИЛОЖЕНИЙ</w:t>
      </w:r>
    </w:p>
    <w:p w:rsidR="00E6219E" w:rsidRPr="001F6931" w:rsidRDefault="00E6219E" w:rsidP="00E6219E">
      <w:pPr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6279"/>
        <w:gridCol w:w="1887"/>
      </w:tblGrid>
      <w:tr w:rsidR="00E6219E" w:rsidRPr="001F6931" w:rsidTr="00E6219E">
        <w:trPr>
          <w:trHeight w:val="385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E6219E" w:rsidRDefault="00E6219E" w:rsidP="0070799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E6219E" w:rsidRDefault="00E6219E" w:rsidP="00707995">
            <w:pPr>
              <w:jc w:val="center"/>
              <w:rPr>
                <w:color w:val="000000"/>
                <w:sz w:val="24"/>
                <w:szCs w:val="24"/>
              </w:rPr>
            </w:pPr>
            <w:r w:rsidRPr="00E6219E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9E" w:rsidRPr="00E6219E" w:rsidRDefault="00E6219E" w:rsidP="00707995">
            <w:pPr>
              <w:jc w:val="center"/>
              <w:rPr>
                <w:color w:val="000000"/>
                <w:sz w:val="24"/>
                <w:szCs w:val="24"/>
              </w:rPr>
            </w:pPr>
            <w:r w:rsidRPr="00E6219E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6219E" w:rsidRPr="001F6931" w:rsidTr="00E6219E">
        <w:trPr>
          <w:trHeight w:val="385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Перечень периодических изданий на 1-е полугодие 2016 года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9E" w:rsidRPr="001F6931" w:rsidRDefault="00E6219E" w:rsidP="0070799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1-3</w:t>
            </w:r>
          </w:p>
        </w:tc>
      </w:tr>
    </w:tbl>
    <w:p w:rsidR="00E6219E" w:rsidRDefault="00E6219E" w:rsidP="00E6219E"/>
    <w:p w:rsidR="00E6219E" w:rsidRDefault="00E6219E" w:rsidP="00E6219E"/>
    <w:p w:rsidR="00AD6FAD" w:rsidRDefault="00E6219E" w:rsidP="00E6219E">
      <w:r>
        <w:t>Начальник ОНТИ                                                        Ю.В. Крюков</w:t>
      </w:r>
    </w:p>
    <w:p w:rsidR="00D97346" w:rsidRDefault="00D97346" w:rsidP="00E6219E"/>
    <w:p w:rsidR="00D97346" w:rsidRDefault="00D97346" w:rsidP="00D97346">
      <w:pPr>
        <w:jc w:val="center"/>
        <w:rPr>
          <w:b/>
        </w:rPr>
      </w:pPr>
      <w:r>
        <w:rPr>
          <w:b/>
        </w:rPr>
        <w:lastRenderedPageBreak/>
        <w:t>Перечень периодических изданий на первое полугодие 2016 года.</w:t>
      </w:r>
    </w:p>
    <w:p w:rsidR="00D97346" w:rsidRDefault="00D97346" w:rsidP="00E6219E">
      <w:pPr>
        <w:rPr>
          <w:i/>
          <w:color w:val="000000"/>
          <w:sz w:val="26"/>
          <w:szCs w:val="26"/>
        </w:rPr>
      </w:pPr>
    </w:p>
    <w:tbl>
      <w:tblPr>
        <w:tblStyle w:val="a4"/>
        <w:tblW w:w="9770" w:type="dxa"/>
        <w:tblLook w:val="04A0"/>
      </w:tblPr>
      <w:tblGrid>
        <w:gridCol w:w="1296"/>
        <w:gridCol w:w="4771"/>
        <w:gridCol w:w="971"/>
        <w:gridCol w:w="2732"/>
      </w:tblGrid>
      <w:tr w:rsidR="00D97346" w:rsidRPr="004170A3" w:rsidTr="00FE729D">
        <w:tc>
          <w:tcPr>
            <w:tcW w:w="1296" w:type="dxa"/>
          </w:tcPr>
          <w:p w:rsidR="00D97346" w:rsidRPr="004170A3" w:rsidRDefault="00D97346" w:rsidP="00FE729D">
            <w:pPr>
              <w:jc w:val="center"/>
              <w:rPr>
                <w:b/>
                <w:sz w:val="24"/>
                <w:szCs w:val="24"/>
              </w:rPr>
            </w:pPr>
            <w:r w:rsidRPr="004170A3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170A3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170A3">
              <w:rPr>
                <w:b/>
                <w:sz w:val="24"/>
                <w:szCs w:val="24"/>
              </w:rPr>
              <w:t>/</w:t>
            </w:r>
            <w:proofErr w:type="spellStart"/>
            <w:r w:rsidRPr="004170A3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71" w:type="dxa"/>
          </w:tcPr>
          <w:p w:rsidR="00D97346" w:rsidRPr="004170A3" w:rsidRDefault="00D97346" w:rsidP="00FE729D">
            <w:pPr>
              <w:jc w:val="center"/>
              <w:rPr>
                <w:b/>
                <w:sz w:val="24"/>
                <w:szCs w:val="24"/>
              </w:rPr>
            </w:pPr>
            <w:r w:rsidRPr="004170A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71" w:type="dxa"/>
          </w:tcPr>
          <w:p w:rsidR="00D97346" w:rsidRPr="004170A3" w:rsidRDefault="00D97346" w:rsidP="00FE729D">
            <w:pPr>
              <w:jc w:val="center"/>
              <w:rPr>
                <w:b/>
                <w:sz w:val="24"/>
                <w:szCs w:val="24"/>
              </w:rPr>
            </w:pPr>
            <w:r w:rsidRPr="004170A3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2732" w:type="dxa"/>
          </w:tcPr>
          <w:p w:rsidR="00D97346" w:rsidRPr="004170A3" w:rsidRDefault="00D97346" w:rsidP="00FE729D">
            <w:pPr>
              <w:jc w:val="center"/>
              <w:rPr>
                <w:b/>
                <w:sz w:val="24"/>
                <w:szCs w:val="24"/>
              </w:rPr>
            </w:pPr>
            <w:r w:rsidRPr="004170A3">
              <w:rPr>
                <w:b/>
                <w:sz w:val="24"/>
                <w:szCs w:val="24"/>
              </w:rPr>
              <w:t>Срок подписки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D43010" w:rsidRDefault="00D97346" w:rsidP="00FE729D">
            <w:pPr>
              <w:rPr>
                <w:sz w:val="24"/>
                <w:szCs w:val="24"/>
              </w:rPr>
            </w:pPr>
            <w:r w:rsidRPr="00D43010">
              <w:rPr>
                <w:sz w:val="24"/>
                <w:szCs w:val="24"/>
              </w:rPr>
              <w:t>Известия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641061">
              <w:rPr>
                <w:sz w:val="24"/>
                <w:szCs w:val="24"/>
              </w:rPr>
              <w:t>С 01.0</w:t>
            </w:r>
            <w:r>
              <w:rPr>
                <w:sz w:val="24"/>
                <w:szCs w:val="24"/>
              </w:rPr>
              <w:t>1</w:t>
            </w:r>
            <w:r w:rsidRPr="0064106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2016</w:t>
            </w:r>
            <w:r w:rsidRPr="00641061">
              <w:rPr>
                <w:sz w:val="24"/>
                <w:szCs w:val="24"/>
              </w:rPr>
              <w:t xml:space="preserve"> по 3</w:t>
            </w:r>
            <w:r>
              <w:rPr>
                <w:sz w:val="24"/>
                <w:szCs w:val="24"/>
              </w:rPr>
              <w:t>0</w:t>
            </w:r>
            <w:r w:rsidRPr="0064106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</w:t>
            </w:r>
            <w:r w:rsidRPr="0064106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Красная звезда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Независимое военное обозрение – приложение к Независимой газете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Поиск. Еженедельная газета научного сообщества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Православный Санкт-Петербург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газета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Санкт-Петербургские ведомости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Экономика и жизнь с тематическими приложениями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Энергетика и промышленность России (12+)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Автоматика и телемеханика</w:t>
            </w:r>
          </w:p>
        </w:tc>
        <w:tc>
          <w:tcPr>
            <w:tcW w:w="971" w:type="dxa"/>
          </w:tcPr>
          <w:p w:rsidR="00D97346" w:rsidRDefault="00D97346" w:rsidP="00FE729D">
            <w:pPr>
              <w:ind w:left="-87" w:firstLine="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Атомная техника за рубежом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Атомная энергия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Безопасность труда в промышленности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Бюллетень высшей аттестационной комиссии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мире неразрушающего контроля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атомной науки и техники. Серия: физика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  <w:shd w:val="clear" w:color="auto" w:fill="auto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Вестник федерального агентства по техническому регулированию и метрологии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Военно-исторический журнал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Военно-промышленный курьер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материаловедения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радиационной безопасности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Гастрономъ</w:t>
            </w:r>
            <w:proofErr w:type="spellEnd"/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Главбух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энергетик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Гражданская защита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Делопроизводство и документооборот на предприятии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Доклады академии наук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Документы и комментарии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Журнал вычислительной математики и</w:t>
            </w:r>
            <w:r>
              <w:rPr>
                <w:sz w:val="24"/>
                <w:szCs w:val="24"/>
              </w:rPr>
              <w:t xml:space="preserve"> математической физики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Законодательная и прикладная метрология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Заводская лаборатория. Диагностика материалов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Зарплата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 информации. Инсайд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Известия РАН. Механика жидкости и газа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Известия РАН. Механика твердого тела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Известия РАН. Теория системы управления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Известия РАН. Энергетика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Инженерно-физический журнал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Интеллектуальная собственность. Промышленная собственность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КИП и автоматика: обслуживание и ремонт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Измерительная техника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Вестник технического регулирования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Консультации и разъяснения по вопросам сметного ценообразования и  нормирования в строительстве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измерительные приборы и системы (12+)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Математическое моделирование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боевом посту (12+)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Научные и технические библиотеки (сборник)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Научно-техническая информация (НТИ). Серия 1.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Новости теплоснабжения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Охрана труда и социальное страхование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Патенты и лицензии. Интеллектуальные права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Пожарная безопасность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Пожарное дело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Приборы и системы. Управление, контроль, 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Приборы и техника эксперимента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 xml:space="preserve">Прикладная </w:t>
            </w:r>
            <w:r>
              <w:rPr>
                <w:sz w:val="24"/>
                <w:szCs w:val="24"/>
              </w:rPr>
              <w:t>механика</w:t>
            </w:r>
            <w:r w:rsidRPr="00C40C19">
              <w:rPr>
                <w:sz w:val="24"/>
                <w:szCs w:val="24"/>
              </w:rPr>
              <w:t xml:space="preserve"> и техническая физика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Природа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Промышленная энергетика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Радио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Радиохимия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дом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Сертификация с приложением «Менеджмент»: горизонты ИСО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Сметно-договорная работа в строительстве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Сметные цены в строительстве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Собрание законодательства Российской Федерации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Справочник кадровика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Справочник кадровика + для кадровика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 xml:space="preserve">Справочник специалиста по охране труда 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Справочник экономиста + в подарок </w:t>
            </w:r>
            <w:r>
              <w:rPr>
                <w:sz w:val="24"/>
                <w:szCs w:val="24"/>
                <w:lang w:val="en-US"/>
              </w:rPr>
              <w:t>CD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 xml:space="preserve">Стандарты и качество + </w:t>
            </w:r>
            <w:r w:rsidRPr="00C40C19">
              <w:rPr>
                <w:sz w:val="24"/>
                <w:szCs w:val="24"/>
                <w:lang w:val="en-US"/>
              </w:rPr>
              <w:t>business excellence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Судостроение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Теплофизика высоких температур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Теплоэнергетика (16+)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Успехи физических наук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Успехи химии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Учет в строительстве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D97346">
        <w:trPr>
          <w:trHeight w:val="537"/>
        </w:trPr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Физикохимия поверхности и защита материалов</w:t>
            </w:r>
          </w:p>
          <w:p w:rsidR="00D97346" w:rsidRPr="00C40C19" w:rsidRDefault="00D97346" w:rsidP="00FE729D">
            <w:pPr>
              <w:rPr>
                <w:sz w:val="24"/>
                <w:szCs w:val="24"/>
              </w:rPr>
            </w:pP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856B0F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Ценообразование и сметное нормирование в строительстве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Экология производства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Электрические станции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Электрооборудование: эксплуатация и ремонт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Электротехника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Электороцех</w:t>
            </w:r>
            <w:proofErr w:type="spellEnd"/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Энергия: экономика, техника, экология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9F6972" w:rsidRDefault="00D97346" w:rsidP="00D97346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Энергорынок</w:t>
            </w:r>
            <w:proofErr w:type="spellEnd"/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Pr="00651FD9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86.</w:t>
            </w:r>
          </w:p>
        </w:tc>
        <w:tc>
          <w:tcPr>
            <w:tcW w:w="4771" w:type="dxa"/>
          </w:tcPr>
          <w:p w:rsidR="00D97346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директор</w:t>
            </w:r>
          </w:p>
        </w:tc>
        <w:tc>
          <w:tcPr>
            <w:tcW w:w="971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  <w:tr w:rsidR="00D97346" w:rsidTr="00FE729D">
        <w:tc>
          <w:tcPr>
            <w:tcW w:w="1296" w:type="dxa"/>
          </w:tcPr>
          <w:p w:rsidR="00D97346" w:rsidRDefault="00D97346" w:rsidP="00FE7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87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771" w:type="dxa"/>
          </w:tcPr>
          <w:p w:rsidR="00D97346" w:rsidRPr="00C40C19" w:rsidRDefault="00D97346" w:rsidP="00FE7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Ядерная физика, физика ядер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еакторов</w:t>
            </w:r>
          </w:p>
        </w:tc>
        <w:tc>
          <w:tcPr>
            <w:tcW w:w="971" w:type="dxa"/>
          </w:tcPr>
          <w:p w:rsidR="00D97346" w:rsidRPr="00C40C19" w:rsidRDefault="00D97346" w:rsidP="00FE729D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732" w:type="dxa"/>
          </w:tcPr>
          <w:p w:rsidR="00D97346" w:rsidRDefault="00D97346" w:rsidP="00FE729D">
            <w:r w:rsidRPr="00570AEA">
              <w:rPr>
                <w:sz w:val="24"/>
                <w:szCs w:val="24"/>
              </w:rPr>
              <w:t>С 01.01.2016 по 30.06.16</w:t>
            </w:r>
          </w:p>
        </w:tc>
      </w:tr>
    </w:tbl>
    <w:p w:rsidR="00D97346" w:rsidRDefault="00D97346" w:rsidP="00E6219E">
      <w:pPr>
        <w:rPr>
          <w:i/>
          <w:color w:val="000000"/>
          <w:sz w:val="26"/>
          <w:szCs w:val="26"/>
        </w:rPr>
      </w:pPr>
    </w:p>
    <w:p w:rsidR="00D97346" w:rsidRDefault="00D97346" w:rsidP="00E6219E">
      <w:pPr>
        <w:rPr>
          <w:i/>
          <w:color w:val="000000"/>
          <w:sz w:val="26"/>
          <w:szCs w:val="26"/>
        </w:rPr>
      </w:pPr>
    </w:p>
    <w:p w:rsidR="00D97346" w:rsidRDefault="00D97346" w:rsidP="00E6219E">
      <w:pPr>
        <w:rPr>
          <w:i/>
          <w:color w:val="000000"/>
          <w:sz w:val="26"/>
          <w:szCs w:val="26"/>
        </w:rPr>
      </w:pPr>
    </w:p>
    <w:p w:rsidR="00D97346" w:rsidRDefault="00D97346" w:rsidP="00E6219E">
      <w:pPr>
        <w:rPr>
          <w:i/>
          <w:color w:val="000000"/>
          <w:sz w:val="26"/>
          <w:szCs w:val="26"/>
        </w:rPr>
      </w:pPr>
    </w:p>
    <w:p w:rsidR="00D97346" w:rsidRDefault="00D97346" w:rsidP="00E6219E">
      <w:pPr>
        <w:rPr>
          <w:i/>
          <w:color w:val="000000"/>
          <w:sz w:val="26"/>
          <w:szCs w:val="26"/>
        </w:rPr>
      </w:pPr>
    </w:p>
    <w:p w:rsidR="00D97346" w:rsidRDefault="00D97346" w:rsidP="00E6219E">
      <w:pPr>
        <w:rPr>
          <w:i/>
          <w:color w:val="000000"/>
          <w:sz w:val="26"/>
          <w:szCs w:val="26"/>
        </w:rPr>
      </w:pPr>
    </w:p>
    <w:p w:rsidR="00D97346" w:rsidRPr="00E0378F" w:rsidRDefault="00D97346" w:rsidP="00D97346"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ОНТИ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Ю.В. Крюков</w:t>
      </w:r>
      <w:r>
        <w:rPr>
          <w:sz w:val="24"/>
          <w:szCs w:val="24"/>
        </w:rPr>
        <w:tab/>
      </w:r>
    </w:p>
    <w:p w:rsidR="00D97346" w:rsidRPr="00E6219E" w:rsidRDefault="00D97346" w:rsidP="00E6219E">
      <w:pPr>
        <w:rPr>
          <w:i/>
          <w:color w:val="000000"/>
          <w:sz w:val="26"/>
          <w:szCs w:val="26"/>
        </w:rPr>
      </w:pPr>
    </w:p>
    <w:sectPr w:rsidR="00D97346" w:rsidRPr="00E6219E" w:rsidSect="00D97346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34894"/>
    <w:multiLevelType w:val="hybridMultilevel"/>
    <w:tmpl w:val="45460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BC719B"/>
    <w:rsid w:val="00071D5B"/>
    <w:rsid w:val="002433AF"/>
    <w:rsid w:val="00653031"/>
    <w:rsid w:val="00685096"/>
    <w:rsid w:val="00AD6FAD"/>
    <w:rsid w:val="00B07867"/>
    <w:rsid w:val="00BC719B"/>
    <w:rsid w:val="00D97346"/>
    <w:rsid w:val="00DB498D"/>
    <w:rsid w:val="00E6219E"/>
    <w:rsid w:val="00FF6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19B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653031"/>
    <w:pPr>
      <w:keepNext/>
      <w:spacing w:before="240" w:after="60"/>
      <w:outlineLvl w:val="0"/>
    </w:pPr>
    <w:rPr>
      <w:rFonts w:ascii="Arial" w:hAnsi="Arial"/>
      <w:b/>
      <w:kern w:val="28"/>
      <w:szCs w:val="20"/>
    </w:rPr>
  </w:style>
  <w:style w:type="paragraph" w:styleId="2">
    <w:name w:val="heading 2"/>
    <w:basedOn w:val="a"/>
    <w:next w:val="a"/>
    <w:link w:val="20"/>
    <w:qFormat/>
    <w:rsid w:val="00653031"/>
    <w:pPr>
      <w:keepNext/>
      <w:spacing w:before="240" w:after="60"/>
      <w:outlineLvl w:val="1"/>
    </w:pPr>
    <w:rPr>
      <w:rFonts w:ascii="Arial" w:hAnsi="Arial"/>
      <w:b/>
      <w:i/>
      <w:sz w:val="24"/>
      <w:szCs w:val="20"/>
    </w:rPr>
  </w:style>
  <w:style w:type="paragraph" w:styleId="3">
    <w:name w:val="heading 3"/>
    <w:basedOn w:val="a"/>
    <w:next w:val="a"/>
    <w:link w:val="30"/>
    <w:qFormat/>
    <w:rsid w:val="00653031"/>
    <w:pPr>
      <w:keepNext/>
      <w:spacing w:before="240" w:after="60"/>
      <w:outlineLvl w:val="2"/>
    </w:pPr>
    <w:rPr>
      <w:b/>
      <w:sz w:val="24"/>
      <w:szCs w:val="20"/>
    </w:rPr>
  </w:style>
  <w:style w:type="paragraph" w:styleId="4">
    <w:name w:val="heading 4"/>
    <w:basedOn w:val="a"/>
    <w:next w:val="a"/>
    <w:link w:val="40"/>
    <w:qFormat/>
    <w:rsid w:val="00653031"/>
    <w:pPr>
      <w:keepNext/>
      <w:spacing w:before="240" w:after="60"/>
      <w:outlineLvl w:val="3"/>
    </w:pPr>
    <w:rPr>
      <w:b/>
      <w:i/>
      <w:sz w:val="24"/>
      <w:szCs w:val="20"/>
    </w:rPr>
  </w:style>
  <w:style w:type="paragraph" w:styleId="5">
    <w:name w:val="heading 5"/>
    <w:basedOn w:val="a"/>
    <w:next w:val="a"/>
    <w:link w:val="50"/>
    <w:qFormat/>
    <w:rsid w:val="00653031"/>
    <w:p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0"/>
    <w:qFormat/>
    <w:rsid w:val="00653031"/>
    <w:p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653031"/>
    <w:p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653031"/>
    <w:p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653031"/>
    <w:pPr>
      <w:spacing w:before="240" w:after="60"/>
      <w:outlineLvl w:val="8"/>
    </w:pPr>
    <w:rPr>
      <w:rFonts w:ascii="Arial" w:hAnsi="Arial"/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3031"/>
    <w:rPr>
      <w:rFonts w:ascii="Arial" w:hAnsi="Arial"/>
      <w:b/>
      <w:kern w:val="28"/>
      <w:sz w:val="28"/>
    </w:rPr>
  </w:style>
  <w:style w:type="character" w:customStyle="1" w:styleId="20">
    <w:name w:val="Заголовок 2 Знак"/>
    <w:basedOn w:val="a0"/>
    <w:link w:val="2"/>
    <w:rsid w:val="00653031"/>
    <w:rPr>
      <w:rFonts w:ascii="Arial" w:hAnsi="Arial"/>
      <w:b/>
      <w:i/>
      <w:sz w:val="24"/>
    </w:rPr>
  </w:style>
  <w:style w:type="character" w:customStyle="1" w:styleId="30">
    <w:name w:val="Заголовок 3 Знак"/>
    <w:basedOn w:val="a0"/>
    <w:link w:val="3"/>
    <w:rsid w:val="00653031"/>
    <w:rPr>
      <w:b/>
      <w:sz w:val="24"/>
    </w:rPr>
  </w:style>
  <w:style w:type="character" w:customStyle="1" w:styleId="40">
    <w:name w:val="Заголовок 4 Знак"/>
    <w:basedOn w:val="a0"/>
    <w:link w:val="4"/>
    <w:rsid w:val="00653031"/>
    <w:rPr>
      <w:b/>
      <w:i/>
      <w:sz w:val="24"/>
    </w:rPr>
  </w:style>
  <w:style w:type="character" w:customStyle="1" w:styleId="50">
    <w:name w:val="Заголовок 5 Знак"/>
    <w:basedOn w:val="a0"/>
    <w:link w:val="5"/>
    <w:rsid w:val="00653031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653031"/>
    <w:rPr>
      <w:rFonts w:ascii="Arial" w:hAnsi="Arial"/>
      <w:i/>
      <w:sz w:val="22"/>
    </w:rPr>
  </w:style>
  <w:style w:type="character" w:customStyle="1" w:styleId="70">
    <w:name w:val="Заголовок 7 Знак"/>
    <w:basedOn w:val="a0"/>
    <w:link w:val="7"/>
    <w:rsid w:val="00653031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653031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653031"/>
    <w:rPr>
      <w:rFonts w:ascii="Arial" w:hAnsi="Arial"/>
      <w:i/>
    </w:rPr>
  </w:style>
  <w:style w:type="paragraph" w:styleId="a3">
    <w:name w:val="List Paragraph"/>
    <w:basedOn w:val="a"/>
    <w:uiPriority w:val="34"/>
    <w:qFormat/>
    <w:rsid w:val="00E6219E"/>
    <w:pPr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973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1227</Words>
  <Characters>7000</Characters>
  <Application>Microsoft Office Word</Application>
  <DocSecurity>0</DocSecurity>
  <Lines>58</Lines>
  <Paragraphs>16</Paragraphs>
  <ScaleCrop>false</ScaleCrop>
  <Company>НИТИ им. А.П. Александрова</Company>
  <LinksUpToDate>false</LinksUpToDate>
  <CharactersWithSpaces>8211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Лапшина Л.Г.</dc:creator>
  <cp:keywords/>
  <dc:description/>
  <cp:lastModifiedBy>Baldina</cp:lastModifiedBy>
  <cp:revision>3</cp:revision>
  <dcterms:created xsi:type="dcterms:W3CDTF">2015-11-24T10:22:00Z</dcterms:created>
  <dcterms:modified xsi:type="dcterms:W3CDTF">2015-11-24T10:22:00Z</dcterms:modified>
</cp:coreProperties>
</file>