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6C0" w:rsidRDefault="000E26C0" w:rsidP="000E26C0">
      <w:pPr>
        <w:jc w:val="center"/>
        <w:rPr>
          <w:b/>
        </w:rPr>
      </w:pPr>
    </w:p>
    <w:p w:rsidR="000E26C0" w:rsidRDefault="000E26C0" w:rsidP="000E26C0">
      <w:pPr>
        <w:jc w:val="center"/>
        <w:rPr>
          <w:b/>
        </w:rPr>
      </w:pPr>
    </w:p>
    <w:p w:rsidR="000E26C0" w:rsidRDefault="000E26C0" w:rsidP="000E26C0">
      <w:pPr>
        <w:jc w:val="center"/>
        <w:rPr>
          <w:b/>
        </w:rPr>
      </w:pPr>
    </w:p>
    <w:tbl>
      <w:tblPr>
        <w:tblpPr w:leftFromText="180" w:rightFromText="180" w:vertAnchor="page" w:horzAnchor="margin" w:tblpY="856"/>
        <w:tblW w:w="10173" w:type="dxa"/>
        <w:tblLook w:val="04A0" w:firstRow="1" w:lastRow="0" w:firstColumn="1" w:lastColumn="0" w:noHBand="0" w:noVBand="1"/>
      </w:tblPr>
      <w:tblGrid>
        <w:gridCol w:w="1668"/>
        <w:gridCol w:w="8505"/>
      </w:tblGrid>
      <w:tr w:rsidR="000E26C0" w:rsidTr="000E26C0">
        <w:trPr>
          <w:trHeight w:val="1135"/>
        </w:trPr>
        <w:tc>
          <w:tcPr>
            <w:tcW w:w="1668" w:type="dxa"/>
          </w:tcPr>
          <w:p w:rsidR="000E26C0" w:rsidRDefault="000E26C0">
            <w:pPr>
              <w:rPr>
                <w:sz w:val="28"/>
                <w:szCs w:val="28"/>
              </w:rPr>
            </w:pPr>
          </w:p>
        </w:tc>
        <w:tc>
          <w:tcPr>
            <w:tcW w:w="8505" w:type="dxa"/>
          </w:tcPr>
          <w:p w:rsidR="000E26C0" w:rsidRDefault="000E26C0">
            <w:pPr>
              <w:pStyle w:val="aa"/>
              <w:spacing w:after="0"/>
              <w:ind w:left="0"/>
              <w:jc w:val="right"/>
              <w:rPr>
                <w:rFonts w:ascii="Times New Roman" w:eastAsia="Times New Roman" w:hAnsi="Times New Roman"/>
                <w:bCs/>
                <w:sz w:val="28"/>
                <w:szCs w:val="24"/>
                <w:lang w:eastAsia="ru-RU"/>
              </w:rPr>
            </w:pPr>
            <w:r>
              <w:rPr>
                <w:rFonts w:ascii="Times New Roman" w:eastAsia="Times New Roman" w:hAnsi="Times New Roman"/>
                <w:bCs/>
                <w:sz w:val="28"/>
                <w:szCs w:val="24"/>
                <w:lang w:eastAsia="ru-RU"/>
              </w:rPr>
              <w:t>УТВЕРЖДАЮ</w:t>
            </w:r>
          </w:p>
          <w:p w:rsidR="000E26C0" w:rsidRDefault="000E26C0">
            <w:pPr>
              <w:pStyle w:val="aa"/>
              <w:spacing w:after="0"/>
              <w:ind w:left="0"/>
              <w:jc w:val="right"/>
              <w:rPr>
                <w:rFonts w:ascii="Times New Roman" w:eastAsia="Times New Roman" w:hAnsi="Times New Roman"/>
                <w:bCs/>
                <w:sz w:val="28"/>
                <w:szCs w:val="24"/>
                <w:lang w:eastAsia="ru-RU"/>
              </w:rPr>
            </w:pPr>
          </w:p>
          <w:p w:rsidR="000E26C0" w:rsidRDefault="000E26C0">
            <w:pPr>
              <w:pStyle w:val="aa"/>
              <w:tabs>
                <w:tab w:val="left" w:pos="5230"/>
                <w:tab w:val="right" w:pos="8289"/>
              </w:tabs>
              <w:spacing w:after="0"/>
              <w:ind w:left="0"/>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Исполнительный директор </w:t>
            </w:r>
          </w:p>
          <w:p w:rsidR="000E26C0" w:rsidRDefault="000E26C0">
            <w:pPr>
              <w:pStyle w:val="aa"/>
              <w:spacing w:after="0"/>
              <w:ind w:left="0"/>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ФГУП «НИИ НПО «ЛУЧ»</w:t>
            </w:r>
          </w:p>
          <w:p w:rsidR="000E26C0" w:rsidRDefault="000E26C0">
            <w:pPr>
              <w:pStyle w:val="aa"/>
              <w:spacing w:after="0"/>
              <w:ind w:left="0"/>
              <w:jc w:val="right"/>
              <w:rPr>
                <w:rFonts w:ascii="Times New Roman" w:eastAsia="Times New Roman" w:hAnsi="Times New Roman"/>
                <w:sz w:val="28"/>
                <w:szCs w:val="24"/>
                <w:lang w:eastAsia="ru-RU"/>
              </w:rPr>
            </w:pPr>
          </w:p>
          <w:p w:rsidR="000E26C0" w:rsidRDefault="000E26C0">
            <w:pPr>
              <w:pStyle w:val="aa"/>
              <w:spacing w:after="0"/>
              <w:ind w:left="0"/>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 П.А. Зайцев</w:t>
            </w:r>
          </w:p>
          <w:p w:rsidR="000E26C0" w:rsidRDefault="000E26C0">
            <w:pPr>
              <w:pStyle w:val="aa"/>
              <w:spacing w:after="0"/>
              <w:ind w:left="0"/>
              <w:jc w:val="right"/>
              <w:rPr>
                <w:rFonts w:ascii="Times New Roman" w:eastAsia="Times New Roman" w:hAnsi="Times New Roman"/>
                <w:sz w:val="28"/>
                <w:szCs w:val="24"/>
                <w:lang w:eastAsia="ru-RU"/>
              </w:rPr>
            </w:pPr>
          </w:p>
          <w:p w:rsidR="000E26C0" w:rsidRDefault="00AD41E0">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w:t>
            </w:r>
            <w:r w:rsidRPr="00AD41E0">
              <w:rPr>
                <w:rFonts w:ascii="Times New Roman" w:hAnsi="Times New Roman" w:cs="Times New Roman"/>
                <w:sz w:val="28"/>
              </w:rPr>
              <w:t>12</w:t>
            </w:r>
            <w:r w:rsidR="000E26C0">
              <w:rPr>
                <w:rFonts w:ascii="Times New Roman" w:hAnsi="Times New Roman" w:cs="Times New Roman"/>
                <w:sz w:val="28"/>
              </w:rPr>
              <w:t>» сентября 2014 года</w:t>
            </w:r>
          </w:p>
        </w:tc>
      </w:tr>
    </w:tbl>
    <w:p w:rsidR="000E26C0" w:rsidRDefault="000E26C0" w:rsidP="000E26C0">
      <w:pPr>
        <w:jc w:val="center"/>
        <w:outlineLvl w:val="0"/>
        <w:rPr>
          <w:bCs/>
          <w:sz w:val="28"/>
          <w:szCs w:val="28"/>
        </w:rPr>
      </w:pPr>
      <w:bookmarkStart w:id="0" w:name="_Toc373909578"/>
      <w:r>
        <w:rPr>
          <w:bCs/>
          <w:sz w:val="28"/>
          <w:szCs w:val="28"/>
        </w:rPr>
        <w:t>ДОКУМЕНТАЦИЯ ПО ЗАПРОСУ ЦЕН</w:t>
      </w:r>
      <w:bookmarkEnd w:id="0"/>
    </w:p>
    <w:p w:rsidR="000E26C0" w:rsidRDefault="000E26C0" w:rsidP="000E26C0">
      <w:pPr>
        <w:jc w:val="center"/>
        <w:outlineLvl w:val="0"/>
        <w:rPr>
          <w:bCs/>
          <w:sz w:val="28"/>
          <w:szCs w:val="28"/>
        </w:rPr>
      </w:pPr>
    </w:p>
    <w:p w:rsidR="000E26C0" w:rsidRDefault="000E26C0" w:rsidP="000E26C0">
      <w:pPr>
        <w:jc w:val="center"/>
        <w:outlineLvl w:val="0"/>
        <w:rPr>
          <w:bCs/>
          <w:sz w:val="28"/>
          <w:szCs w:val="28"/>
        </w:rPr>
      </w:pPr>
      <w:bookmarkStart w:id="1" w:name="_Toc373909579"/>
      <w:r>
        <w:rPr>
          <w:sz w:val="28"/>
          <w:szCs w:val="28"/>
        </w:rPr>
        <w:t>открытый запрос цен в электронной форме на право заключения договора</w:t>
      </w:r>
      <w:bookmarkEnd w:id="1"/>
    </w:p>
    <w:p w:rsidR="000E26C0" w:rsidRDefault="000E26C0" w:rsidP="000E26C0">
      <w:pPr>
        <w:jc w:val="center"/>
        <w:rPr>
          <w:sz w:val="28"/>
          <w:szCs w:val="28"/>
        </w:rPr>
      </w:pPr>
      <w:r>
        <w:rPr>
          <w:sz w:val="28"/>
          <w:szCs w:val="28"/>
        </w:rPr>
        <w:t xml:space="preserve">на </w:t>
      </w:r>
      <w:r>
        <w:rPr>
          <w:rFonts w:ascii="Times New Roman CYR" w:hAnsi="Times New Roman CYR" w:cs="Times New Roman CYR"/>
          <w:bCs/>
          <w:sz w:val="26"/>
        </w:rPr>
        <w:t xml:space="preserve">поставку </w:t>
      </w:r>
      <w:r>
        <w:rPr>
          <w:rFonts w:ascii="Times New Roman CYR" w:hAnsi="Times New Roman CYR" w:cs="Times New Roman CYR"/>
          <w:bCs/>
          <w:sz w:val="28"/>
        </w:rPr>
        <w:t>электротехнических материалов</w:t>
      </w:r>
      <w:r>
        <w:rPr>
          <w:sz w:val="32"/>
          <w:szCs w:val="28"/>
        </w:rPr>
        <w:t xml:space="preserve"> </w:t>
      </w:r>
      <w:r>
        <w:rPr>
          <w:sz w:val="28"/>
          <w:szCs w:val="28"/>
        </w:rPr>
        <w:t>для нужд ФГУП «НИИ НПО «ЛУЧ»</w:t>
      </w:r>
    </w:p>
    <w:p w:rsidR="000E26C0" w:rsidRDefault="000E26C0" w:rsidP="000E26C0">
      <w:pPr>
        <w:rPr>
          <w:caps/>
          <w:sz w:val="28"/>
          <w:szCs w:val="28"/>
        </w:rPr>
      </w:pPr>
    </w:p>
    <w:p w:rsidR="000E26C0" w:rsidRDefault="000E26C0" w:rsidP="000E26C0">
      <w:pPr>
        <w:jc w:val="center"/>
        <w:rPr>
          <w:caps/>
          <w:sz w:val="28"/>
          <w:szCs w:val="28"/>
        </w:rPr>
      </w:pPr>
      <w:r>
        <w:rPr>
          <w:caps/>
          <w:sz w:val="28"/>
          <w:szCs w:val="28"/>
        </w:rPr>
        <w:t>том 1 «общая и коммерческая части»</w:t>
      </w:r>
    </w:p>
    <w:p w:rsidR="000E26C0" w:rsidRDefault="000E26C0" w:rsidP="000E26C0"/>
    <w:p w:rsidR="000E26C0" w:rsidRDefault="000E26C0" w:rsidP="000E26C0">
      <w:pPr>
        <w:spacing w:line="276" w:lineRule="auto"/>
        <w:ind w:firstLine="709"/>
        <w:jc w:val="right"/>
        <w:rPr>
          <w:sz w:val="28"/>
        </w:rPr>
      </w:pPr>
      <w:r>
        <w:rPr>
          <w:sz w:val="28"/>
        </w:rPr>
        <w:t>СОГЛАСОВАНО:</w:t>
      </w:r>
    </w:p>
    <w:p w:rsidR="000E26C0" w:rsidRDefault="000E26C0" w:rsidP="000E26C0">
      <w:pPr>
        <w:spacing w:line="276" w:lineRule="auto"/>
        <w:ind w:left="4800"/>
        <w:jc w:val="right"/>
        <w:rPr>
          <w:sz w:val="28"/>
        </w:rPr>
      </w:pPr>
      <w:r>
        <w:rPr>
          <w:sz w:val="28"/>
        </w:rPr>
        <w:t>Директор отделения «ТКМ»</w:t>
      </w:r>
    </w:p>
    <w:p w:rsidR="000E26C0" w:rsidRDefault="000E26C0" w:rsidP="000E26C0">
      <w:pPr>
        <w:spacing w:line="276" w:lineRule="auto"/>
        <w:ind w:left="4800"/>
        <w:jc w:val="right"/>
        <w:rPr>
          <w:sz w:val="28"/>
        </w:rPr>
      </w:pPr>
      <w:r>
        <w:rPr>
          <w:sz w:val="28"/>
        </w:rPr>
        <w:t xml:space="preserve">___________________ Ш.Т. </w:t>
      </w:r>
      <w:proofErr w:type="spellStart"/>
      <w:r>
        <w:rPr>
          <w:sz w:val="28"/>
        </w:rPr>
        <w:t>Тухватулин</w:t>
      </w:r>
      <w:proofErr w:type="spellEnd"/>
    </w:p>
    <w:p w:rsidR="000E26C0" w:rsidRDefault="00AD41E0" w:rsidP="000E26C0">
      <w:pPr>
        <w:spacing w:line="276" w:lineRule="auto"/>
        <w:jc w:val="right"/>
        <w:rPr>
          <w:sz w:val="28"/>
        </w:rPr>
      </w:pPr>
      <w:r>
        <w:rPr>
          <w:sz w:val="28"/>
          <w:szCs w:val="28"/>
        </w:rPr>
        <w:t xml:space="preserve"> «</w:t>
      </w:r>
      <w:r>
        <w:rPr>
          <w:sz w:val="28"/>
          <w:szCs w:val="28"/>
          <w:lang w:val="en-US"/>
        </w:rPr>
        <w:t>11</w:t>
      </w:r>
      <w:r w:rsidR="000E26C0">
        <w:rPr>
          <w:sz w:val="28"/>
          <w:szCs w:val="28"/>
        </w:rPr>
        <w:t>» сентября 2014</w:t>
      </w:r>
      <w:r w:rsidR="000E26C0">
        <w:rPr>
          <w:sz w:val="28"/>
        </w:rPr>
        <w:t xml:space="preserve"> г.</w:t>
      </w:r>
    </w:p>
    <w:p w:rsidR="000E26C0" w:rsidRDefault="000E26C0" w:rsidP="000E26C0">
      <w:pPr>
        <w:spacing w:line="276" w:lineRule="auto"/>
        <w:rPr>
          <w:sz w:val="28"/>
        </w:rPr>
      </w:pPr>
    </w:p>
    <w:p w:rsidR="000E26C0" w:rsidRDefault="000E26C0" w:rsidP="000E26C0">
      <w:pPr>
        <w:spacing w:line="276" w:lineRule="auto"/>
        <w:jc w:val="right"/>
        <w:rPr>
          <w:sz w:val="28"/>
        </w:rPr>
      </w:pPr>
      <w:r>
        <w:rPr>
          <w:sz w:val="28"/>
        </w:rPr>
        <w:t xml:space="preserve">Помощник генерального директора </w:t>
      </w:r>
    </w:p>
    <w:p w:rsidR="000E26C0" w:rsidRDefault="000E26C0" w:rsidP="000E26C0">
      <w:pPr>
        <w:spacing w:line="276" w:lineRule="auto"/>
        <w:jc w:val="right"/>
        <w:rPr>
          <w:sz w:val="28"/>
        </w:rPr>
      </w:pPr>
      <w:r>
        <w:rPr>
          <w:sz w:val="28"/>
        </w:rPr>
        <w:t>по закупкам – начальник отдела закупок</w:t>
      </w:r>
    </w:p>
    <w:p w:rsidR="000E26C0" w:rsidRDefault="000E26C0" w:rsidP="000E26C0">
      <w:pPr>
        <w:tabs>
          <w:tab w:val="left" w:pos="4820"/>
        </w:tabs>
        <w:spacing w:line="276" w:lineRule="auto"/>
        <w:jc w:val="right"/>
        <w:rPr>
          <w:sz w:val="28"/>
        </w:rPr>
      </w:pPr>
      <w:r>
        <w:rPr>
          <w:sz w:val="28"/>
        </w:rPr>
        <w:t>______________________ А.Г. Новиков</w:t>
      </w:r>
    </w:p>
    <w:p w:rsidR="000E26C0" w:rsidRDefault="00AD41E0" w:rsidP="000E26C0">
      <w:pPr>
        <w:spacing w:line="276" w:lineRule="auto"/>
        <w:jc w:val="right"/>
        <w:rPr>
          <w:sz w:val="28"/>
        </w:rPr>
      </w:pPr>
      <w:r>
        <w:rPr>
          <w:sz w:val="28"/>
          <w:szCs w:val="28"/>
        </w:rPr>
        <w:t>«</w:t>
      </w:r>
      <w:r>
        <w:rPr>
          <w:sz w:val="28"/>
          <w:szCs w:val="28"/>
          <w:lang w:val="en-US"/>
        </w:rPr>
        <w:t>11</w:t>
      </w:r>
      <w:r w:rsidR="000E26C0">
        <w:rPr>
          <w:sz w:val="28"/>
          <w:szCs w:val="28"/>
        </w:rPr>
        <w:t xml:space="preserve">» сентября 2014 </w:t>
      </w:r>
      <w:r w:rsidR="000E26C0">
        <w:rPr>
          <w:sz w:val="28"/>
        </w:rPr>
        <w:t>г.</w:t>
      </w:r>
    </w:p>
    <w:p w:rsidR="000E26C0" w:rsidRDefault="000E26C0" w:rsidP="000E26C0">
      <w:pPr>
        <w:jc w:val="right"/>
      </w:pPr>
    </w:p>
    <w:p w:rsidR="000E26C0" w:rsidRDefault="000E26C0" w:rsidP="000E26C0">
      <w:pPr>
        <w:jc w:val="right"/>
      </w:pPr>
    </w:p>
    <w:p w:rsidR="000E26C0" w:rsidRDefault="000E26C0" w:rsidP="000E26C0">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0E26C0" w:rsidRDefault="000E26C0" w:rsidP="000E26C0">
      <w:pPr>
        <w:spacing w:line="276" w:lineRule="auto"/>
        <w:jc w:val="center"/>
        <w:rPr>
          <w:sz w:val="28"/>
        </w:rPr>
      </w:pPr>
    </w:p>
    <w:p w:rsidR="000E26C0" w:rsidRDefault="000E26C0" w:rsidP="000E26C0">
      <w:pPr>
        <w:suppressAutoHyphens/>
        <w:spacing w:line="276" w:lineRule="auto"/>
        <w:jc w:val="center"/>
        <w:rPr>
          <w:sz w:val="28"/>
          <w:szCs w:val="28"/>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7" w:history="1">
        <w:proofErr w:type="spellStart"/>
        <w:r>
          <w:rPr>
            <w:rStyle w:val="a7"/>
            <w:sz w:val="28"/>
            <w:szCs w:val="28"/>
            <w:lang w:val="en-US"/>
          </w:rPr>
          <w:t>zakupki</w:t>
        </w:r>
        <w:proofErr w:type="spellEnd"/>
        <w:r>
          <w:rPr>
            <w:rStyle w:val="a7"/>
            <w:sz w:val="28"/>
            <w:szCs w:val="28"/>
          </w:rPr>
          <w:t>.</w:t>
        </w:r>
        <w:proofErr w:type="spellStart"/>
        <w:r>
          <w:rPr>
            <w:rStyle w:val="a7"/>
            <w:sz w:val="28"/>
            <w:szCs w:val="28"/>
            <w:lang w:val="en-US"/>
          </w:rPr>
          <w:t>rosatom</w:t>
        </w:r>
        <w:proofErr w:type="spellEnd"/>
        <w:r>
          <w:rPr>
            <w:rStyle w:val="a7"/>
            <w:sz w:val="28"/>
            <w:szCs w:val="28"/>
          </w:rPr>
          <w:t>.</w:t>
        </w:r>
        <w:proofErr w:type="spellStart"/>
        <w:r>
          <w:rPr>
            <w:rStyle w:val="a7"/>
            <w:sz w:val="28"/>
            <w:szCs w:val="28"/>
            <w:lang w:val="en-US"/>
          </w:rPr>
          <w:t>ru</w:t>
        </w:r>
        <w:proofErr w:type="spellEnd"/>
      </w:hyperlink>
      <w:r w:rsidRPr="000E26C0">
        <w:rPr>
          <w:sz w:val="28"/>
          <w:szCs w:val="28"/>
        </w:rPr>
        <w:t xml:space="preserve"> </w:t>
      </w:r>
    </w:p>
    <w:p w:rsidR="000E26C0" w:rsidRDefault="000E26C0" w:rsidP="000E26C0">
      <w:pPr>
        <w:suppressAutoHyphens/>
        <w:spacing w:line="276" w:lineRule="auto"/>
        <w:jc w:val="center"/>
        <w:rPr>
          <w:b/>
        </w:rPr>
      </w:pPr>
    </w:p>
    <w:p w:rsidR="000E26C0" w:rsidRDefault="000E26C0" w:rsidP="000E26C0">
      <w:pPr>
        <w:spacing w:line="276" w:lineRule="auto"/>
        <w:jc w:val="center"/>
        <w:rPr>
          <w:b/>
        </w:rPr>
      </w:pPr>
      <w:r>
        <w:rPr>
          <w:sz w:val="28"/>
          <w:szCs w:val="28"/>
        </w:rPr>
        <w:t xml:space="preserve">Извещение размещено на электронной торговой площадке </w:t>
      </w:r>
      <w:hyperlink r:id="rId8" w:history="1">
        <w:r>
          <w:rPr>
            <w:rStyle w:val="a7"/>
            <w:sz w:val="28"/>
            <w:szCs w:val="28"/>
            <w:lang w:val="en-US"/>
          </w:rPr>
          <w:t>www</w:t>
        </w:r>
        <w:r>
          <w:rPr>
            <w:rStyle w:val="a7"/>
            <w:sz w:val="28"/>
            <w:szCs w:val="28"/>
          </w:rPr>
          <w:t>.</w:t>
        </w:r>
        <w:r>
          <w:rPr>
            <w:rStyle w:val="a7"/>
            <w:sz w:val="28"/>
            <w:szCs w:val="28"/>
            <w:lang w:val="en-US"/>
          </w:rPr>
          <w:t>a</w:t>
        </w:r>
        <w:r>
          <w:rPr>
            <w:rStyle w:val="a7"/>
            <w:sz w:val="28"/>
            <w:szCs w:val="28"/>
          </w:rPr>
          <w:t>-</w:t>
        </w:r>
        <w:r>
          <w:rPr>
            <w:rStyle w:val="a7"/>
            <w:sz w:val="28"/>
            <w:szCs w:val="28"/>
            <w:lang w:val="en-US"/>
          </w:rPr>
          <w:t>k</w:t>
        </w:r>
        <w:r>
          <w:rPr>
            <w:rStyle w:val="a7"/>
            <w:sz w:val="28"/>
            <w:szCs w:val="28"/>
          </w:rPr>
          <w:t>-</w:t>
        </w:r>
        <w:r>
          <w:rPr>
            <w:rStyle w:val="a7"/>
            <w:sz w:val="28"/>
            <w:szCs w:val="28"/>
            <w:lang w:val="en-US"/>
          </w:rPr>
          <w:t>d</w:t>
        </w:r>
        <w:r>
          <w:rPr>
            <w:rStyle w:val="a7"/>
            <w:sz w:val="28"/>
            <w:szCs w:val="28"/>
          </w:rPr>
          <w:t>.</w:t>
        </w:r>
        <w:proofErr w:type="spellStart"/>
        <w:r>
          <w:rPr>
            <w:rStyle w:val="a7"/>
            <w:sz w:val="28"/>
            <w:szCs w:val="28"/>
            <w:lang w:val="en-US"/>
          </w:rPr>
          <w:t>ru</w:t>
        </w:r>
        <w:proofErr w:type="spellEnd"/>
      </w:hyperlink>
      <w:r w:rsidRPr="000E26C0">
        <w:rPr>
          <w:sz w:val="28"/>
          <w:szCs w:val="28"/>
        </w:rPr>
        <w:t xml:space="preserve"> </w:t>
      </w:r>
    </w:p>
    <w:p w:rsidR="000E26C0" w:rsidRDefault="000E26C0" w:rsidP="000E26C0">
      <w:pPr>
        <w:rPr>
          <w:b/>
        </w:rPr>
      </w:pPr>
    </w:p>
    <w:p w:rsidR="000E26C0" w:rsidRDefault="000E26C0" w:rsidP="000E26C0">
      <w:pPr>
        <w:jc w:val="center"/>
        <w:rPr>
          <w:b/>
        </w:rPr>
      </w:pPr>
      <w:r>
        <w:rPr>
          <w:b/>
        </w:rPr>
        <w:t>Подольск, 2014 г.</w:t>
      </w:r>
    </w:p>
    <w:p w:rsidR="000E26C0" w:rsidRDefault="000E26C0" w:rsidP="000E26C0">
      <w:pPr>
        <w:pStyle w:val="15"/>
        <w:widowControl/>
        <w:outlineLvl w:val="0"/>
        <w:rPr>
          <w:b w:val="0"/>
          <w:bCs/>
          <w:sz w:val="24"/>
          <w:szCs w:val="24"/>
        </w:rPr>
      </w:pPr>
      <w:bookmarkStart w:id="2" w:name="_Toc395682738"/>
      <w:bookmarkStart w:id="3" w:name="_Toc320285820"/>
      <w:bookmarkStart w:id="4" w:name="_Toc318388607"/>
    </w:p>
    <w:p w:rsidR="000E26C0" w:rsidRDefault="000E26C0" w:rsidP="000E26C0">
      <w:pPr>
        <w:pStyle w:val="15"/>
        <w:widowControl/>
        <w:outlineLvl w:val="0"/>
        <w:rPr>
          <w:b w:val="0"/>
          <w:bCs/>
          <w:sz w:val="24"/>
          <w:szCs w:val="24"/>
        </w:rPr>
      </w:pPr>
    </w:p>
    <w:p w:rsidR="000E26C0" w:rsidRDefault="000E26C0" w:rsidP="000E26C0"/>
    <w:p w:rsidR="000E26C0" w:rsidRDefault="000E26C0" w:rsidP="000E26C0"/>
    <w:p w:rsidR="000E26C0" w:rsidRDefault="000E26C0" w:rsidP="000E26C0"/>
    <w:p w:rsidR="000E26C0" w:rsidRDefault="000E26C0" w:rsidP="000E26C0">
      <w:pPr>
        <w:rPr>
          <w:lang w:val="en-US"/>
        </w:rPr>
      </w:pPr>
    </w:p>
    <w:p w:rsidR="000E26C0" w:rsidRDefault="000E26C0" w:rsidP="000E26C0">
      <w:pPr>
        <w:rPr>
          <w:lang w:val="en-US"/>
        </w:rPr>
      </w:pPr>
    </w:p>
    <w:p w:rsidR="000E26C0" w:rsidRDefault="000E26C0" w:rsidP="000E26C0">
      <w:pPr>
        <w:pStyle w:val="15"/>
        <w:widowControl/>
        <w:outlineLvl w:val="0"/>
        <w:rPr>
          <w:bCs/>
          <w:sz w:val="24"/>
          <w:szCs w:val="24"/>
          <w:lang w:val="en-US"/>
        </w:rPr>
      </w:pPr>
      <w:r>
        <w:rPr>
          <w:b w:val="0"/>
          <w:bCs/>
          <w:sz w:val="24"/>
          <w:szCs w:val="24"/>
        </w:rPr>
        <w:t>СОДЕРЖАНИЕ</w:t>
      </w:r>
      <w:bookmarkEnd w:id="2"/>
      <w:bookmarkEnd w:id="3"/>
      <w:bookmarkEnd w:id="4"/>
    </w:p>
    <w:p w:rsidR="000E26C0" w:rsidRDefault="000E26C0" w:rsidP="000E26C0">
      <w:pPr>
        <w:pStyle w:val="affb"/>
        <w:keepNext w:val="0"/>
        <w:keepLines w:val="0"/>
        <w:numPr>
          <w:ilvl w:val="0"/>
          <w:numId w:val="0"/>
        </w:numPr>
        <w:tabs>
          <w:tab w:val="left" w:pos="708"/>
        </w:tabs>
        <w:spacing w:before="0" w:after="0" w:line="240" w:lineRule="auto"/>
        <w:rPr>
          <w:b w:val="0"/>
          <w:spacing w:val="0"/>
          <w:kern w:val="0"/>
          <w:szCs w:val="24"/>
          <w:lang w:eastAsia="ru-RU"/>
        </w:rPr>
      </w:pPr>
    </w:p>
    <w:p w:rsidR="000E26C0" w:rsidRDefault="000E26C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r>
        <w:rPr>
          <w:rFonts w:ascii="Times New Roman" w:eastAsia="Times New Roman" w:hAnsi="Times New Roman"/>
          <w:bCs/>
          <w:noProof/>
          <w:sz w:val="24"/>
          <w:szCs w:val="24"/>
          <w:lang w:eastAsia="ru-RU"/>
        </w:rPr>
        <w:fldChar w:fldCharType="begin"/>
      </w:r>
      <w:r>
        <w:rPr>
          <w:rFonts w:ascii="Times New Roman" w:eastAsia="Times New Roman" w:hAnsi="Times New Roman"/>
          <w:bCs/>
          <w:noProof/>
          <w:sz w:val="24"/>
          <w:szCs w:val="24"/>
          <w:lang w:eastAsia="ru-RU"/>
        </w:rPr>
        <w:instrText xml:space="preserve"> TOC \o "1-3" \h \z \u </w:instrText>
      </w:r>
      <w:r>
        <w:rPr>
          <w:rFonts w:ascii="Times New Roman" w:eastAsia="Times New Roman" w:hAnsi="Times New Roman"/>
          <w:bCs/>
          <w:noProof/>
          <w:sz w:val="24"/>
          <w:szCs w:val="24"/>
          <w:lang w:eastAsia="ru-RU"/>
        </w:rPr>
        <w:fldChar w:fldCharType="separate"/>
      </w:r>
      <w:hyperlink r:id="rId9" w:anchor="_Toc395682738" w:history="1">
        <w:r>
          <w:rPr>
            <w:rStyle w:val="a7"/>
            <w:rFonts w:ascii="Times New Roman" w:hAnsi="Times New Roman"/>
            <w:bCs/>
            <w:noProof/>
            <w:lang w:eastAsia="ru-RU"/>
          </w:rPr>
          <w:t>СОДЕРЖАНИЕ</w:t>
        </w:r>
        <w:r>
          <w:rPr>
            <w:rStyle w:val="a7"/>
            <w:rFonts w:ascii="Times New Roman" w:hAnsi="Times New Roman"/>
            <w:noProof/>
            <w:webHidden/>
            <w:lang w:eastAsia="ru-RU"/>
          </w:rPr>
          <w:tab/>
        </w:r>
        <w:r>
          <w:rPr>
            <w:rStyle w:val="a7"/>
            <w:rFonts w:ascii="Times New Roman" w:hAnsi="Times New Roman"/>
            <w:noProof/>
            <w:webHidden/>
            <w:lang w:eastAsia="ru-RU"/>
          </w:rPr>
          <w:fldChar w:fldCharType="begin"/>
        </w:r>
        <w:r>
          <w:rPr>
            <w:rStyle w:val="a7"/>
            <w:rFonts w:ascii="Times New Roman" w:hAnsi="Times New Roman"/>
            <w:noProof/>
            <w:webHidden/>
            <w:lang w:eastAsia="ru-RU"/>
          </w:rPr>
          <w:instrText xml:space="preserve"> PAGEREF _Toc395682738 \h </w:instrText>
        </w:r>
        <w:r>
          <w:rPr>
            <w:rStyle w:val="a7"/>
            <w:rFonts w:ascii="Times New Roman" w:hAnsi="Times New Roman"/>
            <w:noProof/>
            <w:webHidden/>
            <w:lang w:eastAsia="ru-RU"/>
          </w:rPr>
        </w:r>
        <w:r>
          <w:rPr>
            <w:rStyle w:val="a7"/>
            <w:rFonts w:ascii="Times New Roman" w:hAnsi="Times New Roman"/>
            <w:noProof/>
            <w:webHidden/>
            <w:lang w:eastAsia="ru-RU"/>
          </w:rPr>
          <w:fldChar w:fldCharType="separate"/>
        </w:r>
        <w:r>
          <w:rPr>
            <w:rStyle w:val="a7"/>
            <w:rFonts w:ascii="Times New Roman" w:hAnsi="Times New Roman"/>
            <w:noProof/>
            <w:webHidden/>
            <w:lang w:eastAsia="ru-RU"/>
          </w:rPr>
          <w:t>2</w:t>
        </w:r>
        <w:r>
          <w:rPr>
            <w:rStyle w:val="a7"/>
            <w:rFonts w:ascii="Times New Roman" w:hAnsi="Times New Roman"/>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10" w:anchor="_Toc395682739" w:history="1">
        <w:r w:rsidR="000E26C0">
          <w:rPr>
            <w:rStyle w:val="a7"/>
            <w:rFonts w:ascii="Times New Roman" w:hAnsi="Times New Roman"/>
            <w:noProof/>
            <w:lang w:eastAsia="ru-RU"/>
          </w:rPr>
          <w:t>ИЗВЕЩЕНИЕ О ПРОВЕДЕНИИ ЗАПРОСА ЦЕН</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_Toc395682739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3</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11" w:anchor="_Toc395682740" w:history="1">
        <w:r w:rsidR="000E26C0">
          <w:rPr>
            <w:rStyle w:val="a7"/>
            <w:rFonts w:ascii="Times New Roman" w:hAnsi="Times New Roman"/>
            <w:noProof/>
            <w:lang w:eastAsia="ru-RU"/>
          </w:rPr>
          <w:t>ЧАСТЬ 1.</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_Toc395682740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5</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12" w:anchor="_Toc395682741" w:history="1">
        <w:r w:rsidR="000E26C0">
          <w:rPr>
            <w:rStyle w:val="a7"/>
            <w:rFonts w:ascii="Times New Roman" w:hAnsi="Times New Roman"/>
            <w:noProof/>
            <w:lang w:eastAsia="ru-RU"/>
          </w:rPr>
          <w:t>1.</w:t>
        </w:r>
        <w:r w:rsidR="000E26C0">
          <w:rPr>
            <w:rStyle w:val="a7"/>
            <w:rFonts w:ascii="Times New Roman" w:hAnsi="Times New Roman"/>
            <w:noProof/>
            <w:lang w:eastAsia="ru-RU"/>
          </w:rPr>
          <w:tab/>
          <w:t>ТЕРМИНЫ И ОПРЕДЕЛЕНИЯ</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_Toc395682741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5</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13" w:anchor="_Toc395682742" w:history="1">
        <w:r w:rsidR="000E26C0">
          <w:rPr>
            <w:rStyle w:val="a7"/>
            <w:rFonts w:ascii="Times New Roman" w:hAnsi="Times New Roman"/>
            <w:noProof/>
            <w:lang w:eastAsia="ru-RU"/>
          </w:rPr>
          <w:t>СОКРАЩЕНИЯ</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_Toc395682742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5</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14" w:anchor="_Toc395682743" w:history="1">
        <w:r w:rsidR="000E26C0">
          <w:rPr>
            <w:rStyle w:val="a7"/>
            <w:rFonts w:ascii="Times New Roman" w:hAnsi="Times New Roman"/>
            <w:noProof/>
            <w:lang w:eastAsia="ru-RU"/>
          </w:rPr>
          <w:t>2.</w:t>
        </w:r>
        <w:r w:rsidR="000E26C0">
          <w:rPr>
            <w:rStyle w:val="a7"/>
            <w:rFonts w:ascii="Times New Roman" w:hAnsi="Times New Roman"/>
            <w:noProof/>
            <w:lang w:eastAsia="ru-RU"/>
          </w:rPr>
          <w:tab/>
          <w:t>ОБЩИЕ ПОЛОЖЕНИЯ.</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_Toc395682743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7</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15" w:anchor="_Toc395682744" w:history="1">
        <w:r w:rsidR="000E26C0">
          <w:rPr>
            <w:rStyle w:val="a7"/>
            <w:rFonts w:ascii="Times New Roman" w:hAnsi="Times New Roman"/>
            <w:noProof/>
            <w:lang w:eastAsia="ru-RU"/>
          </w:rPr>
          <w:t>3.</w:t>
        </w:r>
        <w:r w:rsidR="000E26C0">
          <w:rPr>
            <w:rStyle w:val="a7"/>
            <w:rFonts w:ascii="Times New Roman" w:hAnsi="Times New Roman"/>
            <w:noProof/>
            <w:lang w:eastAsia="ru-RU"/>
          </w:rPr>
          <w:tab/>
          <w:t>ТРЕБОВАНИЯ К УЧАСТНИКАМ ЗАПРОСА ЦЕН, ДОКУМЕНТАМ, ПРЕДОСТАВЛЯЕМЫМ В СОСТАВЕ ЗАЯВКИ НА УЧАСТИЕ В ЗАПРОСЕ ЦЕН</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_Toc395682744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8</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left" w:pos="1134"/>
          <w:tab w:val="right" w:pos="9923"/>
        </w:tabs>
        <w:spacing w:after="0"/>
        <w:ind w:left="1134" w:right="74" w:hanging="708"/>
        <w:rPr>
          <w:rFonts w:ascii="Times New Roman" w:eastAsia="Times New Roman" w:hAnsi="Times New Roman"/>
          <w:noProof/>
          <w:sz w:val="24"/>
          <w:szCs w:val="24"/>
          <w:lang w:eastAsia="ru-RU"/>
        </w:rPr>
      </w:pPr>
      <w:hyperlink r:id="rId16" w:anchor="_Toc395682745" w:history="1">
        <w:r w:rsidR="000E26C0">
          <w:rPr>
            <w:rStyle w:val="a7"/>
            <w:rFonts w:ascii="Times New Roman" w:hAnsi="Times New Roman"/>
            <w:bCs/>
            <w:noProof/>
            <w:lang w:eastAsia="ru-RU"/>
          </w:rPr>
          <w:t>3.1.</w:t>
        </w:r>
        <w:r w:rsidR="000E26C0">
          <w:rPr>
            <w:rStyle w:val="a7"/>
            <w:rFonts w:ascii="Times New Roman" w:hAnsi="Times New Roman"/>
            <w:noProof/>
            <w:lang w:eastAsia="ru-RU"/>
          </w:rPr>
          <w:tab/>
        </w:r>
        <w:r w:rsidR="000E26C0">
          <w:rPr>
            <w:rStyle w:val="a7"/>
            <w:rFonts w:ascii="Times New Roman" w:hAnsi="Times New Roman"/>
            <w:bCs/>
            <w:noProof/>
            <w:lang w:eastAsia="ru-RU"/>
          </w:rPr>
          <w:t>Требования к участникам запроса цен</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_Toc395682745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8</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left" w:pos="1134"/>
          <w:tab w:val="right" w:pos="9923"/>
        </w:tabs>
        <w:spacing w:after="0"/>
        <w:ind w:left="1134" w:right="74" w:hanging="708"/>
        <w:rPr>
          <w:rFonts w:ascii="Times New Roman" w:eastAsia="Times New Roman" w:hAnsi="Times New Roman"/>
          <w:noProof/>
          <w:sz w:val="24"/>
          <w:szCs w:val="24"/>
          <w:lang w:eastAsia="ru-RU"/>
        </w:rPr>
      </w:pPr>
      <w:hyperlink r:id="rId17" w:anchor="_Toc395682746" w:history="1">
        <w:r w:rsidR="000E26C0">
          <w:rPr>
            <w:rStyle w:val="a7"/>
            <w:rFonts w:ascii="Times New Roman" w:hAnsi="Times New Roman"/>
            <w:bCs/>
            <w:noProof/>
            <w:lang w:eastAsia="ru-RU"/>
          </w:rPr>
          <w:t>3.2.</w:t>
        </w:r>
        <w:r w:rsidR="000E26C0">
          <w:rPr>
            <w:rStyle w:val="a7"/>
            <w:rFonts w:ascii="Times New Roman" w:hAnsi="Times New Roman"/>
            <w:noProof/>
            <w:lang w:eastAsia="ru-RU"/>
          </w:rPr>
          <w:tab/>
        </w:r>
        <w:r w:rsidR="000E26C0">
          <w:rPr>
            <w:rStyle w:val="a7"/>
            <w:rFonts w:ascii="Times New Roman" w:hAnsi="Times New Roman"/>
            <w:bCs/>
            <w:noProof/>
            <w:lang w:eastAsia="ru-RU"/>
          </w:rPr>
          <w:t>Документы, предоставляемые в составе заявки на участие в запросе цен</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_Toc395682746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8</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18" w:anchor="_Toc395682747" w:history="1">
        <w:r w:rsidR="000E26C0">
          <w:rPr>
            <w:rStyle w:val="a7"/>
            <w:rFonts w:ascii="Times New Roman" w:hAnsi="Times New Roman"/>
            <w:noProof/>
            <w:lang w:eastAsia="ru-RU"/>
          </w:rPr>
          <w:t>4.</w:t>
        </w:r>
        <w:r w:rsidR="000E26C0">
          <w:rPr>
            <w:rStyle w:val="a7"/>
            <w:rFonts w:ascii="Times New Roman" w:hAnsi="Times New Roman"/>
            <w:noProof/>
            <w:lang w:eastAsia="ru-RU"/>
          </w:rPr>
          <w:tab/>
        </w:r>
        <w:r w:rsidR="000E26C0">
          <w:rPr>
            <w:rStyle w:val="a7"/>
            <w:rFonts w:ascii="Times New Roman" w:hAnsi="Times New Roman"/>
            <w:noProof/>
            <w:lang w:val="en-US" w:eastAsia="ru-RU"/>
          </w:rPr>
          <w:t>ПОРЯДОК ПРОВЕДЕНИЯ ЗАПРОСА ЦЕН</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_Toc395682747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10</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left" w:pos="1134"/>
          <w:tab w:val="right" w:pos="9923"/>
        </w:tabs>
        <w:spacing w:after="0"/>
        <w:ind w:left="1134" w:right="74" w:hanging="708"/>
        <w:rPr>
          <w:rFonts w:ascii="Times New Roman" w:eastAsia="Times New Roman" w:hAnsi="Times New Roman"/>
          <w:noProof/>
          <w:sz w:val="24"/>
          <w:szCs w:val="24"/>
          <w:lang w:eastAsia="ru-RU"/>
        </w:rPr>
      </w:pPr>
      <w:hyperlink r:id="rId19" w:anchor="_Toc395682748" w:history="1">
        <w:r w:rsidR="000E26C0">
          <w:rPr>
            <w:rStyle w:val="a7"/>
            <w:rFonts w:ascii="Times New Roman" w:hAnsi="Times New Roman"/>
            <w:bCs/>
            <w:noProof/>
            <w:lang w:eastAsia="ru-RU"/>
          </w:rPr>
          <w:t>4.1.</w:t>
        </w:r>
        <w:r w:rsidR="000E26C0">
          <w:rPr>
            <w:rStyle w:val="a7"/>
            <w:rFonts w:ascii="Times New Roman" w:hAnsi="Times New Roman"/>
            <w:noProof/>
            <w:lang w:eastAsia="ru-RU"/>
          </w:rPr>
          <w:tab/>
        </w:r>
        <w:r w:rsidR="000E26C0">
          <w:rPr>
            <w:rStyle w:val="a7"/>
            <w:rFonts w:ascii="Times New Roman" w:hAnsi="Times New Roman"/>
            <w:bCs/>
            <w:noProof/>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_Toc395682748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10</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left" w:pos="1134"/>
          <w:tab w:val="right" w:pos="9923"/>
        </w:tabs>
        <w:spacing w:after="0"/>
        <w:ind w:left="1134" w:right="74" w:hanging="708"/>
        <w:rPr>
          <w:rFonts w:ascii="Times New Roman" w:eastAsia="Times New Roman" w:hAnsi="Times New Roman"/>
          <w:noProof/>
          <w:sz w:val="24"/>
          <w:szCs w:val="24"/>
          <w:lang w:eastAsia="ru-RU"/>
        </w:rPr>
      </w:pPr>
      <w:hyperlink r:id="rId20" w:anchor="_Toc395682749" w:history="1">
        <w:r w:rsidR="000E26C0">
          <w:rPr>
            <w:rStyle w:val="a7"/>
            <w:rFonts w:ascii="Times New Roman" w:hAnsi="Times New Roman"/>
            <w:bCs/>
            <w:noProof/>
            <w:lang w:eastAsia="ru-RU"/>
          </w:rPr>
          <w:t>4.2.</w:t>
        </w:r>
        <w:r w:rsidR="000E26C0">
          <w:rPr>
            <w:rStyle w:val="a7"/>
            <w:rFonts w:ascii="Times New Roman" w:hAnsi="Times New Roman"/>
            <w:noProof/>
            <w:lang w:eastAsia="ru-RU"/>
          </w:rPr>
          <w:tab/>
        </w:r>
        <w:r w:rsidR="000E26C0">
          <w:rPr>
            <w:rStyle w:val="a7"/>
            <w:rFonts w:ascii="Times New Roman" w:hAnsi="Times New Roman"/>
            <w:bCs/>
            <w:noProof/>
            <w:lang w:eastAsia="ru-RU"/>
          </w:rPr>
          <w:t>Общие требования к заявке</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_Toc395682749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10</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left" w:pos="1134"/>
          <w:tab w:val="right" w:pos="9923"/>
        </w:tabs>
        <w:spacing w:after="0"/>
        <w:ind w:left="1134" w:right="74" w:hanging="708"/>
        <w:rPr>
          <w:rFonts w:ascii="Times New Roman" w:eastAsia="Times New Roman" w:hAnsi="Times New Roman"/>
          <w:noProof/>
          <w:sz w:val="24"/>
          <w:szCs w:val="24"/>
          <w:lang w:eastAsia="ru-RU"/>
        </w:rPr>
      </w:pPr>
      <w:hyperlink r:id="rId21" w:anchor="_Toc395682750" w:history="1">
        <w:r w:rsidR="000E26C0">
          <w:rPr>
            <w:rStyle w:val="a7"/>
            <w:rFonts w:ascii="Times New Roman" w:hAnsi="Times New Roman"/>
            <w:bCs/>
            <w:noProof/>
            <w:lang w:eastAsia="ru-RU"/>
          </w:rPr>
          <w:t>4.3.</w:t>
        </w:r>
        <w:r w:rsidR="000E26C0">
          <w:rPr>
            <w:rStyle w:val="a7"/>
            <w:rFonts w:ascii="Times New Roman" w:hAnsi="Times New Roman"/>
            <w:noProof/>
            <w:lang w:eastAsia="ru-RU"/>
          </w:rPr>
          <w:tab/>
        </w:r>
        <w:r w:rsidR="000E26C0">
          <w:rPr>
            <w:rStyle w:val="a7"/>
            <w:rFonts w:ascii="Times New Roman" w:hAnsi="Times New Roman"/>
            <w:bCs/>
            <w:noProof/>
            <w:lang w:eastAsia="ru-RU"/>
          </w:rPr>
          <w:t>Подача заявок на участие в запросе цен. Рассмотрение заявок на участие в запросе цен. Подведение итогов запроса цен.</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_Toc395682750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11</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left" w:pos="1134"/>
          <w:tab w:val="right" w:pos="9923"/>
        </w:tabs>
        <w:spacing w:after="0"/>
        <w:ind w:left="1134" w:right="74" w:hanging="708"/>
        <w:rPr>
          <w:rFonts w:ascii="Times New Roman" w:eastAsia="Times New Roman" w:hAnsi="Times New Roman"/>
          <w:noProof/>
          <w:sz w:val="24"/>
          <w:szCs w:val="24"/>
          <w:lang w:eastAsia="ru-RU"/>
        </w:rPr>
      </w:pPr>
      <w:hyperlink r:id="rId22" w:anchor="_Toc395682751" w:history="1">
        <w:r w:rsidR="000E26C0">
          <w:rPr>
            <w:rStyle w:val="a7"/>
            <w:rFonts w:ascii="Times New Roman" w:hAnsi="Times New Roman"/>
            <w:bCs/>
            <w:noProof/>
            <w:lang w:eastAsia="ru-RU"/>
          </w:rPr>
          <w:t>4.4.</w:t>
        </w:r>
        <w:r w:rsidR="000E26C0">
          <w:rPr>
            <w:rStyle w:val="a7"/>
            <w:rFonts w:ascii="Times New Roman" w:hAnsi="Times New Roman"/>
            <w:noProof/>
            <w:lang w:eastAsia="ru-RU"/>
          </w:rPr>
          <w:tab/>
        </w:r>
        <w:r w:rsidR="000E26C0">
          <w:rPr>
            <w:rStyle w:val="a7"/>
            <w:rFonts w:ascii="Times New Roman" w:hAnsi="Times New Roman"/>
            <w:bCs/>
            <w:noProof/>
            <w:lang w:eastAsia="ru-RU"/>
          </w:rPr>
          <w:t>Заключение договора</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_Toc395682751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13</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left" w:pos="1134"/>
          <w:tab w:val="right" w:pos="9923"/>
        </w:tabs>
        <w:spacing w:after="0"/>
        <w:ind w:left="1134" w:right="74" w:hanging="708"/>
        <w:rPr>
          <w:rFonts w:ascii="Times New Roman" w:eastAsia="Times New Roman" w:hAnsi="Times New Roman"/>
          <w:noProof/>
          <w:sz w:val="24"/>
          <w:szCs w:val="24"/>
          <w:lang w:eastAsia="ru-RU"/>
        </w:rPr>
      </w:pPr>
      <w:hyperlink r:id="rId23" w:anchor="_Toc395682752" w:history="1">
        <w:r w:rsidR="000E26C0">
          <w:rPr>
            <w:rStyle w:val="a7"/>
            <w:rFonts w:ascii="Times New Roman" w:hAnsi="Times New Roman"/>
            <w:bCs/>
            <w:noProof/>
            <w:lang w:eastAsia="ru-RU"/>
          </w:rPr>
          <w:t>4.5.</w:t>
        </w:r>
        <w:r w:rsidR="000E26C0">
          <w:rPr>
            <w:rStyle w:val="a7"/>
            <w:rFonts w:ascii="Times New Roman" w:hAnsi="Times New Roman"/>
            <w:noProof/>
            <w:lang w:eastAsia="ru-RU"/>
          </w:rPr>
          <w:tab/>
        </w:r>
        <w:r w:rsidR="000E26C0">
          <w:rPr>
            <w:rStyle w:val="a7"/>
            <w:rFonts w:ascii="Times New Roman" w:hAnsi="Times New Roman"/>
            <w:bCs/>
            <w:noProof/>
            <w:lang w:eastAsia="ru-RU"/>
          </w:rPr>
          <w:t>Обеспечение исполнения обязательств по договору</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_Toc395682752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16</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24" w:anchor="_Toc395682753" w:history="1">
        <w:r w:rsidR="000E26C0">
          <w:rPr>
            <w:rStyle w:val="a7"/>
            <w:rFonts w:ascii="Times New Roman" w:hAnsi="Times New Roman"/>
            <w:noProof/>
            <w:lang w:eastAsia="ru-RU"/>
          </w:rPr>
          <w:t>5.</w:t>
        </w:r>
        <w:r w:rsidR="000E26C0">
          <w:rPr>
            <w:rStyle w:val="a7"/>
            <w:rFonts w:ascii="Times New Roman" w:hAnsi="Times New Roman"/>
            <w:noProof/>
            <w:lang w:eastAsia="ru-RU"/>
          </w:rPr>
          <w:tab/>
          <w:t>ИНФОРМАЦИОННАЯ КАРТА ЗАПРОСА ЦЕН</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_Toc395682753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18</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right" w:leader="dot" w:pos="9923"/>
        </w:tabs>
        <w:spacing w:after="0"/>
        <w:ind w:left="426" w:hanging="426"/>
        <w:rPr>
          <w:rFonts w:ascii="Times New Roman" w:eastAsia="Times New Roman" w:hAnsi="Times New Roman"/>
          <w:noProof/>
          <w:sz w:val="24"/>
          <w:szCs w:val="24"/>
          <w:lang w:eastAsia="ru-RU"/>
        </w:rPr>
      </w:pPr>
      <w:hyperlink r:id="rId25" w:anchor="_Toc395682754" w:history="1">
        <w:r w:rsidR="000E26C0">
          <w:rPr>
            <w:rStyle w:val="a7"/>
            <w:rFonts w:ascii="Times New Roman" w:hAnsi="Times New Roman"/>
            <w:noProof/>
            <w:lang w:eastAsia="ru-RU"/>
          </w:rPr>
          <w:t>6.</w:t>
        </w:r>
        <w:r w:rsidR="000E26C0">
          <w:rPr>
            <w:rStyle w:val="a7"/>
            <w:rFonts w:ascii="Times New Roman" w:hAnsi="Times New Roman"/>
            <w:noProof/>
            <w:lang w:eastAsia="ru-RU"/>
          </w:rPr>
          <w:tab/>
          <w:t>ОБРАЗЦЫ ФОРМ ОСНОВНЫХ ДОКУМЕНТОВ, ВКЛЮЧАЕМЫХ В ЗАЯВКУ НА УЧАСТИЕ В ЗАПРОСЕ ЦЕН</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_Toc395682754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24</w:t>
        </w:r>
        <w:r w:rsidR="000E26C0">
          <w:rPr>
            <w:rStyle w:val="a7"/>
            <w:rFonts w:ascii="Times New Roman" w:hAnsi="Times New Roman"/>
            <w:noProof/>
            <w:webHidden/>
            <w:lang w:eastAsia="ru-RU"/>
          </w:rPr>
          <w:fldChar w:fldCharType="end"/>
        </w:r>
      </w:hyperlink>
    </w:p>
    <w:p w:rsidR="000E26C0" w:rsidRDefault="00AD41E0" w:rsidP="000E26C0">
      <w:pPr>
        <w:pStyle w:val="aa"/>
        <w:tabs>
          <w:tab w:val="left" w:pos="426"/>
          <w:tab w:val="right" w:pos="9923"/>
        </w:tabs>
        <w:spacing w:after="0"/>
        <w:ind w:left="1134" w:right="74" w:hanging="708"/>
        <w:rPr>
          <w:rFonts w:ascii="Times New Roman" w:eastAsia="Times New Roman" w:hAnsi="Times New Roman"/>
          <w:noProof/>
          <w:sz w:val="24"/>
          <w:szCs w:val="24"/>
          <w:lang w:eastAsia="ru-RU"/>
        </w:rPr>
      </w:pPr>
      <w:hyperlink r:id="rId26" w:anchor="_Toc395682755" w:history="1">
        <w:r w:rsidR="000E26C0">
          <w:rPr>
            <w:rStyle w:val="a7"/>
            <w:rFonts w:ascii="Times New Roman" w:hAnsi="Times New Roman"/>
            <w:bCs/>
            <w:noProof/>
            <w:lang w:eastAsia="ru-RU"/>
          </w:rPr>
          <w:t>ЗАЯВКА НА УЧАСТИЕ В ЗАПРОСЕ ЦЕН (Форма 1)</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_Toc395682755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24</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right" w:pos="9923"/>
        </w:tabs>
        <w:spacing w:after="0"/>
        <w:ind w:left="1134" w:right="74" w:hanging="708"/>
        <w:rPr>
          <w:rFonts w:ascii="Times New Roman" w:eastAsia="Times New Roman" w:hAnsi="Times New Roman"/>
          <w:noProof/>
          <w:sz w:val="24"/>
          <w:szCs w:val="24"/>
          <w:lang w:eastAsia="ru-RU"/>
        </w:rPr>
      </w:pPr>
      <w:hyperlink r:id="rId27" w:anchor="_Toc395682756" w:history="1">
        <w:r w:rsidR="000E26C0">
          <w:rPr>
            <w:rStyle w:val="a7"/>
            <w:rFonts w:ascii="Times New Roman" w:hAnsi="Times New Roman"/>
            <w:bCs/>
            <w:noProof/>
            <w:lang w:eastAsia="ru-RU"/>
          </w:rPr>
          <w:t>АНКЕТА УЧАСТНИКА ЗАПРОСА ЦЕН (Форма 2)</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_Toc395682756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28</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right" w:pos="9923"/>
        </w:tabs>
        <w:spacing w:after="0"/>
        <w:ind w:left="1134" w:right="74" w:hanging="708"/>
        <w:rPr>
          <w:rFonts w:ascii="Times New Roman" w:eastAsia="Times New Roman" w:hAnsi="Times New Roman"/>
          <w:noProof/>
          <w:sz w:val="24"/>
          <w:szCs w:val="24"/>
          <w:lang w:eastAsia="ru-RU"/>
        </w:rPr>
      </w:pPr>
      <w:hyperlink r:id="rId28" w:anchor="_Toc395682757" w:history="1">
        <w:r w:rsidR="000E26C0">
          <w:rPr>
            <w:rStyle w:val="a7"/>
            <w:rFonts w:ascii="Times New Roman" w:hAnsi="Times New Roman"/>
            <w:bCs/>
            <w:noProof/>
            <w:lang w:eastAsia="ru-RU"/>
          </w:rPr>
          <w:t>ТЕХНИЧЕСКОЕ ПРЕДЛОЖЕНИЕ (Форма 3)</w:t>
        </w:r>
        <w:r w:rsidR="000E26C0">
          <w:rPr>
            <w:rStyle w:val="a7"/>
            <w:rFonts w:ascii="Times New Roman" w:hAnsi="Times New Roman"/>
            <w:bCs/>
            <w:noProof/>
            <w:webHidden/>
            <w:lang w:eastAsia="ru-RU"/>
          </w:rPr>
          <w:tab/>
        </w:r>
        <w:r w:rsidR="000E26C0">
          <w:rPr>
            <w:rStyle w:val="a7"/>
            <w:rFonts w:ascii="Times New Roman" w:hAnsi="Times New Roman"/>
            <w:bCs/>
            <w:noProof/>
            <w:webHidden/>
            <w:lang w:eastAsia="ru-RU"/>
          </w:rPr>
          <w:fldChar w:fldCharType="begin"/>
        </w:r>
        <w:r w:rsidR="000E26C0">
          <w:rPr>
            <w:rStyle w:val="a7"/>
            <w:rFonts w:ascii="Times New Roman" w:hAnsi="Times New Roman"/>
            <w:bCs/>
            <w:noProof/>
            <w:webHidden/>
            <w:lang w:eastAsia="ru-RU"/>
          </w:rPr>
          <w:instrText xml:space="preserve"> PAGEREF _Toc395682757 \h </w:instrText>
        </w:r>
        <w:r w:rsidR="000E26C0">
          <w:rPr>
            <w:rStyle w:val="a7"/>
            <w:rFonts w:ascii="Times New Roman" w:hAnsi="Times New Roman"/>
            <w:bCs/>
            <w:noProof/>
            <w:webHidden/>
            <w:lang w:eastAsia="ru-RU"/>
          </w:rPr>
        </w:r>
        <w:r w:rsidR="000E26C0">
          <w:rPr>
            <w:rStyle w:val="a7"/>
            <w:rFonts w:ascii="Times New Roman" w:hAnsi="Times New Roman"/>
            <w:bCs/>
            <w:noProof/>
            <w:webHidden/>
            <w:lang w:eastAsia="ru-RU"/>
          </w:rPr>
          <w:fldChar w:fldCharType="separate"/>
        </w:r>
        <w:r w:rsidR="000E26C0">
          <w:rPr>
            <w:rStyle w:val="a7"/>
            <w:rFonts w:ascii="Times New Roman" w:hAnsi="Times New Roman"/>
            <w:bCs/>
            <w:noProof/>
            <w:webHidden/>
            <w:lang w:eastAsia="ru-RU"/>
          </w:rPr>
          <w:t>36</w:t>
        </w:r>
        <w:r w:rsidR="000E26C0">
          <w:rPr>
            <w:rStyle w:val="a7"/>
            <w:rFonts w:ascii="Times New Roman" w:hAnsi="Times New Roman"/>
            <w:bCs/>
            <w:noProof/>
            <w:webHidden/>
            <w:lang w:eastAsia="ru-RU"/>
          </w:rPr>
          <w:fldChar w:fldCharType="end"/>
        </w:r>
      </w:hyperlink>
    </w:p>
    <w:p w:rsidR="000E26C0" w:rsidRDefault="00AD41E0" w:rsidP="000E26C0">
      <w:pPr>
        <w:pStyle w:val="aa"/>
        <w:tabs>
          <w:tab w:val="left" w:pos="426"/>
          <w:tab w:val="left" w:pos="1440"/>
          <w:tab w:val="right" w:leader="dot" w:pos="9923"/>
        </w:tabs>
        <w:spacing w:after="0"/>
        <w:ind w:left="426" w:hanging="426"/>
        <w:rPr>
          <w:rFonts w:ascii="Times New Roman" w:eastAsia="Times New Roman" w:hAnsi="Times New Roman"/>
          <w:noProof/>
          <w:sz w:val="24"/>
          <w:szCs w:val="24"/>
          <w:lang w:eastAsia="ru-RU"/>
        </w:rPr>
      </w:pPr>
      <w:hyperlink r:id="rId29" w:anchor="_Toc395682763" w:history="1">
        <w:r w:rsidR="000E26C0">
          <w:rPr>
            <w:rStyle w:val="a7"/>
            <w:rFonts w:ascii="Times New Roman" w:hAnsi="Times New Roman"/>
            <w:noProof/>
            <w:lang w:eastAsia="ru-RU"/>
          </w:rPr>
          <w:t>ЧАСТЬ 2.</w:t>
        </w:r>
        <w:r w:rsidR="000E26C0">
          <w:rPr>
            <w:rStyle w:val="a7"/>
            <w:rFonts w:ascii="Times New Roman" w:hAnsi="Times New Roman"/>
            <w:noProof/>
            <w:lang w:eastAsia="ru-RU"/>
          </w:rPr>
          <w:tab/>
          <w:t>«ПРОЕКТ ДОГОВОРА»</w:t>
        </w:r>
        <w:r w:rsidR="000E26C0">
          <w:rPr>
            <w:rStyle w:val="a7"/>
            <w:rFonts w:ascii="Times New Roman" w:hAnsi="Times New Roman"/>
            <w:noProof/>
            <w:webHidden/>
            <w:lang w:eastAsia="ru-RU"/>
          </w:rPr>
          <w:tab/>
        </w:r>
        <w:r w:rsidR="000E26C0">
          <w:rPr>
            <w:rStyle w:val="a7"/>
            <w:rFonts w:ascii="Times New Roman" w:hAnsi="Times New Roman"/>
            <w:noProof/>
            <w:webHidden/>
            <w:lang w:eastAsia="ru-RU"/>
          </w:rPr>
          <w:fldChar w:fldCharType="begin"/>
        </w:r>
        <w:r w:rsidR="000E26C0">
          <w:rPr>
            <w:rStyle w:val="a7"/>
            <w:rFonts w:ascii="Times New Roman" w:hAnsi="Times New Roman"/>
            <w:noProof/>
            <w:webHidden/>
            <w:lang w:eastAsia="ru-RU"/>
          </w:rPr>
          <w:instrText xml:space="preserve"> PAGEREF _Toc395682763 \h </w:instrText>
        </w:r>
        <w:r w:rsidR="000E26C0">
          <w:rPr>
            <w:rStyle w:val="a7"/>
            <w:rFonts w:ascii="Times New Roman" w:hAnsi="Times New Roman"/>
            <w:noProof/>
            <w:webHidden/>
            <w:lang w:eastAsia="ru-RU"/>
          </w:rPr>
        </w:r>
        <w:r w:rsidR="000E26C0">
          <w:rPr>
            <w:rStyle w:val="a7"/>
            <w:rFonts w:ascii="Times New Roman" w:hAnsi="Times New Roman"/>
            <w:noProof/>
            <w:webHidden/>
            <w:lang w:eastAsia="ru-RU"/>
          </w:rPr>
          <w:fldChar w:fldCharType="separate"/>
        </w:r>
        <w:r w:rsidR="000E26C0">
          <w:rPr>
            <w:rStyle w:val="a7"/>
            <w:rFonts w:ascii="Times New Roman" w:hAnsi="Times New Roman"/>
            <w:noProof/>
            <w:webHidden/>
            <w:lang w:eastAsia="ru-RU"/>
          </w:rPr>
          <w:t>38</w:t>
        </w:r>
        <w:r w:rsidR="000E26C0">
          <w:rPr>
            <w:rStyle w:val="a7"/>
            <w:rFonts w:ascii="Times New Roman" w:hAnsi="Times New Roman"/>
            <w:noProof/>
            <w:webHidden/>
            <w:lang w:eastAsia="ru-RU"/>
          </w:rPr>
          <w:fldChar w:fldCharType="end"/>
        </w:r>
      </w:hyperlink>
    </w:p>
    <w:p w:rsidR="000E26C0" w:rsidRDefault="000E26C0" w:rsidP="000E26C0">
      <w:pPr>
        <w:rPr>
          <w:bCs/>
          <w:sz w:val="28"/>
          <w:szCs w:val="28"/>
        </w:rPr>
      </w:pPr>
      <w:r>
        <w:rPr>
          <w:bCs/>
        </w:rPr>
        <w:fldChar w:fldCharType="end"/>
      </w:r>
      <w:r>
        <w:rPr>
          <w:bCs/>
        </w:rPr>
        <w:t>ТОМ 2. ТЕХНИЧЕСКАЯ ЧАСТЬ……………………………………………………………………50</w:t>
      </w:r>
    </w:p>
    <w:p w:rsidR="000E26C0" w:rsidRDefault="000E26C0" w:rsidP="000E26C0">
      <w:pPr>
        <w:rPr>
          <w:bCs/>
          <w:sz w:val="28"/>
          <w:szCs w:val="28"/>
        </w:rPr>
        <w:sectPr w:rsidR="000E26C0">
          <w:pgSz w:w="11907" w:h="16840"/>
          <w:pgMar w:top="1134" w:right="567" w:bottom="1134" w:left="1418" w:header="709" w:footer="624" w:gutter="0"/>
          <w:cols w:space="720"/>
        </w:sectPr>
      </w:pPr>
    </w:p>
    <w:p w:rsidR="000E26C0" w:rsidRDefault="000E26C0" w:rsidP="000E26C0">
      <w:pPr>
        <w:jc w:val="center"/>
        <w:outlineLvl w:val="0"/>
        <w:rPr>
          <w:szCs w:val="28"/>
        </w:rPr>
      </w:pPr>
      <w:bookmarkStart w:id="5" w:name="_Toc395682739"/>
      <w:r>
        <w:rPr>
          <w:szCs w:val="28"/>
        </w:rPr>
        <w:lastRenderedPageBreak/>
        <w:t>ИЗВЕЩЕНИЕ О ПРОВЕДЕНИИ ЗАПРОСА ЦЕН</w:t>
      </w:r>
      <w:bookmarkEnd w:id="5"/>
    </w:p>
    <w:p w:rsidR="000E26C0" w:rsidRDefault="000E26C0" w:rsidP="000E26C0">
      <w:pPr>
        <w:tabs>
          <w:tab w:val="left" w:pos="709"/>
        </w:tabs>
        <w:ind w:firstLine="426"/>
        <w:jc w:val="center"/>
        <w:outlineLvl w:val="0"/>
        <w:rPr>
          <w:sz w:val="10"/>
          <w:szCs w:val="28"/>
        </w:rPr>
      </w:pPr>
    </w:p>
    <w:p w:rsidR="000E26C0" w:rsidRDefault="000E26C0" w:rsidP="000E26C0">
      <w:pPr>
        <w:numPr>
          <w:ilvl w:val="0"/>
          <w:numId w:val="13"/>
        </w:numPr>
        <w:tabs>
          <w:tab w:val="clear" w:pos="720"/>
          <w:tab w:val="num" w:pos="480"/>
          <w:tab w:val="left" w:pos="709"/>
          <w:tab w:val="left" w:pos="1134"/>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0E26C0" w:rsidRDefault="000E26C0" w:rsidP="000E26C0">
      <w:pPr>
        <w:numPr>
          <w:ilvl w:val="0"/>
          <w:numId w:val="13"/>
        </w:numPr>
        <w:tabs>
          <w:tab w:val="clear" w:pos="720"/>
          <w:tab w:val="num" w:pos="480"/>
          <w:tab w:val="left" w:pos="709"/>
          <w:tab w:val="left" w:pos="1134"/>
        </w:tabs>
        <w:ind w:left="0" w:firstLine="426"/>
        <w:contextualSpacing/>
        <w:jc w:val="both"/>
        <w:rPr>
          <w:b/>
          <w:spacing w:val="-6"/>
        </w:rPr>
      </w:pPr>
      <w:r>
        <w:rPr>
          <w:b/>
          <w:spacing w:val="-6"/>
        </w:rPr>
        <w:t>Предмет запроса цен:</w:t>
      </w:r>
      <w:r>
        <w:rPr>
          <w:spacing w:val="-6"/>
        </w:rPr>
        <w:t xml:space="preserve"> право заключения договора на</w:t>
      </w:r>
      <w:r>
        <w:rPr>
          <w:sz w:val="28"/>
          <w:szCs w:val="28"/>
        </w:rPr>
        <w:t xml:space="preserve"> </w:t>
      </w:r>
      <w:r>
        <w:rPr>
          <w:rFonts w:ascii="Times New Roman CYR" w:hAnsi="Times New Roman CYR" w:cs="Times New Roman CYR"/>
          <w:bCs/>
        </w:rPr>
        <w:t>поставку электротехнических материалов</w:t>
      </w:r>
      <w:r>
        <w:rPr>
          <w:szCs w:val="28"/>
        </w:rPr>
        <w:t xml:space="preserve"> </w:t>
      </w:r>
    </w:p>
    <w:p w:rsidR="000E26C0" w:rsidRDefault="000E26C0" w:rsidP="000E26C0">
      <w:pPr>
        <w:numPr>
          <w:ilvl w:val="0"/>
          <w:numId w:val="13"/>
        </w:numPr>
        <w:tabs>
          <w:tab w:val="clear" w:pos="720"/>
          <w:tab w:val="num" w:pos="480"/>
          <w:tab w:val="left" w:pos="709"/>
          <w:tab w:val="left" w:pos="1134"/>
        </w:tabs>
        <w:ind w:left="0" w:firstLine="426"/>
        <w:contextualSpacing/>
        <w:jc w:val="both"/>
        <w:rPr>
          <w:b/>
          <w:i/>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E26C0" w:rsidRDefault="000E26C0" w:rsidP="000E26C0">
      <w:pPr>
        <w:tabs>
          <w:tab w:val="left" w:pos="1134"/>
        </w:tabs>
        <w:ind w:firstLine="426"/>
        <w:jc w:val="both"/>
        <w:rPr>
          <w:b/>
          <w:i/>
        </w:rPr>
      </w:pPr>
      <w:r>
        <w:rPr>
          <w:b/>
        </w:rPr>
        <w:t>Место нахождения:</w:t>
      </w:r>
      <w:r>
        <w:t xml:space="preserve"> 142100, Россия, Подольск, ул. Железнодорожная, д. 24</w:t>
      </w:r>
    </w:p>
    <w:p w:rsidR="000E26C0" w:rsidRDefault="000E26C0" w:rsidP="000E26C0">
      <w:pPr>
        <w:tabs>
          <w:tab w:val="left" w:pos="1134"/>
        </w:tabs>
        <w:ind w:firstLine="426"/>
        <w:jc w:val="both"/>
        <w:rPr>
          <w:b/>
          <w:i/>
        </w:rPr>
      </w:pPr>
      <w:r>
        <w:rPr>
          <w:b/>
        </w:rPr>
        <w:t>Почтовый адрес:</w:t>
      </w:r>
      <w:r>
        <w:t xml:space="preserve"> 142100, Россия, Подольск, ул. Железнодорожная, д. 24</w:t>
      </w:r>
    </w:p>
    <w:p w:rsidR="000E26C0" w:rsidRDefault="000E26C0" w:rsidP="000E26C0">
      <w:pPr>
        <w:numPr>
          <w:ilvl w:val="0"/>
          <w:numId w:val="13"/>
        </w:numPr>
        <w:tabs>
          <w:tab w:val="clear" w:pos="720"/>
          <w:tab w:val="num" w:pos="480"/>
          <w:tab w:val="left" w:pos="709"/>
        </w:tabs>
        <w:ind w:left="0" w:firstLine="426"/>
        <w:contextualSpacing/>
        <w:jc w:val="both"/>
        <w:rPr>
          <w:b/>
          <w:i/>
        </w:rPr>
      </w:pPr>
      <w:r>
        <w:rPr>
          <w:b/>
        </w:rPr>
        <w:t>Организатор запроса цен</w:t>
      </w:r>
      <w:r>
        <w:t>:</w:t>
      </w:r>
      <w:r>
        <w:rPr>
          <w:b/>
          <w:i/>
        </w:rPr>
        <w:t xml:space="preserve">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E26C0" w:rsidRDefault="000E26C0" w:rsidP="000E26C0">
      <w:pPr>
        <w:tabs>
          <w:tab w:val="left" w:pos="709"/>
        </w:tabs>
        <w:ind w:firstLine="426"/>
        <w:jc w:val="both"/>
      </w:pPr>
      <w:r>
        <w:rPr>
          <w:b/>
        </w:rPr>
        <w:t>Место нахождения:</w:t>
      </w:r>
      <w:r>
        <w:t xml:space="preserve"> 142100, Россия, Подольск, ул. Железнодорожная, д. 24</w:t>
      </w:r>
    </w:p>
    <w:p w:rsidR="000E26C0" w:rsidRDefault="000E26C0" w:rsidP="000E26C0">
      <w:pPr>
        <w:tabs>
          <w:tab w:val="left" w:pos="709"/>
        </w:tabs>
        <w:ind w:firstLine="426"/>
      </w:pPr>
      <w:r>
        <w:rPr>
          <w:b/>
        </w:rPr>
        <w:t>Почтовый адрес:</w:t>
      </w:r>
      <w:r>
        <w:t xml:space="preserve"> 142100, Россия, Подольск, ул. Железнодорожная, д. 24</w:t>
      </w:r>
    </w:p>
    <w:p w:rsidR="000E26C0" w:rsidRDefault="000E26C0" w:rsidP="000E26C0">
      <w:pPr>
        <w:tabs>
          <w:tab w:val="left" w:pos="709"/>
        </w:tabs>
        <w:ind w:firstLine="426"/>
      </w:pPr>
      <w:r>
        <w:rPr>
          <w:b/>
        </w:rPr>
        <w:t>Контактное лицо:</w:t>
      </w:r>
      <w:r>
        <w:t xml:space="preserve"> Новиков Андрей Геннадьевич</w:t>
      </w:r>
    </w:p>
    <w:p w:rsidR="000E26C0" w:rsidRDefault="000E26C0" w:rsidP="000E26C0">
      <w:pPr>
        <w:tabs>
          <w:tab w:val="left" w:pos="709"/>
        </w:tabs>
        <w:ind w:firstLine="426"/>
      </w:pPr>
      <w:r>
        <w:rPr>
          <w:b/>
        </w:rPr>
        <w:t>Тел.:</w:t>
      </w:r>
      <w:r>
        <w:t xml:space="preserve"> 8(495) 510-57-88, 8(4967) 63-66-02 (доб. 30-86, 21-02) </w:t>
      </w:r>
    </w:p>
    <w:p w:rsidR="000E26C0" w:rsidRDefault="000E26C0" w:rsidP="000E26C0">
      <w:pPr>
        <w:tabs>
          <w:tab w:val="left" w:pos="709"/>
        </w:tabs>
        <w:ind w:firstLine="426"/>
      </w:pPr>
      <w:r>
        <w:rPr>
          <w:b/>
        </w:rPr>
        <w:t>Адрес электронной почты:</w:t>
      </w:r>
      <w:r>
        <w:t xml:space="preserve"> </w:t>
      </w:r>
      <w:hyperlink r:id="rId30" w:history="1">
        <w:r>
          <w:rPr>
            <w:rStyle w:val="a7"/>
            <w:lang w:val="en-US"/>
          </w:rPr>
          <w:t>agnovikov</w:t>
        </w:r>
        <w:r>
          <w:rPr>
            <w:rStyle w:val="a7"/>
          </w:rPr>
          <w:t>@</w:t>
        </w:r>
        <w:r>
          <w:rPr>
            <w:rStyle w:val="a7"/>
            <w:lang w:val="en-US"/>
          </w:rPr>
          <w:t>luch</w:t>
        </w:r>
        <w:r>
          <w:rPr>
            <w:rStyle w:val="a7"/>
          </w:rPr>
          <w:t>.</w:t>
        </w:r>
        <w:r>
          <w:rPr>
            <w:rStyle w:val="a7"/>
            <w:lang w:val="en-US"/>
          </w:rPr>
          <w:t>podolsk</w:t>
        </w:r>
        <w:r>
          <w:rPr>
            <w:rStyle w:val="a7"/>
          </w:rPr>
          <w:t>.</w:t>
        </w:r>
        <w:proofErr w:type="spellStart"/>
        <w:r>
          <w:rPr>
            <w:rStyle w:val="a7"/>
            <w:lang w:val="en-US"/>
          </w:rPr>
          <w:t>ru</w:t>
        </w:r>
        <w:proofErr w:type="spellEnd"/>
      </w:hyperlink>
      <w:r>
        <w:t xml:space="preserve"> </w:t>
      </w:r>
    </w:p>
    <w:p w:rsidR="000E26C0" w:rsidRDefault="000E26C0" w:rsidP="000E26C0">
      <w:pPr>
        <w:numPr>
          <w:ilvl w:val="0"/>
          <w:numId w:val="13"/>
        </w:numPr>
        <w:tabs>
          <w:tab w:val="clear" w:pos="720"/>
          <w:tab w:val="num" w:pos="480"/>
          <w:tab w:val="left" w:pos="709"/>
          <w:tab w:val="left" w:pos="1134"/>
        </w:tabs>
        <w:ind w:left="0" w:firstLine="426"/>
        <w:contextualSpacing/>
        <w:jc w:val="both"/>
        <w:rPr>
          <w:b/>
          <w:spacing w:val="-6"/>
        </w:rPr>
      </w:pPr>
      <w:r>
        <w:rPr>
          <w:b/>
        </w:rPr>
        <w:t xml:space="preserve">Предмет договора: </w:t>
      </w:r>
      <w:r>
        <w:rPr>
          <w:rFonts w:ascii="Times New Roman CYR" w:hAnsi="Times New Roman CYR" w:cs="Times New Roman CYR"/>
          <w:bCs/>
        </w:rPr>
        <w:t>поставка электротехнических материалов</w:t>
      </w:r>
      <w:r>
        <w:rPr>
          <w:szCs w:val="28"/>
        </w:rPr>
        <w:t xml:space="preserve"> </w:t>
      </w:r>
    </w:p>
    <w:p w:rsidR="000E26C0" w:rsidRDefault="000E26C0" w:rsidP="000E26C0">
      <w:pPr>
        <w:tabs>
          <w:tab w:val="left" w:pos="1134"/>
        </w:tabs>
        <w:ind w:firstLine="426"/>
        <w:jc w:val="both"/>
        <w:rPr>
          <w:b/>
          <w:i/>
        </w:rPr>
      </w:pPr>
      <w:r>
        <w:rPr>
          <w:b/>
        </w:rPr>
        <w:t>Состав и объем</w:t>
      </w:r>
      <w:r>
        <w:t xml:space="preserve"> указан в </w:t>
      </w:r>
      <w:r>
        <w:rPr>
          <w:bCs/>
        </w:rPr>
        <w:t>Томе 2</w:t>
      </w:r>
      <w:r>
        <w:t xml:space="preserve"> «ТЕХНИЧЕСКАЯ ЧАСТЬ»</w:t>
      </w:r>
    </w:p>
    <w:p w:rsidR="000E26C0" w:rsidRDefault="000E26C0" w:rsidP="000E26C0">
      <w:pPr>
        <w:tabs>
          <w:tab w:val="left" w:pos="709"/>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0E26C0" w:rsidRDefault="000E26C0" w:rsidP="000E26C0">
      <w:pPr>
        <w:tabs>
          <w:tab w:val="left" w:pos="1134"/>
        </w:tabs>
        <w:ind w:firstLine="426"/>
        <w:jc w:val="both"/>
        <w:rPr>
          <w:b/>
        </w:rPr>
      </w:pPr>
      <w:r>
        <w:rPr>
          <w:b/>
        </w:rPr>
        <w:t xml:space="preserve">Срок поставки товара: </w:t>
      </w:r>
      <w:r>
        <w:t>не позднее 40 календарных дней после заключения договора.</w:t>
      </w:r>
    </w:p>
    <w:p w:rsidR="000E26C0" w:rsidRDefault="000E26C0" w:rsidP="000E26C0">
      <w:pPr>
        <w:numPr>
          <w:ilvl w:val="0"/>
          <w:numId w:val="13"/>
        </w:numPr>
        <w:tabs>
          <w:tab w:val="clear" w:pos="720"/>
          <w:tab w:val="num" w:pos="480"/>
          <w:tab w:val="left" w:pos="709"/>
        </w:tabs>
        <w:ind w:left="0" w:firstLine="426"/>
        <w:contextualSpacing/>
        <w:jc w:val="both"/>
        <w:rPr>
          <w:b/>
        </w:rPr>
      </w:pPr>
      <w:proofErr w:type="gramStart"/>
      <w:r>
        <w:rPr>
          <w:b/>
        </w:rPr>
        <w:t xml:space="preserve">Место поставки товара: </w:t>
      </w:r>
      <w:r>
        <w:t>142100, Россия, г. Подольск, ул. Железнодорожная, д. 24</w:t>
      </w:r>
      <w:proofErr w:type="gramEnd"/>
    </w:p>
    <w:p w:rsidR="000E26C0" w:rsidRDefault="000E26C0" w:rsidP="000E26C0">
      <w:pPr>
        <w:numPr>
          <w:ilvl w:val="0"/>
          <w:numId w:val="13"/>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цен, определении лица, выигравшего запрос цен:</w:t>
      </w:r>
    </w:p>
    <w:p w:rsidR="000E26C0" w:rsidRDefault="000E26C0" w:rsidP="000E26C0">
      <w:pPr>
        <w:tabs>
          <w:tab w:val="left" w:pos="1134"/>
        </w:tabs>
        <w:ind w:firstLine="426"/>
        <w:jc w:val="both"/>
      </w:pPr>
      <w:r>
        <w:t xml:space="preserve">Запрос цен проводится на электронной торговой площадке </w:t>
      </w:r>
      <w:hyperlink r:id="rId31" w:history="1">
        <w:r>
          <w:rPr>
            <w:rStyle w:val="a7"/>
          </w:rPr>
          <w:t>ООО</w:t>
        </w:r>
      </w:hyperlink>
      <w:r>
        <w:t xml:space="preserve"> «Аукционный конкурсный дом» в сети «Интернет» по адресу: </w:t>
      </w:r>
      <w:hyperlink r:id="rId32"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E26C0" w:rsidRDefault="000E26C0" w:rsidP="000E26C0">
      <w:pPr>
        <w:tabs>
          <w:tab w:val="left" w:pos="1134"/>
        </w:tabs>
        <w:ind w:firstLine="426"/>
        <w:jc w:val="both"/>
      </w:pPr>
      <w: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E26C0" w:rsidRDefault="000E26C0" w:rsidP="000E26C0">
      <w:pPr>
        <w:tabs>
          <w:tab w:val="left" w:pos="1134"/>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E26C0" w:rsidRDefault="000E26C0" w:rsidP="000E26C0">
      <w:pPr>
        <w:numPr>
          <w:ilvl w:val="0"/>
          <w:numId w:val="13"/>
        </w:numPr>
        <w:tabs>
          <w:tab w:val="clear" w:pos="720"/>
          <w:tab w:val="num" w:pos="480"/>
          <w:tab w:val="left" w:pos="709"/>
        </w:tabs>
        <w:ind w:left="0" w:firstLine="426"/>
        <w:contextualSpacing/>
        <w:jc w:val="both"/>
      </w:pPr>
      <w:r>
        <w:rPr>
          <w:b/>
        </w:rPr>
        <w:t xml:space="preserve">Начальная (максимальная) цена договора: </w:t>
      </w:r>
      <w:r>
        <w:rPr>
          <w:rFonts w:ascii="Times New Roman CYR" w:hAnsi="Times New Roman CYR" w:cs="Times New Roman CYR"/>
          <w:bCs/>
        </w:rPr>
        <w:t>890 750</w:t>
      </w:r>
      <w:r>
        <w:rPr>
          <w:rFonts w:ascii="Times New Roman CYR" w:hAnsi="Times New Roman CYR" w:cs="Times New Roman CYR"/>
          <w:b/>
          <w:bCs/>
        </w:rPr>
        <w:t xml:space="preserve"> </w:t>
      </w:r>
      <w:r>
        <w:t xml:space="preserve"> рублей, 00копеек включая НДС </w:t>
      </w:r>
    </w:p>
    <w:p w:rsidR="000E26C0" w:rsidRDefault="000E26C0" w:rsidP="000E26C0">
      <w:pPr>
        <w:ind w:firstLine="426"/>
        <w:jc w:val="both"/>
      </w:pPr>
      <w:r>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i/>
        </w:rPr>
        <w:t xml:space="preserve"> качестве единого базиса сравнения ценовых предложений используются цены предложений участников без учета НДС.</w:t>
      </w:r>
    </w:p>
    <w:p w:rsidR="000E26C0" w:rsidRDefault="000E26C0" w:rsidP="000E26C0">
      <w:pPr>
        <w:ind w:firstLine="426"/>
        <w:jc w:val="both"/>
      </w:pPr>
      <w:r>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E26C0" w:rsidRDefault="000E26C0" w:rsidP="000E26C0">
      <w:pPr>
        <w:numPr>
          <w:ilvl w:val="0"/>
          <w:numId w:val="13"/>
        </w:numPr>
        <w:tabs>
          <w:tab w:val="clear" w:pos="720"/>
          <w:tab w:val="num" w:pos="480"/>
          <w:tab w:val="left" w:pos="709"/>
        </w:tabs>
        <w:ind w:left="0" w:firstLine="426"/>
        <w:contextualSpacing/>
        <w:jc w:val="both"/>
      </w:pPr>
      <w:r>
        <w:rPr>
          <w:b/>
        </w:rPr>
        <w:t xml:space="preserve">Цена договора включает в себя:  </w:t>
      </w:r>
      <w:r>
        <w:t xml:space="preserve">расходы на перевозку, доставку на склад Заказчика расположенного по адресу: </w:t>
      </w:r>
      <w:proofErr w:type="gramStart"/>
      <w:r>
        <w:t>Московская обл., г. Подольск, ул. Железнодорожная, д. 24, страхование, упаковку, стоимость тары, консервации, экспедирование, полный комплект тех.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0E26C0" w:rsidRDefault="000E26C0" w:rsidP="000E26C0">
      <w:pPr>
        <w:numPr>
          <w:ilvl w:val="0"/>
          <w:numId w:val="13"/>
        </w:numPr>
        <w:tabs>
          <w:tab w:val="clear" w:pos="720"/>
          <w:tab w:val="num" w:pos="480"/>
          <w:tab w:val="left" w:pos="709"/>
          <w:tab w:val="left" w:pos="851"/>
        </w:tabs>
        <w:ind w:left="0" w:firstLine="426"/>
        <w:contextualSpacing/>
        <w:jc w:val="both"/>
        <w:rPr>
          <w:rStyle w:val="afffd"/>
          <w:b w:val="0"/>
          <w:bCs w:val="0"/>
        </w:rPr>
      </w:pPr>
      <w:r>
        <w:rPr>
          <w:b/>
        </w:rPr>
        <w:t>Сроки и условия оплаты:</w:t>
      </w:r>
      <w:r>
        <w:t xml:space="preserve"> </w:t>
      </w:r>
      <w:r>
        <w:rPr>
          <w:rStyle w:val="afffd"/>
          <w:b w:val="0"/>
        </w:rPr>
        <w:t xml:space="preserve">Аванс не более 50% от суммы договора в течение 10-ти банковских дней </w:t>
      </w:r>
      <w:proofErr w:type="gramStart"/>
      <w:r>
        <w:rPr>
          <w:rStyle w:val="afffd"/>
          <w:b w:val="0"/>
        </w:rPr>
        <w:t>с даты подписания</w:t>
      </w:r>
      <w:proofErr w:type="gramEnd"/>
      <w:r>
        <w:rPr>
          <w:rStyle w:val="afffd"/>
          <w:b w:val="0"/>
        </w:rPr>
        <w:t xml:space="preserve"> настоящего договора, оформленного в соответствующем порядке, с подлинными подписями и печатью, на основании счета поставщика;</w:t>
      </w:r>
    </w:p>
    <w:p w:rsidR="000E26C0" w:rsidRDefault="000E26C0" w:rsidP="000E26C0">
      <w:pPr>
        <w:snapToGrid w:val="0"/>
        <w:jc w:val="both"/>
        <w:rPr>
          <w:rStyle w:val="afffd"/>
          <w:b w:val="0"/>
        </w:rPr>
      </w:pPr>
      <w:r>
        <w:rPr>
          <w:rStyle w:val="afffd"/>
          <w:b w:val="0"/>
        </w:rPr>
        <w:lastRenderedPageBreak/>
        <w:t xml:space="preserve">Оставшиеся 50% выплачиваются в течение 20-ти </w:t>
      </w:r>
      <w:r>
        <w:t xml:space="preserve">банковских дней </w:t>
      </w:r>
      <w:proofErr w:type="gramStart"/>
      <w:r>
        <w:t>с даты подписания</w:t>
      </w:r>
      <w:proofErr w:type="gramEnd"/>
      <w:r>
        <w:t xml:space="preserve"> актов сдачи-приемки поставленной продукции.</w:t>
      </w:r>
    </w:p>
    <w:p w:rsidR="000E26C0" w:rsidRDefault="000E26C0" w:rsidP="000E26C0">
      <w:pPr>
        <w:numPr>
          <w:ilvl w:val="0"/>
          <w:numId w:val="13"/>
        </w:numPr>
        <w:tabs>
          <w:tab w:val="clear" w:pos="720"/>
          <w:tab w:val="num" w:pos="480"/>
          <w:tab w:val="left" w:pos="709"/>
          <w:tab w:val="left" w:pos="851"/>
        </w:tabs>
        <w:ind w:left="0" w:firstLine="426"/>
        <w:contextualSpacing/>
        <w:jc w:val="both"/>
        <w:rPr>
          <w:b/>
        </w:rPr>
      </w:pPr>
      <w:r>
        <w:rPr>
          <w:b/>
          <w:spacing w:val="-6"/>
        </w:rPr>
        <w:t>Срок, место и порядок предоставления документации по запросу цен:</w:t>
      </w:r>
    </w:p>
    <w:p w:rsidR="000E26C0" w:rsidRDefault="000E26C0" w:rsidP="000E26C0">
      <w:pPr>
        <w:tabs>
          <w:tab w:val="left" w:pos="1134"/>
        </w:tabs>
        <w:ind w:firstLine="426"/>
        <w:jc w:val="both"/>
        <w:rPr>
          <w:b/>
          <w:i/>
        </w:rPr>
      </w:pPr>
      <w:proofErr w:type="gramStart"/>
      <w:r>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3" w:history="1">
        <w:r>
          <w:rPr>
            <w:rStyle w:val="a7"/>
          </w:rPr>
          <w:t>http://www.zakupki.gov.ru</w:t>
        </w:r>
      </w:hyperlink>
      <w:r>
        <w:t xml:space="preserve">), на официальном сайте по закупкам атомной отрасли </w:t>
      </w:r>
      <w:r>
        <w:rPr>
          <w:spacing w:val="-6"/>
        </w:rPr>
        <w:t>(</w:t>
      </w:r>
      <w:hyperlink r:id="rId34" w:history="1">
        <w:r>
          <w:rPr>
            <w:rStyle w:val="a7"/>
          </w:rPr>
          <w:t>http://zakupki.rosatom.ru</w:t>
        </w:r>
      </w:hyperlink>
      <w:r>
        <w:rPr>
          <w:spacing w:val="-6"/>
        </w:rPr>
        <w:t>) документация по запросу цен находится в открытом доступе</w:t>
      </w:r>
      <w:proofErr w:type="gramEnd"/>
      <w:r>
        <w:rPr>
          <w:spacing w:val="-6"/>
        </w:rPr>
        <w:t xml:space="preserve">, начиная </w:t>
      </w:r>
      <w:proofErr w:type="gramStart"/>
      <w:r>
        <w:t>с даты</w:t>
      </w:r>
      <w:proofErr w:type="gramEnd"/>
      <w:r>
        <w:t xml:space="preserve"> официальной публикации настоящего извещения и документации по запросу цен</w:t>
      </w:r>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35"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rPr>
          <w:spacing w:val="-6"/>
        </w:rPr>
        <w:t xml:space="preserve"> определяется правилами данной электронной торговой площадки.</w:t>
      </w:r>
    </w:p>
    <w:p w:rsidR="000E26C0" w:rsidRDefault="000E26C0" w:rsidP="000E26C0">
      <w:pPr>
        <w:numPr>
          <w:ilvl w:val="0"/>
          <w:numId w:val="13"/>
        </w:numPr>
        <w:tabs>
          <w:tab w:val="clear" w:pos="720"/>
          <w:tab w:val="num" w:pos="480"/>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0E26C0" w:rsidRDefault="000E26C0" w:rsidP="000E26C0">
      <w:pPr>
        <w:tabs>
          <w:tab w:val="left" w:pos="851"/>
        </w:tabs>
        <w:ind w:firstLine="426"/>
        <w:jc w:val="both"/>
        <w:rPr>
          <w:b/>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36"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w:t>
      </w:r>
      <w:r w:rsidR="00AD41E0">
        <w:rPr>
          <w:spacing w:val="-6"/>
        </w:rPr>
        <w:t>ее 10-00 (время московское) «</w:t>
      </w:r>
      <w:r w:rsidR="00AD41E0" w:rsidRPr="00AD41E0">
        <w:rPr>
          <w:spacing w:val="-6"/>
        </w:rPr>
        <w:t>22</w:t>
      </w:r>
      <w:r>
        <w:rPr>
          <w:spacing w:val="-6"/>
        </w:rPr>
        <w:t xml:space="preserve">» сентября 2014 года. </w:t>
      </w:r>
      <w:proofErr w:type="gramEnd"/>
    </w:p>
    <w:p w:rsidR="000E26C0" w:rsidRPr="000E26C0" w:rsidRDefault="000E26C0" w:rsidP="000E26C0">
      <w:pPr>
        <w:tabs>
          <w:tab w:val="left" w:pos="851"/>
        </w:tabs>
        <w:ind w:firstLine="426"/>
        <w:jc w:val="both"/>
        <w:rPr>
          <w:b/>
          <w:spacing w:val="-6"/>
        </w:rPr>
      </w:pPr>
      <w:r>
        <w:rPr>
          <w:b/>
          <w:spacing w:val="-6"/>
        </w:rPr>
        <w:t>Место и дата проведения отборочной стадии:</w:t>
      </w:r>
      <w:r>
        <w:rPr>
          <w:spacing w:val="-6"/>
        </w:rPr>
        <w:t xml:space="preserve"> г. Подольск</w:t>
      </w:r>
      <w:r w:rsidR="00AD41E0">
        <w:rPr>
          <w:spacing w:val="-6"/>
        </w:rPr>
        <w:t>, ул. Железнодорожная, д.24 «</w:t>
      </w:r>
      <w:r w:rsidR="00AD41E0">
        <w:rPr>
          <w:spacing w:val="-6"/>
          <w:lang w:val="en-US"/>
        </w:rPr>
        <w:t>29</w:t>
      </w:r>
      <w:r>
        <w:rPr>
          <w:spacing w:val="-6"/>
        </w:rPr>
        <w:t>» сентября 2014 года.</w:t>
      </w:r>
    </w:p>
    <w:p w:rsidR="000E26C0" w:rsidRDefault="000E26C0" w:rsidP="000E26C0">
      <w:pPr>
        <w:tabs>
          <w:tab w:val="left" w:pos="851"/>
        </w:tabs>
        <w:ind w:firstLine="426"/>
        <w:jc w:val="both"/>
        <w:rPr>
          <w:b/>
          <w:spacing w:val="-6"/>
          <w:highlight w:val="yellow"/>
        </w:rPr>
      </w:pPr>
      <w:r>
        <w:rPr>
          <w:b/>
          <w:spacing w:val="-6"/>
        </w:rPr>
        <w:t>Место и дата подведения итогов запроса цен:</w:t>
      </w:r>
      <w:r>
        <w:rPr>
          <w:spacing w:val="-6"/>
        </w:rPr>
        <w:t xml:space="preserve"> г. Подольск</w:t>
      </w:r>
      <w:r w:rsidR="00AD41E0">
        <w:rPr>
          <w:spacing w:val="-6"/>
        </w:rPr>
        <w:t>, ул. Железнодорожная, д.24 «</w:t>
      </w:r>
      <w:r w:rsidR="00AD41E0">
        <w:rPr>
          <w:spacing w:val="-6"/>
          <w:lang w:val="en-US"/>
        </w:rPr>
        <w:t>06</w:t>
      </w:r>
      <w:r>
        <w:rPr>
          <w:spacing w:val="-6"/>
        </w:rPr>
        <w:t xml:space="preserve">» </w:t>
      </w:r>
      <w:r w:rsidR="00AD41E0">
        <w:rPr>
          <w:spacing w:val="-6"/>
        </w:rPr>
        <w:t>октя</w:t>
      </w:r>
      <w:r>
        <w:rPr>
          <w:spacing w:val="-6"/>
        </w:rPr>
        <w:t>бря 2014 года.</w:t>
      </w:r>
    </w:p>
    <w:p w:rsidR="000E26C0" w:rsidRDefault="000E26C0" w:rsidP="000E26C0">
      <w:pPr>
        <w:numPr>
          <w:ilvl w:val="0"/>
          <w:numId w:val="13"/>
        </w:numPr>
        <w:tabs>
          <w:tab w:val="clear" w:pos="720"/>
          <w:tab w:val="num" w:pos="480"/>
          <w:tab w:val="left" w:pos="851"/>
        </w:tabs>
        <w:ind w:left="0" w:firstLine="426"/>
        <w:contextualSpacing/>
        <w:jc w:val="both"/>
        <w:rPr>
          <w:b/>
          <w:spacing w:val="-6"/>
        </w:rPr>
      </w:pPr>
      <w:r>
        <w:rPr>
          <w:b/>
          <w:spacing w:val="-6"/>
        </w:rPr>
        <w:t>Срок заключения договора после определения победителя запроса цен:</w:t>
      </w:r>
      <w:r>
        <w:rPr>
          <w:spacing w:val="-6"/>
        </w:rPr>
        <w:t xml:space="preserve"> </w:t>
      </w:r>
      <w: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E26C0" w:rsidRDefault="000E26C0" w:rsidP="000E26C0">
      <w:pPr>
        <w:numPr>
          <w:ilvl w:val="0"/>
          <w:numId w:val="13"/>
        </w:numPr>
        <w:tabs>
          <w:tab w:val="clear" w:pos="720"/>
          <w:tab w:val="num" w:pos="0"/>
          <w:tab w:val="left" w:pos="851"/>
        </w:tabs>
        <w:ind w:left="0" w:firstLine="426"/>
        <w:contextualSpacing/>
        <w:jc w:val="both"/>
        <w:rPr>
          <w:spacing w:val="-6"/>
        </w:rPr>
      </w:pPr>
      <w:r>
        <w:rPr>
          <w:b/>
          <w:spacing w:val="-6"/>
        </w:rPr>
        <w:t xml:space="preserve">Форма, размер и срок предоставления обеспечения исполнения обязательств по договору: </w:t>
      </w:r>
    </w:p>
    <w:p w:rsidR="000E26C0" w:rsidRDefault="000E26C0" w:rsidP="000E26C0">
      <w:pPr>
        <w:pStyle w:val="aa"/>
        <w:spacing w:after="0"/>
        <w:ind w:left="0" w:firstLine="426"/>
        <w:jc w:val="both"/>
        <w:rPr>
          <w:rFonts w:ascii="Times New Roman" w:eastAsia="Times New Roman" w:hAnsi="Times New Roman"/>
          <w:sz w:val="24"/>
          <w:szCs w:val="24"/>
          <w:lang w:eastAsia="ru-RU"/>
        </w:rPr>
      </w:pPr>
      <w:proofErr w:type="gramStart"/>
      <w:r>
        <w:rPr>
          <w:rFonts w:ascii="Times New Roman" w:eastAsia="Times New Roman" w:hAnsi="Times New Roman"/>
          <w:b/>
          <w:sz w:val="24"/>
          <w:szCs w:val="24"/>
          <w:lang w:eastAsia="ru-RU"/>
        </w:rPr>
        <w:t>- обеспечение возврата аванса (п.п. 12.9.1.а, 12.9.3.</w:t>
      </w:r>
      <w:proofErr w:type="gramEnd"/>
      <w:r>
        <w:rPr>
          <w:rFonts w:ascii="Times New Roman" w:eastAsia="Times New Roman" w:hAnsi="Times New Roman"/>
          <w:b/>
          <w:sz w:val="24"/>
          <w:szCs w:val="24"/>
          <w:lang w:eastAsia="ru-RU"/>
        </w:rPr>
        <w:t xml:space="preserve"> </w:t>
      </w:r>
      <w:proofErr w:type="gramStart"/>
      <w:r>
        <w:rPr>
          <w:rFonts w:ascii="Times New Roman" w:eastAsia="Times New Roman" w:hAnsi="Times New Roman"/>
          <w:b/>
          <w:sz w:val="24"/>
          <w:szCs w:val="24"/>
          <w:lang w:eastAsia="ru-RU"/>
        </w:rPr>
        <w:t>ЕОСЗ ГК «Росатом»),  форма обеспечения возврата аванса:</w:t>
      </w:r>
      <w:r>
        <w:rPr>
          <w:rFonts w:ascii="Times New Roman" w:eastAsia="Times New Roman" w:hAnsi="Times New Roman"/>
          <w:sz w:val="24"/>
          <w:szCs w:val="24"/>
          <w:lang w:eastAsia="ru-RU"/>
        </w:rP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w:t>
      </w:r>
      <w:r>
        <w:rPr>
          <w:rFonts w:ascii="Times New Roman" w:eastAsia="Times New Roman" w:hAnsi="Times New Roman"/>
          <w:sz w:val="20"/>
          <w:szCs w:val="24"/>
          <w:lang w:eastAsia="ru-RU"/>
        </w:rPr>
        <w:t xml:space="preserve"> </w:t>
      </w:r>
      <w:r>
        <w:rPr>
          <w:rFonts w:ascii="Times New Roman" w:eastAsia="Times New Roman" w:hAnsi="Times New Roman"/>
          <w:sz w:val="24"/>
          <w:szCs w:val="24"/>
          <w:lang w:eastAsia="ru-RU"/>
        </w:rPr>
        <w:t>от стоимости договора заявленной победителем конкурентной процедуры.</w:t>
      </w:r>
      <w:proofErr w:type="gramEnd"/>
      <w:r>
        <w:rPr>
          <w:rFonts w:ascii="Times New Roman" w:eastAsia="Times New Roman" w:hAnsi="Times New Roman"/>
          <w:sz w:val="24"/>
          <w:szCs w:val="24"/>
          <w:lang w:eastAsia="ru-RU"/>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0E26C0" w:rsidRDefault="000E26C0" w:rsidP="000E26C0">
      <w:pPr>
        <w:pStyle w:val="aa"/>
        <w:spacing w:after="0"/>
        <w:ind w:left="0" w:firstLine="426"/>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Участник закупки, вправе в заявке:</w:t>
      </w:r>
    </w:p>
    <w:p w:rsidR="000E26C0" w:rsidRDefault="000E26C0" w:rsidP="000E26C0">
      <w:pPr>
        <w:pStyle w:val="aa"/>
        <w:numPr>
          <w:ilvl w:val="0"/>
          <w:numId w:val="14"/>
        </w:numPr>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E26C0" w:rsidRDefault="000E26C0" w:rsidP="000E26C0">
      <w:pPr>
        <w:pStyle w:val="aa"/>
        <w:numPr>
          <w:ilvl w:val="0"/>
          <w:numId w:val="14"/>
        </w:numPr>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0E26C0" w:rsidRDefault="000E26C0" w:rsidP="000E26C0">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0E26C0" w:rsidRDefault="000E26C0" w:rsidP="000E26C0">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0E26C0" w:rsidRDefault="000E26C0" w:rsidP="000E26C0">
      <w:pPr>
        <w:tabs>
          <w:tab w:val="left" w:pos="993"/>
        </w:tabs>
        <w:ind w:firstLine="426"/>
        <w:jc w:val="both"/>
        <w:rPr>
          <w:b/>
        </w:rPr>
      </w:pPr>
      <w:r>
        <w:rPr>
          <w:b/>
        </w:rPr>
        <w:t xml:space="preserve">На основании приказа Госкорпорации «Росатом» №1/768-П от 22.08.2012г. </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Требования к поручителям и гарантам,</w:t>
      </w:r>
      <w:r>
        <w:rPr>
          <w:rFonts w:ascii="Times New Roman" w:eastAsia="Times New Roman" w:hAnsi="Times New Roman"/>
          <w:b/>
          <w:sz w:val="24"/>
          <w:szCs w:val="24"/>
          <w:lang w:eastAsia="ru-RU"/>
        </w:rPr>
        <w:t xml:space="preserve"> </w:t>
      </w:r>
      <w:r>
        <w:rPr>
          <w:rFonts w:ascii="Times New Roman" w:eastAsia="Times New Roman" w:hAnsi="Times New Roman"/>
          <w:sz w:val="24"/>
          <w:szCs w:val="24"/>
          <w:lang w:eastAsia="ru-RU"/>
        </w:rPr>
        <w:t xml:space="preserve">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w:t>
      </w:r>
      <w:r>
        <w:rPr>
          <w:rFonts w:ascii="Times New Roman" w:eastAsia="Times New Roman" w:hAnsi="Times New Roman"/>
          <w:sz w:val="24"/>
          <w:szCs w:val="24"/>
          <w:lang w:eastAsia="ru-RU"/>
        </w:rPr>
        <w:lastRenderedPageBreak/>
        <w:t>повышения ответственности контрагентов за надлежащее исполнение договорных обязательств.</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 Требования к поручителям, предоставляющим финансовое обеспечение договорных обязательств Госкорпорации «Росатом» и ее организаций</w:t>
      </w:r>
    </w:p>
    <w:p w:rsidR="000E26C0" w:rsidRDefault="000E26C0" w:rsidP="000E26C0">
      <w:pPr>
        <w:pStyle w:val="aa"/>
        <w:spacing w:after="0"/>
        <w:ind w:left="0" w:firstLine="426"/>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(www.standardandpoors.com),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(www.moodys.com) или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(www.fitchratings.com) на уровне суверенного кредитного рейтинга Российской</w:t>
      </w:r>
      <w:proofErr w:type="gramEnd"/>
      <w:r>
        <w:rPr>
          <w:rFonts w:ascii="Times New Roman" w:eastAsia="Times New Roman" w:hAnsi="Times New Roman"/>
          <w:sz w:val="24"/>
          <w:szCs w:val="24"/>
          <w:lang w:eastAsia="ru-RU"/>
        </w:rPr>
        <w:t xml:space="preserve"> Федерации, присвоенного по международной шкале соответствующего агентства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Указанные рейтинги должны быть действительными и не должны находиться в состоянии «отозван» или «приостановлен»</w:t>
      </w:r>
      <w:r>
        <w:rPr>
          <w:rFonts w:ascii="Times New Roman" w:eastAsia="Times New Roman" w:hAnsi="Times New Roman"/>
          <w:bCs/>
          <w:kern w:val="28"/>
          <w:sz w:val="24"/>
          <w:szCs w:val="24"/>
          <w:lang w:eastAsia="ru-RU"/>
        </w:rPr>
        <w:t xml:space="preserve">. </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налич</w:t>
      </w:r>
      <w:proofErr w:type="gramStart"/>
      <w:r>
        <w:rPr>
          <w:rFonts w:ascii="Times New Roman" w:eastAsia="Times New Roman" w:hAnsi="Times New Roman"/>
          <w:sz w:val="24"/>
          <w:szCs w:val="24"/>
          <w:lang w:eastAsia="ru-RU"/>
        </w:rPr>
        <w:t>ии у о</w:t>
      </w:r>
      <w:proofErr w:type="gramEnd"/>
      <w:r>
        <w:rPr>
          <w:rFonts w:ascii="Times New Roman" w:eastAsia="Times New Roman" w:hAnsi="Times New Roman"/>
          <w:sz w:val="24"/>
          <w:szCs w:val="24"/>
          <w:lang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1.2. Требования к гарантам, предоставляющим финансовое обеспечение договорных обязательств Госкорпорации «Росатом» и ее организаций</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1.2.1. С целью снижения финансовых рисков </w:t>
      </w:r>
      <w:proofErr w:type="spellStart"/>
      <w:r>
        <w:rPr>
          <w:rFonts w:ascii="Times New Roman" w:eastAsia="Times New Roman" w:hAnsi="Times New Roman"/>
          <w:kern w:val="28"/>
          <w:sz w:val="24"/>
          <w:szCs w:val="24"/>
          <w:lang w:eastAsia="ru-RU"/>
        </w:rPr>
        <w:t>Госкорпорация</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Росатом</w:t>
      </w:r>
      <w:proofErr w:type="spellEnd"/>
      <w:r>
        <w:rPr>
          <w:rFonts w:ascii="Times New Roman" w:eastAsia="Times New Roman" w:hAnsi="Times New Roman"/>
          <w:kern w:val="28"/>
          <w:sz w:val="24"/>
          <w:szCs w:val="24"/>
          <w:lang w:eastAsia="ru-RU"/>
        </w:rPr>
        <w:t>»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наличие в системе страхования вкладов (в случае если банковскую гарантию предоставляет российский банк);</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величина собственного капитала на последнюю отчетную дату по публикуемой отчетности больше или равна 3 </w:t>
      </w:r>
      <w:proofErr w:type="gramStart"/>
      <w:r>
        <w:rPr>
          <w:rFonts w:ascii="Times New Roman" w:eastAsia="Times New Roman" w:hAnsi="Times New Roman"/>
          <w:kern w:val="28"/>
          <w:sz w:val="24"/>
          <w:szCs w:val="24"/>
          <w:lang w:eastAsia="ru-RU"/>
        </w:rPr>
        <w:t>млрд</w:t>
      </w:r>
      <w:proofErr w:type="gramEnd"/>
      <w:r>
        <w:rPr>
          <w:rFonts w:ascii="Times New Roman" w:eastAsia="Times New Roman" w:hAnsi="Times New Roman"/>
          <w:kern w:val="28"/>
          <w:sz w:val="24"/>
          <w:szCs w:val="24"/>
          <w:lang w:eastAsia="ru-RU"/>
        </w:rPr>
        <w:t xml:space="preserve"> рублей или их эквиваленту в иностранной валюте.</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kern w:val="28"/>
          <w:sz w:val="24"/>
          <w:szCs w:val="24"/>
          <w:lang w:eastAsia="ru-RU"/>
        </w:rPr>
        <w:t>Standard&amp;Poor’s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Moody’s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Investors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Service</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Fitch</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Ratings</w:t>
      </w:r>
      <w:proofErr w:type="spellEnd"/>
      <w:r>
        <w:rPr>
          <w:rFonts w:ascii="Times New Roman" w:eastAsia="Times New Roman" w:hAnsi="Times New Roman"/>
          <w:kern w:val="28"/>
          <w:sz w:val="24"/>
          <w:szCs w:val="24"/>
          <w:lang w:eastAsia="ru-RU"/>
        </w:rPr>
        <w:t xml:space="preserve">, – на уровне не ниже «B-» по шкале </w:t>
      </w:r>
      <w:proofErr w:type="spellStart"/>
      <w:r>
        <w:rPr>
          <w:rFonts w:ascii="Times New Roman" w:eastAsia="Times New Roman" w:hAnsi="Times New Roman"/>
          <w:kern w:val="28"/>
          <w:sz w:val="24"/>
          <w:szCs w:val="24"/>
          <w:lang w:eastAsia="ru-RU"/>
        </w:rPr>
        <w:t>Standard&amp;Poor’s</w:t>
      </w:r>
      <w:proofErr w:type="spellEnd"/>
      <w:r>
        <w:rPr>
          <w:rFonts w:ascii="Times New Roman" w:eastAsia="Times New Roman" w:hAnsi="Times New Roman"/>
          <w:kern w:val="28"/>
          <w:sz w:val="24"/>
          <w:szCs w:val="24"/>
          <w:lang w:eastAsia="ru-RU"/>
        </w:rPr>
        <w:t xml:space="preserve"> и </w:t>
      </w:r>
      <w:proofErr w:type="spellStart"/>
      <w:r>
        <w:rPr>
          <w:rFonts w:ascii="Times New Roman" w:eastAsia="Times New Roman" w:hAnsi="Times New Roman"/>
          <w:kern w:val="28"/>
          <w:sz w:val="24"/>
          <w:szCs w:val="24"/>
          <w:lang w:eastAsia="ru-RU"/>
        </w:rPr>
        <w:t>Fitch</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Ratings</w:t>
      </w:r>
      <w:proofErr w:type="spellEnd"/>
      <w:r>
        <w:rPr>
          <w:rFonts w:ascii="Times New Roman" w:eastAsia="Times New Roman" w:hAnsi="Times New Roman"/>
          <w:kern w:val="28"/>
          <w:sz w:val="24"/>
          <w:szCs w:val="24"/>
          <w:lang w:eastAsia="ru-RU"/>
        </w:rPr>
        <w:t xml:space="preserve">, не ниже «B3» по шкале </w:t>
      </w:r>
      <w:proofErr w:type="spellStart"/>
      <w:r>
        <w:rPr>
          <w:rFonts w:ascii="Times New Roman" w:eastAsia="Times New Roman" w:hAnsi="Times New Roman"/>
          <w:kern w:val="28"/>
          <w:sz w:val="24"/>
          <w:szCs w:val="24"/>
          <w:lang w:eastAsia="ru-RU"/>
        </w:rPr>
        <w:t>Moody’s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Investors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Service</w:t>
      </w:r>
      <w:proofErr w:type="spellEnd"/>
      <w:r>
        <w:rPr>
          <w:rFonts w:ascii="Times New Roman" w:eastAsia="Times New Roman" w:hAnsi="Times New Roman"/>
          <w:kern w:val="28"/>
          <w:sz w:val="24"/>
          <w:szCs w:val="24"/>
          <w:lang w:eastAsia="ru-RU"/>
        </w:rPr>
        <w:t>. Указанные рейтинги должны быть действительными и не могут находиться в состоянии «отозван» или «приостановлен»;</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lastRenderedPageBreak/>
        <w:t xml:space="preserve">Возможно принятие гарантий от банка-нерезидента, у которого отсутствует рейтинг, </w:t>
      </w:r>
      <w:r>
        <w:rPr>
          <w:rFonts w:ascii="Times New Roman" w:eastAsia="Times New Roman" w:hAnsi="Times New Roman"/>
          <w:sz w:val="24"/>
          <w:szCs w:val="24"/>
          <w:lang w:eastAsia="ru-RU"/>
        </w:rPr>
        <w:t xml:space="preserve">присвоенный одним из трех международных рейтинговых агентств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proofErr w:type="gramStart"/>
      <w:r>
        <w:rPr>
          <w:rFonts w:ascii="Times New Roman" w:eastAsia="Times New Roman" w:hAnsi="Times New Roman"/>
          <w:kern w:val="28"/>
          <w:sz w:val="24"/>
          <w:szCs w:val="24"/>
          <w:lang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rFonts w:ascii="Times New Roman" w:eastAsia="Times New Roman" w:hAnsi="Times New Roman"/>
          <w:kern w:val="28"/>
          <w:sz w:val="24"/>
          <w:szCs w:val="24"/>
          <w:lang w:eastAsia="ru-RU"/>
        </w:rPr>
        <w:t xml:space="preserve"> отчетности банка (на сайте </w:t>
      </w:r>
      <w:hyperlink r:id="rId37" w:history="1">
        <w:r>
          <w:rPr>
            <w:rStyle w:val="a7"/>
            <w:rFonts w:ascii="Times New Roman" w:hAnsi="Times New Roman"/>
            <w:kern w:val="28"/>
            <w:lang w:eastAsia="ru-RU"/>
          </w:rPr>
          <w:t>www.cbr.ru</w:t>
        </w:r>
      </w:hyperlink>
      <w:r>
        <w:rPr>
          <w:rFonts w:ascii="Times New Roman" w:eastAsia="Times New Roman" w:hAnsi="Times New Roman"/>
          <w:kern w:val="28"/>
          <w:sz w:val="24"/>
          <w:szCs w:val="24"/>
          <w:lang w:eastAsia="ru-RU"/>
        </w:rPr>
        <w:t xml:space="preserve"> – для банков-резидентов Российской Федерации). </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Не принимаются банковские гарантии, выдаваемые некоммерческими кредитными организациями и страховыми организациями.</w:t>
      </w:r>
    </w:p>
    <w:p w:rsidR="000E26C0" w:rsidRDefault="000E26C0" w:rsidP="000E26C0">
      <w:pPr>
        <w:pStyle w:val="aa"/>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sz w:val="24"/>
          <w:szCs w:val="24"/>
          <w:lang w:eastAsia="ru-RU"/>
        </w:rPr>
        <w:t>2. Требования к Банкам-партнерам Госкорпорации «Росатом»</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 Банки-партнеры должны соответствовать следующим критериям:</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2.1.1. Объем активов по публикуемой финансовой отчетности на последнюю отчетную дату: не менее 100 </w:t>
      </w:r>
      <w:proofErr w:type="gramStart"/>
      <w:r>
        <w:rPr>
          <w:rFonts w:ascii="Times New Roman" w:eastAsia="Times New Roman" w:hAnsi="Times New Roman"/>
          <w:sz w:val="24"/>
          <w:szCs w:val="24"/>
          <w:lang w:eastAsia="ru-RU"/>
        </w:rPr>
        <w:t>млрд</w:t>
      </w:r>
      <w:proofErr w:type="gramEnd"/>
      <w:r>
        <w:rPr>
          <w:rFonts w:ascii="Times New Roman" w:eastAsia="Times New Roman" w:hAnsi="Times New Roman"/>
          <w:sz w:val="24"/>
          <w:szCs w:val="24"/>
          <w:lang w:eastAsia="ru-RU"/>
        </w:rPr>
        <w:t xml:space="preserve"> рублей.</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2.1.3. Коэффициент достаточности собственного капитала на последнюю отчетную дату: не менее 11%.</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2.1.4. Чистая ссудная задолженность по публикуемой отчетности на последнюю отчетную дату: не менее 50 </w:t>
      </w:r>
      <w:proofErr w:type="gramStart"/>
      <w:r>
        <w:rPr>
          <w:rFonts w:ascii="Times New Roman" w:eastAsia="Times New Roman" w:hAnsi="Times New Roman"/>
          <w:sz w:val="24"/>
          <w:szCs w:val="24"/>
          <w:lang w:eastAsia="ru-RU"/>
        </w:rPr>
        <w:t>млрд</w:t>
      </w:r>
      <w:proofErr w:type="gramEnd"/>
      <w:r>
        <w:rPr>
          <w:rFonts w:ascii="Times New Roman" w:eastAsia="Times New Roman" w:hAnsi="Times New Roman"/>
          <w:sz w:val="24"/>
          <w:szCs w:val="24"/>
          <w:lang w:eastAsia="ru-RU"/>
        </w:rPr>
        <w:t xml:space="preserve"> рублей.</w:t>
      </w:r>
    </w:p>
    <w:p w:rsidR="000E26C0" w:rsidRDefault="000E26C0" w:rsidP="000E26C0">
      <w:pPr>
        <w:pStyle w:val="aa"/>
        <w:tabs>
          <w:tab w:val="left" w:pos="1418"/>
        </w:tabs>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2.1.6. Наличие банка в системе страхования вкладов (только для банков-резидентов Российской Федерации).</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Investors</w:t>
      </w:r>
      <w:r w:rsidRPr="000E26C0">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Service</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 на уровне не ниже «B-» по шкале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и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не ниже «B3» по шкале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Investors</w:t>
      </w:r>
      <w:r w:rsidRPr="000E26C0">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Service</w:t>
      </w:r>
      <w:r>
        <w:rPr>
          <w:rFonts w:ascii="Times New Roman" w:eastAsia="Times New Roman" w:hAnsi="Times New Roman"/>
          <w:sz w:val="24"/>
          <w:szCs w:val="24"/>
          <w:lang w:eastAsia="ru-RU"/>
        </w:rPr>
        <w:t>. Указанные рейтинги должны быть действительными и не могут находиться в состоянии «отозван» или «приостановлен»,</w:t>
      </w:r>
    </w:p>
    <w:p w:rsidR="000E26C0" w:rsidRDefault="000E26C0" w:rsidP="000E26C0">
      <w:pPr>
        <w:pStyle w:val="aa"/>
        <w:tabs>
          <w:tab w:val="left" w:pos="1418"/>
        </w:tabs>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2.1.9. Членство банка в международной платежной системе (VISA и/или MASTERCARD).</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2.1.10. Наличие системы дистанционного банковского обслуживания («банк-клиент»), отвечающей следующим требованиям:</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 Основанием для исключения банка из перечня банков-партнеров служит:</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8" w:history="1">
        <w:r>
          <w:rPr>
            <w:rStyle w:val="a7"/>
            <w:rFonts w:ascii="Times New Roman" w:hAnsi="Times New Roman"/>
            <w:lang w:val="en-US" w:eastAsia="ru-RU"/>
          </w:rPr>
          <w:t>www</w:t>
        </w:r>
        <w:r>
          <w:rPr>
            <w:rStyle w:val="a7"/>
            <w:rFonts w:ascii="Times New Roman" w:hAnsi="Times New Roman"/>
            <w:lang w:eastAsia="ru-RU"/>
          </w:rPr>
          <w:t>.</w:t>
        </w:r>
        <w:proofErr w:type="spellStart"/>
        <w:r>
          <w:rPr>
            <w:rStyle w:val="a7"/>
            <w:rFonts w:ascii="Times New Roman" w:hAnsi="Times New Roman"/>
            <w:lang w:val="en-US" w:eastAsia="ru-RU"/>
          </w:rPr>
          <w:t>cbr</w:t>
        </w:r>
        <w:proofErr w:type="spellEnd"/>
        <w:r>
          <w:rPr>
            <w:rStyle w:val="a7"/>
            <w:rFonts w:ascii="Times New Roman" w:hAnsi="Times New Roman"/>
            <w:lang w:eastAsia="ru-RU"/>
          </w:rPr>
          <w:t>.</w:t>
        </w:r>
        <w:proofErr w:type="spellStart"/>
        <w:r>
          <w:rPr>
            <w:rStyle w:val="a7"/>
            <w:rFonts w:ascii="Times New Roman" w:hAnsi="Times New Roman"/>
            <w:lang w:val="en-US" w:eastAsia="ru-RU"/>
          </w:rPr>
          <w:t>ru</w:t>
        </w:r>
        <w:proofErr w:type="spellEnd"/>
      </w:hyperlink>
      <w:r>
        <w:rPr>
          <w:rFonts w:ascii="Times New Roman" w:eastAsia="Times New Roman" w:hAnsi="Times New Roman"/>
          <w:sz w:val="24"/>
          <w:szCs w:val="24"/>
          <w:lang w:eastAsia="ru-RU"/>
        </w:rPr>
        <w:t xml:space="preserve"> отчетности банка (ф.101, 102, 134, 135) (только для банков-резидентов Российской Федерации).</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К банкам-партнерам также относятся банки, не полностью соответствующие вышеуказанным критериям, если они являются:</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банками (институтами) развития, в том числе международными;</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Pr>
          <w:rFonts w:ascii="Times New Roman" w:eastAsia="Times New Roman" w:hAnsi="Times New Roman"/>
          <w:sz w:val="24"/>
          <w:szCs w:val="24"/>
          <w:lang w:eastAsia="ru-RU"/>
        </w:rPr>
        <w:noBreakHyphen/>
        <w:t>летний опыт работы с организациями Госкорпорации «Росатом».</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Pr>
          <w:rFonts w:ascii="Times New Roman" w:eastAsia="Times New Roman" w:hAnsi="Times New Roman"/>
          <w:sz w:val="24"/>
          <w:szCs w:val="24"/>
          <w:lang w:eastAsia="ru-RU"/>
        </w:rPr>
        <w:tab/>
        <w:t>Требования к Опорным банкам</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 Объем активов по публикуемой отчетности по РСБУ на последнюю отчетную дату: не менее 1 </w:t>
      </w:r>
      <w:proofErr w:type="gramStart"/>
      <w:r>
        <w:rPr>
          <w:rFonts w:ascii="Times New Roman" w:eastAsia="Times New Roman" w:hAnsi="Times New Roman"/>
          <w:sz w:val="24"/>
          <w:szCs w:val="24"/>
          <w:lang w:eastAsia="ru-RU"/>
        </w:rPr>
        <w:t>трлн</w:t>
      </w:r>
      <w:proofErr w:type="gramEnd"/>
      <w:r>
        <w:rPr>
          <w:rFonts w:ascii="Times New Roman" w:eastAsia="Times New Roman" w:hAnsi="Times New Roman"/>
          <w:sz w:val="24"/>
          <w:szCs w:val="24"/>
          <w:lang w:eastAsia="ru-RU"/>
        </w:rPr>
        <w:t xml:space="preserve"> рублей.</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(www.standardandpoors.com),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(www.moodys.com),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и по шкале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Указанные рейтинги должны быть действительными и не могут находиться в состоянии «отозван» или «приостановлен».</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Работа с банками-нерезидентами допускается только для организаций отрасли, имеющих согласование Казначейства Госкорпорации «Росатом».</w:t>
      </w:r>
    </w:p>
    <w:p w:rsidR="000E26C0" w:rsidRDefault="000E26C0" w:rsidP="000E26C0">
      <w:pPr>
        <w:pStyle w:val="aa"/>
        <w:spacing w:after="0"/>
        <w:ind w:left="0" w:firstLine="426"/>
        <w:jc w:val="both"/>
        <w:rPr>
          <w:rFonts w:ascii="Times New Roman" w:eastAsia="Times New Roman" w:hAnsi="Times New Roman"/>
          <w:spacing w:val="-6"/>
          <w:sz w:val="24"/>
          <w:szCs w:val="24"/>
          <w:lang w:eastAsia="ru-RU"/>
        </w:rPr>
      </w:pPr>
      <w:r>
        <w:rPr>
          <w:rFonts w:ascii="Times New Roman" w:eastAsia="Times New Roman" w:hAnsi="Times New Roman"/>
          <w:bCs/>
          <w:sz w:val="24"/>
          <w:szCs w:val="24"/>
          <w:lang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0E26C0" w:rsidRDefault="000E26C0" w:rsidP="000E26C0">
      <w:pPr>
        <w:numPr>
          <w:ilvl w:val="0"/>
          <w:numId w:val="13"/>
        </w:numPr>
        <w:tabs>
          <w:tab w:val="clear" w:pos="720"/>
          <w:tab w:val="num" w:pos="480"/>
          <w:tab w:val="left" w:pos="851"/>
        </w:tabs>
        <w:ind w:left="0" w:firstLine="426"/>
        <w:contextualSpacing/>
        <w:jc w:val="both"/>
        <w:rPr>
          <w:spacing w:val="-6"/>
        </w:rPr>
      </w:pPr>
      <w:r>
        <w:t>Процедура запроса цен не является торгами по законодательству Российской Федерации.</w:t>
      </w:r>
    </w:p>
    <w:p w:rsidR="000E26C0" w:rsidRDefault="000E26C0" w:rsidP="000E26C0">
      <w:pPr>
        <w:numPr>
          <w:ilvl w:val="0"/>
          <w:numId w:val="13"/>
        </w:numPr>
        <w:tabs>
          <w:tab w:val="clear" w:pos="720"/>
          <w:tab w:val="num" w:pos="480"/>
          <w:tab w:val="left" w:pos="851"/>
        </w:tabs>
        <w:ind w:left="0" w:firstLine="426"/>
        <w:contextualSpacing/>
        <w:jc w:val="both"/>
        <w:rPr>
          <w:spacing w:val="-6"/>
        </w:rPr>
      </w:pPr>
      <w: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E26C0" w:rsidRDefault="000E26C0" w:rsidP="000E26C0">
      <w:pPr>
        <w:tabs>
          <w:tab w:val="left" w:pos="851"/>
        </w:tabs>
        <w:ind w:left="426"/>
        <w:contextualSpacing/>
        <w:jc w:val="both"/>
        <w:rPr>
          <w:spacing w:val="-6"/>
        </w:rPr>
      </w:pPr>
      <w:r>
        <w:t>изменения финансовых, инвестиционных, производственных и иных программ, оказавших влияние на потребность в данной закупке;</w:t>
      </w:r>
    </w:p>
    <w:p w:rsidR="000E26C0" w:rsidRDefault="000E26C0" w:rsidP="000E26C0">
      <w:pPr>
        <w:tabs>
          <w:tab w:val="left" w:pos="851"/>
        </w:tabs>
        <w:ind w:left="426"/>
        <w:contextualSpacing/>
        <w:jc w:val="both"/>
        <w:rPr>
          <w:spacing w:val="-6"/>
        </w:rPr>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E26C0" w:rsidRDefault="000E26C0" w:rsidP="000E26C0">
      <w:pPr>
        <w:tabs>
          <w:tab w:val="left" w:pos="851"/>
        </w:tabs>
        <w:ind w:left="426"/>
        <w:contextualSpacing/>
        <w:jc w:val="both"/>
        <w:rPr>
          <w:spacing w:val="-6"/>
        </w:rPr>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0E26C0" w:rsidRDefault="000E26C0" w:rsidP="000E26C0">
      <w:pPr>
        <w:numPr>
          <w:ilvl w:val="0"/>
          <w:numId w:val="13"/>
        </w:numPr>
        <w:tabs>
          <w:tab w:val="clear" w:pos="720"/>
          <w:tab w:val="num" w:pos="480"/>
          <w:tab w:val="left" w:pos="851"/>
        </w:tabs>
        <w:ind w:left="0" w:firstLine="426"/>
        <w:contextualSpacing/>
        <w:jc w:val="both"/>
        <w:rPr>
          <w:spacing w:val="-6"/>
        </w:rPr>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E26C0" w:rsidRDefault="000E26C0" w:rsidP="000E26C0">
      <w:pPr>
        <w:pStyle w:val="10"/>
        <w:numPr>
          <w:ilvl w:val="0"/>
          <w:numId w:val="15"/>
        </w:numPr>
        <w:tabs>
          <w:tab w:val="left" w:pos="1134"/>
          <w:tab w:val="left" w:pos="1418"/>
          <w:tab w:val="left" w:pos="1560"/>
          <w:tab w:val="left" w:pos="1843"/>
          <w:tab w:val="left" w:pos="3261"/>
          <w:tab w:val="left" w:pos="3969"/>
          <w:tab w:val="left" w:pos="5670"/>
        </w:tabs>
        <w:jc w:val="center"/>
        <w:rPr>
          <w:b/>
          <w:sz w:val="28"/>
          <w:szCs w:val="28"/>
        </w:rPr>
      </w:pPr>
      <w:r>
        <w:rPr>
          <w:iCs w:val="0"/>
          <w:sz w:val="28"/>
          <w:szCs w:val="28"/>
        </w:rPr>
        <w:br w:type="page"/>
      </w:r>
      <w:bookmarkStart w:id="6" w:name="_Toc395682740"/>
      <w:bookmarkEnd w:id="6"/>
    </w:p>
    <w:p w:rsidR="000E26C0" w:rsidRDefault="000E26C0" w:rsidP="000E26C0">
      <w:pPr>
        <w:pStyle w:val="10"/>
        <w:numPr>
          <w:ilvl w:val="1"/>
          <w:numId w:val="16"/>
        </w:numPr>
        <w:tabs>
          <w:tab w:val="num" w:pos="0"/>
        </w:tabs>
        <w:ind w:left="0" w:firstLine="426"/>
        <w:jc w:val="left"/>
        <w:rPr>
          <w:b/>
          <w:sz w:val="22"/>
          <w:szCs w:val="22"/>
        </w:rPr>
      </w:pPr>
      <w:bookmarkStart w:id="7" w:name="_Toc395682741"/>
      <w:bookmarkStart w:id="8" w:name="_Ref317259002"/>
      <w:r>
        <w:rPr>
          <w:b/>
          <w:sz w:val="22"/>
          <w:szCs w:val="22"/>
        </w:rPr>
        <w:lastRenderedPageBreak/>
        <w:t>ТЕРМИНЫ И ОПРЕДЕЛЕНИЯ</w:t>
      </w:r>
      <w:bookmarkEnd w:id="7"/>
      <w:bookmarkEnd w:id="8"/>
    </w:p>
    <w:p w:rsidR="000E26C0" w:rsidRDefault="000E26C0" w:rsidP="000E26C0">
      <w:pPr>
        <w:ind w:firstLine="426"/>
        <w:jc w:val="both"/>
        <w:rPr>
          <w:sz w:val="22"/>
          <w:szCs w:val="22"/>
        </w:rPr>
      </w:pPr>
      <w:r>
        <w:rPr>
          <w:b/>
          <w:sz w:val="22"/>
          <w:szCs w:val="22"/>
        </w:rPr>
        <w:t>Заказчик</w:t>
      </w:r>
      <w:r>
        <w:rPr>
          <w:sz w:val="22"/>
          <w:szCs w:val="22"/>
        </w:rPr>
        <w:t xml:space="preserve"> – организация атомной отрасли, указанная в пункте </w:t>
      </w:r>
      <w:r w:rsidR="00AD41E0">
        <w:fldChar w:fldCharType="begin"/>
      </w:r>
      <w:r w:rsidR="00AD41E0">
        <w:instrText xml:space="preserve"> REF _Ref317249928 \r \h  \* MERGEFORMAT </w:instrText>
      </w:r>
      <w:r w:rsidR="00AD41E0">
        <w:fldChar w:fldCharType="separate"/>
      </w:r>
      <w:r>
        <w:t>5</w:t>
      </w:r>
      <w:r w:rsidR="00AD41E0">
        <w:fldChar w:fldCharType="end"/>
      </w:r>
      <w:r>
        <w:rPr>
          <w:sz w:val="22"/>
          <w:szCs w:val="22"/>
        </w:rPr>
        <w:t xml:space="preserve"> раздела </w:t>
      </w:r>
      <w:r w:rsidR="00AD41E0">
        <w:fldChar w:fldCharType="begin"/>
      </w:r>
      <w:r w:rsidR="00AD41E0">
        <w:instrText xml:space="preserve"> REF _Ref317250097 \r \h  \* MERGEFORMAT </w:instrText>
      </w:r>
      <w:r w:rsidR="00AD41E0">
        <w:fldChar w:fldCharType="separate"/>
      </w:r>
      <w:r>
        <w:t>5</w:t>
      </w:r>
      <w:r w:rsidR="00AD41E0">
        <w:fldChar w:fldCharType="end"/>
      </w:r>
      <w:r>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E26C0" w:rsidRDefault="000E26C0" w:rsidP="000E26C0">
      <w:pPr>
        <w:ind w:firstLine="426"/>
        <w:jc w:val="both"/>
        <w:rPr>
          <w:sz w:val="22"/>
          <w:szCs w:val="22"/>
        </w:rPr>
      </w:pPr>
      <w:r>
        <w:rPr>
          <w:b/>
          <w:sz w:val="22"/>
          <w:szCs w:val="22"/>
        </w:rPr>
        <w:t>Закупочная комиссия</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0E26C0" w:rsidRDefault="000E26C0" w:rsidP="000E26C0">
      <w:pPr>
        <w:ind w:firstLine="426"/>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E26C0" w:rsidRDefault="000E26C0" w:rsidP="000E26C0">
      <w:pPr>
        <w:ind w:firstLine="426"/>
        <w:jc w:val="both"/>
        <w:rPr>
          <w:sz w:val="22"/>
          <w:szCs w:val="22"/>
        </w:rPr>
      </w:pPr>
      <w:r>
        <w:rPr>
          <w:b/>
          <w:sz w:val="22"/>
          <w:szCs w:val="22"/>
        </w:rPr>
        <w:t>Методика</w:t>
      </w:r>
      <w:r>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E26C0" w:rsidRDefault="000E26C0" w:rsidP="000E26C0">
      <w:pPr>
        <w:ind w:firstLine="426"/>
        <w:jc w:val="both"/>
        <w:rPr>
          <w:sz w:val="22"/>
          <w:szCs w:val="22"/>
        </w:rPr>
      </w:pPr>
      <w:r>
        <w:rPr>
          <w:b/>
          <w:sz w:val="22"/>
          <w:szCs w:val="22"/>
        </w:rPr>
        <w:t>Начальная (максимальная) цена договора</w:t>
      </w:r>
      <w:r>
        <w:rPr>
          <w:sz w:val="22"/>
          <w:szCs w:val="22"/>
        </w:rPr>
        <w:t xml:space="preserve"> – указанная в пункте </w:t>
      </w:r>
      <w:r w:rsidR="00AD41E0">
        <w:fldChar w:fldCharType="begin"/>
      </w:r>
      <w:r w:rsidR="00AD41E0">
        <w:instrText xml:space="preserve"> REF _Ref317250440 \</w:instrText>
      </w:r>
      <w:r w:rsidR="00AD41E0">
        <w:instrText xml:space="preserve">r \h  \* MERGEFORMAT </w:instrText>
      </w:r>
      <w:r w:rsidR="00AD41E0">
        <w:fldChar w:fldCharType="separate"/>
      </w:r>
      <w:r>
        <w:t>8</w:t>
      </w:r>
      <w:r w:rsidR="00AD41E0">
        <w:fldChar w:fldCharType="end"/>
      </w:r>
      <w:r>
        <w:rPr>
          <w:sz w:val="22"/>
          <w:szCs w:val="22"/>
        </w:rPr>
        <w:t xml:space="preserve"> раздела </w:t>
      </w:r>
      <w:r w:rsidR="00AD41E0">
        <w:fldChar w:fldCharType="begin"/>
      </w:r>
      <w:r w:rsidR="00AD41E0">
        <w:instrText xml:space="preserve"> REF _Ref317250449 \r \h  \* MERGEFORMAT </w:instrText>
      </w:r>
      <w:r w:rsidR="00AD41E0">
        <w:fldChar w:fldCharType="separate"/>
      </w:r>
      <w:r>
        <w:t>5</w:t>
      </w:r>
      <w:r w:rsidR="00AD41E0">
        <w:fldChar w:fldCharType="end"/>
      </w:r>
      <w:r>
        <w:rPr>
          <w:sz w:val="22"/>
          <w:szCs w:val="22"/>
        </w:rPr>
        <w:t xml:space="preserve"> «Информационная карта запроса цен», предельно допустимая цена договора.</w:t>
      </w:r>
    </w:p>
    <w:p w:rsidR="000E26C0" w:rsidRDefault="000E26C0" w:rsidP="000E26C0">
      <w:pPr>
        <w:ind w:firstLine="426"/>
        <w:jc w:val="both"/>
        <w:rPr>
          <w:sz w:val="22"/>
          <w:szCs w:val="22"/>
        </w:rPr>
      </w:pPr>
      <w:r>
        <w:rPr>
          <w:b/>
          <w:sz w:val="22"/>
          <w:szCs w:val="22"/>
        </w:rPr>
        <w:t>Организатор запроса цен</w:t>
      </w:r>
      <w:r>
        <w:rPr>
          <w:sz w:val="22"/>
          <w:szCs w:val="22"/>
        </w:rPr>
        <w:t xml:space="preserve"> – организация, указанная в пункте </w:t>
      </w:r>
      <w:r w:rsidR="00AD41E0">
        <w:fldChar w:fldCharType="begin"/>
      </w:r>
      <w:r w:rsidR="00AD41E0">
        <w:instrText xml:space="preserve"> REF _Ref317250471 \r \h  \* MERGEFORMAT </w:instrText>
      </w:r>
      <w:r w:rsidR="00AD41E0">
        <w:fldChar w:fldCharType="separate"/>
      </w:r>
      <w:r>
        <w:t>6</w:t>
      </w:r>
      <w:r w:rsidR="00AD41E0">
        <w:fldChar w:fldCharType="end"/>
      </w:r>
      <w:r>
        <w:rPr>
          <w:sz w:val="22"/>
          <w:szCs w:val="22"/>
        </w:rPr>
        <w:t xml:space="preserve"> раздела </w:t>
      </w:r>
      <w:r w:rsidR="00AD41E0">
        <w:fldChar w:fldCharType="begin"/>
      </w:r>
      <w:r w:rsidR="00AD41E0">
        <w:instrText xml:space="preserve"> REF _Ref317250478 \r \h  \* MERGEFORMAT </w:instrText>
      </w:r>
      <w:r w:rsidR="00AD41E0">
        <w:fldChar w:fldCharType="separate"/>
      </w:r>
      <w:r>
        <w:t>5</w:t>
      </w:r>
      <w:r w:rsidR="00AD41E0">
        <w:fldChar w:fldCharType="end"/>
      </w:r>
      <w:r>
        <w:rPr>
          <w:sz w:val="22"/>
          <w:szCs w:val="22"/>
        </w:rPr>
        <w:t xml:space="preserve"> «Информационная карта запроса цен», непосредственно выполняющая действия по проведению запроса цен.</w:t>
      </w:r>
    </w:p>
    <w:p w:rsidR="000E26C0" w:rsidRDefault="000E26C0" w:rsidP="000E26C0">
      <w:pPr>
        <w:ind w:firstLine="426"/>
        <w:jc w:val="both"/>
        <w:rPr>
          <w:sz w:val="22"/>
          <w:szCs w:val="22"/>
        </w:rPr>
      </w:pPr>
      <w:r>
        <w:rPr>
          <w:b/>
          <w:sz w:val="22"/>
          <w:szCs w:val="22"/>
        </w:rPr>
        <w:t>Официальный сайт</w:t>
      </w:r>
      <w:r>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E26C0" w:rsidRDefault="000E26C0" w:rsidP="000E26C0">
      <w:pPr>
        <w:ind w:firstLine="426"/>
        <w:jc w:val="both"/>
        <w:rPr>
          <w:sz w:val="22"/>
          <w:szCs w:val="22"/>
        </w:rPr>
      </w:pPr>
      <w:r>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Pr>
          <w:sz w:val="22"/>
          <w:szCs w:val="22"/>
          <w:u w:val="single"/>
        </w:rPr>
        <w:t>–</w:t>
      </w:r>
      <w:r>
        <w:rPr>
          <w:sz w:val="22"/>
          <w:szCs w:val="22"/>
        </w:rPr>
        <w:t xml:space="preserve"> после ввода в эксплуатацию единой информационной системы; </w:t>
      </w:r>
    </w:p>
    <w:p w:rsidR="000E26C0" w:rsidRDefault="000E26C0" w:rsidP="000E26C0">
      <w:pPr>
        <w:ind w:firstLine="426"/>
        <w:jc w:val="both"/>
        <w:rPr>
          <w:sz w:val="22"/>
          <w:szCs w:val="22"/>
        </w:rPr>
      </w:pPr>
      <w:r>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39" w:history="1">
        <w:r>
          <w:rPr>
            <w:rStyle w:val="a7"/>
            <w:sz w:val="22"/>
            <w:szCs w:val="22"/>
          </w:rPr>
          <w:t>www.zakupki.gov.ru</w:t>
        </w:r>
      </w:hyperlink>
      <w:r>
        <w:rPr>
          <w:sz w:val="22"/>
          <w:szCs w:val="22"/>
        </w:rPr>
        <w:t xml:space="preserve"> </w:t>
      </w:r>
      <w:r>
        <w:rPr>
          <w:sz w:val="22"/>
          <w:szCs w:val="22"/>
          <w:u w:val="single"/>
        </w:rPr>
        <w:t xml:space="preserve">– </w:t>
      </w:r>
      <w:r>
        <w:rPr>
          <w:sz w:val="22"/>
          <w:szCs w:val="22"/>
        </w:rPr>
        <w:t>до ввода эксплуатацию единой информационной системы;</w:t>
      </w:r>
    </w:p>
    <w:p w:rsidR="000E26C0" w:rsidRDefault="000E26C0" w:rsidP="000E26C0">
      <w:pPr>
        <w:ind w:firstLine="426"/>
        <w:jc w:val="both"/>
        <w:rPr>
          <w:sz w:val="22"/>
          <w:szCs w:val="22"/>
        </w:rPr>
      </w:pPr>
      <w:r>
        <w:rPr>
          <w:sz w:val="22"/>
          <w:szCs w:val="22"/>
        </w:rPr>
        <w:t xml:space="preserve">и официальный сайт в информационно-телекоммуникационной сети «Интернет», имеющий адрес </w:t>
      </w:r>
      <w:r>
        <w:rPr>
          <w:rStyle w:val="a7"/>
          <w:sz w:val="22"/>
          <w:szCs w:val="22"/>
        </w:rPr>
        <w:t>www.zakupki.</w:t>
      </w:r>
      <w:proofErr w:type="spellStart"/>
      <w:r>
        <w:rPr>
          <w:rStyle w:val="a7"/>
          <w:sz w:val="22"/>
          <w:szCs w:val="22"/>
          <w:lang w:val="en-US"/>
        </w:rPr>
        <w:t>rosatom</w:t>
      </w:r>
      <w:proofErr w:type="spellEnd"/>
      <w:r>
        <w:rPr>
          <w:rStyle w:val="a7"/>
          <w:sz w:val="22"/>
          <w:szCs w:val="22"/>
        </w:rPr>
        <w:t>.</w:t>
      </w:r>
      <w:proofErr w:type="spellStart"/>
      <w:r>
        <w:rPr>
          <w:rStyle w:val="a7"/>
          <w:sz w:val="22"/>
          <w:szCs w:val="22"/>
        </w:rPr>
        <w:t>ru</w:t>
      </w:r>
      <w:proofErr w:type="spellEnd"/>
      <w:r>
        <w:rPr>
          <w:sz w:val="22"/>
          <w:szCs w:val="22"/>
        </w:rPr>
        <w:t>, предназначенный для публикации информации о закупках атомной отрасли.</w:t>
      </w:r>
    </w:p>
    <w:p w:rsidR="000E26C0" w:rsidRDefault="000E26C0" w:rsidP="000E26C0">
      <w:pPr>
        <w:ind w:firstLine="426"/>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E26C0" w:rsidRDefault="000E26C0" w:rsidP="000E26C0">
      <w:pPr>
        <w:ind w:firstLine="426"/>
        <w:jc w:val="both"/>
        <w:rPr>
          <w:sz w:val="22"/>
          <w:szCs w:val="22"/>
        </w:rPr>
      </w:pPr>
      <w:r>
        <w:rPr>
          <w:b/>
          <w:sz w:val="22"/>
          <w:szCs w:val="22"/>
        </w:rPr>
        <w:t>Поставщик товара /подрядчик /исполнитель</w:t>
      </w:r>
      <w:r>
        <w:rPr>
          <w:sz w:val="22"/>
          <w:szCs w:val="22"/>
        </w:rPr>
        <w:t xml:space="preserve"> –</w:t>
      </w:r>
      <w:r>
        <w:rPr>
          <w:b/>
          <w:sz w:val="22"/>
          <w:szCs w:val="22"/>
        </w:rPr>
        <w:t xml:space="preserve"> </w:t>
      </w:r>
      <w:r>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E26C0" w:rsidRDefault="000E26C0" w:rsidP="000E26C0">
      <w:pPr>
        <w:ind w:firstLine="426"/>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0E26C0" w:rsidRDefault="000E26C0" w:rsidP="000E26C0">
      <w:pPr>
        <w:ind w:firstLine="426"/>
        <w:jc w:val="both"/>
        <w:rPr>
          <w:sz w:val="22"/>
          <w:szCs w:val="22"/>
        </w:rPr>
      </w:pPr>
      <w:proofErr w:type="gramStart"/>
      <w:r>
        <w:rPr>
          <w:b/>
          <w:sz w:val="22"/>
          <w:szCs w:val="22"/>
        </w:rPr>
        <w:t>Участник запроса цен</w:t>
      </w:r>
      <w:r>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2"/>
          <w:szCs w:val="22"/>
        </w:rPr>
        <w:t xml:space="preserve"> участие в запросе цен, либо своевременно </w:t>
      </w:r>
      <w:proofErr w:type="gramStart"/>
      <w:r>
        <w:rPr>
          <w:sz w:val="22"/>
          <w:szCs w:val="22"/>
        </w:rPr>
        <w:t>подавший</w:t>
      </w:r>
      <w:proofErr w:type="gramEnd"/>
      <w:r>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bookmarkStart w:id="9" w:name="_Ref93141687"/>
    </w:p>
    <w:p w:rsidR="000E26C0" w:rsidRDefault="000E26C0" w:rsidP="000E26C0">
      <w:pPr>
        <w:ind w:firstLine="426"/>
        <w:jc w:val="both"/>
        <w:rPr>
          <w:sz w:val="22"/>
          <w:szCs w:val="22"/>
        </w:rPr>
      </w:pPr>
      <w:r>
        <w:rPr>
          <w:b/>
          <w:sz w:val="22"/>
          <w:szCs w:val="22"/>
        </w:rPr>
        <w:t>Эксперт</w:t>
      </w:r>
      <w:r>
        <w:rPr>
          <w:sz w:val="22"/>
          <w:szCs w:val="22"/>
        </w:rPr>
        <w:t xml:space="preserve"> –</w:t>
      </w:r>
      <w:r>
        <w:rPr>
          <w:b/>
          <w:sz w:val="22"/>
          <w:szCs w:val="22"/>
        </w:rPr>
        <w:t xml:space="preserve"> </w:t>
      </w:r>
      <w:r>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9"/>
    </w:p>
    <w:p w:rsidR="000E26C0" w:rsidRDefault="000E26C0" w:rsidP="000E26C0">
      <w:pPr>
        <w:ind w:firstLine="426"/>
        <w:jc w:val="both"/>
        <w:rPr>
          <w:sz w:val="22"/>
          <w:szCs w:val="22"/>
        </w:rPr>
      </w:pPr>
      <w:r>
        <w:rPr>
          <w:b/>
          <w:sz w:val="22"/>
          <w:szCs w:val="22"/>
        </w:rPr>
        <w:t xml:space="preserve">Электронная торговая площадка (ЭТП) </w:t>
      </w:r>
      <w:r>
        <w:rPr>
          <w:sz w:val="22"/>
          <w:szCs w:val="22"/>
        </w:rPr>
        <w:t>–</w:t>
      </w:r>
      <w:r>
        <w:rPr>
          <w:b/>
          <w:sz w:val="22"/>
          <w:szCs w:val="22"/>
        </w:rPr>
        <w:t xml:space="preserve"> </w:t>
      </w:r>
      <w:r>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E26C0" w:rsidRDefault="000E26C0" w:rsidP="000E26C0">
      <w:pPr>
        <w:ind w:firstLine="426"/>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0E26C0" w:rsidRDefault="000E26C0" w:rsidP="000E26C0">
      <w:pPr>
        <w:ind w:firstLine="426"/>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10" w:name="_Toc395682742"/>
      <w:bookmarkStart w:id="11" w:name="_Toc314731698"/>
    </w:p>
    <w:p w:rsidR="000E26C0" w:rsidRDefault="000E26C0" w:rsidP="000E26C0">
      <w:pPr>
        <w:ind w:firstLine="426"/>
        <w:jc w:val="both"/>
        <w:rPr>
          <w:sz w:val="22"/>
          <w:szCs w:val="22"/>
        </w:rPr>
      </w:pPr>
      <w:r>
        <w:rPr>
          <w:b/>
          <w:sz w:val="22"/>
          <w:szCs w:val="22"/>
        </w:rPr>
        <w:t>СОКРАЩЕНИЯ</w:t>
      </w:r>
      <w:bookmarkEnd w:id="10"/>
      <w:bookmarkEnd w:id="11"/>
    </w:p>
    <w:p w:rsidR="000E26C0" w:rsidRDefault="000E26C0" w:rsidP="000E26C0">
      <w:pPr>
        <w:ind w:firstLine="426"/>
        <w:jc w:val="both"/>
        <w:rPr>
          <w:sz w:val="22"/>
          <w:szCs w:val="22"/>
        </w:rPr>
      </w:pPr>
      <w:r>
        <w:rPr>
          <w:sz w:val="22"/>
          <w:szCs w:val="22"/>
        </w:rPr>
        <w:t>АЭС — атомная электростанция.</w:t>
      </w:r>
    </w:p>
    <w:p w:rsidR="000E26C0" w:rsidRDefault="000E26C0" w:rsidP="000E26C0">
      <w:pPr>
        <w:ind w:firstLine="426"/>
        <w:jc w:val="both"/>
        <w:rPr>
          <w:sz w:val="22"/>
          <w:szCs w:val="22"/>
        </w:rPr>
      </w:pPr>
      <w:r>
        <w:rPr>
          <w:sz w:val="22"/>
          <w:szCs w:val="22"/>
        </w:rPr>
        <w:t>АК дивизиона — Арбитражный комитет дивизиона Госкорпорации «Росатом».</w:t>
      </w:r>
    </w:p>
    <w:p w:rsidR="000E26C0" w:rsidRDefault="000E26C0" w:rsidP="000E26C0">
      <w:pPr>
        <w:ind w:firstLine="426"/>
        <w:jc w:val="both"/>
        <w:rPr>
          <w:sz w:val="22"/>
          <w:szCs w:val="22"/>
        </w:rPr>
      </w:pPr>
      <w:r>
        <w:rPr>
          <w:sz w:val="22"/>
          <w:szCs w:val="22"/>
        </w:rPr>
        <w:t>ДЗО — дочерние либо зависимые общества.</w:t>
      </w:r>
    </w:p>
    <w:p w:rsidR="000E26C0" w:rsidRDefault="000E26C0" w:rsidP="000E26C0">
      <w:pPr>
        <w:ind w:firstLine="426"/>
        <w:jc w:val="both"/>
        <w:rPr>
          <w:sz w:val="22"/>
          <w:szCs w:val="22"/>
        </w:rPr>
      </w:pPr>
      <w:r>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AD41E0">
        <w:fldChar w:fldCharType="begin"/>
      </w:r>
      <w:r w:rsidR="00AD41E0">
        <w:instrText xml:space="preserve"> REF _Ref320260537 \r \h  \* MERGEFORMAT </w:instrText>
      </w:r>
      <w:r w:rsidR="00AD41E0">
        <w:fldChar w:fldCharType="separate"/>
      </w:r>
      <w:r>
        <w:t>2</w:t>
      </w:r>
      <w:r w:rsidR="00AD41E0">
        <w:fldChar w:fldCharType="end"/>
      </w:r>
      <w:r>
        <w:rPr>
          <w:sz w:val="22"/>
          <w:szCs w:val="22"/>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sz w:val="22"/>
          <w:szCs w:val="22"/>
        </w:rPr>
        <w:t xml:space="preserve"> «Информационная карта запроса цен».</w:t>
      </w:r>
    </w:p>
    <w:p w:rsidR="000E26C0" w:rsidRDefault="000E26C0" w:rsidP="000E26C0">
      <w:pPr>
        <w:ind w:firstLine="426"/>
        <w:jc w:val="both"/>
        <w:rPr>
          <w:sz w:val="22"/>
          <w:szCs w:val="22"/>
        </w:rPr>
      </w:pPr>
      <w:r>
        <w:rPr>
          <w:sz w:val="22"/>
          <w:szCs w:val="22"/>
        </w:rPr>
        <w:t>НДС — налог на добавленную стоимость.</w:t>
      </w:r>
    </w:p>
    <w:p w:rsidR="000E26C0" w:rsidRDefault="000E26C0" w:rsidP="000E26C0">
      <w:pPr>
        <w:ind w:firstLine="426"/>
        <w:jc w:val="both"/>
        <w:rPr>
          <w:sz w:val="22"/>
          <w:szCs w:val="22"/>
        </w:rPr>
      </w:pPr>
      <w:r>
        <w:rPr>
          <w:sz w:val="22"/>
          <w:szCs w:val="22"/>
        </w:rPr>
        <w:t>ЦАК — Центральный арбитражный комитет в сфере закупок Госкорпорации «Росатом».</w:t>
      </w:r>
    </w:p>
    <w:p w:rsidR="000E26C0" w:rsidRDefault="000E26C0" w:rsidP="000E26C0">
      <w:pPr>
        <w:ind w:firstLine="426"/>
        <w:jc w:val="both"/>
        <w:rPr>
          <w:sz w:val="22"/>
          <w:szCs w:val="22"/>
        </w:rPr>
      </w:pPr>
      <w:r>
        <w:rPr>
          <w:sz w:val="22"/>
          <w:szCs w:val="22"/>
        </w:rPr>
        <w:t>ЭТП — электронная торговая площадка.</w:t>
      </w:r>
    </w:p>
    <w:p w:rsidR="000E26C0" w:rsidRDefault="000E26C0" w:rsidP="000E26C0">
      <w:pPr>
        <w:ind w:firstLine="426"/>
        <w:jc w:val="both"/>
        <w:rPr>
          <w:sz w:val="22"/>
          <w:szCs w:val="22"/>
        </w:rPr>
      </w:pPr>
      <w:r>
        <w:rPr>
          <w:sz w:val="22"/>
          <w:szCs w:val="22"/>
        </w:rPr>
        <w:t>ЭП — электронная подпись.</w:t>
      </w:r>
    </w:p>
    <w:p w:rsidR="000E26C0" w:rsidRDefault="000E26C0" w:rsidP="000E26C0">
      <w:pPr>
        <w:ind w:firstLine="426"/>
        <w:jc w:val="both"/>
        <w:rPr>
          <w:sz w:val="22"/>
          <w:szCs w:val="22"/>
        </w:rPr>
      </w:pPr>
      <w:r>
        <w:rPr>
          <w:bCs/>
          <w:sz w:val="22"/>
          <w:szCs w:val="22"/>
        </w:rPr>
        <w:t xml:space="preserve">SWIFT </w:t>
      </w:r>
      <w:r>
        <w:rPr>
          <w:sz w:val="22"/>
          <w:szCs w:val="22"/>
        </w:rPr>
        <w:t>— международная межбанковская система передачи информации и совершения платежей.</w:t>
      </w:r>
    </w:p>
    <w:p w:rsidR="000E26C0" w:rsidRDefault="000E26C0" w:rsidP="000E26C0">
      <w:pPr>
        <w:ind w:firstLine="426"/>
        <w:jc w:val="both"/>
        <w:rPr>
          <w:sz w:val="22"/>
          <w:szCs w:val="22"/>
        </w:rPr>
      </w:pPr>
      <w:r>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spacing w:after="120"/>
        <w:jc w:val="both"/>
      </w:pPr>
    </w:p>
    <w:p w:rsidR="000E26C0" w:rsidRDefault="000E26C0" w:rsidP="000E26C0">
      <w:pPr>
        <w:pStyle w:val="10"/>
        <w:numPr>
          <w:ilvl w:val="1"/>
          <w:numId w:val="16"/>
        </w:numPr>
        <w:tabs>
          <w:tab w:val="num" w:pos="0"/>
        </w:tabs>
        <w:ind w:left="0" w:firstLine="426"/>
        <w:jc w:val="left"/>
        <w:rPr>
          <w:b/>
          <w:sz w:val="22"/>
          <w:szCs w:val="22"/>
        </w:rPr>
      </w:pPr>
      <w:bookmarkStart w:id="12" w:name="_Toc395682743"/>
      <w:r>
        <w:rPr>
          <w:b/>
          <w:sz w:val="22"/>
          <w:szCs w:val="22"/>
        </w:rPr>
        <w:t>ОБЩИЕ ПОЛОЖЕНИЯ.</w:t>
      </w:r>
      <w:bookmarkEnd w:id="12"/>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bookmarkStart w:id="13" w:name="_Ref126000848"/>
      <w:r>
        <w:rPr>
          <w:rFonts w:ascii="Times New Roman" w:eastAsia="Times New Roman" w:hAnsi="Times New Roman"/>
        </w:rPr>
        <w:t xml:space="preserve">Открытый запрос цен </w:t>
      </w:r>
      <w:bookmarkEnd w:id="13"/>
      <w:r>
        <w:rPr>
          <w:rFonts w:ascii="Times New Roman" w:eastAsia="Times New Roman" w:hAnsi="Times New Roman"/>
        </w:rPr>
        <w:t>в электронной форме на право заключения договора на поставку товаров, выполнение работ или оказание услуг.</w:t>
      </w:r>
    </w:p>
    <w:p w:rsidR="000E26C0" w:rsidRDefault="000E26C0" w:rsidP="000E26C0">
      <w:pPr>
        <w:pStyle w:val="Times12"/>
        <w:tabs>
          <w:tab w:val="num" w:pos="851"/>
        </w:tabs>
        <w:ind w:firstLine="426"/>
        <w:rPr>
          <w:sz w:val="22"/>
        </w:rPr>
      </w:pPr>
      <w:r>
        <w:rPr>
          <w:sz w:val="22"/>
        </w:rPr>
        <w:t>Настоящий запрос цен проводится в соответствии с правилами и с использованием функционала</w:t>
      </w:r>
      <w:r>
        <w:rPr>
          <w:spacing w:val="-6"/>
          <w:sz w:val="22"/>
        </w:rPr>
        <w:t xml:space="preserve"> ЭТП, </w:t>
      </w:r>
      <w:proofErr w:type="gramStart"/>
      <w:r>
        <w:rPr>
          <w:spacing w:val="-6"/>
          <w:sz w:val="22"/>
        </w:rPr>
        <w:t>указанной</w:t>
      </w:r>
      <w:proofErr w:type="gramEnd"/>
      <w:r>
        <w:rPr>
          <w:spacing w:val="-6"/>
          <w:sz w:val="22"/>
        </w:rPr>
        <w:t xml:space="preserve"> в пункте </w:t>
      </w:r>
      <w:r w:rsidR="00AD41E0">
        <w:fldChar w:fldCharType="begin"/>
      </w:r>
      <w:r w:rsidR="00AD41E0">
        <w:instrText xml:space="preserve"> REF _Ref317250534 \r \h  \* MERGEFORMAT </w:instrText>
      </w:r>
      <w:r w:rsidR="00AD41E0">
        <w:fldChar w:fldCharType="separate"/>
      </w:r>
      <w:r>
        <w:t>7</w:t>
      </w:r>
      <w:r w:rsidR="00AD41E0">
        <w:fldChar w:fldCharType="end"/>
      </w:r>
      <w:r>
        <w:rPr>
          <w:sz w:val="22"/>
        </w:rPr>
        <w:t xml:space="preserve"> раздела </w:t>
      </w:r>
      <w:r w:rsidR="00AD41E0">
        <w:fldChar w:fldCharType="begin"/>
      </w:r>
      <w:r w:rsidR="00AD41E0">
        <w:instrText xml:space="preserve"> REF _Ref317250543 \r \h  \* MERGEFORMAT </w:instrText>
      </w:r>
      <w:r w:rsidR="00AD41E0">
        <w:fldChar w:fldCharType="separate"/>
      </w:r>
      <w:r>
        <w:t>5</w:t>
      </w:r>
      <w:r w:rsidR="00AD41E0">
        <w:fldChar w:fldCharType="end"/>
      </w:r>
      <w:r>
        <w:rPr>
          <w:sz w:val="22"/>
        </w:rPr>
        <w:t xml:space="preserve"> «Информационная карта запроса цен».</w:t>
      </w:r>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lastRenderedPageBreak/>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rFonts w:ascii="Times New Roman" w:eastAsia="Times New Roman" w:hAnsi="Times New Roman"/>
          <w:bCs/>
        </w:rPr>
        <w:t>Томе 2</w:t>
      </w:r>
      <w:r>
        <w:rPr>
          <w:rFonts w:ascii="Times New Roman" w:eastAsia="Times New Roman" w:hAnsi="Times New Roman"/>
        </w:rPr>
        <w:t xml:space="preserve"> «ТЕХНИЧЕСКАЯ ЧАСТЬ». Проект договора, который будет заключен по результатам запроса цен, приведен в</w:t>
      </w:r>
      <w:r>
        <w:rPr>
          <w:rFonts w:ascii="Times New Roman" w:eastAsia="Times New Roman" w:hAnsi="Times New Roman"/>
          <w:iCs/>
        </w:rPr>
        <w:t xml:space="preserve"> Части 2 Тома 1</w:t>
      </w:r>
      <w:r>
        <w:rPr>
          <w:rFonts w:ascii="Times New Roman" w:eastAsia="Times New Roman" w:hAnsi="Times New Roman"/>
        </w:rPr>
        <w:t>. Предложение частичной поставки товара, выполнения работ, оказания услуг</w:t>
      </w:r>
      <w:r>
        <w:rPr>
          <w:rFonts w:ascii="Times New Roman" w:eastAsia="Times New Roman" w:hAnsi="Times New Roman"/>
          <w:bCs/>
        </w:rPr>
        <w:t xml:space="preserve"> </w:t>
      </w:r>
      <w:r>
        <w:rPr>
          <w:rFonts w:ascii="Times New Roman" w:eastAsia="Times New Roman" w:hAnsi="Times New Roman"/>
        </w:rPr>
        <w:t>не</w:t>
      </w:r>
      <w:r>
        <w:rPr>
          <w:rFonts w:ascii="Times New Roman" w:eastAsia="Times New Roman" w:hAnsi="Times New Roman"/>
          <w:lang w:val="en-US"/>
        </w:rPr>
        <w:t> </w:t>
      </w:r>
      <w:r>
        <w:rPr>
          <w:rFonts w:ascii="Times New Roman" w:eastAsia="Times New Roman" w:hAnsi="Times New Roman"/>
        </w:rPr>
        <w:t>допускается.</w:t>
      </w:r>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AD41E0">
        <w:fldChar w:fldCharType="begin"/>
      </w:r>
      <w:r w:rsidR="00AD41E0">
        <w:instrText xml:space="preserve"> REF _Ref320260537 \r \h  \* MERGEFORMAT </w:instrText>
      </w:r>
      <w:r w:rsidR="00AD41E0">
        <w:fldChar w:fldCharType="separate"/>
      </w:r>
      <w:r>
        <w:t>2</w:t>
      </w:r>
      <w:r w:rsidR="00AD41E0">
        <w:fldChar w:fldCharType="end"/>
      </w:r>
      <w:r>
        <w:rPr>
          <w:rFonts w:ascii="Times New Roman" w:eastAsia="Times New Roman" w:hAnsi="Times New Roman"/>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rFonts w:ascii="Times New Roman" w:eastAsia="Times New Roman" w:hAnsi="Times New Roman"/>
        </w:rPr>
        <w:t xml:space="preserve"> «Информационная карта запроса цен».</w:t>
      </w:r>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t>Для участия в процедуре запроса цен участник запроса цен должен:</w:t>
      </w:r>
    </w:p>
    <w:p w:rsidR="000E26C0" w:rsidRDefault="000E26C0" w:rsidP="000E26C0">
      <w:pPr>
        <w:pStyle w:val="aa"/>
        <w:keepNext/>
        <w:numPr>
          <w:ilvl w:val="0"/>
          <w:numId w:val="18"/>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E26C0" w:rsidRDefault="000E26C0" w:rsidP="000E26C0">
      <w:pPr>
        <w:pStyle w:val="aa"/>
        <w:keepNext/>
        <w:numPr>
          <w:ilvl w:val="0"/>
          <w:numId w:val="18"/>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t>подать заявку на участие в запросе цен согласно требованиям настоящей документации.</w:t>
      </w:r>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bookmarkStart w:id="14" w:name="_Ref388966965"/>
      <w:bookmarkStart w:id="15" w:name="_Ref317172396"/>
      <w:r>
        <w:rPr>
          <w:rFonts w:ascii="Times New Roman" w:eastAsia="Times New Roman" w:hAnsi="Times New Roman"/>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4"/>
      <w:bookmarkEnd w:id="15"/>
      <w:r>
        <w:rPr>
          <w:rFonts w:ascii="Times New Roman" w:eastAsia="Times New Roman" w:hAnsi="Times New Roman"/>
        </w:rPr>
        <w:t xml:space="preserve"> </w:t>
      </w:r>
    </w:p>
    <w:p w:rsidR="000E26C0" w:rsidRDefault="000E26C0" w:rsidP="000E26C0">
      <w:pPr>
        <w:numPr>
          <w:ilvl w:val="0"/>
          <w:numId w:val="19"/>
        </w:numPr>
        <w:tabs>
          <w:tab w:val="left" w:pos="0"/>
          <w:tab w:val="num" w:pos="851"/>
        </w:tabs>
        <w:ind w:left="0" w:right="-1" w:firstLine="426"/>
        <w:jc w:val="both"/>
        <w:rPr>
          <w:sz w:val="22"/>
          <w:szCs w:val="22"/>
        </w:rPr>
      </w:pPr>
      <w:bookmarkStart w:id="16" w:name="_Ref317173209"/>
      <w:proofErr w:type="gramStart"/>
      <w:r>
        <w:rPr>
          <w:sz w:val="22"/>
          <w:szCs w:val="22"/>
        </w:rPr>
        <w:t>при обнаружении недостоверных сведений в заявке на участие в запросе цен и (или) ее уточнениях согласно пункту </w:t>
      </w:r>
      <w:r w:rsidR="00AD41E0">
        <w:fldChar w:fldCharType="begin"/>
      </w:r>
      <w:r w:rsidR="00AD41E0">
        <w:instrText xml:space="preserve"> REF _Ref317251555 \r \h  \* MERGEFORMAT </w:instrText>
      </w:r>
      <w:r w:rsidR="00AD41E0">
        <w:fldChar w:fldCharType="separate"/>
      </w:r>
      <w:r>
        <w:rPr>
          <w:sz w:val="22"/>
          <w:szCs w:val="22"/>
        </w:rPr>
        <w:t>4.3.6</w:t>
      </w:r>
      <w:r w:rsidR="00AD41E0">
        <w:fldChar w:fldCharType="end"/>
      </w:r>
      <w:r>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 w:val="22"/>
          <w:szCs w:val="22"/>
        </w:rPr>
        <w:t xml:space="preserve">, </w:t>
      </w:r>
      <w:proofErr w:type="gramStart"/>
      <w:r>
        <w:rPr>
          <w:sz w:val="22"/>
          <w:szCs w:val="22"/>
        </w:rPr>
        <w:t>указанным</w:t>
      </w:r>
      <w:proofErr w:type="gramEnd"/>
      <w:r>
        <w:rPr>
          <w:sz w:val="22"/>
          <w:szCs w:val="22"/>
        </w:rPr>
        <w:t xml:space="preserve"> в заявке;</w:t>
      </w:r>
      <w:bookmarkEnd w:id="16"/>
    </w:p>
    <w:p w:rsidR="000E26C0" w:rsidRDefault="000E26C0" w:rsidP="000E26C0">
      <w:pPr>
        <w:numPr>
          <w:ilvl w:val="0"/>
          <w:numId w:val="19"/>
        </w:numPr>
        <w:tabs>
          <w:tab w:val="left" w:pos="0"/>
          <w:tab w:val="num" w:pos="851"/>
        </w:tabs>
        <w:ind w:left="0" w:right="-1" w:firstLine="426"/>
        <w:jc w:val="both"/>
        <w:rPr>
          <w:sz w:val="22"/>
          <w:szCs w:val="22"/>
        </w:rPr>
      </w:pPr>
      <w:r>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AD41E0">
        <w:fldChar w:fldCharType="begin"/>
      </w:r>
      <w:r w:rsidR="00AD41E0">
        <w:instrText xml:space="preserve"> REF _Ref317254108 \r \h  \* MERGEFORMAT </w:instrText>
      </w:r>
      <w:r w:rsidR="00AD41E0">
        <w:fldChar w:fldCharType="separate"/>
      </w:r>
      <w:r>
        <w:rPr>
          <w:rFonts w:ascii="Times New Roman" w:eastAsia="Times New Roman" w:hAnsi="Times New Roman"/>
        </w:rPr>
        <w:t>2.11</w:t>
      </w:r>
      <w:r w:rsidR="00AD41E0">
        <w:fldChar w:fldCharType="end"/>
      </w:r>
      <w:r>
        <w:rPr>
          <w:rFonts w:ascii="Times New Roman" w:eastAsia="Times New Roman" w:hAnsi="Times New Roman"/>
        </w:rPr>
        <w:t>.</w:t>
      </w:r>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E26C0" w:rsidRDefault="000E26C0" w:rsidP="000E26C0">
      <w:pPr>
        <w:pStyle w:val="aa"/>
        <w:keepNext/>
        <w:numPr>
          <w:ilvl w:val="1"/>
          <w:numId w:val="17"/>
        </w:numPr>
        <w:tabs>
          <w:tab w:val="num" w:pos="851"/>
        </w:tabs>
        <w:spacing w:after="0"/>
        <w:ind w:left="0" w:firstLine="426"/>
        <w:jc w:val="both"/>
        <w:rPr>
          <w:rFonts w:ascii="Times New Roman" w:eastAsia="Times New Roman" w:hAnsi="Times New Roman"/>
        </w:rPr>
      </w:pPr>
      <w:r>
        <w:rPr>
          <w:rFonts w:ascii="Times New Roman" w:eastAsia="Times New Roman" w:hAnsi="Times New Roman"/>
        </w:rPr>
        <w:t>изменения финансовых, инвестиционных, производственных и иных программ, оказавших влияние на потребность в данной закупке;</w:t>
      </w:r>
    </w:p>
    <w:p w:rsidR="000E26C0" w:rsidRDefault="000E26C0" w:rsidP="000E26C0">
      <w:pPr>
        <w:pStyle w:val="aa"/>
        <w:keepNext/>
        <w:tabs>
          <w:tab w:val="num" w:pos="851"/>
        </w:tabs>
        <w:spacing w:after="0"/>
        <w:ind w:left="0" w:firstLine="426"/>
        <w:jc w:val="both"/>
        <w:rPr>
          <w:rFonts w:ascii="Times New Roman" w:eastAsia="Times New Roman" w:hAnsi="Times New Roman"/>
        </w:rPr>
      </w:pPr>
      <w:r>
        <w:rPr>
          <w:rFonts w:ascii="Times New Roman" w:eastAsia="Times New Roman" w:hAnsi="Times New Roman"/>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E26C0" w:rsidRDefault="000E26C0" w:rsidP="000E26C0">
      <w:pPr>
        <w:pStyle w:val="aa"/>
        <w:keepNext/>
        <w:tabs>
          <w:tab w:val="num" w:pos="851"/>
        </w:tabs>
        <w:spacing w:after="0"/>
        <w:ind w:left="0" w:firstLine="426"/>
        <w:jc w:val="both"/>
        <w:rPr>
          <w:rFonts w:ascii="Times New Roman" w:eastAsia="Times New Roman" w:hAnsi="Times New Roman"/>
        </w:rPr>
      </w:pPr>
      <w:r>
        <w:rPr>
          <w:rFonts w:ascii="Times New Roman" w:eastAsia="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закупки.</w:t>
      </w:r>
    </w:p>
    <w:p w:rsidR="000E26C0" w:rsidRDefault="000E26C0" w:rsidP="000E26C0">
      <w:pPr>
        <w:pStyle w:val="aa"/>
        <w:keepNext/>
        <w:numPr>
          <w:ilvl w:val="1"/>
          <w:numId w:val="17"/>
        </w:numPr>
        <w:tabs>
          <w:tab w:val="num" w:pos="851"/>
          <w:tab w:val="left" w:pos="993"/>
        </w:tabs>
        <w:spacing w:after="0"/>
        <w:ind w:left="0" w:firstLine="426"/>
        <w:jc w:val="both"/>
        <w:rPr>
          <w:rFonts w:ascii="Times New Roman" w:eastAsia="Times New Roman" w:hAnsi="Times New Roman"/>
        </w:rPr>
      </w:pPr>
      <w:r>
        <w:rPr>
          <w:rFonts w:ascii="Times New Roman" w:eastAsia="Times New Roman" w:hAnsi="Times New Roman"/>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0E26C0" w:rsidRDefault="000E26C0" w:rsidP="000E26C0">
      <w:pPr>
        <w:pStyle w:val="aa"/>
        <w:keepNext/>
        <w:numPr>
          <w:ilvl w:val="1"/>
          <w:numId w:val="17"/>
        </w:numPr>
        <w:tabs>
          <w:tab w:val="num" w:pos="851"/>
          <w:tab w:val="left" w:pos="993"/>
        </w:tabs>
        <w:spacing w:after="0"/>
        <w:ind w:left="0" w:firstLine="426"/>
        <w:jc w:val="both"/>
        <w:rPr>
          <w:rFonts w:ascii="Times New Roman" w:eastAsia="Times New Roman" w:hAnsi="Times New Roman"/>
        </w:rPr>
      </w:pPr>
      <w:r>
        <w:rPr>
          <w:rFonts w:ascii="Times New Roman" w:eastAsia="Times New Roman" w:hAnsi="Times New Roman"/>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AD41E0">
        <w:fldChar w:fldCharType="begin"/>
      </w:r>
      <w:r w:rsidR="00AD41E0">
        <w:instrText xml:space="preserve"> REF _Ref317250534 \r \h  \* MERGEFORMAT </w:instrText>
      </w:r>
      <w:r w:rsidR="00AD41E0">
        <w:fldChar w:fldCharType="separate"/>
      </w:r>
      <w:r>
        <w:t>7</w:t>
      </w:r>
      <w:r w:rsidR="00AD41E0">
        <w:fldChar w:fldCharType="end"/>
      </w:r>
      <w:r>
        <w:rPr>
          <w:rFonts w:ascii="Times New Roman" w:eastAsia="Times New Roman" w:hAnsi="Times New Roman"/>
        </w:rPr>
        <w:t xml:space="preserve"> раздела </w:t>
      </w:r>
      <w:r w:rsidR="00AD41E0">
        <w:fldChar w:fldCharType="begin"/>
      </w:r>
      <w:r w:rsidR="00AD41E0">
        <w:instrText xml:space="preserve"> REF _Ref317249938 \r \h  \* MERGEFOR</w:instrText>
      </w:r>
      <w:r w:rsidR="00AD41E0">
        <w:instrText xml:space="preserve">MAT </w:instrText>
      </w:r>
      <w:r w:rsidR="00AD41E0">
        <w:fldChar w:fldCharType="separate"/>
      </w:r>
      <w:r>
        <w:t>5</w:t>
      </w:r>
      <w:r w:rsidR="00AD41E0">
        <w:fldChar w:fldCharType="end"/>
      </w:r>
      <w:r>
        <w:rPr>
          <w:rFonts w:ascii="Times New Roman" w:eastAsia="Times New Roman" w:hAnsi="Times New Roman"/>
        </w:rPr>
        <w:t xml:space="preserve"> «Информационная карта запроса цен». Иные публикации указанных документов являются копиями. </w:t>
      </w:r>
      <w:bookmarkStart w:id="17" w:name="_Ref317254108"/>
      <w:r>
        <w:rPr>
          <w:rFonts w:ascii="Times New Roman" w:eastAsia="Times New Roman" w:hAnsi="Times New Roman"/>
        </w:rPr>
        <w:lastRenderedPageBreak/>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7"/>
    </w:p>
    <w:p w:rsidR="000E26C0" w:rsidRDefault="000E26C0" w:rsidP="000E26C0">
      <w:pPr>
        <w:pStyle w:val="10"/>
        <w:numPr>
          <w:ilvl w:val="1"/>
          <w:numId w:val="16"/>
        </w:numPr>
        <w:tabs>
          <w:tab w:val="num" w:pos="709"/>
        </w:tabs>
        <w:ind w:left="0" w:firstLine="426"/>
        <w:jc w:val="both"/>
        <w:rPr>
          <w:b/>
          <w:sz w:val="28"/>
          <w:szCs w:val="28"/>
        </w:rPr>
      </w:pPr>
      <w:r>
        <w:rPr>
          <w:iCs w:val="0"/>
        </w:rPr>
        <w:br w:type="page"/>
      </w:r>
      <w:bookmarkStart w:id="18" w:name="_Toc389757159"/>
      <w:bookmarkStart w:id="19" w:name="_Toc390112501"/>
      <w:bookmarkStart w:id="20" w:name="_Toc390240571"/>
      <w:bookmarkStart w:id="21" w:name="_Toc390262781"/>
      <w:bookmarkStart w:id="22" w:name="_Toc389757160"/>
      <w:bookmarkStart w:id="23" w:name="_Toc390112502"/>
      <w:bookmarkStart w:id="24" w:name="_Toc390240572"/>
      <w:bookmarkStart w:id="25" w:name="_Toc390262782"/>
      <w:bookmarkStart w:id="26" w:name="_Toc389491534"/>
      <w:bookmarkStart w:id="27" w:name="_Toc395682744"/>
      <w:bookmarkEnd w:id="18"/>
      <w:bookmarkEnd w:id="19"/>
      <w:bookmarkEnd w:id="20"/>
      <w:bookmarkEnd w:id="21"/>
      <w:bookmarkEnd w:id="22"/>
      <w:bookmarkEnd w:id="23"/>
      <w:bookmarkEnd w:id="24"/>
      <w:bookmarkEnd w:id="25"/>
      <w:r>
        <w:rPr>
          <w:b/>
          <w:sz w:val="22"/>
          <w:szCs w:val="28"/>
        </w:rPr>
        <w:lastRenderedPageBreak/>
        <w:t xml:space="preserve">ТРЕБОВАНИЯ К УЧАСТНИКАМ ЗАПРОСА ЦЕН, ДОКУМЕНТАМ, ПРЕДОСТАВЛЯЕМЫМ В СОСТАВЕ ЗАЯВКИ НА УЧАСТИЕ В ЗАПРОСЕ </w:t>
      </w:r>
      <w:bookmarkEnd w:id="26"/>
      <w:r>
        <w:rPr>
          <w:b/>
          <w:sz w:val="22"/>
          <w:szCs w:val="28"/>
        </w:rPr>
        <w:t>ЦЕН</w:t>
      </w:r>
      <w:bookmarkEnd w:id="27"/>
    </w:p>
    <w:p w:rsidR="000E26C0" w:rsidRDefault="000E26C0" w:rsidP="000E26C0">
      <w:pPr>
        <w:pStyle w:val="aa"/>
        <w:numPr>
          <w:ilvl w:val="1"/>
          <w:numId w:val="20"/>
        </w:numPr>
        <w:tabs>
          <w:tab w:val="clear" w:pos="720"/>
          <w:tab w:val="left" w:pos="851"/>
        </w:tabs>
        <w:spacing w:after="0"/>
        <w:ind w:left="0" w:firstLine="0"/>
        <w:jc w:val="both"/>
        <w:outlineLvl w:val="1"/>
        <w:rPr>
          <w:rFonts w:ascii="Times New Roman" w:eastAsia="Times New Roman" w:hAnsi="Times New Roman"/>
          <w:szCs w:val="28"/>
          <w:lang w:eastAsia="ru-RU"/>
        </w:rPr>
      </w:pPr>
      <w:bookmarkStart w:id="28" w:name="_Toc389491535"/>
      <w:bookmarkStart w:id="29" w:name="_Ref317256490"/>
      <w:bookmarkStart w:id="30" w:name="_Ref317256436"/>
      <w:bookmarkStart w:id="31" w:name="_Ref317255509"/>
      <w:bookmarkStart w:id="32" w:name="_Ref317251769"/>
      <w:bookmarkStart w:id="33" w:name="_Toc395682745"/>
      <w:bookmarkStart w:id="34" w:name="_Ref271038689"/>
      <w:r>
        <w:rPr>
          <w:rFonts w:ascii="Times New Roman" w:eastAsia="Times New Roman" w:hAnsi="Times New Roman"/>
          <w:szCs w:val="28"/>
          <w:lang w:eastAsia="ru-RU"/>
        </w:rPr>
        <w:t xml:space="preserve">Требования к участникам запроса </w:t>
      </w:r>
      <w:bookmarkEnd w:id="28"/>
      <w:bookmarkEnd w:id="29"/>
      <w:bookmarkEnd w:id="30"/>
      <w:bookmarkEnd w:id="31"/>
      <w:bookmarkEnd w:id="32"/>
      <w:r>
        <w:rPr>
          <w:rFonts w:ascii="Times New Roman" w:eastAsia="Times New Roman" w:hAnsi="Times New Roman"/>
          <w:szCs w:val="28"/>
          <w:lang w:eastAsia="ru-RU"/>
        </w:rPr>
        <w:t>цен</w:t>
      </w:r>
      <w:bookmarkEnd w:id="33"/>
    </w:p>
    <w:p w:rsidR="000E26C0" w:rsidRDefault="000E26C0" w:rsidP="000E26C0">
      <w:pPr>
        <w:numPr>
          <w:ilvl w:val="2"/>
          <w:numId w:val="20"/>
        </w:numPr>
        <w:tabs>
          <w:tab w:val="clear" w:pos="720"/>
          <w:tab w:val="num" w:pos="0"/>
          <w:tab w:val="left" w:pos="851"/>
        </w:tabs>
        <w:ind w:left="0" w:right="-1" w:firstLine="0"/>
        <w:jc w:val="both"/>
        <w:rPr>
          <w:sz w:val="22"/>
          <w:szCs w:val="28"/>
        </w:rPr>
      </w:pPr>
      <w:bookmarkStart w:id="35" w:name="_Ref388875768"/>
      <w:r>
        <w:rPr>
          <w:sz w:val="22"/>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4"/>
      <w:bookmarkEnd w:id="35"/>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36" w:name="_Ref388963252"/>
      <w:r>
        <w:rPr>
          <w:sz w:val="22"/>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37" w:name="_Ref388875875"/>
      <w:proofErr w:type="gramStart"/>
      <w:r>
        <w:rPr>
          <w:sz w:val="22"/>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AD41E0">
        <w:fldChar w:fldCharType="begin"/>
      </w:r>
      <w:r w:rsidR="00AD41E0">
        <w:instrText xml:space="preserve"> REF</w:instrText>
      </w:r>
      <w:r w:rsidR="00AD41E0">
        <w:instrText xml:space="preserve"> _Ref352666109 \r \h  \* MERGEFORMAT </w:instrText>
      </w:r>
      <w:r w:rsidR="00AD41E0">
        <w:fldChar w:fldCharType="separate"/>
      </w:r>
      <w:r>
        <w:rPr>
          <w:sz w:val="22"/>
          <w:szCs w:val="28"/>
        </w:rPr>
        <w:t>11.5</w:t>
      </w:r>
      <w:r w:rsidR="00AD41E0">
        <w:fldChar w:fldCharType="end"/>
      </w:r>
      <w:r>
        <w:rPr>
          <w:sz w:val="22"/>
          <w:szCs w:val="28"/>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sz w:val="22"/>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 w:val="22"/>
          <w:szCs w:val="28"/>
        </w:rPr>
        <w:t xml:space="preserve"> и если такие товары, работы, услуги приобретаются в рамках заключаемого договора;</w:t>
      </w:r>
      <w:bookmarkEnd w:id="37"/>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38" w:name="_Ref348974059"/>
      <w:r>
        <w:rPr>
          <w:sz w:val="22"/>
          <w:szCs w:val="28"/>
        </w:rPr>
        <w:t>соответствовать требованиям, указанным в пункте </w:t>
      </w:r>
      <w:r w:rsidR="00AD41E0">
        <w:fldChar w:fldCharType="begin"/>
      </w:r>
      <w:r w:rsidR="00AD41E0">
        <w:instrText xml:space="preserve"> REF _Ref389745656 \r \h  \* MERGEFORMAT </w:instrText>
      </w:r>
      <w:r w:rsidR="00AD41E0">
        <w:fldChar w:fldCharType="separate"/>
      </w:r>
      <w:r>
        <w:rPr>
          <w:sz w:val="22"/>
          <w:szCs w:val="28"/>
        </w:rPr>
        <w:t>11.4</w:t>
      </w:r>
      <w:r w:rsidR="00AD41E0">
        <w:fldChar w:fldCharType="end"/>
      </w:r>
      <w:r>
        <w:rPr>
          <w:sz w:val="22"/>
          <w:szCs w:val="28"/>
        </w:rPr>
        <w:t xml:space="preserve"> раздела </w:t>
      </w:r>
      <w:r w:rsidR="00AD41E0">
        <w:fldChar w:fldCharType="begin"/>
      </w:r>
      <w:r w:rsidR="00AD41E0">
        <w:instrText xml:space="preserve"> REF _Ref</w:instrText>
      </w:r>
      <w:r w:rsidR="00AD41E0">
        <w:instrText xml:space="preserve">317250960 \r \h  \* MERGEFORMAT </w:instrText>
      </w:r>
      <w:r w:rsidR="00AD41E0">
        <w:fldChar w:fldCharType="separate"/>
      </w:r>
      <w:r>
        <w:t>5</w:t>
      </w:r>
      <w:r w:rsidR="00AD41E0">
        <w:fldChar w:fldCharType="end"/>
      </w:r>
      <w:r>
        <w:rPr>
          <w:sz w:val="22"/>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39" w:name="_Ref357679270"/>
      <w:bookmarkStart w:id="40" w:name="_Ref358050951"/>
      <w:r>
        <w:rPr>
          <w:sz w:val="22"/>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2"/>
        </w:rPr>
        <w:t xml:space="preserve"> за истекший период (год, квартал/полугодие/9 месяцев текущего года)</w:t>
      </w:r>
      <w:bookmarkEnd w:id="39"/>
      <w:r>
        <w:rPr>
          <w:sz w:val="22"/>
        </w:rPr>
        <w:t>;</w:t>
      </w:r>
      <w:bookmarkEnd w:id="38"/>
      <w:bookmarkEnd w:id="40"/>
    </w:p>
    <w:p w:rsidR="000E26C0" w:rsidRDefault="000E26C0" w:rsidP="000E26C0">
      <w:pPr>
        <w:numPr>
          <w:ilvl w:val="2"/>
          <w:numId w:val="20"/>
        </w:numPr>
        <w:tabs>
          <w:tab w:val="clear" w:pos="720"/>
          <w:tab w:val="num" w:pos="0"/>
          <w:tab w:val="left" w:pos="851"/>
        </w:tabs>
        <w:ind w:left="0" w:right="-1" w:firstLine="0"/>
        <w:jc w:val="both"/>
        <w:rPr>
          <w:sz w:val="22"/>
          <w:szCs w:val="28"/>
        </w:rPr>
      </w:pPr>
      <w:bookmarkStart w:id="41" w:name="_Ref388876181"/>
      <w:r>
        <w:rPr>
          <w:sz w:val="22"/>
          <w:szCs w:val="28"/>
        </w:rPr>
        <w:t>Участник запроса цен должен соответствовать иным требованиям, установленным в пункте </w:t>
      </w:r>
      <w:r w:rsidR="00AD41E0">
        <w:fldChar w:fldCharType="begin"/>
      </w:r>
      <w:r w:rsidR="00AD41E0">
        <w:instrText xml:space="preserve"> REF _Ref388972886 \r \h  \* MERGEFORMAT </w:instrText>
      </w:r>
      <w:r w:rsidR="00AD41E0">
        <w:fldChar w:fldCharType="separate"/>
      </w:r>
      <w:r>
        <w:rPr>
          <w:sz w:val="22"/>
          <w:szCs w:val="28"/>
        </w:rPr>
        <w:t>11</w:t>
      </w:r>
      <w:r w:rsidR="00AD41E0">
        <w:fldChar w:fldCharType="end"/>
      </w:r>
      <w:r>
        <w:rPr>
          <w:sz w:val="22"/>
          <w:szCs w:val="28"/>
        </w:rPr>
        <w:t xml:space="preserve"> раздела </w:t>
      </w:r>
      <w:r w:rsidR="00AD41E0">
        <w:fldChar w:fldCharType="begin"/>
      </w:r>
      <w:r w:rsidR="00AD41E0">
        <w:instrText xml:space="preserve"> REF _Ref317251687 \r \h  \* MERGEFORMAT </w:instrText>
      </w:r>
      <w:r w:rsidR="00AD41E0">
        <w:fldChar w:fldCharType="separate"/>
      </w:r>
      <w:r>
        <w:t>5</w:t>
      </w:r>
      <w:r w:rsidR="00AD41E0">
        <w:fldChar w:fldCharType="end"/>
      </w:r>
      <w:r>
        <w:rPr>
          <w:sz w:val="22"/>
          <w:szCs w:val="28"/>
        </w:rPr>
        <w:t xml:space="preserve"> «Информационная карта запроса цен».</w:t>
      </w:r>
      <w:bookmarkEnd w:id="41"/>
    </w:p>
    <w:p w:rsidR="000E26C0" w:rsidRDefault="000E26C0" w:rsidP="000E26C0">
      <w:pPr>
        <w:pStyle w:val="aa"/>
        <w:numPr>
          <w:ilvl w:val="1"/>
          <w:numId w:val="20"/>
        </w:numPr>
        <w:tabs>
          <w:tab w:val="clear" w:pos="720"/>
          <w:tab w:val="left" w:pos="851"/>
        </w:tabs>
        <w:spacing w:after="0"/>
        <w:ind w:left="0" w:firstLine="0"/>
        <w:jc w:val="both"/>
        <w:outlineLvl w:val="1"/>
        <w:rPr>
          <w:rFonts w:ascii="Times New Roman" w:eastAsia="Times New Roman" w:hAnsi="Times New Roman"/>
          <w:szCs w:val="28"/>
          <w:lang w:eastAsia="ru-RU"/>
        </w:rPr>
      </w:pPr>
      <w:bookmarkStart w:id="42" w:name="_Toc389491536"/>
      <w:bookmarkStart w:id="43" w:name="_Ref317256545"/>
      <w:bookmarkStart w:id="44" w:name="_Ref317253328"/>
      <w:bookmarkStart w:id="45" w:name="_Toc395682746"/>
      <w:r>
        <w:rPr>
          <w:rFonts w:ascii="Times New Roman" w:eastAsia="Times New Roman" w:hAnsi="Times New Roman"/>
          <w:szCs w:val="28"/>
          <w:lang w:eastAsia="ru-RU"/>
        </w:rPr>
        <w:t xml:space="preserve">Документы, предоставляемые в составе заявки на участие в запросе </w:t>
      </w:r>
      <w:bookmarkEnd w:id="42"/>
      <w:bookmarkEnd w:id="43"/>
      <w:bookmarkEnd w:id="44"/>
      <w:r>
        <w:rPr>
          <w:rFonts w:ascii="Times New Roman" w:eastAsia="Times New Roman" w:hAnsi="Times New Roman"/>
          <w:szCs w:val="28"/>
          <w:lang w:eastAsia="ru-RU"/>
        </w:rPr>
        <w:t>цен</w:t>
      </w:r>
      <w:bookmarkEnd w:id="45"/>
    </w:p>
    <w:p w:rsidR="000E26C0" w:rsidRDefault="000E26C0" w:rsidP="000E26C0">
      <w:pPr>
        <w:numPr>
          <w:ilvl w:val="2"/>
          <w:numId w:val="20"/>
        </w:numPr>
        <w:tabs>
          <w:tab w:val="clear" w:pos="720"/>
          <w:tab w:val="num" w:pos="0"/>
          <w:tab w:val="left" w:pos="851"/>
        </w:tabs>
        <w:ind w:left="0" w:right="-1" w:firstLine="0"/>
        <w:jc w:val="both"/>
        <w:rPr>
          <w:sz w:val="22"/>
          <w:szCs w:val="28"/>
        </w:rPr>
      </w:pPr>
      <w:bookmarkStart w:id="46" w:name="_Ref389132148"/>
      <w:r>
        <w:rPr>
          <w:sz w:val="22"/>
          <w:szCs w:val="28"/>
        </w:rPr>
        <w:t>Для подтверждения соответствия требованиям, указанным в</w:t>
      </w:r>
      <w:r>
        <w:rPr>
          <w:sz w:val="22"/>
          <w:szCs w:val="28"/>
          <w:lang w:val="en-US"/>
        </w:rPr>
        <w:t> </w:t>
      </w:r>
      <w:r>
        <w:rPr>
          <w:sz w:val="22"/>
          <w:szCs w:val="28"/>
        </w:rPr>
        <w:t>пункте </w:t>
      </w:r>
      <w:r w:rsidR="00AD41E0">
        <w:fldChar w:fldCharType="begin"/>
      </w:r>
      <w:r w:rsidR="00AD41E0">
        <w:instrText xml:space="preserve"> REF _Ref388875768 \r \h  \* MERGEFORMAT </w:instrText>
      </w:r>
      <w:r w:rsidR="00AD41E0">
        <w:fldChar w:fldCharType="separate"/>
      </w:r>
      <w:r>
        <w:rPr>
          <w:sz w:val="22"/>
          <w:szCs w:val="28"/>
        </w:rPr>
        <w:t>3.1.1</w:t>
      </w:r>
      <w:r w:rsidR="00AD41E0">
        <w:fldChar w:fldCharType="end"/>
      </w:r>
      <w:r>
        <w:rPr>
          <w:sz w:val="22"/>
          <w:szCs w:val="28"/>
        </w:rPr>
        <w:t>, участник запроса цен в составе заявки на участие в запросе цен должен приложить следующие документы:</w:t>
      </w:r>
      <w:bookmarkEnd w:id="46"/>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47" w:name="_Ref389133395"/>
      <w:r>
        <w:rPr>
          <w:sz w:val="22"/>
          <w:szCs w:val="28"/>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0E26C0" w:rsidRDefault="000E26C0" w:rsidP="000E26C0">
      <w:pPr>
        <w:numPr>
          <w:ilvl w:val="3"/>
          <w:numId w:val="20"/>
        </w:numPr>
        <w:tabs>
          <w:tab w:val="clear" w:pos="1080"/>
          <w:tab w:val="left" w:pos="851"/>
          <w:tab w:val="num" w:pos="1701"/>
        </w:tabs>
        <w:ind w:left="0" w:right="-1" w:firstLine="0"/>
        <w:jc w:val="both"/>
        <w:rPr>
          <w:sz w:val="22"/>
          <w:szCs w:val="28"/>
        </w:rPr>
      </w:pPr>
      <w:proofErr w:type="gramStart"/>
      <w:r>
        <w:rPr>
          <w:sz w:val="22"/>
          <w:szCs w:val="28"/>
        </w:rPr>
        <w:t>копия полученной не ранее чем за 6 месяцев (а если были изменения — то не ранее внесения таких изменений в</w:t>
      </w:r>
      <w:r>
        <w:rPr>
          <w:sz w:val="22"/>
          <w:szCs w:val="28"/>
          <w:lang w:val="en-US"/>
        </w:rPr>
        <w:t> </w:t>
      </w:r>
      <w:r>
        <w:rPr>
          <w:sz w:val="22"/>
          <w:szCs w:val="28"/>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0E26C0" w:rsidRDefault="000E26C0" w:rsidP="000E26C0">
      <w:pPr>
        <w:numPr>
          <w:ilvl w:val="3"/>
          <w:numId w:val="20"/>
        </w:numPr>
        <w:tabs>
          <w:tab w:val="clear" w:pos="1080"/>
          <w:tab w:val="left" w:pos="851"/>
          <w:tab w:val="num" w:pos="1701"/>
        </w:tabs>
        <w:ind w:left="0" w:right="-1" w:firstLine="0"/>
        <w:jc w:val="both"/>
        <w:rPr>
          <w:sz w:val="22"/>
          <w:szCs w:val="28"/>
        </w:rPr>
      </w:pPr>
      <w:r>
        <w:rPr>
          <w:sz w:val="22"/>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AD41E0">
        <w:fldChar w:fldCharType="begin"/>
      </w:r>
      <w:r w:rsidR="00AD41E0">
        <w:instrText xml:space="preserve"> REF _Ref352677363 \r \h  \* MERGEFORMAT </w:instrText>
      </w:r>
      <w:r w:rsidR="00AD41E0">
        <w:fldChar w:fldCharType="separate"/>
      </w:r>
      <w:r>
        <w:rPr>
          <w:sz w:val="22"/>
          <w:szCs w:val="28"/>
        </w:rPr>
        <w:t>4.1</w:t>
      </w:r>
      <w:r w:rsidR="00AD41E0">
        <w:fldChar w:fldCharType="end"/>
      </w:r>
      <w:r>
        <w:rPr>
          <w:sz w:val="22"/>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48" w:name="_Ref389133399"/>
      <w:r>
        <w:rPr>
          <w:sz w:val="22"/>
          <w:szCs w:val="28"/>
        </w:rPr>
        <w:t>копии учредительных документов в действующей редакции (для юридических лиц);</w:t>
      </w:r>
      <w:bookmarkEnd w:id="48"/>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49" w:name="_Ref299570007"/>
      <w:r>
        <w:rPr>
          <w:sz w:val="22"/>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AD41E0">
        <w:fldChar w:fldCharType="begin"/>
      </w:r>
      <w:r w:rsidR="00AD41E0">
        <w:instrText xml:space="preserve"> REF _Ref388875875 \r \h  \* MERGEFORMAT </w:instrText>
      </w:r>
      <w:r w:rsidR="00AD41E0">
        <w:fldChar w:fldCharType="separate"/>
      </w:r>
      <w:r>
        <w:rPr>
          <w:sz w:val="22"/>
          <w:szCs w:val="28"/>
        </w:rPr>
        <w:t>3.1.1.2</w:t>
      </w:r>
      <w:r w:rsidR="00AD41E0">
        <w:fldChar w:fldCharType="end"/>
      </w:r>
      <w:r>
        <w:rPr>
          <w:sz w:val="22"/>
          <w:szCs w:val="28"/>
        </w:rPr>
        <w:t>, и если такие документы указаны в пункте </w:t>
      </w:r>
      <w:r w:rsidR="00AD41E0">
        <w:fldChar w:fldCharType="begin"/>
      </w:r>
      <w:r w:rsidR="00AD41E0">
        <w:instrText xml:space="preserve"> REF _Ref388972886 \r </w:instrText>
      </w:r>
      <w:r w:rsidR="00AD41E0">
        <w:instrText xml:space="preserve">\h  \* MERGEFORMAT </w:instrText>
      </w:r>
      <w:r w:rsidR="00AD41E0">
        <w:fldChar w:fldCharType="separate"/>
      </w:r>
      <w:r>
        <w:rPr>
          <w:sz w:val="22"/>
          <w:szCs w:val="28"/>
        </w:rPr>
        <w:t>11</w:t>
      </w:r>
      <w:r w:rsidR="00AD41E0">
        <w:fldChar w:fldCharType="end"/>
      </w:r>
      <w:r>
        <w:rPr>
          <w:sz w:val="22"/>
          <w:szCs w:val="28"/>
        </w:rPr>
        <w:t xml:space="preserve"> раздела </w:t>
      </w:r>
      <w:r w:rsidR="00AD41E0">
        <w:fldChar w:fldCharType="begin"/>
      </w:r>
      <w:r w:rsidR="00AD41E0">
        <w:instrText xml:space="preserve"> REF _Ref317251859 \r \h  \* MERGEFORMAT </w:instrText>
      </w:r>
      <w:r w:rsidR="00AD41E0">
        <w:fldChar w:fldCharType="separate"/>
      </w:r>
      <w:r>
        <w:t>5</w:t>
      </w:r>
      <w:r w:rsidR="00AD41E0">
        <w:fldChar w:fldCharType="end"/>
      </w:r>
      <w:r>
        <w:rPr>
          <w:sz w:val="22"/>
          <w:szCs w:val="28"/>
        </w:rPr>
        <w:t xml:space="preserve"> «Информационная карта запроса цен»;</w:t>
      </w:r>
      <w:bookmarkEnd w:id="49"/>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50" w:name="_Ref389740577"/>
      <w:proofErr w:type="gramStart"/>
      <w:r>
        <w:rPr>
          <w:sz w:val="22"/>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2"/>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Pr>
          <w:sz w:val="22"/>
          <w:szCs w:val="28"/>
        </w:rPr>
        <w:t xml:space="preserve"> </w:t>
      </w:r>
    </w:p>
    <w:p w:rsidR="000E26C0" w:rsidRDefault="000E26C0" w:rsidP="000E26C0">
      <w:pPr>
        <w:numPr>
          <w:ilvl w:val="3"/>
          <w:numId w:val="20"/>
        </w:numPr>
        <w:tabs>
          <w:tab w:val="clear" w:pos="1080"/>
          <w:tab w:val="left" w:pos="851"/>
          <w:tab w:val="num" w:pos="1701"/>
        </w:tabs>
        <w:ind w:left="0" w:right="-1" w:firstLine="0"/>
        <w:jc w:val="both"/>
        <w:rPr>
          <w:sz w:val="22"/>
          <w:szCs w:val="28"/>
        </w:rPr>
      </w:pPr>
      <w:bookmarkStart w:id="51" w:name="_Ref389740578"/>
      <w:proofErr w:type="gramStart"/>
      <w:r>
        <w:rPr>
          <w:sz w:val="22"/>
          <w:szCs w:val="28"/>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2"/>
          <w:szCs w:val="28"/>
          <w:lang w:val="en-US"/>
        </w:rPr>
        <w:t> </w:t>
      </w:r>
      <w:r>
        <w:rPr>
          <w:sz w:val="22"/>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2"/>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0E26C0" w:rsidRDefault="000E26C0" w:rsidP="000E26C0">
      <w:pPr>
        <w:tabs>
          <w:tab w:val="left" w:pos="851"/>
        </w:tabs>
        <w:ind w:right="-1"/>
        <w:jc w:val="both"/>
        <w:rPr>
          <w:sz w:val="22"/>
          <w:szCs w:val="28"/>
        </w:rPr>
      </w:pPr>
      <w:r>
        <w:rPr>
          <w:sz w:val="22"/>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D41E0">
        <w:fldChar w:fldCharType="begin"/>
      </w:r>
      <w:r w:rsidR="00AD41E0">
        <w:instrText xml:space="preserve"> REF _Ref389740577 \r \h  \* MERGEFORMAT </w:instrText>
      </w:r>
      <w:r w:rsidR="00AD41E0">
        <w:fldChar w:fldCharType="separate"/>
      </w:r>
      <w:r>
        <w:rPr>
          <w:sz w:val="22"/>
          <w:szCs w:val="28"/>
        </w:rPr>
        <w:t>3.2.1.6</w:t>
      </w:r>
      <w:r w:rsidR="00AD41E0">
        <w:fldChar w:fldCharType="end"/>
      </w:r>
      <w:r>
        <w:rPr>
          <w:sz w:val="22"/>
          <w:szCs w:val="28"/>
        </w:rPr>
        <w:t xml:space="preserve">, </w:t>
      </w:r>
      <w:r w:rsidR="00AD41E0">
        <w:fldChar w:fldCharType="begin"/>
      </w:r>
      <w:r w:rsidR="00AD41E0">
        <w:instrText xml:space="preserve"> REF _Ref389740578 \r \h  \* MERGEFORMAT </w:instrText>
      </w:r>
      <w:r w:rsidR="00AD41E0">
        <w:fldChar w:fldCharType="separate"/>
      </w:r>
      <w:r>
        <w:rPr>
          <w:sz w:val="22"/>
          <w:szCs w:val="28"/>
        </w:rPr>
        <w:t>3.2.1.7</w:t>
      </w:r>
      <w:r w:rsidR="00AD41E0">
        <w:fldChar w:fldCharType="end"/>
      </w:r>
      <w:r>
        <w:rPr>
          <w:sz w:val="22"/>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E26C0" w:rsidRDefault="000E26C0" w:rsidP="000E26C0">
      <w:pPr>
        <w:numPr>
          <w:ilvl w:val="0"/>
          <w:numId w:val="21"/>
        </w:numPr>
        <w:tabs>
          <w:tab w:val="left" w:pos="142"/>
          <w:tab w:val="left" w:pos="709"/>
          <w:tab w:val="left" w:pos="1134"/>
        </w:tabs>
        <w:ind w:left="0" w:right="-1" w:firstLine="426"/>
        <w:jc w:val="both"/>
        <w:rPr>
          <w:sz w:val="22"/>
          <w:szCs w:val="28"/>
        </w:rPr>
      </w:pPr>
      <w:r>
        <w:rPr>
          <w:sz w:val="22"/>
          <w:szCs w:val="28"/>
        </w:rPr>
        <w:t>для акционерных обществ в соответствии с Федеральным законом от 26.12.1995 № 208-ФЗ «Об акционерных обществах»;</w:t>
      </w:r>
    </w:p>
    <w:p w:rsidR="000E26C0" w:rsidRDefault="000E26C0" w:rsidP="000E26C0">
      <w:pPr>
        <w:numPr>
          <w:ilvl w:val="0"/>
          <w:numId w:val="21"/>
        </w:numPr>
        <w:tabs>
          <w:tab w:val="left" w:pos="142"/>
          <w:tab w:val="left" w:pos="709"/>
          <w:tab w:val="left" w:pos="1134"/>
        </w:tabs>
        <w:ind w:left="0" w:right="-1" w:firstLine="426"/>
        <w:jc w:val="both"/>
        <w:rPr>
          <w:sz w:val="22"/>
          <w:szCs w:val="28"/>
        </w:rPr>
      </w:pPr>
      <w:r>
        <w:rPr>
          <w:sz w:val="22"/>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E26C0" w:rsidRDefault="000E26C0" w:rsidP="000E26C0">
      <w:pPr>
        <w:numPr>
          <w:ilvl w:val="0"/>
          <w:numId w:val="21"/>
        </w:numPr>
        <w:tabs>
          <w:tab w:val="left" w:pos="142"/>
          <w:tab w:val="left" w:pos="709"/>
          <w:tab w:val="left" w:pos="1134"/>
        </w:tabs>
        <w:ind w:left="0" w:right="-1" w:firstLine="426"/>
        <w:jc w:val="both"/>
        <w:rPr>
          <w:sz w:val="22"/>
          <w:szCs w:val="28"/>
        </w:rPr>
      </w:pPr>
      <w:r>
        <w:rPr>
          <w:sz w:val="22"/>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E26C0" w:rsidRDefault="000E26C0" w:rsidP="000E26C0">
      <w:pPr>
        <w:numPr>
          <w:ilvl w:val="0"/>
          <w:numId w:val="21"/>
        </w:numPr>
        <w:tabs>
          <w:tab w:val="left" w:pos="142"/>
          <w:tab w:val="left" w:pos="709"/>
          <w:tab w:val="left" w:pos="1134"/>
        </w:tabs>
        <w:ind w:left="0" w:right="-1" w:firstLine="426"/>
        <w:jc w:val="both"/>
        <w:rPr>
          <w:sz w:val="22"/>
          <w:szCs w:val="28"/>
        </w:rPr>
      </w:pPr>
      <w:r>
        <w:rPr>
          <w:sz w:val="22"/>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D41E0">
        <w:fldChar w:fldCharType="begin"/>
      </w:r>
      <w:r w:rsidR="00AD41E0">
        <w:instrText xml:space="preserve"> REF _Ref389740577 \r \h  \* MERGEFORMAT </w:instrText>
      </w:r>
      <w:r w:rsidR="00AD41E0">
        <w:fldChar w:fldCharType="separate"/>
      </w:r>
      <w:r>
        <w:rPr>
          <w:sz w:val="22"/>
          <w:szCs w:val="28"/>
        </w:rPr>
        <w:t>3.2.1.6</w:t>
      </w:r>
      <w:r w:rsidR="00AD41E0">
        <w:fldChar w:fldCharType="end"/>
      </w:r>
      <w:r>
        <w:rPr>
          <w:sz w:val="22"/>
          <w:szCs w:val="28"/>
        </w:rPr>
        <w:t xml:space="preserve">, </w:t>
      </w:r>
      <w:r w:rsidR="00AD41E0">
        <w:fldChar w:fldCharType="begin"/>
      </w:r>
      <w:r w:rsidR="00AD41E0">
        <w:instrText xml:space="preserve"> REF _Ref38974</w:instrText>
      </w:r>
      <w:r w:rsidR="00AD41E0">
        <w:instrText xml:space="preserve">0578 \r \h  \* MERGEFORMAT </w:instrText>
      </w:r>
      <w:r w:rsidR="00AD41E0">
        <w:fldChar w:fldCharType="separate"/>
      </w:r>
      <w:r>
        <w:rPr>
          <w:sz w:val="22"/>
          <w:szCs w:val="28"/>
        </w:rPr>
        <w:t>3.2.1.7</w:t>
      </w:r>
      <w:r w:rsidR="00AD41E0">
        <w:fldChar w:fldCharType="end"/>
      </w:r>
      <w:r>
        <w:rPr>
          <w:sz w:val="22"/>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E26C0" w:rsidRDefault="000E26C0" w:rsidP="000E26C0">
      <w:pPr>
        <w:numPr>
          <w:ilvl w:val="3"/>
          <w:numId w:val="20"/>
        </w:numPr>
        <w:tabs>
          <w:tab w:val="clear" w:pos="1080"/>
          <w:tab w:val="left" w:pos="851"/>
          <w:tab w:val="num" w:pos="1701"/>
        </w:tabs>
        <w:ind w:left="0" w:right="-1" w:firstLine="0"/>
        <w:jc w:val="both"/>
        <w:rPr>
          <w:sz w:val="22"/>
          <w:szCs w:val="28"/>
        </w:rPr>
      </w:pPr>
      <w:r>
        <w:rPr>
          <w:sz w:val="22"/>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E26C0" w:rsidRDefault="000E26C0" w:rsidP="000E26C0">
      <w:pPr>
        <w:numPr>
          <w:ilvl w:val="3"/>
          <w:numId w:val="20"/>
        </w:numPr>
        <w:tabs>
          <w:tab w:val="clear" w:pos="1080"/>
          <w:tab w:val="left" w:pos="851"/>
          <w:tab w:val="num" w:pos="1701"/>
        </w:tabs>
        <w:ind w:left="0" w:right="-1" w:firstLine="0"/>
        <w:jc w:val="both"/>
        <w:rPr>
          <w:sz w:val="22"/>
          <w:szCs w:val="28"/>
        </w:rPr>
      </w:pPr>
      <w:proofErr w:type="gramStart"/>
      <w:r>
        <w:rPr>
          <w:sz w:val="22"/>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D41E0">
        <w:fldChar w:fldCharType="begin"/>
      </w:r>
      <w:r w:rsidR="00AD41E0">
        <w:instrText xml:space="preserve"> REF _Ref317257698 \r \h  \* MERGEFORMAT </w:instrText>
      </w:r>
      <w:r w:rsidR="00AD41E0">
        <w:fldChar w:fldCharType="separate"/>
      </w:r>
      <w:r>
        <w:rPr>
          <w:sz w:val="22"/>
          <w:szCs w:val="28"/>
        </w:rPr>
        <w:t>13</w:t>
      </w:r>
      <w:r w:rsidR="00AD41E0">
        <w:fldChar w:fldCharType="end"/>
      </w:r>
      <w:r>
        <w:rPr>
          <w:sz w:val="22"/>
          <w:szCs w:val="28"/>
        </w:rPr>
        <w:t xml:space="preserve"> раздела </w:t>
      </w:r>
      <w:r w:rsidR="00AD41E0">
        <w:fldChar w:fldCharType="begin"/>
      </w:r>
      <w:r w:rsidR="00AD41E0">
        <w:instrText xml:space="preserve"> REF _Ref317252010 \r \h  \* MERGEFORMAT </w:instrText>
      </w:r>
      <w:r w:rsidR="00AD41E0">
        <w:fldChar w:fldCharType="separate"/>
      </w:r>
      <w:r>
        <w:t>5</w:t>
      </w:r>
      <w:r w:rsidR="00AD41E0">
        <w:fldChar w:fldCharType="end"/>
      </w:r>
      <w:r>
        <w:rPr>
          <w:sz w:val="22"/>
          <w:szCs w:val="28"/>
        </w:rPr>
        <w:t xml:space="preserve"> «Информационная карта запроса цен».</w:t>
      </w:r>
      <w:proofErr w:type="gramEnd"/>
    </w:p>
    <w:p w:rsidR="000E26C0" w:rsidRDefault="000E26C0" w:rsidP="000E26C0">
      <w:pPr>
        <w:numPr>
          <w:ilvl w:val="3"/>
          <w:numId w:val="20"/>
        </w:numPr>
        <w:tabs>
          <w:tab w:val="clear" w:pos="1080"/>
          <w:tab w:val="left" w:pos="851"/>
          <w:tab w:val="num" w:pos="1701"/>
        </w:tabs>
        <w:ind w:left="0" w:right="-1" w:firstLine="0"/>
        <w:jc w:val="both"/>
        <w:rPr>
          <w:sz w:val="22"/>
          <w:szCs w:val="28"/>
        </w:rPr>
      </w:pPr>
      <w:r>
        <w:rPr>
          <w:sz w:val="22"/>
          <w:szCs w:val="28"/>
        </w:rPr>
        <w:t>подтверждение по форме, указанной в подпункте 1) пункта </w:t>
      </w:r>
      <w:r w:rsidR="00AD41E0">
        <w:fldChar w:fldCharType="begin"/>
      </w:r>
      <w:r w:rsidR="00AD41E0">
        <w:instrText xml:space="preserve"> REF _Ref350169525 \r \h  \* MERGEFORMAT </w:instrText>
      </w:r>
      <w:r w:rsidR="00AD41E0">
        <w:fldChar w:fldCharType="separate"/>
      </w:r>
      <w:r>
        <w:rPr>
          <w:sz w:val="22"/>
          <w:szCs w:val="28"/>
        </w:rPr>
        <w:t>14.2</w:t>
      </w:r>
      <w:r w:rsidR="00AD41E0">
        <w:fldChar w:fldCharType="end"/>
      </w:r>
      <w:r>
        <w:rPr>
          <w:sz w:val="22"/>
          <w:szCs w:val="28"/>
        </w:rPr>
        <w:t xml:space="preserve"> раздела </w:t>
      </w:r>
      <w:r w:rsidR="00AD41E0">
        <w:fldChar w:fldCharType="begin"/>
      </w:r>
      <w:r w:rsidR="00AD41E0">
        <w:instrText xml:space="preserve"> REF _Ref317251922 \r \h  \* MERGEFORMAT </w:instrText>
      </w:r>
      <w:r w:rsidR="00AD41E0">
        <w:fldChar w:fldCharType="separate"/>
      </w:r>
      <w:r>
        <w:t>5</w:t>
      </w:r>
      <w:r w:rsidR="00AD41E0">
        <w:fldChar w:fldCharType="end"/>
      </w:r>
      <w:r>
        <w:rPr>
          <w:sz w:val="22"/>
          <w:szCs w:val="28"/>
        </w:rPr>
        <w:t xml:space="preserve"> «Информационная карта запроса цен», об отсутствии </w:t>
      </w:r>
      <w:r>
        <w:rPr>
          <w:sz w:val="22"/>
        </w:rPr>
        <w:t xml:space="preserve">задолженности у участника </w:t>
      </w:r>
      <w:r>
        <w:rPr>
          <w:sz w:val="22"/>
          <w:szCs w:val="28"/>
        </w:rPr>
        <w:t>запроса цен</w:t>
      </w:r>
      <w:r>
        <w:rPr>
          <w:sz w:val="22"/>
        </w:rPr>
        <w:t xml:space="preserve"> по уплате налогов, сборов, пеней и штрафов, превышающей двадцать пять процентов балансовой </w:t>
      </w:r>
      <w:proofErr w:type="gramStart"/>
      <w:r>
        <w:rPr>
          <w:sz w:val="22"/>
        </w:rPr>
        <w:t xml:space="preserve">стоимости активов участника </w:t>
      </w:r>
      <w:r>
        <w:rPr>
          <w:sz w:val="22"/>
          <w:szCs w:val="28"/>
        </w:rPr>
        <w:t>запроса цен</w:t>
      </w:r>
      <w:proofErr w:type="gramEnd"/>
      <w:r>
        <w:rPr>
          <w:sz w:val="22"/>
          <w:szCs w:val="28"/>
        </w:rPr>
        <w:t>;</w:t>
      </w:r>
    </w:p>
    <w:p w:rsidR="000E26C0" w:rsidRDefault="000E26C0" w:rsidP="000E26C0">
      <w:pPr>
        <w:numPr>
          <w:ilvl w:val="2"/>
          <w:numId w:val="20"/>
        </w:numPr>
        <w:tabs>
          <w:tab w:val="clear" w:pos="720"/>
          <w:tab w:val="num" w:pos="0"/>
          <w:tab w:val="left" w:pos="851"/>
        </w:tabs>
        <w:ind w:left="0" w:right="-1" w:firstLine="0"/>
        <w:jc w:val="both"/>
        <w:rPr>
          <w:sz w:val="22"/>
          <w:szCs w:val="28"/>
        </w:rPr>
      </w:pPr>
      <w:r>
        <w:rPr>
          <w:sz w:val="22"/>
          <w:szCs w:val="28"/>
        </w:rPr>
        <w:t>Для подтверждения соответствия иным требованиям, указанным в</w:t>
      </w:r>
      <w:r>
        <w:rPr>
          <w:sz w:val="22"/>
          <w:szCs w:val="28"/>
          <w:lang w:val="en-US"/>
        </w:rPr>
        <w:t> </w:t>
      </w:r>
      <w:r>
        <w:rPr>
          <w:sz w:val="22"/>
          <w:szCs w:val="28"/>
        </w:rPr>
        <w:t>пункте </w:t>
      </w:r>
      <w:r w:rsidR="00AD41E0">
        <w:fldChar w:fldCharType="begin"/>
      </w:r>
      <w:r w:rsidR="00AD41E0">
        <w:instrText xml:space="preserve"> REF _Ref388876181 \r \h  \* MERGEFORMA</w:instrText>
      </w:r>
      <w:r w:rsidR="00AD41E0">
        <w:instrText xml:space="preserve">T </w:instrText>
      </w:r>
      <w:r w:rsidR="00AD41E0">
        <w:fldChar w:fldCharType="separate"/>
      </w:r>
      <w:r>
        <w:rPr>
          <w:sz w:val="22"/>
          <w:szCs w:val="28"/>
        </w:rPr>
        <w:t>3.1.2</w:t>
      </w:r>
      <w:r w:rsidR="00AD41E0">
        <w:fldChar w:fldCharType="end"/>
      </w:r>
      <w:r>
        <w:rPr>
          <w:sz w:val="22"/>
          <w:szCs w:val="28"/>
        </w:rPr>
        <w:t>, участник запроса цен в составе заявки на участие в запросе цен должен приложить документы, указанные в пункте </w:t>
      </w:r>
      <w:r w:rsidR="00AD41E0">
        <w:fldChar w:fldCharType="begin"/>
      </w:r>
      <w:r w:rsidR="00AD41E0">
        <w:instrText xml:space="preserve"> REF _Ref317257698 \r \h  \* MERGEFORMAT </w:instrText>
      </w:r>
      <w:r w:rsidR="00AD41E0">
        <w:fldChar w:fldCharType="separate"/>
      </w:r>
      <w:r>
        <w:rPr>
          <w:sz w:val="22"/>
          <w:szCs w:val="28"/>
        </w:rPr>
        <w:t>13</w:t>
      </w:r>
      <w:r w:rsidR="00AD41E0">
        <w:fldChar w:fldCharType="end"/>
      </w:r>
      <w:r>
        <w:rPr>
          <w:sz w:val="22"/>
          <w:szCs w:val="28"/>
        </w:rPr>
        <w:t xml:space="preserve"> раздела </w:t>
      </w:r>
      <w:r w:rsidR="00AD41E0">
        <w:fldChar w:fldCharType="begin"/>
      </w:r>
      <w:r w:rsidR="00AD41E0">
        <w:instrText xml:space="preserve"> REF _Ref317251859 \r \h  \* MERGEFORMAT </w:instrText>
      </w:r>
      <w:r w:rsidR="00AD41E0">
        <w:fldChar w:fldCharType="separate"/>
      </w:r>
      <w:r>
        <w:t>5</w:t>
      </w:r>
      <w:r w:rsidR="00AD41E0">
        <w:fldChar w:fldCharType="end"/>
      </w:r>
      <w:r>
        <w:rPr>
          <w:sz w:val="22"/>
          <w:szCs w:val="28"/>
        </w:rPr>
        <w:t xml:space="preserve"> «Информационная карта запроса цен».</w:t>
      </w: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Default="000E26C0" w:rsidP="000E26C0">
      <w:pPr>
        <w:pStyle w:val="Times12"/>
        <w:spacing w:after="120"/>
        <w:ind w:firstLine="0"/>
        <w:rPr>
          <w:szCs w:val="24"/>
        </w:rPr>
      </w:pPr>
    </w:p>
    <w:p w:rsidR="000E26C0" w:rsidRDefault="000E26C0" w:rsidP="000E26C0">
      <w:pPr>
        <w:pStyle w:val="Times12"/>
        <w:spacing w:after="120"/>
        <w:ind w:firstLine="0"/>
        <w:rPr>
          <w:szCs w:val="24"/>
        </w:rPr>
      </w:pPr>
    </w:p>
    <w:p w:rsidR="000E26C0" w:rsidRDefault="000E26C0" w:rsidP="000E26C0">
      <w:pPr>
        <w:pStyle w:val="Times12"/>
        <w:spacing w:after="120"/>
        <w:ind w:firstLine="0"/>
        <w:rPr>
          <w:szCs w:val="24"/>
        </w:rPr>
      </w:pPr>
    </w:p>
    <w:p w:rsidR="000E26C0" w:rsidRPr="000E26C0" w:rsidRDefault="000E26C0" w:rsidP="000E26C0">
      <w:pPr>
        <w:pStyle w:val="Times12"/>
        <w:spacing w:after="120"/>
        <w:ind w:firstLine="0"/>
        <w:rPr>
          <w:szCs w:val="24"/>
        </w:rPr>
      </w:pPr>
    </w:p>
    <w:p w:rsidR="000E26C0" w:rsidRDefault="000E26C0" w:rsidP="000E26C0">
      <w:pPr>
        <w:pStyle w:val="10"/>
        <w:numPr>
          <w:ilvl w:val="1"/>
          <w:numId w:val="16"/>
        </w:numPr>
        <w:tabs>
          <w:tab w:val="left" w:pos="709"/>
        </w:tabs>
        <w:ind w:left="0" w:firstLine="426"/>
        <w:jc w:val="left"/>
        <w:rPr>
          <w:b/>
          <w:sz w:val="22"/>
          <w:szCs w:val="22"/>
        </w:rPr>
      </w:pPr>
      <w:bookmarkStart w:id="52" w:name="_Toc395682747"/>
      <w:bookmarkStart w:id="53" w:name="_Ref317259044"/>
      <w:r>
        <w:rPr>
          <w:b/>
          <w:sz w:val="22"/>
          <w:szCs w:val="22"/>
          <w:lang w:val="en-US"/>
        </w:rPr>
        <w:t>ПОРЯДОК ПРОВЕДЕНИЯ ЗАПРОСА ЦЕН</w:t>
      </w:r>
      <w:bookmarkEnd w:id="52"/>
      <w:bookmarkEnd w:id="53"/>
    </w:p>
    <w:p w:rsidR="000E26C0" w:rsidRDefault="000E26C0" w:rsidP="000E26C0">
      <w:pPr>
        <w:pStyle w:val="aa"/>
        <w:numPr>
          <w:ilvl w:val="1"/>
          <w:numId w:val="22"/>
        </w:numPr>
        <w:tabs>
          <w:tab w:val="left" w:pos="993"/>
        </w:tabs>
        <w:spacing w:after="0"/>
        <w:ind w:left="0" w:firstLine="426"/>
        <w:jc w:val="both"/>
        <w:outlineLvl w:val="1"/>
        <w:rPr>
          <w:rFonts w:ascii="Times New Roman" w:eastAsia="Times New Roman" w:hAnsi="Times New Roman"/>
          <w:b/>
          <w:lang w:eastAsia="ru-RU"/>
        </w:rPr>
      </w:pPr>
      <w:bookmarkStart w:id="54" w:name="_Toc395682748"/>
      <w:bookmarkStart w:id="55" w:name="_Ref352677363"/>
      <w:r>
        <w:rPr>
          <w:rFonts w:ascii="Times New Roman" w:eastAsia="Times New Roman" w:hAnsi="Times New Roman"/>
          <w:b/>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Pr>
          <w:rFonts w:ascii="Times New Roman" w:eastAsia="Times New Roman" w:hAnsi="Times New Roman"/>
          <w:b/>
          <w:lang w:eastAsia="ru-RU"/>
        </w:rPr>
        <w:t xml:space="preserve"> </w:t>
      </w:r>
    </w:p>
    <w:p w:rsidR="000E26C0" w:rsidRDefault="000E26C0" w:rsidP="000E26C0">
      <w:pPr>
        <w:numPr>
          <w:ilvl w:val="2"/>
          <w:numId w:val="22"/>
        </w:numPr>
        <w:tabs>
          <w:tab w:val="left" w:pos="993"/>
        </w:tabs>
        <w:ind w:left="0" w:firstLine="426"/>
        <w:jc w:val="both"/>
        <w:rPr>
          <w:sz w:val="22"/>
          <w:szCs w:val="22"/>
        </w:rPr>
      </w:pPr>
      <w:proofErr w:type="gramStart"/>
      <w:r>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D41E0">
        <w:fldChar w:fldCharType="begin"/>
      </w:r>
      <w:r w:rsidR="00AD41E0">
        <w:instrText xml:space="preserve"> REF _Ref317250471 \r \h  \* MERGEFORMAT </w:instrText>
      </w:r>
      <w:r w:rsidR="00AD41E0">
        <w:fldChar w:fldCharType="separate"/>
      </w:r>
      <w:r>
        <w:t>6</w:t>
      </w:r>
      <w:r w:rsidR="00AD41E0">
        <w:fldChar w:fldCharType="end"/>
      </w:r>
      <w:r>
        <w:rPr>
          <w:sz w:val="22"/>
          <w:szCs w:val="22"/>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sz w:val="22"/>
          <w:szCs w:val="22"/>
        </w:rPr>
        <w:t xml:space="preserve"> «Информационная карта запроса цен».</w:t>
      </w:r>
    </w:p>
    <w:p w:rsidR="000E26C0" w:rsidRDefault="000E26C0" w:rsidP="000E26C0">
      <w:pPr>
        <w:numPr>
          <w:ilvl w:val="2"/>
          <w:numId w:val="22"/>
        </w:numPr>
        <w:tabs>
          <w:tab w:val="left" w:pos="993"/>
        </w:tabs>
        <w:ind w:left="0" w:firstLine="426"/>
        <w:jc w:val="both"/>
        <w:rPr>
          <w:sz w:val="22"/>
          <w:szCs w:val="22"/>
        </w:rPr>
      </w:pPr>
      <w:r>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AD41E0">
        <w:fldChar w:fldCharType="begin"/>
      </w:r>
      <w:r w:rsidR="00AD41E0">
        <w:instrText xml:space="preserve"> REF _Ref317252532 \r \h  \* MERGEFORMAT </w:instrText>
      </w:r>
      <w:r w:rsidR="00AD41E0">
        <w:fldChar w:fldCharType="separate"/>
      </w:r>
      <w:r>
        <w:rPr>
          <w:sz w:val="22"/>
          <w:szCs w:val="22"/>
        </w:rPr>
        <w:t>4.1.1</w:t>
      </w:r>
      <w:r w:rsidR="00AD41E0">
        <w:fldChar w:fldCharType="end"/>
      </w:r>
      <w:r>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2"/>
          <w:szCs w:val="22"/>
        </w:rPr>
        <w:t>. Разъяснение</w:t>
      </w:r>
      <w:r>
        <w:rPr>
          <w:bCs/>
          <w:sz w:val="22"/>
          <w:szCs w:val="22"/>
        </w:rPr>
        <w:t xml:space="preserve"> положений документации по запросу цен не изменяет ее сути.</w:t>
      </w:r>
    </w:p>
    <w:p w:rsidR="000E26C0" w:rsidRDefault="000E26C0" w:rsidP="000E26C0">
      <w:pPr>
        <w:numPr>
          <w:ilvl w:val="2"/>
          <w:numId w:val="22"/>
        </w:numPr>
        <w:tabs>
          <w:tab w:val="left" w:pos="993"/>
        </w:tabs>
        <w:ind w:left="0" w:firstLine="426"/>
        <w:jc w:val="both"/>
        <w:rPr>
          <w:sz w:val="22"/>
          <w:szCs w:val="22"/>
        </w:rPr>
      </w:pPr>
      <w:r>
        <w:rPr>
          <w:sz w:val="22"/>
          <w:szCs w:val="22"/>
        </w:rPr>
        <w:t>Руководитель заказчика или лицо, утвердившее документацию по запросу цен, при необходимости принимает решение о</w:t>
      </w:r>
      <w:r>
        <w:rPr>
          <w:bCs/>
          <w:iCs/>
          <w:sz w:val="22"/>
          <w:szCs w:val="22"/>
        </w:rPr>
        <w:t xml:space="preserve"> внесении изменений в извещение о проведении </w:t>
      </w:r>
      <w:r>
        <w:rPr>
          <w:sz w:val="22"/>
          <w:szCs w:val="22"/>
        </w:rPr>
        <w:t>запроса</w:t>
      </w:r>
      <w:r>
        <w:rPr>
          <w:bCs/>
          <w:iCs/>
          <w:sz w:val="22"/>
          <w:szCs w:val="22"/>
        </w:rPr>
        <w:t xml:space="preserve"> цен или документацию по запросу цен не </w:t>
      </w:r>
      <w:proofErr w:type="gramStart"/>
      <w:r>
        <w:rPr>
          <w:bCs/>
          <w:iCs/>
          <w:sz w:val="22"/>
          <w:szCs w:val="22"/>
        </w:rPr>
        <w:t>позднее</w:t>
      </w:r>
      <w:proofErr w:type="gramEnd"/>
      <w:r>
        <w:rPr>
          <w:bCs/>
          <w:iCs/>
          <w:sz w:val="22"/>
          <w:szCs w:val="22"/>
        </w:rPr>
        <w:t xml:space="preserve"> чем за 2 (два) рабочих дня до окончания срока подачи заявок.</w:t>
      </w:r>
      <w:r>
        <w:rPr>
          <w:sz w:val="22"/>
          <w:szCs w:val="22"/>
        </w:rPr>
        <w:t xml:space="preserve"> </w:t>
      </w:r>
      <w:proofErr w:type="gramStart"/>
      <w:r>
        <w:rPr>
          <w:sz w:val="22"/>
          <w:szCs w:val="22"/>
        </w:rPr>
        <w:t>При этом срок подачи заявок на участие в запросе цен продлевается так, чтобы со дня размещения</w:t>
      </w:r>
      <w:r>
        <w:rPr>
          <w:b/>
          <w:i/>
          <w:sz w:val="22"/>
          <w:szCs w:val="22"/>
        </w:rPr>
        <w:t xml:space="preserve"> </w:t>
      </w:r>
      <w:r>
        <w:rPr>
          <w:sz w:val="22"/>
          <w:szCs w:val="22"/>
        </w:rPr>
        <w:t xml:space="preserve">на официальном сайте и ЭТП внесенных изменений в </w:t>
      </w:r>
      <w:r>
        <w:rPr>
          <w:bCs/>
          <w:iCs/>
          <w:sz w:val="22"/>
          <w:szCs w:val="22"/>
        </w:rPr>
        <w:t xml:space="preserve">извещение о проведении запроса цен и </w:t>
      </w:r>
      <w:r>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2"/>
          <w:szCs w:val="22"/>
        </w:rPr>
        <w:t xml:space="preserve"> — 5 (пять) календарных дней.</w:t>
      </w:r>
    </w:p>
    <w:p w:rsidR="000E26C0" w:rsidRDefault="000E26C0" w:rsidP="000E26C0">
      <w:pPr>
        <w:pStyle w:val="aa"/>
        <w:numPr>
          <w:ilvl w:val="1"/>
          <w:numId w:val="22"/>
        </w:numPr>
        <w:tabs>
          <w:tab w:val="left" w:pos="993"/>
        </w:tabs>
        <w:spacing w:after="0"/>
        <w:ind w:left="0" w:firstLine="426"/>
        <w:jc w:val="both"/>
        <w:outlineLvl w:val="1"/>
        <w:rPr>
          <w:rFonts w:ascii="Times New Roman" w:eastAsia="Times New Roman" w:hAnsi="Times New Roman"/>
          <w:b/>
          <w:lang w:eastAsia="ru-RU"/>
        </w:rPr>
      </w:pPr>
      <w:bookmarkStart w:id="56" w:name="_Toc395682749"/>
      <w:r>
        <w:rPr>
          <w:rFonts w:ascii="Times New Roman" w:eastAsia="Times New Roman" w:hAnsi="Times New Roman"/>
          <w:b/>
          <w:lang w:eastAsia="ru-RU"/>
        </w:rPr>
        <w:t>Общие требования к заявке</w:t>
      </w:r>
      <w:bookmarkEnd w:id="56"/>
    </w:p>
    <w:p w:rsidR="000E26C0" w:rsidRDefault="000E26C0" w:rsidP="000E26C0">
      <w:pPr>
        <w:numPr>
          <w:ilvl w:val="2"/>
          <w:numId w:val="22"/>
        </w:numPr>
        <w:tabs>
          <w:tab w:val="left" w:pos="993"/>
        </w:tabs>
        <w:ind w:left="0" w:firstLine="426"/>
        <w:jc w:val="both"/>
        <w:rPr>
          <w:sz w:val="22"/>
          <w:szCs w:val="22"/>
        </w:rPr>
      </w:pPr>
      <w:proofErr w:type="gramStart"/>
      <w:r>
        <w:rPr>
          <w:sz w:val="22"/>
          <w:szCs w:val="22"/>
        </w:rPr>
        <w:t>Для целей настоящей документации по запросу цен под</w:t>
      </w:r>
      <w:r>
        <w:rPr>
          <w:sz w:val="22"/>
          <w:szCs w:val="22"/>
          <w:lang w:val="en-US"/>
        </w:rPr>
        <w:t> </w:t>
      </w:r>
      <w:r>
        <w:rPr>
          <w:bCs/>
          <w:sz w:val="22"/>
          <w:szCs w:val="22"/>
        </w:rPr>
        <w:t xml:space="preserve">заявкой на участие в запросе </w:t>
      </w:r>
      <w:r>
        <w:rPr>
          <w:sz w:val="22"/>
          <w:szCs w:val="22"/>
        </w:rPr>
        <w:t>цен</w:t>
      </w:r>
      <w:r>
        <w:rPr>
          <w:bCs/>
          <w:sz w:val="22"/>
          <w:szCs w:val="22"/>
        </w:rPr>
        <w:t xml:space="preserve"> </w:t>
      </w:r>
      <w:r>
        <w:rPr>
          <w:sz w:val="22"/>
          <w:szCs w:val="22"/>
        </w:rPr>
        <w:t>понимается предоставляемое участником запроса цен с использованием функционала и в</w:t>
      </w:r>
      <w:r>
        <w:rPr>
          <w:sz w:val="22"/>
          <w:szCs w:val="22"/>
          <w:lang w:val="en-US"/>
        </w:rPr>
        <w:t> </w:t>
      </w:r>
      <w:r>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AD41E0">
        <w:fldChar w:fldCharType="begin"/>
      </w:r>
      <w:r w:rsidR="00AD41E0">
        <w:instrText xml:space="preserve"> </w:instrText>
      </w:r>
      <w:r w:rsidR="00AD41E0">
        <w:instrText xml:space="preserve">REF _Ref317252608 \r \h  \* MERGEFORMAT </w:instrText>
      </w:r>
      <w:r w:rsidR="00AD41E0">
        <w:fldChar w:fldCharType="separate"/>
      </w:r>
      <w:r>
        <w:rPr>
          <w:sz w:val="22"/>
          <w:szCs w:val="22"/>
        </w:rPr>
        <w:t>14</w:t>
      </w:r>
      <w:r w:rsidR="00AD41E0">
        <w:fldChar w:fldCharType="end"/>
      </w:r>
      <w:r>
        <w:rPr>
          <w:sz w:val="22"/>
          <w:szCs w:val="22"/>
        </w:rPr>
        <w:t xml:space="preserve"> раздела </w:t>
      </w:r>
      <w:r w:rsidR="00AD41E0">
        <w:fldChar w:fldCharType="begin"/>
      </w:r>
      <w:r w:rsidR="00AD41E0">
        <w:instrText xml:space="preserve"> REF _Ref317252621 \r \h  \* MERGEFORMAT </w:instrText>
      </w:r>
      <w:r w:rsidR="00AD41E0">
        <w:fldChar w:fldCharType="separate"/>
      </w:r>
      <w:r>
        <w:t>5</w:t>
      </w:r>
      <w:r w:rsidR="00AD41E0">
        <w:fldChar w:fldCharType="end"/>
      </w:r>
      <w:r>
        <w:rPr>
          <w:sz w:val="22"/>
          <w:szCs w:val="22"/>
        </w:rPr>
        <w:t xml:space="preserve"> «Информационная карта запроса цен», оформленных в соответствии с положениями</w:t>
      </w:r>
      <w:proofErr w:type="gramEnd"/>
      <w:r>
        <w:rPr>
          <w:sz w:val="22"/>
          <w:szCs w:val="22"/>
        </w:rPr>
        <w:t xml:space="preserve"> настоящего подраздела, содержание которых соответствует требованиям настоящей документации по запросу цен.</w:t>
      </w:r>
      <w:bookmarkEnd w:id="55"/>
    </w:p>
    <w:p w:rsidR="000E26C0" w:rsidRDefault="000E26C0" w:rsidP="000E26C0">
      <w:pPr>
        <w:numPr>
          <w:ilvl w:val="2"/>
          <w:numId w:val="22"/>
        </w:numPr>
        <w:tabs>
          <w:tab w:val="left" w:pos="993"/>
        </w:tabs>
        <w:ind w:left="0" w:firstLine="426"/>
        <w:jc w:val="both"/>
        <w:rPr>
          <w:sz w:val="22"/>
          <w:szCs w:val="22"/>
        </w:rPr>
      </w:pPr>
      <w:r>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26C0" w:rsidRDefault="000E26C0" w:rsidP="000E26C0">
      <w:pPr>
        <w:numPr>
          <w:ilvl w:val="2"/>
          <w:numId w:val="22"/>
        </w:numPr>
        <w:tabs>
          <w:tab w:val="left" w:pos="993"/>
        </w:tabs>
        <w:ind w:left="0" w:firstLine="426"/>
        <w:jc w:val="both"/>
        <w:rPr>
          <w:sz w:val="22"/>
          <w:szCs w:val="22"/>
        </w:rPr>
      </w:pPr>
      <w:r>
        <w:rPr>
          <w:sz w:val="22"/>
          <w:szCs w:val="22"/>
        </w:rPr>
        <w:t xml:space="preserve">участник запроса цен вправе подать только одну заявку на участие в запросе цен. </w:t>
      </w:r>
    </w:p>
    <w:p w:rsidR="000E26C0" w:rsidRDefault="000E26C0" w:rsidP="000E26C0">
      <w:pPr>
        <w:numPr>
          <w:ilvl w:val="2"/>
          <w:numId w:val="22"/>
        </w:numPr>
        <w:tabs>
          <w:tab w:val="left" w:pos="993"/>
        </w:tabs>
        <w:ind w:left="0" w:firstLine="426"/>
        <w:jc w:val="both"/>
        <w:rPr>
          <w:sz w:val="22"/>
          <w:szCs w:val="22"/>
        </w:rPr>
      </w:pPr>
      <w:bookmarkStart w:id="57" w:name="_Ref389754758"/>
      <w:r>
        <w:rPr>
          <w:sz w:val="22"/>
          <w:szCs w:val="22"/>
        </w:rPr>
        <w:t>Заявка на участие в запросе цен должна быть действительна в</w:t>
      </w:r>
      <w:r>
        <w:rPr>
          <w:sz w:val="22"/>
          <w:szCs w:val="22"/>
          <w:lang w:val="en-US"/>
        </w:rPr>
        <w:t> </w:t>
      </w:r>
      <w:r>
        <w:rPr>
          <w:sz w:val="22"/>
          <w:szCs w:val="22"/>
        </w:rPr>
        <w:t>течение срока, указанного участником запроса цен в</w:t>
      </w:r>
      <w:r>
        <w:rPr>
          <w:sz w:val="22"/>
          <w:szCs w:val="22"/>
          <w:lang w:val="en-US"/>
        </w:rPr>
        <w:t> </w:t>
      </w:r>
      <w:r>
        <w:rPr>
          <w:sz w:val="22"/>
          <w:szCs w:val="22"/>
        </w:rPr>
        <w:t>данной заявке (раздел </w:t>
      </w:r>
      <w:r w:rsidR="00AD41E0">
        <w:fldChar w:fldCharType="begin"/>
      </w:r>
      <w:r w:rsidR="00AD41E0">
        <w:instrText xml:space="preserve"> REF _Ref317252392 \r \h  \* MERGEFORMAT </w:instrText>
      </w:r>
      <w:r w:rsidR="00AD41E0">
        <w:fldChar w:fldCharType="separate"/>
      </w:r>
      <w:r>
        <w:t>6</w:t>
      </w:r>
      <w:r w:rsidR="00AD41E0">
        <w:fldChar w:fldCharType="end"/>
      </w:r>
      <w:r>
        <w:rPr>
          <w:sz w:val="22"/>
          <w:szCs w:val="22"/>
        </w:rPr>
        <w:t xml:space="preserve">, </w:t>
      </w:r>
      <w:hyperlink r:id="rId40" w:anchor="_Письмо_о_подаче" w:history="1">
        <w:r>
          <w:rPr>
            <w:rStyle w:val="a7"/>
            <w:sz w:val="22"/>
            <w:szCs w:val="22"/>
          </w:rPr>
          <w:t>Форма 1</w:t>
        </w:r>
      </w:hyperlink>
      <w:r>
        <w:rPr>
          <w:sz w:val="22"/>
          <w:szCs w:val="22"/>
        </w:rPr>
        <w:t>), но не менее 60 календарных дней со дня окончания срока подачи заявок на участие в запросе цен</w:t>
      </w:r>
      <w:r>
        <w:rPr>
          <w:b/>
          <w:i/>
          <w:sz w:val="22"/>
          <w:szCs w:val="22"/>
        </w:rPr>
        <w:t>.</w:t>
      </w:r>
      <w:bookmarkEnd w:id="57"/>
    </w:p>
    <w:p w:rsidR="000E26C0" w:rsidRDefault="000E26C0" w:rsidP="000E26C0">
      <w:pPr>
        <w:numPr>
          <w:ilvl w:val="2"/>
          <w:numId w:val="22"/>
        </w:numPr>
        <w:tabs>
          <w:tab w:val="left" w:pos="993"/>
        </w:tabs>
        <w:ind w:left="0" w:firstLine="426"/>
        <w:jc w:val="both"/>
        <w:rPr>
          <w:sz w:val="22"/>
          <w:szCs w:val="22"/>
        </w:rPr>
      </w:pPr>
      <w:r>
        <w:rPr>
          <w:sz w:val="22"/>
          <w:szCs w:val="22"/>
        </w:rPr>
        <w:t>Заявки на участие в запросе цен должны быть поданы на</w:t>
      </w:r>
      <w:r>
        <w:rPr>
          <w:sz w:val="22"/>
          <w:szCs w:val="22"/>
          <w:lang w:val="en-US"/>
        </w:rPr>
        <w:t> </w:t>
      </w:r>
      <w:r>
        <w:rPr>
          <w:sz w:val="22"/>
          <w:szCs w:val="22"/>
        </w:rPr>
        <w:t>ЭТП до истечения срока, установленного в извещении о проведении запроса цен и в пункте </w:t>
      </w:r>
      <w:r w:rsidR="00AD41E0">
        <w:fldChar w:fldCharType="begin"/>
      </w:r>
      <w:r w:rsidR="00AD41E0">
        <w:instrText xml:space="preserve"> REF _Ref317250778 \r \h  \* MERGEFORMAT </w:instrText>
      </w:r>
      <w:r w:rsidR="00AD41E0">
        <w:fldChar w:fldCharType="separate"/>
      </w:r>
      <w:r>
        <w:rPr>
          <w:sz w:val="22"/>
          <w:szCs w:val="22"/>
        </w:rPr>
        <w:t>15</w:t>
      </w:r>
      <w:r w:rsidR="00AD41E0">
        <w:fldChar w:fldCharType="end"/>
      </w:r>
      <w:r>
        <w:rPr>
          <w:sz w:val="22"/>
          <w:szCs w:val="22"/>
        </w:rPr>
        <w:t xml:space="preserve"> раздела </w:t>
      </w:r>
      <w:r w:rsidR="00AD41E0">
        <w:fldChar w:fldCharType="begin"/>
      </w:r>
      <w:r w:rsidR="00AD41E0">
        <w:instrText xml:space="preserve"> REF _Ref317253730 \r \h  \* MERGEFORMAT </w:instrText>
      </w:r>
      <w:r w:rsidR="00AD41E0">
        <w:fldChar w:fldCharType="separate"/>
      </w:r>
      <w:r>
        <w:t>5</w:t>
      </w:r>
      <w:r w:rsidR="00AD41E0">
        <w:fldChar w:fldCharType="end"/>
      </w:r>
      <w:r>
        <w:rPr>
          <w:sz w:val="22"/>
          <w:szCs w:val="22"/>
        </w:rPr>
        <w:t xml:space="preserve"> «Информационная карта запроса цен». Участник запроса цен, подавший заявку на участие в</w:t>
      </w:r>
      <w:r>
        <w:rPr>
          <w:sz w:val="22"/>
          <w:szCs w:val="22"/>
          <w:lang w:val="en-US"/>
        </w:rPr>
        <w:t> </w:t>
      </w:r>
      <w:r>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Pr>
          <w:sz w:val="22"/>
          <w:szCs w:val="22"/>
          <w:lang w:val="en-US"/>
        </w:rPr>
        <w:t> </w:t>
      </w:r>
      <w:r>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Pr>
          <w:b/>
          <w:i/>
          <w:sz w:val="22"/>
          <w:szCs w:val="22"/>
        </w:rPr>
        <w:t xml:space="preserve"> </w:t>
      </w:r>
      <w:r>
        <w:rPr>
          <w:sz w:val="22"/>
          <w:szCs w:val="22"/>
        </w:rPr>
        <w:t>на ЭТП после окончания срока подачи заявок на участие в запросе цен</w:t>
      </w:r>
      <w:r>
        <w:rPr>
          <w:b/>
          <w:i/>
          <w:sz w:val="22"/>
          <w:szCs w:val="22"/>
        </w:rPr>
        <w:t>.</w:t>
      </w:r>
    </w:p>
    <w:p w:rsidR="000E26C0" w:rsidRDefault="000E26C0" w:rsidP="000E26C0">
      <w:pPr>
        <w:numPr>
          <w:ilvl w:val="2"/>
          <w:numId w:val="22"/>
        </w:numPr>
        <w:tabs>
          <w:tab w:val="left" w:pos="993"/>
        </w:tabs>
        <w:ind w:left="0" w:firstLine="426"/>
        <w:jc w:val="both"/>
        <w:rPr>
          <w:sz w:val="22"/>
          <w:szCs w:val="22"/>
        </w:rPr>
      </w:pPr>
      <w:bookmarkStart w:id="58" w:name="_Ref317252426"/>
      <w:r>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2"/>
          <w:szCs w:val="22"/>
        </w:rPr>
        <w:t>образом</w:t>
      </w:r>
      <w:proofErr w:type="gramEnd"/>
      <w:r>
        <w:rPr>
          <w:sz w:val="22"/>
          <w:szCs w:val="22"/>
        </w:rPr>
        <w:t xml:space="preserve"> уполномоченным им лицом на основании доверенности </w:t>
      </w:r>
      <w:r>
        <w:rPr>
          <w:sz w:val="22"/>
          <w:szCs w:val="22"/>
        </w:rPr>
        <w:lastRenderedPageBreak/>
        <w:t>(далее — уполномоченного лица). В последнем случае доверенность прикладывается к заявке на участие в запросе цен.</w:t>
      </w:r>
      <w:bookmarkEnd w:id="58"/>
    </w:p>
    <w:p w:rsidR="000E26C0" w:rsidRDefault="000E26C0" w:rsidP="000E26C0">
      <w:pPr>
        <w:numPr>
          <w:ilvl w:val="2"/>
          <w:numId w:val="22"/>
        </w:numPr>
        <w:tabs>
          <w:tab w:val="left" w:pos="993"/>
        </w:tabs>
        <w:ind w:left="0" w:firstLine="426"/>
        <w:jc w:val="both"/>
        <w:rPr>
          <w:sz w:val="22"/>
          <w:szCs w:val="22"/>
        </w:rPr>
      </w:pPr>
      <w:bookmarkStart w:id="59" w:name="_Ref317252433"/>
      <w:r>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0E26C0" w:rsidRDefault="000E26C0" w:rsidP="000E26C0">
      <w:pPr>
        <w:numPr>
          <w:ilvl w:val="2"/>
          <w:numId w:val="22"/>
        </w:numPr>
        <w:tabs>
          <w:tab w:val="left" w:pos="993"/>
        </w:tabs>
        <w:ind w:left="0" w:firstLine="426"/>
        <w:jc w:val="both"/>
        <w:rPr>
          <w:sz w:val="22"/>
          <w:szCs w:val="22"/>
        </w:rPr>
      </w:pPr>
      <w:r>
        <w:rPr>
          <w:sz w:val="22"/>
          <w:szCs w:val="22"/>
        </w:rPr>
        <w:t>Рекомендации пунктов </w:t>
      </w:r>
      <w:r w:rsidR="00AD41E0">
        <w:fldChar w:fldCharType="begin"/>
      </w:r>
      <w:r w:rsidR="00AD41E0">
        <w:instrText xml:space="preserve"> REF _Ref317252426 \r \h  \* MERGEFORMAT </w:instrText>
      </w:r>
      <w:r w:rsidR="00AD41E0">
        <w:fldChar w:fldCharType="separate"/>
      </w:r>
      <w:r>
        <w:rPr>
          <w:sz w:val="22"/>
          <w:szCs w:val="22"/>
        </w:rPr>
        <w:t>4.2.6</w:t>
      </w:r>
      <w:r w:rsidR="00AD41E0">
        <w:fldChar w:fldCharType="end"/>
      </w:r>
      <w:r>
        <w:rPr>
          <w:sz w:val="22"/>
          <w:szCs w:val="22"/>
        </w:rPr>
        <w:t xml:space="preserve"> и </w:t>
      </w:r>
      <w:r w:rsidR="00AD41E0">
        <w:fldChar w:fldCharType="begin"/>
      </w:r>
      <w:r w:rsidR="00AD41E0">
        <w:instrText xml:space="preserve"> REF _Ref317252433 \r \h  \* MERGEFORMAT </w:instrText>
      </w:r>
      <w:r w:rsidR="00AD41E0">
        <w:fldChar w:fldCharType="separate"/>
      </w:r>
      <w:r>
        <w:rPr>
          <w:sz w:val="22"/>
          <w:szCs w:val="22"/>
        </w:rPr>
        <w:t>4.2.7</w:t>
      </w:r>
      <w:r w:rsidR="00AD41E0">
        <w:fldChar w:fldCharType="end"/>
      </w:r>
      <w:r>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26C0" w:rsidRDefault="000E26C0" w:rsidP="000E26C0">
      <w:pPr>
        <w:numPr>
          <w:ilvl w:val="2"/>
          <w:numId w:val="22"/>
        </w:numPr>
        <w:tabs>
          <w:tab w:val="left" w:pos="993"/>
        </w:tabs>
        <w:ind w:left="0" w:firstLine="426"/>
        <w:jc w:val="both"/>
        <w:rPr>
          <w:sz w:val="22"/>
          <w:szCs w:val="22"/>
        </w:rPr>
      </w:pPr>
      <w:r>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lang w:val="en-US"/>
        </w:rPr>
        <w:t> </w:t>
      </w:r>
      <w:r>
        <w:rPr>
          <w:sz w:val="22"/>
          <w:szCs w:val="22"/>
        </w:rPr>
        <w:t>допускаются, за исключением тех случаев, когда эти исправления (дописки) заверены рукописной надписью «</w:t>
      </w:r>
      <w:proofErr w:type="gramStart"/>
      <w:r>
        <w:rPr>
          <w:sz w:val="22"/>
          <w:szCs w:val="22"/>
        </w:rPr>
        <w:t>исправленному</w:t>
      </w:r>
      <w:proofErr w:type="gramEnd"/>
      <w:r>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26C0" w:rsidRDefault="000E26C0" w:rsidP="000E26C0">
      <w:pPr>
        <w:numPr>
          <w:ilvl w:val="2"/>
          <w:numId w:val="22"/>
        </w:numPr>
        <w:tabs>
          <w:tab w:val="left" w:pos="993"/>
          <w:tab w:val="left" w:pos="1134"/>
        </w:tabs>
        <w:ind w:left="0" w:firstLine="426"/>
        <w:jc w:val="both"/>
        <w:rPr>
          <w:sz w:val="22"/>
          <w:szCs w:val="22"/>
        </w:rPr>
      </w:pPr>
      <w:bookmarkStart w:id="60" w:name="_Ref317253302"/>
      <w:r>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0E26C0" w:rsidRDefault="000E26C0" w:rsidP="000E26C0">
      <w:pPr>
        <w:numPr>
          <w:ilvl w:val="2"/>
          <w:numId w:val="22"/>
        </w:numPr>
        <w:tabs>
          <w:tab w:val="left" w:pos="993"/>
          <w:tab w:val="left" w:pos="1134"/>
        </w:tabs>
        <w:ind w:left="0" w:firstLine="426"/>
        <w:jc w:val="both"/>
        <w:rPr>
          <w:sz w:val="22"/>
          <w:szCs w:val="22"/>
        </w:rPr>
      </w:pPr>
      <w:proofErr w:type="gramStart"/>
      <w:r>
        <w:rPr>
          <w:sz w:val="22"/>
          <w:szCs w:val="22"/>
        </w:rPr>
        <w:t>Все документы (формы, заполненные в соответствии с</w:t>
      </w:r>
      <w:r>
        <w:rPr>
          <w:sz w:val="22"/>
          <w:szCs w:val="22"/>
          <w:lang w:val="en-US"/>
        </w:rPr>
        <w:t> </w:t>
      </w:r>
      <w:r>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2"/>
          <w:szCs w:val="22"/>
        </w:rPr>
        <w:t xml:space="preserve"> *.</w:t>
      </w:r>
      <w:proofErr w:type="spellStart"/>
      <w:proofErr w:type="gramStart"/>
      <w:r>
        <w:rPr>
          <w:sz w:val="22"/>
          <w:szCs w:val="22"/>
        </w:rPr>
        <w:t>pdf</w:t>
      </w:r>
      <w:proofErr w:type="spellEnd"/>
      <w:r>
        <w:rPr>
          <w:sz w:val="22"/>
          <w:szCs w:val="22"/>
        </w:rPr>
        <w:t>, формат: один файл – один документ).</w:t>
      </w:r>
      <w:proofErr w:type="gramEnd"/>
      <w:r>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2"/>
          <w:szCs w:val="22"/>
          <w:lang w:val="en-US"/>
        </w:rPr>
        <w:t> </w:t>
      </w:r>
      <w:r>
        <w:rPr>
          <w:sz w:val="22"/>
          <w:szCs w:val="22"/>
        </w:rPr>
        <w:t>соответствии с рекомендациями, указанными в пунктах </w:t>
      </w:r>
      <w:r w:rsidR="00AD41E0">
        <w:fldChar w:fldCharType="begin"/>
      </w:r>
      <w:r w:rsidR="00AD41E0">
        <w:instrText xml:space="preserve"> REF _Ref317252426 \r \h  \* MERGEFORMAT </w:instrText>
      </w:r>
      <w:r w:rsidR="00AD41E0">
        <w:fldChar w:fldCharType="separate"/>
      </w:r>
      <w:r>
        <w:rPr>
          <w:sz w:val="22"/>
          <w:szCs w:val="22"/>
        </w:rPr>
        <w:t>4.2.6</w:t>
      </w:r>
      <w:r w:rsidR="00AD41E0">
        <w:fldChar w:fldCharType="end"/>
      </w:r>
      <w:r>
        <w:rPr>
          <w:sz w:val="22"/>
          <w:szCs w:val="22"/>
        </w:rPr>
        <w:t xml:space="preserve">– </w:t>
      </w:r>
      <w:r w:rsidR="00AD41E0">
        <w:fldChar w:fldCharType="begin"/>
      </w:r>
      <w:r w:rsidR="00AD41E0">
        <w:instrText xml:space="preserve"> REF _Ref317253302 \r \h  \* MERGEFORMAT </w:instrText>
      </w:r>
      <w:r w:rsidR="00AD41E0">
        <w:fldChar w:fldCharType="separate"/>
      </w:r>
      <w:r>
        <w:rPr>
          <w:sz w:val="22"/>
          <w:szCs w:val="22"/>
        </w:rPr>
        <w:t>4.2.10</w:t>
      </w:r>
      <w:r w:rsidR="00AD41E0">
        <w:fldChar w:fldCharType="end"/>
      </w:r>
      <w:r>
        <w:rPr>
          <w:sz w:val="22"/>
          <w:szCs w:val="22"/>
        </w:rPr>
        <w:t xml:space="preserve">. </w:t>
      </w:r>
      <w:r>
        <w:rPr>
          <w:bCs/>
          <w:sz w:val="22"/>
          <w:szCs w:val="22"/>
        </w:rPr>
        <w:t>Допускается размещение на ЭТП документов, сохраненных в архивах, при этом размещение на</w:t>
      </w:r>
      <w:r>
        <w:rPr>
          <w:bCs/>
          <w:sz w:val="22"/>
          <w:szCs w:val="22"/>
          <w:lang w:val="en-US"/>
        </w:rPr>
        <w:t> </w:t>
      </w:r>
      <w:r>
        <w:rPr>
          <w:bCs/>
          <w:sz w:val="22"/>
          <w:szCs w:val="22"/>
        </w:rPr>
        <w:t>ЭТП</w:t>
      </w:r>
      <w:r>
        <w:rPr>
          <w:sz w:val="22"/>
          <w:szCs w:val="22"/>
        </w:rPr>
        <w:t xml:space="preserve"> </w:t>
      </w:r>
      <w:r>
        <w:rPr>
          <w:bCs/>
          <w:sz w:val="22"/>
          <w:szCs w:val="22"/>
        </w:rPr>
        <w:t>архивов, разделенных на несколько частей</w:t>
      </w:r>
      <w:r>
        <w:rPr>
          <w:sz w:val="22"/>
          <w:szCs w:val="22"/>
        </w:rPr>
        <w:t>,</w:t>
      </w:r>
      <w:r>
        <w:rPr>
          <w:bCs/>
          <w:sz w:val="22"/>
          <w:szCs w:val="22"/>
        </w:rPr>
        <w:t xml:space="preserve"> открытие каждой из которых по отдельности невозможно, не допускается.</w:t>
      </w:r>
    </w:p>
    <w:p w:rsidR="000E26C0" w:rsidRDefault="000E26C0" w:rsidP="000E26C0">
      <w:pPr>
        <w:pStyle w:val="aa"/>
        <w:numPr>
          <w:ilvl w:val="1"/>
          <w:numId w:val="22"/>
        </w:numPr>
        <w:tabs>
          <w:tab w:val="left" w:pos="993"/>
        </w:tabs>
        <w:spacing w:after="0"/>
        <w:ind w:left="0" w:firstLine="426"/>
        <w:jc w:val="both"/>
        <w:outlineLvl w:val="1"/>
        <w:rPr>
          <w:rFonts w:ascii="Times New Roman" w:eastAsia="Times New Roman" w:hAnsi="Times New Roman"/>
          <w:b/>
          <w:lang w:eastAsia="ru-RU"/>
        </w:rPr>
      </w:pPr>
      <w:bookmarkStart w:id="61" w:name="_Toc395682750"/>
      <w:r>
        <w:rPr>
          <w:rFonts w:ascii="Times New Roman" w:eastAsia="Times New Roman" w:hAnsi="Times New Roman"/>
          <w:b/>
          <w:lang w:eastAsia="ru-RU"/>
        </w:rPr>
        <w:t>Подача заявок на участие в запросе цен. Рассмотрение заявок на участие в запросе цен. Подведение итогов запроса цен.</w:t>
      </w:r>
      <w:bookmarkEnd w:id="61"/>
    </w:p>
    <w:p w:rsidR="000E26C0" w:rsidRDefault="000E26C0" w:rsidP="000E26C0">
      <w:pPr>
        <w:numPr>
          <w:ilvl w:val="2"/>
          <w:numId w:val="22"/>
        </w:numPr>
        <w:tabs>
          <w:tab w:val="left" w:pos="993"/>
          <w:tab w:val="left" w:pos="1560"/>
        </w:tabs>
        <w:ind w:left="0" w:firstLine="426"/>
        <w:jc w:val="both"/>
        <w:rPr>
          <w:sz w:val="22"/>
          <w:szCs w:val="22"/>
        </w:rPr>
      </w:pPr>
      <w:bookmarkStart w:id="62" w:name="_Ref317252532"/>
      <w:r>
        <w:rPr>
          <w:sz w:val="22"/>
          <w:szCs w:val="22"/>
        </w:rPr>
        <w:t>Заявки на участие в запросе цен должны быть поданы на</w:t>
      </w:r>
      <w:r>
        <w:rPr>
          <w:sz w:val="22"/>
          <w:szCs w:val="22"/>
          <w:lang w:val="en-US"/>
        </w:rPr>
        <w:t> </w:t>
      </w:r>
      <w:r>
        <w:rPr>
          <w:sz w:val="22"/>
          <w:szCs w:val="22"/>
        </w:rPr>
        <w:t>ЭТП до истечения срока, установленного в извещении о проведении запроса цен и в пункте </w:t>
      </w:r>
      <w:r w:rsidR="00AD41E0">
        <w:fldChar w:fldCharType="begin"/>
      </w:r>
      <w:r w:rsidR="00AD41E0">
        <w:instrText xml:space="preserve"> REF _Ref317250778 \r \h  \* MERGEFORMAT </w:instrText>
      </w:r>
      <w:r w:rsidR="00AD41E0">
        <w:fldChar w:fldCharType="separate"/>
      </w:r>
      <w:r>
        <w:rPr>
          <w:sz w:val="22"/>
          <w:szCs w:val="22"/>
        </w:rPr>
        <w:t>15</w:t>
      </w:r>
      <w:r w:rsidR="00AD41E0">
        <w:fldChar w:fldCharType="end"/>
      </w:r>
      <w:r>
        <w:rPr>
          <w:sz w:val="22"/>
          <w:szCs w:val="22"/>
        </w:rPr>
        <w:t xml:space="preserve"> раздела </w:t>
      </w:r>
      <w:r w:rsidR="00AD41E0">
        <w:fldChar w:fldCharType="begin"/>
      </w:r>
      <w:r w:rsidR="00AD41E0">
        <w:instrText xml:space="preserve"> REF _Ref317253730 \r \h  \* MERGEFORMAT </w:instrText>
      </w:r>
      <w:r w:rsidR="00AD41E0">
        <w:fldChar w:fldCharType="separate"/>
      </w:r>
      <w:r>
        <w:t>5</w:t>
      </w:r>
      <w:r w:rsidR="00AD41E0">
        <w:fldChar w:fldCharType="end"/>
      </w:r>
      <w:r>
        <w:rPr>
          <w:sz w:val="22"/>
          <w:szCs w:val="22"/>
        </w:rPr>
        <w:t xml:space="preserve"> «Информационная карта запроса цен».</w:t>
      </w:r>
      <w:bookmarkStart w:id="63" w:name="_Ref352662628"/>
      <w:bookmarkEnd w:id="62"/>
    </w:p>
    <w:p w:rsidR="000E26C0" w:rsidRDefault="000E26C0" w:rsidP="000E26C0">
      <w:pPr>
        <w:numPr>
          <w:ilvl w:val="2"/>
          <w:numId w:val="22"/>
        </w:numPr>
        <w:tabs>
          <w:tab w:val="left" w:pos="993"/>
          <w:tab w:val="left" w:pos="1560"/>
        </w:tabs>
        <w:ind w:left="0" w:firstLine="426"/>
        <w:jc w:val="both"/>
        <w:rPr>
          <w:sz w:val="22"/>
          <w:szCs w:val="22"/>
        </w:rPr>
      </w:pPr>
      <w:proofErr w:type="gramStart"/>
      <w:r>
        <w:rPr>
          <w:sz w:val="22"/>
          <w:szCs w:val="22"/>
        </w:rPr>
        <w:t xml:space="preserve">Если до окончания срока подачи заявок поступило менее двух заявок, организатор запроса цен </w:t>
      </w:r>
      <w:r>
        <w:rPr>
          <w:b/>
          <w:i/>
          <w:sz w:val="22"/>
          <w:szCs w:val="22"/>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Pr>
          <w:sz w:val="22"/>
          <w:szCs w:val="22"/>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Pr>
          <w:sz w:val="22"/>
          <w:szCs w:val="22"/>
        </w:rPr>
        <w:t xml:space="preserve"> Продолжительность нового срока подачи заявок</w:t>
      </w:r>
      <w:r>
        <w:rPr>
          <w:b/>
          <w:i/>
          <w:sz w:val="22"/>
          <w:szCs w:val="22"/>
        </w:rPr>
        <w:t xml:space="preserve"> </w:t>
      </w:r>
      <w:r>
        <w:rPr>
          <w:sz w:val="22"/>
          <w:szCs w:val="22"/>
        </w:rPr>
        <w:t>должна быть не менее 4 (четырех) рабочих дней со дня, следующего за извещением о продлении срока.</w:t>
      </w:r>
      <w:bookmarkEnd w:id="63"/>
    </w:p>
    <w:p w:rsidR="000E26C0" w:rsidRDefault="000E26C0" w:rsidP="000E26C0">
      <w:pPr>
        <w:numPr>
          <w:ilvl w:val="2"/>
          <w:numId w:val="22"/>
        </w:numPr>
        <w:tabs>
          <w:tab w:val="left" w:pos="993"/>
          <w:tab w:val="left" w:pos="1560"/>
        </w:tabs>
        <w:ind w:left="0" w:firstLine="426"/>
        <w:jc w:val="both"/>
        <w:rPr>
          <w:sz w:val="22"/>
          <w:szCs w:val="22"/>
        </w:rPr>
      </w:pPr>
      <w:r>
        <w:rPr>
          <w:sz w:val="22"/>
          <w:szCs w:val="22"/>
        </w:rPr>
        <w:t>В срок, установленный в извещении о проведении запроса цен и в пункте </w:t>
      </w:r>
      <w:r w:rsidR="00AD41E0">
        <w:fldChar w:fldCharType="begin"/>
      </w:r>
      <w:r w:rsidR="00AD41E0">
        <w:instrText xml:space="preserve"> REF _Ref317250778 \r \h  \* MERGEFORMAT </w:instrText>
      </w:r>
      <w:r w:rsidR="00AD41E0">
        <w:fldChar w:fldCharType="separate"/>
      </w:r>
      <w:r>
        <w:rPr>
          <w:sz w:val="22"/>
          <w:szCs w:val="22"/>
        </w:rPr>
        <w:t>15</w:t>
      </w:r>
      <w:r w:rsidR="00AD41E0">
        <w:fldChar w:fldCharType="end"/>
      </w:r>
      <w:r>
        <w:rPr>
          <w:sz w:val="22"/>
          <w:szCs w:val="22"/>
        </w:rPr>
        <w:t xml:space="preserve"> раздела </w:t>
      </w:r>
      <w:r w:rsidR="00AD41E0">
        <w:fldChar w:fldCharType="begin"/>
      </w:r>
      <w:r w:rsidR="00AD41E0">
        <w:instrText xml:space="preserve"> REF _Ref317253837 \r</w:instrText>
      </w:r>
      <w:r w:rsidR="00AD41E0">
        <w:instrText xml:space="preserve"> \h  \* MERGEFORMAT </w:instrText>
      </w:r>
      <w:r w:rsidR="00AD41E0">
        <w:fldChar w:fldCharType="separate"/>
      </w:r>
      <w:r>
        <w:t>5</w:t>
      </w:r>
      <w:r w:rsidR="00AD41E0">
        <w:fldChar w:fldCharType="end"/>
      </w:r>
      <w:r>
        <w:rPr>
          <w:sz w:val="22"/>
          <w:szCs w:val="22"/>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2"/>
          <w:szCs w:val="22"/>
          <w:lang w:val="en-US"/>
        </w:rPr>
        <w:t> </w:t>
      </w:r>
      <w:r>
        <w:rPr>
          <w:sz w:val="22"/>
          <w:szCs w:val="22"/>
        </w:rPr>
        <w:t>содержащимся в них документам и сведениям.</w:t>
      </w:r>
    </w:p>
    <w:p w:rsidR="000E26C0" w:rsidRDefault="000E26C0" w:rsidP="000E26C0">
      <w:pPr>
        <w:numPr>
          <w:ilvl w:val="2"/>
          <w:numId w:val="22"/>
        </w:numPr>
        <w:tabs>
          <w:tab w:val="left" w:pos="993"/>
          <w:tab w:val="left" w:pos="1560"/>
        </w:tabs>
        <w:ind w:left="0" w:firstLine="426"/>
        <w:jc w:val="both"/>
        <w:rPr>
          <w:sz w:val="22"/>
          <w:szCs w:val="22"/>
        </w:rPr>
      </w:pPr>
      <w:r>
        <w:rPr>
          <w:sz w:val="22"/>
          <w:szCs w:val="22"/>
        </w:rPr>
        <w:t>При проведении процедуры открытия доступа к поданным заявкам заседание закупочной комиссии не проводится.</w:t>
      </w:r>
    </w:p>
    <w:p w:rsidR="000E26C0" w:rsidRDefault="000E26C0" w:rsidP="000E26C0">
      <w:pPr>
        <w:numPr>
          <w:ilvl w:val="2"/>
          <w:numId w:val="22"/>
        </w:numPr>
        <w:tabs>
          <w:tab w:val="left" w:pos="993"/>
          <w:tab w:val="left" w:pos="1560"/>
        </w:tabs>
        <w:ind w:left="0" w:firstLine="426"/>
        <w:jc w:val="both"/>
        <w:rPr>
          <w:sz w:val="22"/>
          <w:szCs w:val="22"/>
        </w:rPr>
      </w:pPr>
      <w:bookmarkStart w:id="64" w:name="_Ref389731643"/>
      <w:r>
        <w:rPr>
          <w:sz w:val="22"/>
          <w:szCs w:val="22"/>
        </w:rPr>
        <w:t>В случае</w:t>
      </w:r>
      <w:proofErr w:type="gramStart"/>
      <w:r>
        <w:rPr>
          <w:sz w:val="22"/>
          <w:szCs w:val="22"/>
        </w:rPr>
        <w:t>,</w:t>
      </w:r>
      <w:proofErr w:type="gramEnd"/>
      <w:r>
        <w:rPr>
          <w:sz w:val="22"/>
          <w:szCs w:val="22"/>
        </w:rPr>
        <w:t xml:space="preserve"> если по окончании срока подачи заявок на участие в</w:t>
      </w:r>
      <w:r>
        <w:rPr>
          <w:sz w:val="22"/>
          <w:szCs w:val="22"/>
          <w:lang w:val="en-US"/>
        </w:rPr>
        <w:t> </w:t>
      </w:r>
      <w:r>
        <w:rPr>
          <w:sz w:val="22"/>
          <w:szCs w:val="22"/>
        </w:rPr>
        <w:t>запросе цен подана только одна заявка на участие в запросе цен, заказчик принимает одно из следующих решений:</w:t>
      </w:r>
      <w:bookmarkEnd w:id="64"/>
    </w:p>
    <w:p w:rsidR="000E26C0" w:rsidRDefault="000E26C0" w:rsidP="000E26C0">
      <w:pPr>
        <w:widowControl w:val="0"/>
        <w:numPr>
          <w:ilvl w:val="0"/>
          <w:numId w:val="23"/>
        </w:numPr>
        <w:tabs>
          <w:tab w:val="left" w:pos="993"/>
          <w:tab w:val="left" w:pos="1276"/>
        </w:tabs>
        <w:autoSpaceDE w:val="0"/>
        <w:autoSpaceDN w:val="0"/>
        <w:adjustRightInd w:val="0"/>
        <w:ind w:left="0" w:firstLine="426"/>
        <w:jc w:val="both"/>
        <w:rPr>
          <w:sz w:val="22"/>
          <w:szCs w:val="22"/>
        </w:rPr>
      </w:pPr>
      <w:r>
        <w:rPr>
          <w:sz w:val="22"/>
          <w:szCs w:val="22"/>
        </w:rPr>
        <w:t xml:space="preserve">о </w:t>
      </w:r>
      <w:r>
        <w:rPr>
          <w:rFonts w:eastAsia="Arial Unicode MS"/>
          <w:bCs/>
          <w:sz w:val="22"/>
          <w:szCs w:val="22"/>
        </w:rPr>
        <w:t>рассмотрении</w:t>
      </w:r>
      <w:r>
        <w:rPr>
          <w:sz w:val="22"/>
          <w:szCs w:val="22"/>
        </w:rPr>
        <w:t xml:space="preserve"> поданной заявки в порядке, установленном пунктами </w:t>
      </w:r>
      <w:r w:rsidR="00AD41E0">
        <w:fldChar w:fldCharType="begin"/>
      </w:r>
      <w:r w:rsidR="00AD41E0">
        <w:instrText xml:space="preserve"> REF _Ref388982400 \r \h  \* MERGEFORMAT </w:instrText>
      </w:r>
      <w:r w:rsidR="00AD41E0">
        <w:fldChar w:fldCharType="separate"/>
      </w:r>
      <w:r>
        <w:rPr>
          <w:sz w:val="22"/>
          <w:szCs w:val="22"/>
        </w:rPr>
        <w:t>4.3.6</w:t>
      </w:r>
      <w:r w:rsidR="00AD41E0">
        <w:fldChar w:fldCharType="end"/>
      </w:r>
      <w:r>
        <w:rPr>
          <w:sz w:val="22"/>
          <w:szCs w:val="22"/>
        </w:rPr>
        <w:t xml:space="preserve"> - </w:t>
      </w:r>
      <w:r w:rsidR="00AD41E0">
        <w:fldChar w:fldCharType="begin"/>
      </w:r>
      <w:r w:rsidR="00AD41E0">
        <w:instrText xml:space="preserve"> REF _Ref388982409 \r \h  \* MERGEFORMAT </w:instrText>
      </w:r>
      <w:r w:rsidR="00AD41E0">
        <w:fldChar w:fldCharType="separate"/>
      </w:r>
      <w:r>
        <w:rPr>
          <w:sz w:val="22"/>
          <w:szCs w:val="22"/>
        </w:rPr>
        <w:t>4.3.10</w:t>
      </w:r>
      <w:r w:rsidR="00AD41E0">
        <w:fldChar w:fldCharType="end"/>
      </w:r>
      <w:r>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AD41E0">
        <w:fldChar w:fldCharType="begin"/>
      </w:r>
      <w:r w:rsidR="00AD41E0">
        <w:instrText xml:space="preserve"> REF _Ref388983230 \r \h  \* MERGEFORMAT </w:instrText>
      </w:r>
      <w:r w:rsidR="00AD41E0">
        <w:fldChar w:fldCharType="separate"/>
      </w:r>
      <w:r>
        <w:rPr>
          <w:sz w:val="22"/>
          <w:szCs w:val="22"/>
        </w:rPr>
        <w:t>4.1</w:t>
      </w:r>
      <w:r w:rsidR="00AD41E0">
        <w:fldChar w:fldCharType="end"/>
      </w:r>
      <w:r>
        <w:rPr>
          <w:sz w:val="22"/>
          <w:szCs w:val="22"/>
        </w:rPr>
        <w:t>;</w:t>
      </w:r>
    </w:p>
    <w:p w:rsidR="000E26C0" w:rsidRDefault="000E26C0" w:rsidP="000E26C0">
      <w:pPr>
        <w:widowControl w:val="0"/>
        <w:numPr>
          <w:ilvl w:val="0"/>
          <w:numId w:val="23"/>
        </w:numPr>
        <w:tabs>
          <w:tab w:val="left" w:pos="993"/>
          <w:tab w:val="left" w:pos="1276"/>
        </w:tabs>
        <w:autoSpaceDE w:val="0"/>
        <w:autoSpaceDN w:val="0"/>
        <w:adjustRightInd w:val="0"/>
        <w:ind w:left="0" w:firstLine="426"/>
        <w:jc w:val="both"/>
        <w:rPr>
          <w:sz w:val="22"/>
          <w:szCs w:val="22"/>
        </w:rPr>
      </w:pPr>
      <w:r>
        <w:rPr>
          <w:sz w:val="22"/>
          <w:szCs w:val="22"/>
        </w:rPr>
        <w:t>о проведении повторной закупки;</w:t>
      </w:r>
    </w:p>
    <w:p w:rsidR="000E26C0" w:rsidRDefault="000E26C0" w:rsidP="000E26C0">
      <w:pPr>
        <w:widowControl w:val="0"/>
        <w:numPr>
          <w:ilvl w:val="0"/>
          <w:numId w:val="23"/>
        </w:numPr>
        <w:tabs>
          <w:tab w:val="left" w:pos="993"/>
          <w:tab w:val="left" w:pos="1276"/>
        </w:tabs>
        <w:autoSpaceDE w:val="0"/>
        <w:autoSpaceDN w:val="0"/>
        <w:adjustRightInd w:val="0"/>
        <w:ind w:left="0" w:firstLine="426"/>
        <w:jc w:val="both"/>
        <w:rPr>
          <w:sz w:val="22"/>
          <w:szCs w:val="22"/>
        </w:rPr>
      </w:pPr>
      <w:r>
        <w:rPr>
          <w:sz w:val="22"/>
          <w:szCs w:val="22"/>
        </w:rPr>
        <w:t>об отказе от заключения договора в случаях, указанных в подпунктах </w:t>
      </w:r>
      <w:r w:rsidR="00AD41E0">
        <w:fldChar w:fldCharType="begin"/>
      </w:r>
      <w:r w:rsidR="00AD41E0">
        <w:instrText xml:space="preserve"> REF _Ref389751327 \r \h  \* MERGEFORMAT </w:instrText>
      </w:r>
      <w:r w:rsidR="00AD41E0">
        <w:fldChar w:fldCharType="separate"/>
      </w:r>
      <w:r>
        <w:rPr>
          <w:sz w:val="22"/>
          <w:szCs w:val="22"/>
        </w:rPr>
        <w:t>а)</w:t>
      </w:r>
      <w:r w:rsidR="00AD41E0">
        <w:fldChar w:fldCharType="end"/>
      </w:r>
      <w:r>
        <w:rPr>
          <w:sz w:val="22"/>
          <w:szCs w:val="22"/>
        </w:rPr>
        <w:t>-</w:t>
      </w:r>
      <w:r w:rsidR="00AD41E0">
        <w:fldChar w:fldCharType="begin"/>
      </w:r>
      <w:r w:rsidR="00AD41E0">
        <w:instrText xml:space="preserve"> REF _Ref389751329 \r \h  \* MERGEFORMAT </w:instrText>
      </w:r>
      <w:r w:rsidR="00AD41E0">
        <w:fldChar w:fldCharType="separate"/>
      </w:r>
      <w:r>
        <w:rPr>
          <w:sz w:val="22"/>
          <w:szCs w:val="22"/>
        </w:rPr>
        <w:t>в)</w:t>
      </w:r>
      <w:r w:rsidR="00AD41E0">
        <w:fldChar w:fldCharType="end"/>
      </w:r>
      <w:r>
        <w:rPr>
          <w:sz w:val="22"/>
          <w:szCs w:val="22"/>
        </w:rPr>
        <w:t xml:space="preserve"> пункта </w:t>
      </w:r>
      <w:r w:rsidR="00AD41E0">
        <w:fldChar w:fldCharType="begin"/>
      </w:r>
      <w:r w:rsidR="00AD41E0">
        <w:instrText xml:space="preserve"> REF _Ref352159239 \r \h  \* MERGEFORMAT </w:instrText>
      </w:r>
      <w:r w:rsidR="00AD41E0">
        <w:fldChar w:fldCharType="separate"/>
      </w:r>
      <w:r>
        <w:rPr>
          <w:sz w:val="22"/>
          <w:szCs w:val="22"/>
        </w:rPr>
        <w:t>4.4.10</w:t>
      </w:r>
      <w:r w:rsidR="00AD41E0">
        <w:fldChar w:fldCharType="end"/>
      </w:r>
      <w:r>
        <w:rPr>
          <w:sz w:val="22"/>
          <w:szCs w:val="22"/>
        </w:rPr>
        <w:t>.</w:t>
      </w:r>
    </w:p>
    <w:p w:rsidR="000E26C0" w:rsidRDefault="000E26C0" w:rsidP="000E26C0">
      <w:pPr>
        <w:numPr>
          <w:ilvl w:val="2"/>
          <w:numId w:val="22"/>
        </w:numPr>
        <w:tabs>
          <w:tab w:val="left" w:pos="993"/>
          <w:tab w:val="left" w:pos="1560"/>
        </w:tabs>
        <w:ind w:left="0" w:firstLine="426"/>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0E26C0" w:rsidRDefault="000E26C0" w:rsidP="000E26C0">
      <w:pPr>
        <w:numPr>
          <w:ilvl w:val="3"/>
          <w:numId w:val="22"/>
        </w:numPr>
        <w:tabs>
          <w:tab w:val="left" w:pos="993"/>
          <w:tab w:val="left" w:pos="1701"/>
        </w:tabs>
        <w:ind w:left="0" w:firstLine="426"/>
        <w:jc w:val="both"/>
        <w:rPr>
          <w:sz w:val="22"/>
          <w:szCs w:val="22"/>
        </w:rPr>
      </w:pPr>
      <w:bookmarkStart w:id="83" w:name="_Ref388976647"/>
      <w:r>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0E26C0" w:rsidRDefault="000E26C0" w:rsidP="000E26C0">
      <w:pPr>
        <w:numPr>
          <w:ilvl w:val="0"/>
          <w:numId w:val="24"/>
        </w:numPr>
        <w:tabs>
          <w:tab w:val="left" w:pos="993"/>
          <w:tab w:val="num" w:pos="1276"/>
        </w:tabs>
        <w:autoSpaceDE w:val="0"/>
        <w:autoSpaceDN w:val="0"/>
        <w:adjustRightInd w:val="0"/>
        <w:ind w:left="0" w:firstLine="426"/>
        <w:jc w:val="both"/>
        <w:rPr>
          <w:sz w:val="22"/>
          <w:szCs w:val="22"/>
        </w:rPr>
      </w:pPr>
      <w:r>
        <w:rPr>
          <w:sz w:val="22"/>
          <w:szCs w:val="22"/>
        </w:rPr>
        <w:lastRenderedPageBreak/>
        <w:t>документы, подтверждающие полномочия лица на подписание заявки от имени участника запроса цен,</w:t>
      </w:r>
    </w:p>
    <w:p w:rsidR="000E26C0" w:rsidRDefault="000E26C0" w:rsidP="000E26C0">
      <w:pPr>
        <w:numPr>
          <w:ilvl w:val="0"/>
          <w:numId w:val="24"/>
        </w:numPr>
        <w:tabs>
          <w:tab w:val="left" w:pos="993"/>
          <w:tab w:val="num" w:pos="1276"/>
        </w:tabs>
        <w:autoSpaceDE w:val="0"/>
        <w:autoSpaceDN w:val="0"/>
        <w:adjustRightInd w:val="0"/>
        <w:ind w:left="0" w:firstLine="426"/>
        <w:jc w:val="both"/>
        <w:rPr>
          <w:sz w:val="22"/>
          <w:szCs w:val="22"/>
        </w:rPr>
      </w:pPr>
      <w:r>
        <w:rPr>
          <w:sz w:val="22"/>
          <w:szCs w:val="22"/>
        </w:rPr>
        <w:t>учредительные документы,</w:t>
      </w:r>
    </w:p>
    <w:p w:rsidR="000E26C0" w:rsidRDefault="000E26C0" w:rsidP="000E26C0">
      <w:pPr>
        <w:numPr>
          <w:ilvl w:val="0"/>
          <w:numId w:val="24"/>
        </w:numPr>
        <w:tabs>
          <w:tab w:val="left" w:pos="993"/>
          <w:tab w:val="num" w:pos="1276"/>
        </w:tabs>
        <w:autoSpaceDE w:val="0"/>
        <w:autoSpaceDN w:val="0"/>
        <w:adjustRightInd w:val="0"/>
        <w:ind w:left="0" w:firstLine="426"/>
        <w:jc w:val="both"/>
        <w:rPr>
          <w:sz w:val="22"/>
          <w:szCs w:val="22"/>
        </w:rPr>
      </w:pPr>
      <w:r>
        <w:rPr>
          <w:sz w:val="22"/>
          <w:szCs w:val="22"/>
        </w:rPr>
        <w:t xml:space="preserve">разрешающие документы (лицензии, допуски, членство в саморегулируемых общественных организациях и т.д.), </w:t>
      </w:r>
    </w:p>
    <w:p w:rsidR="000E26C0" w:rsidRDefault="000E26C0" w:rsidP="000E26C0">
      <w:pPr>
        <w:numPr>
          <w:ilvl w:val="0"/>
          <w:numId w:val="24"/>
        </w:numPr>
        <w:tabs>
          <w:tab w:val="left" w:pos="993"/>
          <w:tab w:val="num" w:pos="1276"/>
        </w:tabs>
        <w:autoSpaceDE w:val="0"/>
        <w:autoSpaceDN w:val="0"/>
        <w:adjustRightInd w:val="0"/>
        <w:ind w:left="0" w:firstLine="426"/>
        <w:jc w:val="both"/>
        <w:rPr>
          <w:sz w:val="22"/>
          <w:szCs w:val="22"/>
        </w:rPr>
      </w:pPr>
      <w:r>
        <w:rPr>
          <w:sz w:val="22"/>
          <w:szCs w:val="22"/>
        </w:rPr>
        <w:t xml:space="preserve">документы о крупной сделке, </w:t>
      </w:r>
    </w:p>
    <w:p w:rsidR="000E26C0" w:rsidRDefault="000E26C0" w:rsidP="000E26C0">
      <w:pPr>
        <w:numPr>
          <w:ilvl w:val="0"/>
          <w:numId w:val="24"/>
        </w:numPr>
        <w:tabs>
          <w:tab w:val="left" w:pos="993"/>
          <w:tab w:val="num" w:pos="1276"/>
        </w:tabs>
        <w:autoSpaceDE w:val="0"/>
        <w:autoSpaceDN w:val="0"/>
        <w:adjustRightInd w:val="0"/>
        <w:ind w:left="0" w:firstLine="426"/>
        <w:jc w:val="both"/>
        <w:rPr>
          <w:sz w:val="22"/>
          <w:szCs w:val="22"/>
        </w:rPr>
      </w:pPr>
      <w:r>
        <w:rPr>
          <w:sz w:val="22"/>
          <w:szCs w:val="22"/>
        </w:rPr>
        <w:t xml:space="preserve">документы о сделке с заинтересованностью, </w:t>
      </w:r>
    </w:p>
    <w:p w:rsidR="000E26C0" w:rsidRDefault="000E26C0" w:rsidP="000E26C0">
      <w:pPr>
        <w:numPr>
          <w:ilvl w:val="0"/>
          <w:numId w:val="24"/>
        </w:numPr>
        <w:tabs>
          <w:tab w:val="left" w:pos="993"/>
          <w:tab w:val="num" w:pos="1276"/>
        </w:tabs>
        <w:autoSpaceDE w:val="0"/>
        <w:autoSpaceDN w:val="0"/>
        <w:adjustRightInd w:val="0"/>
        <w:ind w:left="0" w:firstLine="426"/>
        <w:jc w:val="both"/>
        <w:rPr>
          <w:sz w:val="22"/>
          <w:szCs w:val="22"/>
        </w:rPr>
      </w:pPr>
      <w:r>
        <w:rPr>
          <w:sz w:val="22"/>
          <w:szCs w:val="22"/>
        </w:rPr>
        <w:t>документы, подтверждающие опыт участника запроса цен, указанный им в своей заявке,</w:t>
      </w:r>
    </w:p>
    <w:p w:rsidR="000E26C0" w:rsidRDefault="000E26C0" w:rsidP="000E26C0">
      <w:pPr>
        <w:numPr>
          <w:ilvl w:val="0"/>
          <w:numId w:val="24"/>
        </w:numPr>
        <w:tabs>
          <w:tab w:val="left" w:pos="993"/>
          <w:tab w:val="num" w:pos="1276"/>
        </w:tabs>
        <w:autoSpaceDE w:val="0"/>
        <w:autoSpaceDN w:val="0"/>
        <w:adjustRightInd w:val="0"/>
        <w:ind w:left="0" w:firstLine="426"/>
        <w:jc w:val="both"/>
        <w:rPr>
          <w:sz w:val="22"/>
          <w:szCs w:val="22"/>
        </w:rPr>
      </w:pPr>
      <w:r>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26C0" w:rsidRDefault="000E26C0" w:rsidP="000E26C0">
      <w:pPr>
        <w:numPr>
          <w:ilvl w:val="3"/>
          <w:numId w:val="22"/>
        </w:numPr>
        <w:tabs>
          <w:tab w:val="left" w:pos="993"/>
          <w:tab w:val="left" w:pos="1276"/>
        </w:tabs>
        <w:ind w:left="0" w:firstLine="426"/>
        <w:jc w:val="both"/>
        <w:rPr>
          <w:sz w:val="22"/>
          <w:szCs w:val="22"/>
        </w:rPr>
      </w:pPr>
      <w:r>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E26C0" w:rsidRDefault="000E26C0" w:rsidP="000E26C0">
      <w:pPr>
        <w:numPr>
          <w:ilvl w:val="0"/>
          <w:numId w:val="25"/>
        </w:numPr>
        <w:tabs>
          <w:tab w:val="left" w:pos="0"/>
          <w:tab w:val="left" w:pos="709"/>
          <w:tab w:val="left" w:pos="1276"/>
        </w:tabs>
        <w:autoSpaceDE w:val="0"/>
        <w:autoSpaceDN w:val="0"/>
        <w:adjustRightInd w:val="0"/>
        <w:ind w:left="0" w:firstLine="426"/>
        <w:jc w:val="both"/>
        <w:rPr>
          <w:sz w:val="22"/>
          <w:szCs w:val="22"/>
        </w:rPr>
      </w:pPr>
      <w:r>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E26C0" w:rsidRDefault="000E26C0" w:rsidP="000E26C0">
      <w:pPr>
        <w:numPr>
          <w:ilvl w:val="0"/>
          <w:numId w:val="25"/>
        </w:numPr>
        <w:tabs>
          <w:tab w:val="left" w:pos="0"/>
          <w:tab w:val="left" w:pos="709"/>
          <w:tab w:val="left" w:pos="1276"/>
        </w:tabs>
        <w:autoSpaceDE w:val="0"/>
        <w:autoSpaceDN w:val="0"/>
        <w:adjustRightInd w:val="0"/>
        <w:ind w:left="0" w:firstLine="426"/>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26C0" w:rsidRDefault="000E26C0" w:rsidP="000E26C0">
      <w:pPr>
        <w:numPr>
          <w:ilvl w:val="0"/>
          <w:numId w:val="25"/>
        </w:numPr>
        <w:tabs>
          <w:tab w:val="left" w:pos="0"/>
          <w:tab w:val="left" w:pos="709"/>
          <w:tab w:val="left" w:pos="1276"/>
        </w:tabs>
        <w:autoSpaceDE w:val="0"/>
        <w:autoSpaceDN w:val="0"/>
        <w:adjustRightInd w:val="0"/>
        <w:ind w:left="0" w:firstLine="426"/>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 Исправление иных ошибок не допускается.</w:t>
      </w:r>
    </w:p>
    <w:p w:rsidR="000E26C0" w:rsidRDefault="000E26C0" w:rsidP="000E26C0">
      <w:pPr>
        <w:numPr>
          <w:ilvl w:val="3"/>
          <w:numId w:val="22"/>
        </w:numPr>
        <w:tabs>
          <w:tab w:val="left" w:pos="993"/>
          <w:tab w:val="left" w:pos="1134"/>
        </w:tabs>
        <w:ind w:left="0" w:firstLine="426"/>
        <w:jc w:val="both"/>
        <w:rPr>
          <w:sz w:val="22"/>
          <w:szCs w:val="22"/>
        </w:rPr>
      </w:pPr>
      <w:r>
        <w:rPr>
          <w:sz w:val="22"/>
          <w:szCs w:val="22"/>
        </w:rPr>
        <w:t>В случаях, влияющих на допуск участника к участию в запросе цен:</w:t>
      </w:r>
    </w:p>
    <w:p w:rsidR="000E26C0" w:rsidRDefault="000E26C0" w:rsidP="000E26C0">
      <w:pPr>
        <w:numPr>
          <w:ilvl w:val="0"/>
          <w:numId w:val="26"/>
        </w:numPr>
        <w:tabs>
          <w:tab w:val="left" w:pos="993"/>
          <w:tab w:val="left" w:pos="1276"/>
        </w:tabs>
        <w:autoSpaceDE w:val="0"/>
        <w:autoSpaceDN w:val="0"/>
        <w:adjustRightInd w:val="0"/>
        <w:ind w:left="0" w:firstLine="426"/>
        <w:jc w:val="both"/>
        <w:rPr>
          <w:sz w:val="22"/>
          <w:szCs w:val="22"/>
        </w:rPr>
      </w:pPr>
      <w:r>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0E26C0" w:rsidRDefault="000E26C0" w:rsidP="000E26C0">
      <w:pPr>
        <w:numPr>
          <w:ilvl w:val="0"/>
          <w:numId w:val="25"/>
        </w:numPr>
        <w:tabs>
          <w:tab w:val="left" w:pos="0"/>
          <w:tab w:val="left" w:pos="993"/>
          <w:tab w:val="left" w:pos="1276"/>
        </w:tabs>
        <w:autoSpaceDE w:val="0"/>
        <w:autoSpaceDN w:val="0"/>
        <w:adjustRightInd w:val="0"/>
        <w:ind w:left="0" w:firstLine="426"/>
        <w:jc w:val="both"/>
        <w:rPr>
          <w:sz w:val="22"/>
          <w:szCs w:val="22"/>
        </w:rPr>
      </w:pPr>
      <w:r>
        <w:rPr>
          <w:sz w:val="22"/>
          <w:szCs w:val="22"/>
        </w:rPr>
        <w:t>участника запроса цен требованиям документации по запросу цен, указанным в пункте </w:t>
      </w:r>
      <w:r w:rsidR="00AD41E0">
        <w:fldChar w:fldCharType="begin"/>
      </w:r>
      <w:r w:rsidR="00AD41E0">
        <w:instrText xml:space="preserve"> REF _Ref388875768 \r \h  \* MERGEFORMAT </w:instrText>
      </w:r>
      <w:r w:rsidR="00AD41E0">
        <w:fldChar w:fldCharType="separate"/>
      </w:r>
      <w:r>
        <w:rPr>
          <w:sz w:val="22"/>
          <w:szCs w:val="22"/>
        </w:rPr>
        <w:t>3.1.1</w:t>
      </w:r>
      <w:r w:rsidR="00AD41E0">
        <w:fldChar w:fldCharType="end"/>
      </w:r>
      <w:r>
        <w:rPr>
          <w:sz w:val="22"/>
          <w:szCs w:val="22"/>
        </w:rPr>
        <w:t>, включая требования, указанные в пунктах </w:t>
      </w:r>
      <w:r w:rsidR="00AD41E0">
        <w:fldChar w:fldCharType="begin"/>
      </w:r>
      <w:r w:rsidR="00AD41E0">
        <w:instrText xml:space="preserve"> REF _Ref389743136 \r \h  \* MERGEFORMAT </w:instrText>
      </w:r>
      <w:r w:rsidR="00AD41E0">
        <w:fldChar w:fldCharType="separate"/>
      </w:r>
      <w:r>
        <w:rPr>
          <w:sz w:val="22"/>
          <w:szCs w:val="22"/>
        </w:rPr>
        <w:t>11.2</w:t>
      </w:r>
      <w:r w:rsidR="00AD41E0">
        <w:fldChar w:fldCharType="end"/>
      </w:r>
      <w:r>
        <w:rPr>
          <w:sz w:val="22"/>
          <w:szCs w:val="22"/>
        </w:rPr>
        <w:t xml:space="preserve">, </w:t>
      </w:r>
      <w:r w:rsidR="00AD41E0">
        <w:fldChar w:fldCharType="begin"/>
      </w:r>
      <w:r w:rsidR="00AD41E0">
        <w:instrText xml:space="preserve"> REF _Ref389743137 \r \h  \* MERGE</w:instrText>
      </w:r>
      <w:r w:rsidR="00AD41E0">
        <w:instrText xml:space="preserve">FORMAT </w:instrText>
      </w:r>
      <w:r w:rsidR="00AD41E0">
        <w:fldChar w:fldCharType="separate"/>
      </w:r>
      <w:r>
        <w:rPr>
          <w:sz w:val="22"/>
          <w:szCs w:val="22"/>
        </w:rPr>
        <w:t>11.3</w:t>
      </w:r>
      <w:r w:rsidR="00AD41E0">
        <w:fldChar w:fldCharType="end"/>
      </w:r>
      <w:r>
        <w:rPr>
          <w:sz w:val="22"/>
          <w:szCs w:val="22"/>
        </w:rPr>
        <w:t xml:space="preserve">, </w:t>
      </w:r>
      <w:r w:rsidR="00AD41E0">
        <w:fldChar w:fldCharType="begin"/>
      </w:r>
      <w:r w:rsidR="00AD41E0">
        <w:instrText xml:space="preserve"> REF _Ref352666109 \r \h  \* MERGEFORMAT </w:instrText>
      </w:r>
      <w:r w:rsidR="00AD41E0">
        <w:fldChar w:fldCharType="separate"/>
      </w:r>
      <w:r>
        <w:rPr>
          <w:sz w:val="22"/>
          <w:szCs w:val="22"/>
        </w:rPr>
        <w:t>11.5</w:t>
      </w:r>
      <w:r w:rsidR="00AD41E0">
        <w:fldChar w:fldCharType="end"/>
      </w:r>
      <w:r>
        <w:rPr>
          <w:sz w:val="22"/>
          <w:szCs w:val="22"/>
        </w:rPr>
        <w:t xml:space="preserve"> раздела </w:t>
      </w:r>
      <w:r w:rsidR="00AD41E0">
        <w:fldChar w:fldCharType="begin"/>
      </w:r>
      <w:r w:rsidR="00AD41E0">
        <w:instrText xml:space="preserve"> REF _Ref317253730 \r \h  \* MERGEFORMAT </w:instrText>
      </w:r>
      <w:r w:rsidR="00AD41E0">
        <w:fldChar w:fldCharType="separate"/>
      </w:r>
      <w:r>
        <w:t>5</w:t>
      </w:r>
      <w:r w:rsidR="00AD41E0">
        <w:fldChar w:fldCharType="end"/>
      </w:r>
      <w:r>
        <w:rPr>
          <w:sz w:val="22"/>
          <w:szCs w:val="22"/>
        </w:rPr>
        <w:t xml:space="preserve"> «Информационная карта запроса цен»,</w:t>
      </w:r>
    </w:p>
    <w:p w:rsidR="000E26C0" w:rsidRDefault="000E26C0" w:rsidP="000E26C0">
      <w:pPr>
        <w:numPr>
          <w:ilvl w:val="0"/>
          <w:numId w:val="25"/>
        </w:numPr>
        <w:tabs>
          <w:tab w:val="left" w:pos="0"/>
          <w:tab w:val="left" w:pos="993"/>
        </w:tabs>
        <w:autoSpaceDE w:val="0"/>
        <w:autoSpaceDN w:val="0"/>
        <w:adjustRightInd w:val="0"/>
        <w:ind w:left="0" w:firstLine="426"/>
        <w:jc w:val="both"/>
        <w:rPr>
          <w:sz w:val="22"/>
          <w:szCs w:val="22"/>
        </w:rPr>
      </w:pPr>
      <w:r>
        <w:rPr>
          <w:sz w:val="22"/>
          <w:szCs w:val="22"/>
        </w:rPr>
        <w:t>заявки на участие в запросе цен требованиям документации по запросу цен, указанным в пунктах </w:t>
      </w:r>
      <w:r w:rsidR="00AD41E0">
        <w:fldChar w:fldCharType="begin"/>
      </w:r>
      <w:r w:rsidR="00AD41E0">
        <w:instrText xml:space="preserve"> REF _Ref317250598 \r \h  \* MERGEFORMAT </w:instrText>
      </w:r>
      <w:r w:rsidR="00AD41E0">
        <w:fldChar w:fldCharType="separate"/>
      </w:r>
      <w:r>
        <w:t>3</w:t>
      </w:r>
      <w:r w:rsidR="00AD41E0">
        <w:fldChar w:fldCharType="end"/>
      </w:r>
      <w:r>
        <w:rPr>
          <w:sz w:val="22"/>
          <w:szCs w:val="22"/>
        </w:rPr>
        <w:t xml:space="preserve">, </w:t>
      </w:r>
      <w:r w:rsidR="00AD41E0">
        <w:fldChar w:fldCharType="begin"/>
      </w:r>
      <w:r w:rsidR="00AD41E0">
        <w:instrText xml:space="preserve"> REF _Ref317250440 \r \h  \* MERGEFORMAT </w:instrText>
      </w:r>
      <w:r w:rsidR="00AD41E0">
        <w:fldChar w:fldCharType="separate"/>
      </w:r>
      <w:r>
        <w:t>8</w:t>
      </w:r>
      <w:r w:rsidR="00AD41E0">
        <w:fldChar w:fldCharType="end"/>
      </w:r>
      <w:r>
        <w:rPr>
          <w:sz w:val="22"/>
          <w:szCs w:val="22"/>
        </w:rPr>
        <w:t xml:space="preserve">, </w:t>
      </w:r>
      <w:r w:rsidR="00AD41E0">
        <w:fldChar w:fldCharType="begin"/>
      </w:r>
      <w:r w:rsidR="00AD41E0">
        <w:instrText xml:space="preserve"> REF _Ref317257394 \r \h  \* MERGEFORMAT </w:instrText>
      </w:r>
      <w:r w:rsidR="00AD41E0">
        <w:fldChar w:fldCharType="separate"/>
      </w:r>
      <w:r>
        <w:rPr>
          <w:sz w:val="22"/>
          <w:szCs w:val="22"/>
        </w:rPr>
        <w:t>12</w:t>
      </w:r>
      <w:r w:rsidR="00AD41E0">
        <w:fldChar w:fldCharType="end"/>
      </w:r>
      <w:r>
        <w:rPr>
          <w:sz w:val="22"/>
          <w:szCs w:val="22"/>
        </w:rPr>
        <w:t xml:space="preserve">, </w:t>
      </w:r>
      <w:r w:rsidR="00AD41E0">
        <w:fldChar w:fldCharType="begin"/>
      </w:r>
      <w:r w:rsidR="00AD41E0">
        <w:instrText xml:space="preserve"> REF _Ref317256138 \r \h  \* MERGEFORMAT </w:instrText>
      </w:r>
      <w:r w:rsidR="00AD41E0">
        <w:fldChar w:fldCharType="separate"/>
      </w:r>
      <w:r>
        <w:rPr>
          <w:sz w:val="22"/>
          <w:szCs w:val="22"/>
        </w:rPr>
        <w:t>19</w:t>
      </w:r>
      <w:r w:rsidR="00AD41E0">
        <w:fldChar w:fldCharType="end"/>
      </w:r>
      <w:r>
        <w:rPr>
          <w:sz w:val="22"/>
          <w:szCs w:val="22"/>
        </w:rPr>
        <w:t xml:space="preserve"> раздела </w:t>
      </w:r>
      <w:r w:rsidR="00AD41E0">
        <w:fldChar w:fldCharType="begin"/>
      </w:r>
      <w:r w:rsidR="00AD41E0">
        <w:instrText xml:space="preserve"> REF _Ref317253730 \r \h  \* MERGEFORMAT </w:instrText>
      </w:r>
      <w:r w:rsidR="00AD41E0">
        <w:fldChar w:fldCharType="separate"/>
      </w:r>
      <w:r>
        <w:t>5</w:t>
      </w:r>
      <w:r w:rsidR="00AD41E0">
        <w:fldChar w:fldCharType="end"/>
      </w:r>
      <w:r>
        <w:rPr>
          <w:sz w:val="22"/>
          <w:szCs w:val="22"/>
        </w:rPr>
        <w:t xml:space="preserve"> «Информационная карта запроса цен»;</w:t>
      </w:r>
    </w:p>
    <w:p w:rsidR="000E26C0" w:rsidRDefault="000E26C0" w:rsidP="000E26C0">
      <w:pPr>
        <w:numPr>
          <w:ilvl w:val="0"/>
          <w:numId w:val="26"/>
        </w:numPr>
        <w:tabs>
          <w:tab w:val="left" w:pos="993"/>
          <w:tab w:val="left" w:pos="1276"/>
        </w:tabs>
        <w:autoSpaceDE w:val="0"/>
        <w:autoSpaceDN w:val="0"/>
        <w:adjustRightInd w:val="0"/>
        <w:ind w:left="0" w:firstLine="426"/>
        <w:jc w:val="both"/>
        <w:rPr>
          <w:sz w:val="22"/>
          <w:szCs w:val="22"/>
        </w:rPr>
      </w:pPr>
      <w:bookmarkStart w:id="84" w:name="_Ref381861405"/>
      <w:r>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Pr>
          <w:sz w:val="22"/>
          <w:szCs w:val="22"/>
        </w:rPr>
        <w:t>;</w:t>
      </w:r>
    </w:p>
    <w:p w:rsidR="000E26C0" w:rsidRDefault="000E26C0" w:rsidP="000E26C0">
      <w:pPr>
        <w:tabs>
          <w:tab w:val="left" w:pos="709"/>
          <w:tab w:val="left" w:pos="993"/>
        </w:tabs>
        <w:autoSpaceDE w:val="0"/>
        <w:autoSpaceDN w:val="0"/>
        <w:adjustRightInd w:val="0"/>
        <w:ind w:firstLine="426"/>
        <w:jc w:val="both"/>
        <w:rPr>
          <w:sz w:val="22"/>
          <w:szCs w:val="22"/>
        </w:rPr>
      </w:pPr>
      <w:r>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E26C0" w:rsidRDefault="000E26C0" w:rsidP="000E26C0">
      <w:pPr>
        <w:numPr>
          <w:ilvl w:val="2"/>
          <w:numId w:val="22"/>
        </w:numPr>
        <w:tabs>
          <w:tab w:val="left" w:pos="993"/>
          <w:tab w:val="left" w:pos="1560"/>
        </w:tabs>
        <w:ind w:left="0" w:firstLine="426"/>
        <w:jc w:val="both"/>
        <w:rPr>
          <w:sz w:val="22"/>
          <w:szCs w:val="22"/>
        </w:rPr>
      </w:pPr>
      <w:bookmarkStart w:id="85" w:name="_Ref317250737"/>
      <w:bookmarkStart w:id="86" w:name="_Ref266805430"/>
      <w:bookmarkStart w:id="87" w:name="_Ref297560912"/>
      <w:bookmarkStart w:id="88" w:name="_Ref125833092"/>
      <w:bookmarkEnd w:id="82"/>
      <w:r>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Pr>
          <w:sz w:val="22"/>
          <w:szCs w:val="22"/>
        </w:rPr>
        <w:t xml:space="preserve"> Предусмотренные подпунктом </w:t>
      </w:r>
      <w:r w:rsidR="00AD41E0">
        <w:fldChar w:fldCharType="begin"/>
      </w:r>
      <w:r w:rsidR="00AD41E0">
        <w:instrText xml:space="preserve"> REF _Ref388976647 \r \h  \* MERGEFORMAT </w:instrText>
      </w:r>
      <w:r w:rsidR="00AD41E0">
        <w:fldChar w:fldCharType="separate"/>
      </w:r>
      <w:r>
        <w:rPr>
          <w:sz w:val="22"/>
          <w:szCs w:val="22"/>
        </w:rPr>
        <w:t>4.3.6.1</w:t>
      </w:r>
      <w:r w:rsidR="00AD41E0">
        <w:fldChar w:fldCharType="end"/>
      </w:r>
      <w:r>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26C0" w:rsidRDefault="000E26C0" w:rsidP="000E26C0">
      <w:pPr>
        <w:numPr>
          <w:ilvl w:val="2"/>
          <w:numId w:val="22"/>
        </w:numPr>
        <w:tabs>
          <w:tab w:val="left" w:pos="993"/>
          <w:tab w:val="left" w:pos="1560"/>
        </w:tabs>
        <w:ind w:left="0" w:firstLine="426"/>
        <w:jc w:val="both"/>
        <w:rPr>
          <w:sz w:val="22"/>
          <w:szCs w:val="22"/>
        </w:rPr>
      </w:pPr>
      <w:r>
        <w:rPr>
          <w:sz w:val="22"/>
          <w:szCs w:val="22"/>
        </w:rPr>
        <w:t>Не направляются участнику запроса цен запросы согласно пункту </w:t>
      </w:r>
      <w:r w:rsidR="00AD41E0">
        <w:fldChar w:fldCharType="begin"/>
      </w:r>
      <w:r w:rsidR="00AD41E0">
        <w:instrText xml:space="preserve"> REF _Ref317251555 \r \h  \* MERGEFORMAT </w:instrText>
      </w:r>
      <w:r w:rsidR="00AD41E0">
        <w:fldChar w:fldCharType="separate"/>
      </w:r>
      <w:r>
        <w:rPr>
          <w:sz w:val="22"/>
          <w:szCs w:val="22"/>
        </w:rPr>
        <w:t>4.3.6</w:t>
      </w:r>
      <w:r w:rsidR="00AD41E0">
        <w:fldChar w:fldCharType="end"/>
      </w:r>
      <w:r>
        <w:rPr>
          <w:sz w:val="22"/>
          <w:szCs w:val="22"/>
        </w:rPr>
        <w:t>, если в соответствии с пунктом </w:t>
      </w:r>
      <w:r w:rsidR="00AD41E0">
        <w:fldChar w:fldCharType="begin"/>
      </w:r>
      <w:r w:rsidR="00AD41E0">
        <w:instrText xml:space="preserve"> REF _Ref389751588 \r \h  \* MERGEFORMAT </w:instrText>
      </w:r>
      <w:r w:rsidR="00AD41E0">
        <w:fldChar w:fldCharType="separate"/>
      </w:r>
      <w:r>
        <w:rPr>
          <w:sz w:val="22"/>
          <w:szCs w:val="22"/>
        </w:rPr>
        <w:t>4.3.9</w:t>
      </w:r>
      <w:r w:rsidR="00AD41E0">
        <w:fldChar w:fldCharType="end"/>
      </w:r>
      <w:r>
        <w:rPr>
          <w:sz w:val="22"/>
          <w:szCs w:val="22"/>
        </w:rPr>
        <w:t xml:space="preserve"> имеются также иные основания для отказа в допуске к участию в запросе цен такого участника.</w:t>
      </w:r>
    </w:p>
    <w:p w:rsidR="000E26C0" w:rsidRDefault="000E26C0" w:rsidP="000E26C0">
      <w:pPr>
        <w:numPr>
          <w:ilvl w:val="2"/>
          <w:numId w:val="22"/>
        </w:numPr>
        <w:tabs>
          <w:tab w:val="left" w:pos="993"/>
          <w:tab w:val="left" w:pos="1560"/>
        </w:tabs>
        <w:ind w:left="0" w:firstLine="426"/>
        <w:jc w:val="both"/>
        <w:rPr>
          <w:sz w:val="22"/>
          <w:szCs w:val="22"/>
        </w:rPr>
      </w:pPr>
      <w:bookmarkStart w:id="89" w:name="_Ref389751588"/>
      <w:r>
        <w:rPr>
          <w:sz w:val="22"/>
          <w:szCs w:val="22"/>
        </w:rPr>
        <w:t>Закупочная комиссия на своем заседании в отношении каждого участника запроса цен принимает решение о</w:t>
      </w:r>
      <w:r>
        <w:rPr>
          <w:sz w:val="22"/>
          <w:szCs w:val="22"/>
          <w:lang w:val="en-US"/>
        </w:rPr>
        <w:t> </w:t>
      </w:r>
      <w:r>
        <w:rPr>
          <w:sz w:val="22"/>
          <w:szCs w:val="22"/>
        </w:rPr>
        <w:t>допуске к дальнейшему участию в запросе цен, либо об отказе в</w:t>
      </w:r>
      <w:r>
        <w:rPr>
          <w:sz w:val="22"/>
          <w:szCs w:val="22"/>
          <w:lang w:val="en-US"/>
        </w:rPr>
        <w:t> </w:t>
      </w:r>
      <w:r>
        <w:rPr>
          <w:sz w:val="22"/>
          <w:szCs w:val="22"/>
        </w:rPr>
        <w:t>допуске</w:t>
      </w:r>
      <w:bookmarkEnd w:id="86"/>
      <w:r>
        <w:rPr>
          <w:sz w:val="22"/>
          <w:szCs w:val="22"/>
        </w:rPr>
        <w:t>, по</w:t>
      </w:r>
      <w:r>
        <w:rPr>
          <w:sz w:val="22"/>
          <w:szCs w:val="22"/>
          <w:lang w:val="en-US"/>
        </w:rPr>
        <w:t> </w:t>
      </w:r>
      <w:r>
        <w:rPr>
          <w:sz w:val="22"/>
          <w:szCs w:val="22"/>
        </w:rPr>
        <w:t>следующим основаниям:</w:t>
      </w:r>
      <w:bookmarkStart w:id="90" w:name="sub_1211"/>
      <w:bookmarkEnd w:id="87"/>
      <w:bookmarkEnd w:id="88"/>
      <w:bookmarkEnd w:id="89"/>
    </w:p>
    <w:p w:rsidR="000E26C0" w:rsidRDefault="000E26C0" w:rsidP="000E26C0">
      <w:pPr>
        <w:pStyle w:val="aa"/>
        <w:numPr>
          <w:ilvl w:val="0"/>
          <w:numId w:val="27"/>
        </w:numPr>
        <w:tabs>
          <w:tab w:val="clear" w:pos="786"/>
          <w:tab w:val="left" w:pos="709"/>
          <w:tab w:val="num" w:pos="1134"/>
        </w:tabs>
        <w:spacing w:after="0"/>
        <w:ind w:left="0" w:firstLine="426"/>
        <w:jc w:val="both"/>
        <w:rPr>
          <w:rFonts w:ascii="Times New Roman" w:eastAsia="Times New Roman" w:hAnsi="Times New Roman"/>
        </w:rPr>
      </w:pPr>
      <w:bookmarkStart w:id="91" w:name="_Ref299324479"/>
      <w:r>
        <w:rPr>
          <w:rFonts w:ascii="Times New Roman" w:eastAsia="Times New Roman" w:hAnsi="Times New Roman"/>
        </w:rPr>
        <w:t>несоответствие заявки по составу, содержанию и оформлению</w:t>
      </w:r>
      <w:bookmarkEnd w:id="91"/>
      <w:r>
        <w:rPr>
          <w:rFonts w:ascii="Times New Roman" w:eastAsia="Times New Roman" w:hAnsi="Times New Roman"/>
        </w:rPr>
        <w:t>, в том числе представленного технического предложения;</w:t>
      </w:r>
    </w:p>
    <w:p w:rsidR="000E26C0" w:rsidRDefault="000E26C0" w:rsidP="000E26C0">
      <w:pPr>
        <w:pStyle w:val="aa"/>
        <w:numPr>
          <w:ilvl w:val="0"/>
          <w:numId w:val="27"/>
        </w:numPr>
        <w:tabs>
          <w:tab w:val="clear" w:pos="786"/>
          <w:tab w:val="left" w:pos="709"/>
          <w:tab w:val="num" w:pos="1134"/>
        </w:tabs>
        <w:spacing w:after="0"/>
        <w:ind w:left="0" w:firstLine="426"/>
        <w:jc w:val="both"/>
        <w:rPr>
          <w:rFonts w:ascii="Times New Roman" w:eastAsia="Times New Roman" w:hAnsi="Times New Roman"/>
        </w:rPr>
      </w:pPr>
      <w:r>
        <w:rPr>
          <w:rFonts w:ascii="Times New Roman" w:eastAsia="Times New Roman" w:hAnsi="Times New Roman"/>
        </w:rPr>
        <w:t>несоответствие участника запроса цен требованиям пункта </w:t>
      </w:r>
      <w:r w:rsidR="00AD41E0">
        <w:fldChar w:fldCharType="begin"/>
      </w:r>
      <w:r w:rsidR="00AD41E0">
        <w:instrText xml:space="preserve"> REF _Ref388972886 \r \h  \* MERGEFORMAT </w:instrText>
      </w:r>
      <w:r w:rsidR="00AD41E0">
        <w:fldChar w:fldCharType="separate"/>
      </w:r>
      <w:r>
        <w:rPr>
          <w:rFonts w:ascii="Times New Roman" w:eastAsia="Times New Roman" w:hAnsi="Times New Roman"/>
        </w:rPr>
        <w:t>11</w:t>
      </w:r>
      <w:r w:rsidR="00AD41E0">
        <w:fldChar w:fldCharType="end"/>
      </w:r>
      <w:r>
        <w:rPr>
          <w:rFonts w:ascii="Times New Roman" w:eastAsia="Times New Roman" w:hAnsi="Times New Roman"/>
        </w:rPr>
        <w:t xml:space="preserve"> раздела </w:t>
      </w:r>
      <w:r w:rsidR="00AD41E0">
        <w:fldChar w:fldCharType="begin"/>
      </w:r>
      <w:r w:rsidR="00AD41E0">
        <w:instrText xml:space="preserve"> REF _Ref317249938 \r \</w:instrText>
      </w:r>
      <w:r w:rsidR="00AD41E0">
        <w:instrText xml:space="preserve">h  \* MERGEFORMAT </w:instrText>
      </w:r>
      <w:r w:rsidR="00AD41E0">
        <w:fldChar w:fldCharType="separate"/>
      </w:r>
      <w:r>
        <w:t>5</w:t>
      </w:r>
      <w:r w:rsidR="00AD41E0">
        <w:fldChar w:fldCharType="end"/>
      </w:r>
      <w:r>
        <w:rPr>
          <w:rFonts w:ascii="Times New Roman" w:eastAsia="Times New Roman" w:hAnsi="Times New Roman"/>
        </w:rPr>
        <w:t xml:space="preserve"> «Информационная карта запроса цен»;</w:t>
      </w:r>
    </w:p>
    <w:p w:rsidR="000E26C0" w:rsidRDefault="000E26C0" w:rsidP="000E26C0">
      <w:pPr>
        <w:pStyle w:val="aa"/>
        <w:numPr>
          <w:ilvl w:val="0"/>
          <w:numId w:val="27"/>
        </w:numPr>
        <w:tabs>
          <w:tab w:val="clear" w:pos="786"/>
          <w:tab w:val="left" w:pos="709"/>
          <w:tab w:val="num" w:pos="1134"/>
        </w:tabs>
        <w:spacing w:after="0"/>
        <w:ind w:left="0" w:firstLine="426"/>
        <w:jc w:val="both"/>
        <w:rPr>
          <w:rFonts w:ascii="Times New Roman" w:eastAsia="Times New Roman" w:hAnsi="Times New Roman"/>
        </w:rPr>
      </w:pPr>
      <w:r>
        <w:rPr>
          <w:rFonts w:ascii="Times New Roman" w:eastAsia="Times New Roman" w:hAnsi="Times New Roman"/>
        </w:rPr>
        <w:t>несоответствие товара, работ, услуг, указанных в заявке на участие в запросе цен, требованиям пункта </w:t>
      </w:r>
      <w:r w:rsidR="00AD41E0">
        <w:fldChar w:fldCharType="begin"/>
      </w:r>
      <w:r w:rsidR="00AD41E0">
        <w:instrText xml:space="preserve"> REF _Ref317257394 \r \h  \* MER</w:instrText>
      </w:r>
      <w:r w:rsidR="00AD41E0">
        <w:instrText xml:space="preserve">GEFORMAT </w:instrText>
      </w:r>
      <w:r w:rsidR="00AD41E0">
        <w:fldChar w:fldCharType="separate"/>
      </w:r>
      <w:r>
        <w:rPr>
          <w:rFonts w:ascii="Times New Roman" w:eastAsia="Times New Roman" w:hAnsi="Times New Roman"/>
        </w:rPr>
        <w:t>12</w:t>
      </w:r>
      <w:r w:rsidR="00AD41E0">
        <w:fldChar w:fldCharType="end"/>
      </w:r>
      <w:r>
        <w:rPr>
          <w:rFonts w:ascii="Times New Roman" w:eastAsia="Times New Roman" w:hAnsi="Times New Roman"/>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rFonts w:ascii="Times New Roman" w:eastAsia="Times New Roman" w:hAnsi="Times New Roman"/>
        </w:rPr>
        <w:t xml:space="preserve"> «Информационная карта запроса цен»;</w:t>
      </w:r>
    </w:p>
    <w:p w:rsidR="000E26C0" w:rsidRDefault="000E26C0" w:rsidP="000E26C0">
      <w:pPr>
        <w:pStyle w:val="aa"/>
        <w:numPr>
          <w:ilvl w:val="0"/>
          <w:numId w:val="27"/>
        </w:numPr>
        <w:tabs>
          <w:tab w:val="clear" w:pos="786"/>
          <w:tab w:val="left" w:pos="709"/>
          <w:tab w:val="num" w:pos="1134"/>
        </w:tabs>
        <w:spacing w:after="0"/>
        <w:ind w:left="0" w:firstLine="426"/>
        <w:jc w:val="both"/>
        <w:rPr>
          <w:rFonts w:ascii="Times New Roman" w:eastAsia="Times New Roman" w:hAnsi="Times New Roman"/>
        </w:rPr>
      </w:pPr>
      <w:r>
        <w:rPr>
          <w:rFonts w:ascii="Times New Roman" w:eastAsia="Times New Roman" w:hAnsi="Times New Roman"/>
        </w:rPr>
        <w:lastRenderedPageBreak/>
        <w:t>несоответствие договорных условий, указанных в заявке на участие в запросе цен, требованиям пунктов </w:t>
      </w:r>
      <w:r w:rsidR="00AD41E0">
        <w:fldChar w:fldCharType="begin"/>
      </w:r>
      <w:r w:rsidR="00AD41E0">
        <w:instrText xml:space="preserve"> REF _Ref317250598 \r \h  \* MERGEFORMAT </w:instrText>
      </w:r>
      <w:r w:rsidR="00AD41E0">
        <w:fldChar w:fldCharType="separate"/>
      </w:r>
      <w:r>
        <w:t>3</w:t>
      </w:r>
      <w:r w:rsidR="00AD41E0">
        <w:fldChar w:fldCharType="end"/>
      </w:r>
      <w:r>
        <w:rPr>
          <w:rFonts w:ascii="Times New Roman" w:eastAsia="Times New Roman" w:hAnsi="Times New Roman"/>
        </w:rPr>
        <w:t xml:space="preserve">, </w:t>
      </w:r>
      <w:r w:rsidR="00AD41E0">
        <w:fldChar w:fldCharType="begin"/>
      </w:r>
      <w:r w:rsidR="00AD41E0">
        <w:instrText xml:space="preserve"> REF _Ref317250440 \r \h  \* MERGEFORMAT </w:instrText>
      </w:r>
      <w:r w:rsidR="00AD41E0">
        <w:fldChar w:fldCharType="separate"/>
      </w:r>
      <w:r>
        <w:t>8</w:t>
      </w:r>
      <w:r w:rsidR="00AD41E0">
        <w:fldChar w:fldCharType="end"/>
      </w:r>
      <w:r>
        <w:rPr>
          <w:rFonts w:ascii="Times New Roman" w:eastAsia="Times New Roman" w:hAnsi="Times New Roman"/>
        </w:rPr>
        <w:t xml:space="preserve">, </w:t>
      </w:r>
      <w:r w:rsidR="00AD41E0">
        <w:fldChar w:fldCharType="begin"/>
      </w:r>
      <w:r w:rsidR="00AD41E0">
        <w:instrText xml:space="preserve"> REF _Ref317256138 \r \h  \* MERGEFORMAT </w:instrText>
      </w:r>
      <w:r w:rsidR="00AD41E0">
        <w:fldChar w:fldCharType="separate"/>
      </w:r>
      <w:r>
        <w:rPr>
          <w:rFonts w:ascii="Times New Roman" w:eastAsia="Times New Roman" w:hAnsi="Times New Roman"/>
        </w:rPr>
        <w:t>19</w:t>
      </w:r>
      <w:r w:rsidR="00AD41E0">
        <w:fldChar w:fldCharType="end"/>
      </w:r>
      <w:r>
        <w:rPr>
          <w:rFonts w:ascii="Times New Roman" w:eastAsia="Times New Roman" w:hAnsi="Times New Roman"/>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rFonts w:ascii="Times New Roman" w:eastAsia="Times New Roman" w:hAnsi="Times New Roman"/>
        </w:rPr>
        <w:t xml:space="preserve"> «Информационная карта запроса цен», в том числе:</w:t>
      </w:r>
    </w:p>
    <w:p w:rsidR="000E26C0" w:rsidRDefault="000E26C0" w:rsidP="000E26C0">
      <w:pPr>
        <w:pStyle w:val="aa"/>
        <w:numPr>
          <w:ilvl w:val="0"/>
          <w:numId w:val="28"/>
        </w:numPr>
        <w:tabs>
          <w:tab w:val="left" w:pos="993"/>
          <w:tab w:val="left" w:pos="1134"/>
        </w:tabs>
        <w:spacing w:after="0"/>
        <w:ind w:left="0" w:firstLine="426"/>
        <w:jc w:val="both"/>
        <w:rPr>
          <w:rFonts w:ascii="Times New Roman" w:eastAsia="Times New Roman" w:hAnsi="Times New Roman"/>
        </w:rPr>
      </w:pPr>
      <w:r>
        <w:rPr>
          <w:rFonts w:ascii="Times New Roman" w:eastAsia="Times New Roman" w:hAnsi="Times New Roman"/>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0E26C0" w:rsidRDefault="000E26C0" w:rsidP="000E26C0">
      <w:pPr>
        <w:pStyle w:val="aa"/>
        <w:numPr>
          <w:ilvl w:val="0"/>
          <w:numId w:val="28"/>
        </w:numPr>
        <w:tabs>
          <w:tab w:val="left" w:pos="993"/>
          <w:tab w:val="left" w:pos="1134"/>
        </w:tabs>
        <w:spacing w:after="0"/>
        <w:ind w:left="0" w:firstLine="426"/>
        <w:jc w:val="both"/>
        <w:rPr>
          <w:rFonts w:ascii="Times New Roman" w:eastAsia="Times New Roman" w:hAnsi="Times New Roman"/>
        </w:rPr>
      </w:pPr>
      <w:r>
        <w:rPr>
          <w:rFonts w:ascii="Times New Roman" w:eastAsia="Times New Roman" w:hAnsi="Times New Roman"/>
        </w:rPr>
        <w:t xml:space="preserve">наличие предложения, ухудшающие условия по срокам поставки товара, выполнения работ или оказания услуг. </w:t>
      </w:r>
    </w:p>
    <w:p w:rsidR="000E26C0" w:rsidRDefault="000E26C0" w:rsidP="000E26C0">
      <w:pPr>
        <w:pStyle w:val="aa"/>
        <w:tabs>
          <w:tab w:val="left" w:pos="993"/>
        </w:tabs>
        <w:spacing w:after="0"/>
        <w:ind w:left="0" w:firstLine="426"/>
        <w:jc w:val="both"/>
        <w:rPr>
          <w:rFonts w:ascii="Times New Roman" w:eastAsia="Times New Roman" w:hAnsi="Times New Roman"/>
        </w:rPr>
      </w:pPr>
      <w:r>
        <w:rPr>
          <w:rFonts w:ascii="Times New Roman" w:eastAsia="Times New Roman" w:hAnsi="Times New Roman"/>
        </w:rPr>
        <w:t>Если в заявке на</w:t>
      </w:r>
      <w:r>
        <w:rPr>
          <w:rFonts w:ascii="Times New Roman" w:eastAsia="Times New Roman" w:hAnsi="Times New Roman"/>
          <w:lang w:val="en-US"/>
        </w:rPr>
        <w:t> </w:t>
      </w:r>
      <w:r>
        <w:rPr>
          <w:rFonts w:ascii="Times New Roman" w:eastAsia="Times New Roman" w:hAnsi="Times New Roman"/>
        </w:rPr>
        <w:t>участие в запросе цен указан срок в периодах (дни, недели, месяцы), а</w:t>
      </w:r>
      <w:r>
        <w:rPr>
          <w:rFonts w:ascii="Times New Roman" w:eastAsia="Times New Roman" w:hAnsi="Times New Roman"/>
          <w:lang w:val="en-US"/>
        </w:rPr>
        <w:t> </w:t>
      </w:r>
      <w:r>
        <w:rPr>
          <w:rFonts w:ascii="Times New Roman" w:eastAsia="Times New Roman" w:hAnsi="Times New Roman"/>
        </w:rPr>
        <w:t>в</w:t>
      </w:r>
      <w:r>
        <w:rPr>
          <w:rFonts w:ascii="Times New Roman" w:eastAsia="Times New Roman" w:hAnsi="Times New Roman"/>
          <w:lang w:val="en-US"/>
        </w:rPr>
        <w:t> </w:t>
      </w:r>
      <w:r>
        <w:rPr>
          <w:rFonts w:ascii="Times New Roman" w:eastAsia="Times New Roman" w:hAnsi="Times New Roman"/>
        </w:rPr>
        <w:t>извещении о</w:t>
      </w:r>
      <w:r>
        <w:rPr>
          <w:rFonts w:ascii="Times New Roman" w:eastAsia="Times New Roman" w:hAnsi="Times New Roman"/>
          <w:lang w:val="en-US"/>
        </w:rPr>
        <w:t> </w:t>
      </w:r>
      <w:r>
        <w:rPr>
          <w:rFonts w:ascii="Times New Roman" w:eastAsia="Times New Roman" w:hAnsi="Times New Roman"/>
        </w:rPr>
        <w:t>проведении запроса цен и пункте </w:t>
      </w:r>
      <w:r w:rsidR="00AD41E0">
        <w:fldChar w:fldCharType="begin"/>
      </w:r>
      <w:r w:rsidR="00AD41E0">
        <w:instrText xml:space="preserve"> REF _Ref317250598 \r \h  \* MERGEFORMAT </w:instrText>
      </w:r>
      <w:r w:rsidR="00AD41E0">
        <w:fldChar w:fldCharType="separate"/>
      </w:r>
      <w:r>
        <w:t>3</w:t>
      </w:r>
      <w:r w:rsidR="00AD41E0">
        <w:fldChar w:fldCharType="end"/>
      </w:r>
      <w:r>
        <w:rPr>
          <w:rFonts w:ascii="Times New Roman" w:eastAsia="Times New Roman" w:hAnsi="Times New Roman"/>
        </w:rPr>
        <w:t xml:space="preserve"> раздела </w:t>
      </w:r>
      <w:r w:rsidR="00AD41E0">
        <w:fldChar w:fldCharType="begin"/>
      </w:r>
      <w:r w:rsidR="00AD41E0">
        <w:instrText xml:space="preserve"> REF _Ref317254587 \r \h  \* MERGEFORMAT </w:instrText>
      </w:r>
      <w:r w:rsidR="00AD41E0">
        <w:fldChar w:fldCharType="separate"/>
      </w:r>
      <w:r>
        <w:t>5</w:t>
      </w:r>
      <w:r w:rsidR="00AD41E0">
        <w:fldChar w:fldCharType="end"/>
      </w:r>
      <w:r>
        <w:rPr>
          <w:rFonts w:ascii="Times New Roman" w:eastAsia="Times New Roman" w:hAnsi="Times New Roman"/>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w:t>
      </w:r>
      <w:r>
        <w:rPr>
          <w:rFonts w:ascii="Times New Roman" w:eastAsia="Times New Roman" w:hAnsi="Times New Roman"/>
          <w:b/>
          <w:i/>
        </w:rPr>
        <w:t>услуг</w:t>
      </w:r>
      <w:r>
        <w:rPr>
          <w:rFonts w:ascii="Times New Roman" w:eastAsia="Times New Roman" w:hAnsi="Times New Roman"/>
        </w:rPr>
        <w:t xml:space="preserve"> отсчитывается от предполагаемой даты заключения договора, рассчитываемой в</w:t>
      </w:r>
      <w:r>
        <w:rPr>
          <w:rFonts w:ascii="Times New Roman" w:eastAsia="Times New Roman" w:hAnsi="Times New Roman"/>
          <w:lang w:val="en-US"/>
        </w:rPr>
        <w:t> </w:t>
      </w:r>
      <w:r>
        <w:rPr>
          <w:rFonts w:ascii="Times New Roman" w:eastAsia="Times New Roman" w:hAnsi="Times New Roman"/>
        </w:rPr>
        <w:t xml:space="preserve">соответствии с датой </w:t>
      </w:r>
      <w:r>
        <w:rPr>
          <w:rFonts w:ascii="Times New Roman" w:eastAsia="Times New Roman" w:hAnsi="Times New Roman"/>
          <w:bCs/>
        </w:rPr>
        <w:t>подведения итогов запроса цен, указанной в</w:t>
      </w:r>
      <w:r>
        <w:rPr>
          <w:rFonts w:ascii="Times New Roman" w:eastAsia="Times New Roman" w:hAnsi="Times New Roman"/>
          <w:bCs/>
          <w:lang w:val="en-US"/>
        </w:rPr>
        <w:t> </w:t>
      </w:r>
      <w:r>
        <w:rPr>
          <w:rFonts w:ascii="Times New Roman" w:eastAsia="Times New Roman" w:hAnsi="Times New Roman"/>
          <w:bCs/>
        </w:rPr>
        <w:t>извещении о проведении запроса цен и пункте</w:t>
      </w:r>
      <w:r>
        <w:rPr>
          <w:rFonts w:ascii="Times New Roman" w:eastAsia="Times New Roman" w:hAnsi="Times New Roman"/>
          <w:bCs/>
          <w:lang w:val="en-US"/>
        </w:rPr>
        <w:t> </w:t>
      </w:r>
      <w:r w:rsidR="00AD41E0">
        <w:fldChar w:fldCharType="begin"/>
      </w:r>
      <w:r w:rsidR="00AD41E0">
        <w:instrText xml:space="preserve"> REF _Ref317254136 \r \h  \* MERGEFORMAT </w:instrText>
      </w:r>
      <w:r w:rsidR="00AD41E0">
        <w:fldChar w:fldCharType="separate"/>
      </w:r>
      <w:r>
        <w:rPr>
          <w:rFonts w:ascii="Times New Roman" w:eastAsia="Times New Roman" w:hAnsi="Times New Roman"/>
          <w:bCs/>
        </w:rPr>
        <w:t>16</w:t>
      </w:r>
      <w:r w:rsidR="00AD41E0">
        <w:fldChar w:fldCharType="end"/>
      </w:r>
      <w:r>
        <w:rPr>
          <w:rFonts w:ascii="Times New Roman" w:eastAsia="Times New Roman" w:hAnsi="Times New Roman"/>
          <w:bCs/>
        </w:rPr>
        <w:t xml:space="preserve"> раздела </w:t>
      </w:r>
      <w:r w:rsidR="00AD41E0">
        <w:fldChar w:fldCharType="begin"/>
      </w:r>
      <w:r w:rsidR="00AD41E0">
        <w:instrText xml:space="preserve"> REF _Ref</w:instrText>
      </w:r>
      <w:r w:rsidR="00AD41E0">
        <w:instrText xml:space="preserve">317254624 \r \h  \* MERGEFORMAT </w:instrText>
      </w:r>
      <w:r w:rsidR="00AD41E0">
        <w:fldChar w:fldCharType="separate"/>
      </w:r>
      <w:r>
        <w:t>5</w:t>
      </w:r>
      <w:r w:rsidR="00AD41E0">
        <w:fldChar w:fldCharType="end"/>
      </w:r>
      <w:r>
        <w:rPr>
          <w:rFonts w:ascii="Times New Roman" w:eastAsia="Times New Roman" w:hAnsi="Times New Roman"/>
          <w:bCs/>
        </w:rPr>
        <w:t xml:space="preserve"> «Информационная карта запроса цен» и датой заключения </w:t>
      </w:r>
      <w:r>
        <w:rPr>
          <w:rFonts w:ascii="Times New Roman" w:eastAsia="Times New Roman" w:hAnsi="Times New Roman"/>
        </w:rPr>
        <w:t>договора, в соответствии с минимально возможным сроком, указанным в</w:t>
      </w:r>
      <w:r>
        <w:rPr>
          <w:rFonts w:ascii="Times New Roman" w:eastAsia="Times New Roman" w:hAnsi="Times New Roman"/>
          <w:lang w:val="en-US"/>
        </w:rPr>
        <w:t> </w:t>
      </w:r>
      <w:r>
        <w:rPr>
          <w:rFonts w:ascii="Times New Roman" w:eastAsia="Times New Roman" w:hAnsi="Times New Roman"/>
        </w:rPr>
        <w:t xml:space="preserve">извещении о проведении запроса цен и </w:t>
      </w:r>
      <w:r>
        <w:rPr>
          <w:rFonts w:ascii="Times New Roman" w:eastAsia="Times New Roman" w:hAnsi="Times New Roman"/>
          <w:bCs/>
        </w:rPr>
        <w:t>пункте </w:t>
      </w:r>
      <w:r w:rsidR="00AD41E0">
        <w:fldChar w:fldCharType="begin"/>
      </w:r>
      <w:r w:rsidR="00AD41E0">
        <w:instrText xml:space="preserve"> REF _Ref317254659 \r \</w:instrText>
      </w:r>
      <w:r w:rsidR="00AD41E0">
        <w:instrText xml:space="preserve">h  \* MERGEFORMAT </w:instrText>
      </w:r>
      <w:r w:rsidR="00AD41E0">
        <w:fldChar w:fldCharType="separate"/>
      </w:r>
      <w:r>
        <w:rPr>
          <w:rFonts w:ascii="Times New Roman" w:eastAsia="Times New Roman" w:hAnsi="Times New Roman"/>
          <w:bCs/>
        </w:rPr>
        <w:t>18</w:t>
      </w:r>
      <w:r w:rsidR="00AD41E0">
        <w:fldChar w:fldCharType="end"/>
      </w:r>
      <w:r>
        <w:rPr>
          <w:rFonts w:ascii="Times New Roman" w:eastAsia="Times New Roman" w:hAnsi="Times New Roman"/>
          <w:bCs/>
        </w:rPr>
        <w:t xml:space="preserve"> раздела </w:t>
      </w:r>
      <w:r w:rsidR="00AD41E0">
        <w:fldChar w:fldCharType="begin"/>
      </w:r>
      <w:r w:rsidR="00AD41E0">
        <w:instrText xml:space="preserve"> REF _Ref317254668 \r \h  \* MERGEFORMAT </w:instrText>
      </w:r>
      <w:r w:rsidR="00AD41E0">
        <w:fldChar w:fldCharType="separate"/>
      </w:r>
      <w:r>
        <w:t>5</w:t>
      </w:r>
      <w:r w:rsidR="00AD41E0">
        <w:fldChar w:fldCharType="end"/>
      </w:r>
      <w:r>
        <w:rPr>
          <w:rFonts w:ascii="Times New Roman" w:eastAsia="Times New Roman" w:hAnsi="Times New Roman"/>
          <w:bCs/>
        </w:rPr>
        <w:t xml:space="preserve"> «Информационная карта запроса цен».</w:t>
      </w:r>
    </w:p>
    <w:p w:rsidR="000E26C0" w:rsidRDefault="000E26C0" w:rsidP="000E26C0">
      <w:pPr>
        <w:numPr>
          <w:ilvl w:val="2"/>
          <w:numId w:val="22"/>
        </w:numPr>
        <w:tabs>
          <w:tab w:val="left" w:pos="993"/>
          <w:tab w:val="left" w:pos="1134"/>
        </w:tabs>
        <w:ind w:left="0" w:firstLine="426"/>
        <w:jc w:val="both"/>
        <w:rPr>
          <w:sz w:val="22"/>
          <w:szCs w:val="22"/>
        </w:rPr>
      </w:pPr>
      <w:bookmarkStart w:id="92" w:name="_Ref388982409"/>
      <w:bookmarkStart w:id="93" w:name="_Ref318811122"/>
      <w:bookmarkStart w:id="94" w:name="sub_1214"/>
      <w:bookmarkEnd w:id="90"/>
      <w:r>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0E26C0" w:rsidRDefault="000E26C0" w:rsidP="000E26C0">
      <w:pPr>
        <w:numPr>
          <w:ilvl w:val="2"/>
          <w:numId w:val="22"/>
        </w:numPr>
        <w:tabs>
          <w:tab w:val="left" w:pos="993"/>
          <w:tab w:val="left" w:pos="1134"/>
        </w:tabs>
        <w:ind w:left="0" w:firstLine="426"/>
        <w:jc w:val="both"/>
        <w:rPr>
          <w:sz w:val="22"/>
          <w:szCs w:val="22"/>
        </w:rPr>
      </w:pPr>
      <w:bookmarkStart w:id="95" w:name="_Ref389750389"/>
      <w:proofErr w:type="gramStart"/>
      <w:r>
        <w:rPr>
          <w:sz w:val="22"/>
          <w:szCs w:val="22"/>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AD41E0">
        <w:fldChar w:fldCharType="begin"/>
      </w:r>
      <w:r w:rsidR="00AD41E0">
        <w:instrText xml:space="preserve"> REF _Ref389750175 \r \h  \* MERGEFORMAT </w:instrText>
      </w:r>
      <w:r w:rsidR="00AD41E0">
        <w:fldChar w:fldCharType="separate"/>
      </w:r>
      <w:r>
        <w:rPr>
          <w:sz w:val="22"/>
          <w:szCs w:val="22"/>
        </w:rPr>
        <w:t>17</w:t>
      </w:r>
      <w:r w:rsidR="00AD41E0">
        <w:fldChar w:fldCharType="end"/>
      </w:r>
      <w:r>
        <w:rPr>
          <w:sz w:val="22"/>
          <w:szCs w:val="22"/>
        </w:rPr>
        <w:t xml:space="preserve"> </w:t>
      </w:r>
      <w:r>
        <w:rPr>
          <w:bCs/>
          <w:sz w:val="22"/>
          <w:szCs w:val="22"/>
        </w:rPr>
        <w:t>раздела </w:t>
      </w:r>
      <w:r w:rsidR="00AD41E0">
        <w:fldChar w:fldCharType="begin"/>
      </w:r>
      <w:r w:rsidR="00AD41E0">
        <w:instrText xml:space="preserve"> REF _Ref317254668 \r \h  \* MERGEFORMAT </w:instrText>
      </w:r>
      <w:r w:rsidR="00AD41E0">
        <w:fldChar w:fldCharType="separate"/>
      </w:r>
      <w:r>
        <w:t>5</w:t>
      </w:r>
      <w:r w:rsidR="00AD41E0">
        <w:fldChar w:fldCharType="end"/>
      </w:r>
      <w:r>
        <w:rPr>
          <w:bCs/>
          <w:sz w:val="22"/>
          <w:szCs w:val="22"/>
        </w:rPr>
        <w:t xml:space="preserve"> «Информационная карта запроса цен», </w:t>
      </w:r>
      <w:r>
        <w:rPr>
          <w:sz w:val="22"/>
          <w:szCs w:val="22"/>
        </w:rPr>
        <w:t>подводит итоги запроса цен.</w:t>
      </w:r>
      <w:bookmarkEnd w:id="95"/>
      <w:proofErr w:type="gramEnd"/>
    </w:p>
    <w:bookmarkEnd w:id="93"/>
    <w:p w:rsidR="000E26C0" w:rsidRDefault="000E26C0" w:rsidP="000E26C0">
      <w:pPr>
        <w:numPr>
          <w:ilvl w:val="2"/>
          <w:numId w:val="22"/>
        </w:numPr>
        <w:tabs>
          <w:tab w:val="left" w:pos="993"/>
          <w:tab w:val="left" w:pos="1134"/>
        </w:tabs>
        <w:ind w:left="0" w:firstLine="426"/>
        <w:jc w:val="both"/>
        <w:rPr>
          <w:sz w:val="22"/>
          <w:szCs w:val="22"/>
        </w:rPr>
      </w:pPr>
      <w:r>
        <w:rPr>
          <w:sz w:val="22"/>
          <w:szCs w:val="22"/>
        </w:rPr>
        <w:t>Протокол заседания закупочной комиссии, содержащий информацию о принятых решениях в соответствии с пунктами </w:t>
      </w:r>
      <w:r w:rsidR="00AD41E0">
        <w:fldChar w:fldCharType="begin"/>
      </w:r>
      <w:r w:rsidR="00AD41E0">
        <w:instrText xml:space="preserve"> REF _Ref388982409 </w:instrText>
      </w:r>
      <w:r w:rsidR="00AD41E0">
        <w:instrText xml:space="preserve">\r \h  \* MERGEFORMAT </w:instrText>
      </w:r>
      <w:r w:rsidR="00AD41E0">
        <w:fldChar w:fldCharType="separate"/>
      </w:r>
      <w:r>
        <w:rPr>
          <w:sz w:val="22"/>
          <w:szCs w:val="22"/>
        </w:rPr>
        <w:t>4.3.10</w:t>
      </w:r>
      <w:r w:rsidR="00AD41E0">
        <w:fldChar w:fldCharType="end"/>
      </w:r>
      <w:r>
        <w:rPr>
          <w:sz w:val="22"/>
          <w:szCs w:val="22"/>
        </w:rPr>
        <w:t xml:space="preserve">, </w:t>
      </w:r>
      <w:r w:rsidR="00AD41E0">
        <w:fldChar w:fldCharType="begin"/>
      </w:r>
      <w:r w:rsidR="00AD41E0">
        <w:instrText xml:space="preserve"> REF _Ref389750389 \r \h  \* MERGEFORMAT </w:instrText>
      </w:r>
      <w:r w:rsidR="00AD41E0">
        <w:fldChar w:fldCharType="separate"/>
      </w:r>
      <w:r>
        <w:rPr>
          <w:sz w:val="22"/>
          <w:szCs w:val="22"/>
        </w:rPr>
        <w:t>4.3.11</w:t>
      </w:r>
      <w:r w:rsidR="00AD41E0">
        <w:fldChar w:fldCharType="end"/>
      </w:r>
      <w:r>
        <w:rPr>
          <w:sz w:val="22"/>
          <w:szCs w:val="22"/>
        </w:rPr>
        <w:t>, размещается на официальном сайте и на ЭТП в течение 1 (одного) рабочего дня, следующего после дня подписания указанного протокола.</w:t>
      </w:r>
      <w:bookmarkStart w:id="96" w:name="_Ref271022510"/>
      <w:bookmarkEnd w:id="94"/>
    </w:p>
    <w:p w:rsidR="000E26C0" w:rsidRDefault="000E26C0" w:rsidP="000E26C0">
      <w:pPr>
        <w:numPr>
          <w:ilvl w:val="2"/>
          <w:numId w:val="22"/>
        </w:numPr>
        <w:tabs>
          <w:tab w:val="left" w:pos="993"/>
          <w:tab w:val="left" w:pos="1134"/>
        </w:tabs>
        <w:ind w:left="0" w:firstLine="426"/>
        <w:jc w:val="both"/>
        <w:rPr>
          <w:sz w:val="22"/>
          <w:szCs w:val="22"/>
        </w:rPr>
      </w:pPr>
      <w:r>
        <w:rPr>
          <w:sz w:val="22"/>
          <w:szCs w:val="22"/>
        </w:rPr>
        <w:t>Запрос цен признается несостоявш</w:t>
      </w:r>
      <w:bookmarkStart w:id="97" w:name="_Ref269912002"/>
      <w:r>
        <w:rPr>
          <w:sz w:val="22"/>
          <w:szCs w:val="22"/>
        </w:rPr>
        <w:t xml:space="preserve">имся, если </w:t>
      </w:r>
      <w:bookmarkEnd w:id="97"/>
      <w:r>
        <w:rPr>
          <w:sz w:val="22"/>
          <w:szCs w:val="22"/>
        </w:rPr>
        <w:t>по окончании срока подачи заявок:</w:t>
      </w:r>
      <w:bookmarkEnd w:id="96"/>
    </w:p>
    <w:p w:rsidR="000E26C0" w:rsidRDefault="000E26C0" w:rsidP="000E26C0">
      <w:pPr>
        <w:pStyle w:val="-6"/>
        <w:numPr>
          <w:ilvl w:val="0"/>
          <w:numId w:val="29"/>
        </w:numPr>
        <w:tabs>
          <w:tab w:val="left" w:pos="709"/>
        </w:tabs>
        <w:spacing w:line="240" w:lineRule="auto"/>
        <w:ind w:left="0" w:firstLine="426"/>
        <w:rPr>
          <w:sz w:val="22"/>
          <w:szCs w:val="22"/>
        </w:rPr>
      </w:pPr>
      <w:bookmarkStart w:id="98" w:name="_Ref269912007"/>
      <w:r>
        <w:rPr>
          <w:sz w:val="22"/>
          <w:szCs w:val="22"/>
        </w:rPr>
        <w:t>подана только одна заявка от одного участника (с учетом отозванных участником заявок);</w:t>
      </w:r>
      <w:bookmarkEnd w:id="98"/>
    </w:p>
    <w:p w:rsidR="000E26C0" w:rsidRDefault="000E26C0" w:rsidP="000E26C0">
      <w:pPr>
        <w:pStyle w:val="-6"/>
        <w:numPr>
          <w:ilvl w:val="0"/>
          <w:numId w:val="29"/>
        </w:numPr>
        <w:tabs>
          <w:tab w:val="left" w:pos="709"/>
        </w:tabs>
        <w:spacing w:line="240" w:lineRule="auto"/>
        <w:ind w:left="0" w:firstLine="426"/>
        <w:rPr>
          <w:sz w:val="22"/>
          <w:szCs w:val="22"/>
        </w:rPr>
      </w:pPr>
      <w:bookmarkStart w:id="99" w:name="_Ref269912019"/>
      <w:bookmarkStart w:id="100" w:name="_Ref289170414"/>
      <w:r>
        <w:rPr>
          <w:sz w:val="22"/>
          <w:szCs w:val="22"/>
        </w:rPr>
        <w:t>не подана ни одна заявка</w:t>
      </w:r>
      <w:bookmarkEnd w:id="99"/>
      <w:r>
        <w:rPr>
          <w:sz w:val="22"/>
          <w:szCs w:val="22"/>
        </w:rPr>
        <w:t xml:space="preserve"> (с учетом отозванных участником заявок).</w:t>
      </w:r>
      <w:bookmarkEnd w:id="100"/>
    </w:p>
    <w:p w:rsidR="000E26C0" w:rsidRDefault="000E26C0" w:rsidP="000E26C0">
      <w:pPr>
        <w:pStyle w:val="-6"/>
        <w:numPr>
          <w:ilvl w:val="0"/>
          <w:numId w:val="29"/>
        </w:numPr>
        <w:tabs>
          <w:tab w:val="left" w:pos="709"/>
        </w:tabs>
        <w:spacing w:line="240" w:lineRule="auto"/>
        <w:ind w:left="0" w:firstLine="426"/>
        <w:rPr>
          <w:sz w:val="22"/>
          <w:szCs w:val="22"/>
        </w:rPr>
      </w:pPr>
      <w:bookmarkStart w:id="101" w:name="_Ref269912021"/>
      <w:r>
        <w:rPr>
          <w:sz w:val="22"/>
          <w:szCs w:val="22"/>
        </w:rPr>
        <w:t>принято решение об отказе в допуске всем участникам запроса цен, подавшим заявки;</w:t>
      </w:r>
      <w:bookmarkEnd w:id="101"/>
    </w:p>
    <w:p w:rsidR="000E26C0" w:rsidRDefault="000E26C0" w:rsidP="000E26C0">
      <w:pPr>
        <w:pStyle w:val="-6"/>
        <w:numPr>
          <w:ilvl w:val="0"/>
          <w:numId w:val="29"/>
        </w:numPr>
        <w:tabs>
          <w:tab w:val="left" w:pos="709"/>
        </w:tabs>
        <w:spacing w:line="240" w:lineRule="auto"/>
        <w:ind w:left="0" w:firstLine="426"/>
        <w:rPr>
          <w:sz w:val="22"/>
          <w:szCs w:val="22"/>
        </w:rPr>
      </w:pPr>
      <w:bookmarkStart w:id="102" w:name="_Ref269912024"/>
      <w:bookmarkStart w:id="103" w:name="_Ref270019244"/>
      <w:r>
        <w:rPr>
          <w:sz w:val="22"/>
          <w:szCs w:val="22"/>
        </w:rPr>
        <w:t>принято решение о допуске только одного участника</w:t>
      </w:r>
      <w:bookmarkEnd w:id="102"/>
      <w:r>
        <w:rPr>
          <w:sz w:val="22"/>
          <w:szCs w:val="22"/>
        </w:rPr>
        <w:t xml:space="preserve"> запроса цен</w:t>
      </w:r>
      <w:bookmarkEnd w:id="103"/>
      <w:r>
        <w:rPr>
          <w:sz w:val="22"/>
          <w:szCs w:val="22"/>
        </w:rPr>
        <w:t>;</w:t>
      </w:r>
    </w:p>
    <w:p w:rsidR="000E26C0" w:rsidRDefault="000E26C0" w:rsidP="000E26C0">
      <w:pPr>
        <w:pStyle w:val="-6"/>
        <w:numPr>
          <w:ilvl w:val="0"/>
          <w:numId w:val="29"/>
        </w:numPr>
        <w:tabs>
          <w:tab w:val="left" w:pos="709"/>
        </w:tabs>
        <w:spacing w:line="240" w:lineRule="auto"/>
        <w:ind w:left="0" w:firstLine="426"/>
        <w:rPr>
          <w:sz w:val="22"/>
          <w:szCs w:val="22"/>
        </w:rPr>
      </w:pPr>
      <w:bookmarkStart w:id="104" w:name="_Ref271022511"/>
      <w:r>
        <w:rPr>
          <w:sz w:val="22"/>
          <w:szCs w:val="22"/>
        </w:rPr>
        <w:t>отстранены все участники запроса цен по основаниям, предусмотренным пунктом </w:t>
      </w:r>
      <w:r w:rsidR="00AD41E0">
        <w:fldChar w:fldCharType="begin"/>
      </w:r>
      <w:r w:rsidR="00AD41E0">
        <w:instrText xml:space="preserve"> REF _Ref317172396 \r \h  \* MERGEFORMAT </w:instrText>
      </w:r>
      <w:r w:rsidR="00AD41E0">
        <w:fldChar w:fldCharType="separate"/>
      </w:r>
      <w:r>
        <w:rPr>
          <w:sz w:val="22"/>
          <w:szCs w:val="22"/>
        </w:rPr>
        <w:t>2.6</w:t>
      </w:r>
      <w:r w:rsidR="00AD41E0">
        <w:fldChar w:fldCharType="end"/>
      </w:r>
      <w:bookmarkEnd w:id="104"/>
      <w:r>
        <w:rPr>
          <w:sz w:val="22"/>
          <w:szCs w:val="22"/>
        </w:rPr>
        <w:t>.</w:t>
      </w:r>
    </w:p>
    <w:p w:rsidR="000E26C0" w:rsidRDefault="000E26C0" w:rsidP="000E26C0">
      <w:pPr>
        <w:numPr>
          <w:ilvl w:val="2"/>
          <w:numId w:val="22"/>
        </w:numPr>
        <w:tabs>
          <w:tab w:val="left" w:pos="993"/>
          <w:tab w:val="left" w:pos="1134"/>
        </w:tabs>
        <w:ind w:left="0" w:firstLine="426"/>
        <w:jc w:val="both"/>
        <w:rPr>
          <w:sz w:val="22"/>
          <w:szCs w:val="22"/>
        </w:rPr>
      </w:pPr>
      <w:r>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D41E0">
        <w:fldChar w:fldCharType="begin"/>
      </w:r>
      <w:r w:rsidR="00AD41E0">
        <w:instrText xml:space="preserve"> REF _Ref271022510 \r \h  \* MERGEFORMAT </w:instrText>
      </w:r>
      <w:r w:rsidR="00AD41E0">
        <w:fldChar w:fldCharType="separate"/>
      </w:r>
      <w:r>
        <w:rPr>
          <w:sz w:val="22"/>
          <w:szCs w:val="22"/>
        </w:rPr>
        <w:t>4.3.13</w:t>
      </w:r>
      <w:r w:rsidR="00AD41E0">
        <w:fldChar w:fldCharType="end"/>
      </w:r>
      <w:r>
        <w:rPr>
          <w:sz w:val="22"/>
          <w:szCs w:val="22"/>
        </w:rPr>
        <w:t>.</w:t>
      </w:r>
    </w:p>
    <w:p w:rsidR="000E26C0" w:rsidRDefault="000E26C0" w:rsidP="000E26C0">
      <w:pPr>
        <w:pStyle w:val="aa"/>
        <w:numPr>
          <w:ilvl w:val="1"/>
          <w:numId w:val="22"/>
        </w:numPr>
        <w:tabs>
          <w:tab w:val="left" w:pos="993"/>
        </w:tabs>
        <w:spacing w:after="0"/>
        <w:ind w:left="0" w:firstLine="426"/>
        <w:jc w:val="both"/>
        <w:outlineLvl w:val="1"/>
        <w:rPr>
          <w:rFonts w:ascii="Times New Roman" w:eastAsia="Times New Roman" w:hAnsi="Times New Roman"/>
          <w:b/>
          <w:lang w:eastAsia="ru-RU"/>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5682751"/>
      <w:bookmarkStart w:id="113" w:name="_Ref297215833"/>
      <w:bookmarkEnd w:id="105"/>
      <w:bookmarkEnd w:id="106"/>
      <w:bookmarkEnd w:id="107"/>
      <w:bookmarkEnd w:id="108"/>
      <w:bookmarkEnd w:id="109"/>
      <w:bookmarkEnd w:id="110"/>
      <w:r>
        <w:rPr>
          <w:rFonts w:ascii="Times New Roman" w:eastAsia="Times New Roman" w:hAnsi="Times New Roman"/>
          <w:b/>
          <w:lang w:eastAsia="ru-RU"/>
        </w:rPr>
        <w:t>Заключение договора</w:t>
      </w:r>
      <w:bookmarkEnd w:id="111"/>
      <w:bookmarkEnd w:id="112"/>
    </w:p>
    <w:p w:rsidR="000E26C0" w:rsidRDefault="000E26C0" w:rsidP="000E26C0">
      <w:pPr>
        <w:numPr>
          <w:ilvl w:val="2"/>
          <w:numId w:val="22"/>
        </w:numPr>
        <w:tabs>
          <w:tab w:val="left" w:pos="993"/>
          <w:tab w:val="left" w:pos="1560"/>
        </w:tabs>
        <w:ind w:left="0" w:firstLine="426"/>
        <w:jc w:val="both"/>
        <w:rPr>
          <w:sz w:val="22"/>
          <w:szCs w:val="22"/>
        </w:rPr>
      </w:pPr>
      <w:bookmarkStart w:id="114" w:name="_Ref389757269"/>
      <w:bookmarkStart w:id="115" w:name="_Ref317255645"/>
      <w:bookmarkStart w:id="116" w:name="_Ref352665587"/>
      <w:bookmarkStart w:id="117" w:name="sub_291"/>
      <w:bookmarkStart w:id="118" w:name="_Toc271294290"/>
      <w:bookmarkStart w:id="119" w:name="_Toc270595288"/>
      <w:bookmarkStart w:id="120" w:name="_Toc269835279"/>
      <w:bookmarkEnd w:id="113"/>
      <w:proofErr w:type="gramStart"/>
      <w:r>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 w:val="22"/>
          <w:szCs w:val="22"/>
          <w:lang w:val="en-US"/>
        </w:rPr>
        <w:t> </w:t>
      </w:r>
      <w:r>
        <w:rPr>
          <w:sz w:val="22"/>
          <w:szCs w:val="22"/>
        </w:rPr>
        <w:t>срок, указанный в пункте </w:t>
      </w:r>
      <w:r w:rsidR="00AD41E0">
        <w:fldChar w:fldCharType="begin"/>
      </w:r>
      <w:r w:rsidR="00AD41E0">
        <w:instrText xml:space="preserve"> REF _Ref317</w:instrText>
      </w:r>
      <w:r w:rsidR="00AD41E0">
        <w:instrText xml:space="preserve">254659 \r \h  \* MERGEFORMAT </w:instrText>
      </w:r>
      <w:r w:rsidR="00AD41E0">
        <w:fldChar w:fldCharType="separate"/>
      </w:r>
      <w:r>
        <w:rPr>
          <w:sz w:val="22"/>
          <w:szCs w:val="22"/>
        </w:rPr>
        <w:t>18</w:t>
      </w:r>
      <w:r w:rsidR="00AD41E0">
        <w:fldChar w:fldCharType="end"/>
      </w:r>
      <w:r>
        <w:rPr>
          <w:sz w:val="22"/>
          <w:szCs w:val="22"/>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sz w:val="22"/>
          <w:szCs w:val="22"/>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AD41E0">
        <w:fldChar w:fldCharType="begin"/>
      </w:r>
      <w:r w:rsidR="00AD41E0">
        <w:instrText xml:space="preserve"> REF _Ref388983230 \r \h  \* MERGEFORMAT </w:instrText>
      </w:r>
      <w:r w:rsidR="00AD41E0">
        <w:fldChar w:fldCharType="separate"/>
      </w:r>
      <w:r>
        <w:rPr>
          <w:sz w:val="22"/>
          <w:szCs w:val="22"/>
        </w:rPr>
        <w:t>4.1</w:t>
      </w:r>
      <w:r w:rsidR="00AD41E0">
        <w:fldChar w:fldCharType="end"/>
      </w:r>
      <w:r>
        <w:rPr>
          <w:sz w:val="22"/>
          <w:szCs w:val="22"/>
        </w:rPr>
        <w:t>), проект договора</w:t>
      </w:r>
      <w:proofErr w:type="gramEnd"/>
      <w:r>
        <w:rPr>
          <w:sz w:val="22"/>
          <w:szCs w:val="22"/>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 w:val="22"/>
          <w:szCs w:val="22"/>
          <w:lang w:val="en-US"/>
        </w:rPr>
        <w:t> </w:t>
      </w:r>
      <w:r>
        <w:rPr>
          <w:sz w:val="22"/>
          <w:szCs w:val="22"/>
        </w:rPr>
        <w:t>проект договора, прилагаемый к документации по запросу цен.</w:t>
      </w:r>
      <w:bookmarkEnd w:id="114"/>
      <w:r>
        <w:rPr>
          <w:sz w:val="22"/>
          <w:szCs w:val="22"/>
        </w:rPr>
        <w:t xml:space="preserve"> </w:t>
      </w:r>
    </w:p>
    <w:p w:rsidR="000E26C0" w:rsidRDefault="000E26C0" w:rsidP="000E26C0">
      <w:pPr>
        <w:tabs>
          <w:tab w:val="left" w:pos="993"/>
        </w:tabs>
        <w:ind w:firstLine="426"/>
        <w:jc w:val="both"/>
        <w:rPr>
          <w:sz w:val="22"/>
          <w:szCs w:val="22"/>
        </w:rPr>
      </w:pPr>
      <w:r>
        <w:rPr>
          <w:sz w:val="22"/>
          <w:szCs w:val="22"/>
        </w:rPr>
        <w:t>Лицо, с которым заключается договор</w:t>
      </w:r>
      <w:r>
        <w:rPr>
          <w:b/>
          <w:i/>
          <w:sz w:val="22"/>
          <w:szCs w:val="22"/>
        </w:rPr>
        <w:t>,</w:t>
      </w:r>
      <w:r>
        <w:rPr>
          <w:sz w:val="22"/>
          <w:szCs w:val="22"/>
        </w:rPr>
        <w:t xml:space="preserve"> обязано предоставить заказчику:</w:t>
      </w:r>
    </w:p>
    <w:p w:rsidR="000E26C0" w:rsidRDefault="000E26C0" w:rsidP="000E26C0">
      <w:pPr>
        <w:pStyle w:val="-6"/>
        <w:numPr>
          <w:ilvl w:val="0"/>
          <w:numId w:val="30"/>
        </w:numPr>
        <w:tabs>
          <w:tab w:val="left" w:pos="709"/>
        </w:tabs>
        <w:spacing w:line="240" w:lineRule="auto"/>
        <w:ind w:left="0" w:firstLine="426"/>
        <w:rPr>
          <w:sz w:val="22"/>
          <w:szCs w:val="22"/>
        </w:rPr>
      </w:pPr>
      <w:r>
        <w:rPr>
          <w:sz w:val="22"/>
          <w:szCs w:val="22"/>
        </w:rPr>
        <w:t>подписанный и заверенный печатью со своей стороны договор в</w:t>
      </w:r>
      <w:r>
        <w:rPr>
          <w:sz w:val="22"/>
          <w:szCs w:val="22"/>
          <w:lang w:val="en-US"/>
        </w:rPr>
        <w:t> </w:t>
      </w:r>
      <w:r>
        <w:rPr>
          <w:sz w:val="22"/>
          <w:szCs w:val="22"/>
        </w:rPr>
        <w:t>срок, указанный в пункте </w:t>
      </w:r>
      <w:r w:rsidR="00AD41E0">
        <w:fldChar w:fldCharType="begin"/>
      </w:r>
      <w:r w:rsidR="00AD41E0">
        <w:instrText xml:space="preserve"> REF _Ref317254659 \r \h  \* MERGEFORMAT </w:instrText>
      </w:r>
      <w:r w:rsidR="00AD41E0">
        <w:fldChar w:fldCharType="separate"/>
      </w:r>
      <w:r>
        <w:rPr>
          <w:sz w:val="22"/>
          <w:szCs w:val="22"/>
        </w:rPr>
        <w:t>18</w:t>
      </w:r>
      <w:r w:rsidR="00AD41E0">
        <w:fldChar w:fldCharType="end"/>
      </w:r>
      <w:r>
        <w:rPr>
          <w:sz w:val="22"/>
          <w:szCs w:val="22"/>
        </w:rPr>
        <w:t xml:space="preserve"> раздела </w:t>
      </w:r>
      <w:r w:rsidR="00AD41E0">
        <w:fldChar w:fldCharType="begin"/>
      </w:r>
      <w:r w:rsidR="00AD41E0">
        <w:instrText xml:space="preserve"> REF _Ref317249938 \r \h  \* ME</w:instrText>
      </w:r>
      <w:r w:rsidR="00AD41E0">
        <w:instrText xml:space="preserve">RGEFORMAT </w:instrText>
      </w:r>
      <w:r w:rsidR="00AD41E0">
        <w:fldChar w:fldCharType="separate"/>
      </w:r>
      <w:r>
        <w:t>5</w:t>
      </w:r>
      <w:r w:rsidR="00AD41E0">
        <w:fldChar w:fldCharType="end"/>
      </w:r>
      <w:r>
        <w:rPr>
          <w:sz w:val="22"/>
          <w:szCs w:val="22"/>
        </w:rPr>
        <w:t xml:space="preserve"> «Информационная карта запроса цен»,</w:t>
      </w:r>
      <w:bookmarkEnd w:id="115"/>
    </w:p>
    <w:p w:rsidR="000E26C0" w:rsidRDefault="000E26C0" w:rsidP="000E26C0">
      <w:pPr>
        <w:pStyle w:val="-6"/>
        <w:numPr>
          <w:ilvl w:val="0"/>
          <w:numId w:val="30"/>
        </w:numPr>
        <w:tabs>
          <w:tab w:val="left" w:pos="709"/>
        </w:tabs>
        <w:spacing w:line="240" w:lineRule="auto"/>
        <w:ind w:left="0" w:firstLine="426"/>
        <w:rPr>
          <w:sz w:val="22"/>
          <w:szCs w:val="22"/>
        </w:rPr>
      </w:pPr>
      <w:proofErr w:type="gramStart"/>
      <w:r>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D41E0">
        <w:fldChar w:fldCharType="begin"/>
      </w:r>
      <w:r w:rsidR="00AD41E0">
        <w:instrText xml:space="preserve"> REF _Ref389753582 \r \h  \* MERGEFORMAT </w:instrText>
      </w:r>
      <w:r w:rsidR="00AD41E0">
        <w:fldChar w:fldCharType="separate"/>
      </w:r>
      <w:r>
        <w:rPr>
          <w:sz w:val="22"/>
          <w:szCs w:val="22"/>
        </w:rPr>
        <w:t>13.4</w:t>
      </w:r>
      <w:r w:rsidR="00AD41E0">
        <w:fldChar w:fldCharType="end"/>
      </w:r>
      <w:r>
        <w:rPr>
          <w:sz w:val="22"/>
          <w:szCs w:val="22"/>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2"/>
          <w:szCs w:val="22"/>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rsidR="000E26C0" w:rsidRDefault="000E26C0" w:rsidP="000E26C0">
      <w:pPr>
        <w:numPr>
          <w:ilvl w:val="2"/>
          <w:numId w:val="22"/>
        </w:numPr>
        <w:tabs>
          <w:tab w:val="left" w:pos="993"/>
          <w:tab w:val="left" w:pos="1560"/>
        </w:tabs>
        <w:ind w:left="0" w:firstLine="426"/>
        <w:jc w:val="both"/>
        <w:rPr>
          <w:sz w:val="22"/>
          <w:szCs w:val="22"/>
        </w:rPr>
      </w:pPr>
      <w:bookmarkStart w:id="121" w:name="_Ref317178853"/>
      <w:r>
        <w:rPr>
          <w:sz w:val="22"/>
          <w:szCs w:val="22"/>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w:t>
      </w:r>
      <w:r>
        <w:rPr>
          <w:sz w:val="22"/>
          <w:szCs w:val="22"/>
        </w:rPr>
        <w:lastRenderedPageBreak/>
        <w:t>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26C0" w:rsidRDefault="000E26C0" w:rsidP="000E26C0">
      <w:pPr>
        <w:numPr>
          <w:ilvl w:val="2"/>
          <w:numId w:val="22"/>
        </w:numPr>
        <w:tabs>
          <w:tab w:val="left" w:pos="993"/>
          <w:tab w:val="left" w:pos="1560"/>
        </w:tabs>
        <w:ind w:left="0" w:firstLine="426"/>
        <w:jc w:val="both"/>
        <w:rPr>
          <w:sz w:val="22"/>
          <w:szCs w:val="22"/>
        </w:rPr>
      </w:pPr>
      <w:bookmarkStart w:id="122" w:name="_Ref349225141"/>
      <w:bookmarkEnd w:id="121"/>
      <w:r>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AD41E0">
        <w:fldChar w:fldCharType="begin"/>
      </w:r>
      <w:r w:rsidR="00AD41E0">
        <w:instrText xml:space="preserve"> REF _Ref388983230 \r \h  \* MERGEFORMAT </w:instrText>
      </w:r>
      <w:r w:rsidR="00AD41E0">
        <w:fldChar w:fldCharType="separate"/>
      </w:r>
      <w:r>
        <w:rPr>
          <w:sz w:val="22"/>
          <w:szCs w:val="22"/>
        </w:rPr>
        <w:t>4.1</w:t>
      </w:r>
      <w:r w:rsidR="00AD41E0">
        <w:fldChar w:fldCharType="end"/>
      </w:r>
      <w:r>
        <w:rPr>
          <w:sz w:val="22"/>
          <w:szCs w:val="22"/>
        </w:rPr>
        <w:t xml:space="preserve"> будет заключен в срок, указанный в пункте </w:t>
      </w:r>
      <w:r w:rsidR="00AD41E0">
        <w:fldChar w:fldCharType="begin"/>
      </w:r>
      <w:r w:rsidR="00AD41E0">
        <w:instrText xml:space="preserve"> REF _Ref317254659 \r \h  \* MERGEFORMAT </w:instrText>
      </w:r>
      <w:r w:rsidR="00AD41E0">
        <w:fldChar w:fldCharType="separate"/>
      </w:r>
      <w:r>
        <w:rPr>
          <w:sz w:val="22"/>
          <w:szCs w:val="22"/>
        </w:rPr>
        <w:t>18</w:t>
      </w:r>
      <w:r w:rsidR="00AD41E0">
        <w:fldChar w:fldCharType="end"/>
      </w:r>
      <w:r>
        <w:rPr>
          <w:sz w:val="22"/>
          <w:szCs w:val="22"/>
        </w:rPr>
        <w:t xml:space="preserve"> раздела </w:t>
      </w:r>
      <w:r w:rsidR="00AD41E0">
        <w:fldChar w:fldCharType="begin"/>
      </w:r>
      <w:r w:rsidR="00AD41E0">
        <w:instrText xml:space="preserve"> REF _Ref317255152 \r \h  \* MERGEFORMAT </w:instrText>
      </w:r>
      <w:r w:rsidR="00AD41E0">
        <w:fldChar w:fldCharType="separate"/>
      </w:r>
      <w:r>
        <w:t>5</w:t>
      </w:r>
      <w:r w:rsidR="00AD41E0">
        <w:fldChar w:fldCharType="end"/>
      </w:r>
      <w:r>
        <w:rPr>
          <w:sz w:val="22"/>
          <w:szCs w:val="22"/>
        </w:rPr>
        <w:t xml:space="preserve"> «Информационная карта запроса цен».</w:t>
      </w:r>
      <w:bookmarkEnd w:id="122"/>
    </w:p>
    <w:p w:rsidR="000E26C0" w:rsidRDefault="000E26C0" w:rsidP="000E26C0">
      <w:pPr>
        <w:numPr>
          <w:ilvl w:val="2"/>
          <w:numId w:val="22"/>
        </w:numPr>
        <w:tabs>
          <w:tab w:val="left" w:pos="993"/>
          <w:tab w:val="left" w:pos="1560"/>
        </w:tabs>
        <w:ind w:left="0" w:firstLine="426"/>
        <w:jc w:val="both"/>
        <w:rPr>
          <w:sz w:val="22"/>
          <w:szCs w:val="22"/>
        </w:rPr>
      </w:pPr>
      <w:r>
        <w:rPr>
          <w:sz w:val="22"/>
          <w:szCs w:val="22"/>
        </w:rPr>
        <w:t>В случае</w:t>
      </w:r>
      <w:proofErr w:type="gramStart"/>
      <w:r>
        <w:rPr>
          <w:sz w:val="22"/>
          <w:szCs w:val="22"/>
        </w:rPr>
        <w:t>,</w:t>
      </w:r>
      <w:proofErr w:type="gramEnd"/>
      <w:r>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0E26C0" w:rsidRDefault="000E26C0" w:rsidP="000E26C0">
      <w:pPr>
        <w:widowControl w:val="0"/>
        <w:numPr>
          <w:ilvl w:val="0"/>
          <w:numId w:val="31"/>
        </w:numPr>
        <w:tabs>
          <w:tab w:val="left" w:pos="993"/>
          <w:tab w:val="left" w:pos="1276"/>
        </w:tabs>
        <w:autoSpaceDE w:val="0"/>
        <w:autoSpaceDN w:val="0"/>
        <w:adjustRightInd w:val="0"/>
        <w:ind w:left="0" w:firstLine="426"/>
        <w:jc w:val="both"/>
        <w:rPr>
          <w:sz w:val="22"/>
          <w:szCs w:val="22"/>
        </w:rPr>
      </w:pPr>
      <w:proofErr w:type="gramStart"/>
      <w:r>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E26C0" w:rsidRDefault="000E26C0" w:rsidP="000E26C0">
      <w:pPr>
        <w:widowControl w:val="0"/>
        <w:numPr>
          <w:ilvl w:val="0"/>
          <w:numId w:val="31"/>
        </w:numPr>
        <w:tabs>
          <w:tab w:val="left" w:pos="993"/>
          <w:tab w:val="left" w:pos="1276"/>
        </w:tabs>
        <w:autoSpaceDE w:val="0"/>
        <w:autoSpaceDN w:val="0"/>
        <w:adjustRightInd w:val="0"/>
        <w:ind w:left="0" w:firstLine="426"/>
        <w:jc w:val="both"/>
        <w:rPr>
          <w:sz w:val="22"/>
          <w:szCs w:val="22"/>
        </w:rPr>
      </w:pPr>
      <w:r>
        <w:rPr>
          <w:sz w:val="22"/>
          <w:szCs w:val="22"/>
        </w:rPr>
        <w:t>принимает решение о проведении повторной закупки, либо</w:t>
      </w:r>
    </w:p>
    <w:p w:rsidR="000E26C0" w:rsidRDefault="000E26C0" w:rsidP="000E26C0">
      <w:pPr>
        <w:widowControl w:val="0"/>
        <w:numPr>
          <w:ilvl w:val="0"/>
          <w:numId w:val="31"/>
        </w:numPr>
        <w:tabs>
          <w:tab w:val="left" w:pos="993"/>
          <w:tab w:val="left" w:pos="1276"/>
        </w:tabs>
        <w:autoSpaceDE w:val="0"/>
        <w:autoSpaceDN w:val="0"/>
        <w:adjustRightInd w:val="0"/>
        <w:ind w:left="0" w:firstLine="426"/>
        <w:jc w:val="both"/>
        <w:rPr>
          <w:sz w:val="22"/>
          <w:szCs w:val="22"/>
        </w:rPr>
      </w:pPr>
      <w:r>
        <w:rPr>
          <w:sz w:val="22"/>
          <w:szCs w:val="22"/>
        </w:rPr>
        <w:t>отказывается от заключения договора в случаях, указанных в подпунктах </w:t>
      </w:r>
      <w:r w:rsidR="00AD41E0">
        <w:fldChar w:fldCharType="begin"/>
      </w:r>
      <w:r w:rsidR="00AD41E0">
        <w:instrText xml:space="preserve"> REF _Ref389751327 \r \h  \* MERGEFORMAT </w:instrText>
      </w:r>
      <w:r w:rsidR="00AD41E0">
        <w:fldChar w:fldCharType="separate"/>
      </w:r>
      <w:r>
        <w:rPr>
          <w:sz w:val="22"/>
          <w:szCs w:val="22"/>
        </w:rPr>
        <w:t>а)</w:t>
      </w:r>
      <w:r w:rsidR="00AD41E0">
        <w:fldChar w:fldCharType="end"/>
      </w:r>
      <w:r>
        <w:rPr>
          <w:sz w:val="22"/>
          <w:szCs w:val="22"/>
        </w:rPr>
        <w:t>-</w:t>
      </w:r>
      <w:r w:rsidR="00AD41E0">
        <w:fldChar w:fldCharType="begin"/>
      </w:r>
      <w:r w:rsidR="00AD41E0">
        <w:instrText xml:space="preserve"> REF _Ref389751329 \r \h  \* MERGEFORMA</w:instrText>
      </w:r>
      <w:r w:rsidR="00AD41E0">
        <w:instrText xml:space="preserve">T </w:instrText>
      </w:r>
      <w:r w:rsidR="00AD41E0">
        <w:fldChar w:fldCharType="separate"/>
      </w:r>
      <w:r>
        <w:rPr>
          <w:sz w:val="22"/>
          <w:szCs w:val="22"/>
        </w:rPr>
        <w:t>в)</w:t>
      </w:r>
      <w:r w:rsidR="00AD41E0">
        <w:fldChar w:fldCharType="end"/>
      </w:r>
      <w:r>
        <w:rPr>
          <w:sz w:val="22"/>
          <w:szCs w:val="22"/>
        </w:rPr>
        <w:t xml:space="preserve"> пункта </w:t>
      </w:r>
      <w:r w:rsidR="00AD41E0">
        <w:fldChar w:fldCharType="begin"/>
      </w:r>
      <w:r w:rsidR="00AD41E0">
        <w:instrText xml:space="preserve"> REF _Ref352159239 \r \h  \* MERGEFORMAT </w:instrText>
      </w:r>
      <w:r w:rsidR="00AD41E0">
        <w:fldChar w:fldCharType="separate"/>
      </w:r>
      <w:r>
        <w:rPr>
          <w:sz w:val="22"/>
          <w:szCs w:val="22"/>
        </w:rPr>
        <w:t>4.4.10</w:t>
      </w:r>
      <w:r w:rsidR="00AD41E0">
        <w:fldChar w:fldCharType="end"/>
      </w:r>
      <w:r>
        <w:rPr>
          <w:sz w:val="22"/>
          <w:szCs w:val="22"/>
        </w:rPr>
        <w:t>.</w:t>
      </w:r>
    </w:p>
    <w:p w:rsidR="000E26C0" w:rsidRDefault="000E26C0" w:rsidP="000E26C0">
      <w:pPr>
        <w:numPr>
          <w:ilvl w:val="2"/>
          <w:numId w:val="22"/>
        </w:numPr>
        <w:tabs>
          <w:tab w:val="left" w:pos="993"/>
          <w:tab w:val="left" w:pos="1560"/>
        </w:tabs>
        <w:ind w:left="0" w:firstLine="426"/>
        <w:jc w:val="both"/>
        <w:rPr>
          <w:sz w:val="22"/>
          <w:szCs w:val="22"/>
        </w:rPr>
      </w:pPr>
      <w:proofErr w:type="gramStart"/>
      <w:r>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D41E0">
        <w:fldChar w:fldCharType="begin"/>
      </w:r>
      <w:r w:rsidR="00AD41E0">
        <w:instrText xml:space="preserve"> REF _Ref355090123 \r \h  \* MERGEFORMAT </w:instrText>
      </w:r>
      <w:r w:rsidR="00AD41E0">
        <w:fldChar w:fldCharType="separate"/>
      </w:r>
      <w:r>
        <w:rPr>
          <w:sz w:val="22"/>
          <w:szCs w:val="22"/>
        </w:rPr>
        <w:t>4.4.6</w:t>
      </w:r>
      <w:r w:rsidR="00AD41E0">
        <w:fldChar w:fldCharType="end"/>
      </w:r>
      <w:r>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0E26C0" w:rsidRDefault="000E26C0" w:rsidP="000E26C0">
      <w:pPr>
        <w:numPr>
          <w:ilvl w:val="2"/>
          <w:numId w:val="22"/>
        </w:numPr>
        <w:tabs>
          <w:tab w:val="left" w:pos="993"/>
          <w:tab w:val="left" w:pos="1560"/>
        </w:tabs>
        <w:ind w:left="0" w:firstLine="426"/>
        <w:jc w:val="both"/>
        <w:rPr>
          <w:sz w:val="22"/>
          <w:szCs w:val="22"/>
        </w:rPr>
      </w:pPr>
      <w:bookmarkStart w:id="123" w:name="_Ref355090123"/>
      <w:r>
        <w:rPr>
          <w:sz w:val="22"/>
          <w:szCs w:val="22"/>
        </w:rPr>
        <w:t>Преддоговорные переговоры проводятся:</w:t>
      </w:r>
      <w:bookmarkEnd w:id="123"/>
    </w:p>
    <w:p w:rsidR="000E26C0" w:rsidRDefault="000E26C0" w:rsidP="000E26C0">
      <w:pPr>
        <w:pStyle w:val="aa"/>
        <w:numPr>
          <w:ilvl w:val="0"/>
          <w:numId w:val="32"/>
        </w:numPr>
        <w:tabs>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E26C0" w:rsidRDefault="000E26C0" w:rsidP="000E26C0">
      <w:pPr>
        <w:pStyle w:val="aa"/>
        <w:numPr>
          <w:ilvl w:val="0"/>
          <w:numId w:val="32"/>
        </w:numPr>
        <w:tabs>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по изменению объемов продукции не более чем на 10% и без увеличения цен (расценок);</w:t>
      </w:r>
    </w:p>
    <w:p w:rsidR="000E26C0" w:rsidRDefault="000E26C0" w:rsidP="000E26C0">
      <w:pPr>
        <w:pStyle w:val="aa"/>
        <w:numPr>
          <w:ilvl w:val="0"/>
          <w:numId w:val="32"/>
        </w:numPr>
        <w:tabs>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E26C0" w:rsidRDefault="000E26C0" w:rsidP="000E26C0">
      <w:pPr>
        <w:pStyle w:val="aa"/>
        <w:numPr>
          <w:ilvl w:val="0"/>
          <w:numId w:val="32"/>
        </w:numPr>
        <w:tabs>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E26C0" w:rsidRDefault="000E26C0" w:rsidP="000E26C0">
      <w:pPr>
        <w:pStyle w:val="aa"/>
        <w:numPr>
          <w:ilvl w:val="0"/>
          <w:numId w:val="32"/>
        </w:numPr>
        <w:tabs>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E26C0" w:rsidRDefault="000E26C0" w:rsidP="000E26C0">
      <w:pPr>
        <w:pStyle w:val="aa"/>
        <w:numPr>
          <w:ilvl w:val="0"/>
          <w:numId w:val="32"/>
        </w:numPr>
        <w:tabs>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обусловленные изменениями законодательства Российской Федерации или предписаниями органов государственной власти.</w:t>
      </w:r>
    </w:p>
    <w:p w:rsidR="000E26C0" w:rsidRDefault="000E26C0" w:rsidP="000E26C0">
      <w:pPr>
        <w:numPr>
          <w:ilvl w:val="2"/>
          <w:numId w:val="22"/>
        </w:numPr>
        <w:tabs>
          <w:tab w:val="left" w:pos="993"/>
          <w:tab w:val="left" w:pos="1560"/>
        </w:tabs>
        <w:ind w:left="0" w:firstLine="426"/>
        <w:jc w:val="both"/>
        <w:rPr>
          <w:sz w:val="22"/>
          <w:szCs w:val="22"/>
        </w:rPr>
      </w:pPr>
      <w:r>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E26C0" w:rsidRDefault="000E26C0" w:rsidP="000E26C0">
      <w:pPr>
        <w:numPr>
          <w:ilvl w:val="2"/>
          <w:numId w:val="22"/>
        </w:numPr>
        <w:tabs>
          <w:tab w:val="left" w:pos="993"/>
          <w:tab w:val="left" w:pos="1560"/>
        </w:tabs>
        <w:ind w:left="0" w:firstLine="426"/>
        <w:jc w:val="both"/>
        <w:rPr>
          <w:sz w:val="22"/>
          <w:szCs w:val="22"/>
        </w:rPr>
      </w:pPr>
      <w:r>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2"/>
          <w:szCs w:val="22"/>
        </w:rPr>
        <w:t>,</w:t>
      </w:r>
      <w:proofErr w:type="gramEnd"/>
      <w:r>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E26C0" w:rsidRDefault="000E26C0" w:rsidP="000E26C0">
      <w:pPr>
        <w:numPr>
          <w:ilvl w:val="2"/>
          <w:numId w:val="22"/>
        </w:numPr>
        <w:tabs>
          <w:tab w:val="left" w:pos="993"/>
          <w:tab w:val="left" w:pos="1560"/>
        </w:tabs>
        <w:ind w:left="0" w:firstLine="426"/>
        <w:jc w:val="both"/>
        <w:rPr>
          <w:sz w:val="22"/>
          <w:szCs w:val="22"/>
        </w:rPr>
      </w:pPr>
      <w:proofErr w:type="gramStart"/>
      <w:r>
        <w:rPr>
          <w:sz w:val="22"/>
          <w:szCs w:val="22"/>
        </w:rPr>
        <w:t>Если</w:t>
      </w:r>
      <w:r>
        <w:rPr>
          <w:b/>
          <w:i/>
          <w:sz w:val="22"/>
          <w:szCs w:val="22"/>
        </w:rPr>
        <w:t xml:space="preserve"> </w:t>
      </w:r>
      <w:r>
        <w:rPr>
          <w:sz w:val="22"/>
          <w:szCs w:val="22"/>
        </w:rPr>
        <w:t>подписание договора затягивается (по сравнению с плановой датой заключения договора согласно пункту </w:t>
      </w:r>
      <w:r w:rsidR="00AD41E0">
        <w:fldChar w:fldCharType="begin"/>
      </w:r>
      <w:r w:rsidR="00AD41E0">
        <w:instrText xml:space="preserve"> REF _Ref349225141 \r \h  \* MERGEFORMAT </w:instrText>
      </w:r>
      <w:r w:rsidR="00AD41E0">
        <w:fldChar w:fldCharType="separate"/>
      </w:r>
      <w:r>
        <w:rPr>
          <w:sz w:val="22"/>
          <w:szCs w:val="22"/>
        </w:rPr>
        <w:t>4.4.3</w:t>
      </w:r>
      <w:r w:rsidR="00AD41E0">
        <w:fldChar w:fldCharType="end"/>
      </w:r>
      <w:r>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2"/>
          <w:szCs w:val="22"/>
        </w:rPr>
        <w:t xml:space="preserve"> исполнения обязательств по договору могут быть продлены сверх нормативного срока на количество дней задержки.</w:t>
      </w:r>
    </w:p>
    <w:p w:rsidR="000E26C0" w:rsidRDefault="000E26C0" w:rsidP="000E26C0">
      <w:pPr>
        <w:numPr>
          <w:ilvl w:val="2"/>
          <w:numId w:val="22"/>
        </w:numPr>
        <w:tabs>
          <w:tab w:val="left" w:pos="993"/>
          <w:tab w:val="left" w:pos="1560"/>
        </w:tabs>
        <w:ind w:left="0" w:firstLine="426"/>
        <w:jc w:val="both"/>
        <w:rPr>
          <w:sz w:val="22"/>
          <w:szCs w:val="22"/>
        </w:rPr>
      </w:pPr>
      <w:bookmarkStart w:id="124" w:name="_Ref352159239"/>
      <w:r>
        <w:rPr>
          <w:sz w:val="22"/>
          <w:szCs w:val="22"/>
        </w:rPr>
        <w:t>Заказчик не вправе отказаться от заключения договора по результатам запроса цен, за исключением следующих случаев</w:t>
      </w:r>
      <w:proofErr w:type="gramStart"/>
      <w:r>
        <w:rPr>
          <w:sz w:val="22"/>
          <w:szCs w:val="22"/>
        </w:rPr>
        <w:t>::</w:t>
      </w:r>
      <w:bookmarkEnd w:id="124"/>
      <w:proofErr w:type="gramEnd"/>
    </w:p>
    <w:p w:rsidR="000E26C0" w:rsidRDefault="000E26C0" w:rsidP="000E26C0">
      <w:pPr>
        <w:numPr>
          <w:ilvl w:val="0"/>
          <w:numId w:val="33"/>
        </w:numPr>
        <w:tabs>
          <w:tab w:val="left" w:pos="993"/>
        </w:tabs>
        <w:ind w:left="0" w:firstLine="426"/>
        <w:jc w:val="both"/>
        <w:rPr>
          <w:sz w:val="22"/>
          <w:szCs w:val="22"/>
        </w:rPr>
      </w:pPr>
      <w:bookmarkStart w:id="125" w:name="_Ref389751327"/>
      <w:r>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0E26C0" w:rsidRDefault="000E26C0" w:rsidP="000E26C0">
      <w:pPr>
        <w:numPr>
          <w:ilvl w:val="0"/>
          <w:numId w:val="33"/>
        </w:numPr>
        <w:tabs>
          <w:tab w:val="left" w:pos="993"/>
        </w:tabs>
        <w:ind w:left="0" w:firstLine="426"/>
        <w:jc w:val="both"/>
        <w:rPr>
          <w:sz w:val="22"/>
          <w:szCs w:val="22"/>
        </w:rPr>
      </w:pPr>
      <w:bookmarkStart w:id="126" w:name="_Ref352159238"/>
      <w:r>
        <w:rPr>
          <w:sz w:val="22"/>
          <w:szCs w:val="22"/>
        </w:rPr>
        <w:t>изменения потребностей заказчика</w:t>
      </w:r>
      <w:bookmarkEnd w:id="126"/>
      <w:r>
        <w:rPr>
          <w:sz w:val="22"/>
          <w:szCs w:val="22"/>
        </w:rPr>
        <w:t>;</w:t>
      </w:r>
    </w:p>
    <w:p w:rsidR="000E26C0" w:rsidRDefault="000E26C0" w:rsidP="000E26C0">
      <w:pPr>
        <w:numPr>
          <w:ilvl w:val="0"/>
          <w:numId w:val="33"/>
        </w:numPr>
        <w:tabs>
          <w:tab w:val="left" w:pos="993"/>
        </w:tabs>
        <w:ind w:left="0" w:firstLine="426"/>
        <w:jc w:val="both"/>
        <w:rPr>
          <w:sz w:val="22"/>
          <w:szCs w:val="22"/>
        </w:rPr>
      </w:pPr>
      <w:bookmarkStart w:id="127" w:name="_Ref389751329"/>
      <w:r>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0E26C0" w:rsidRDefault="000E26C0" w:rsidP="000E26C0">
      <w:pPr>
        <w:numPr>
          <w:ilvl w:val="2"/>
          <w:numId w:val="22"/>
        </w:numPr>
        <w:tabs>
          <w:tab w:val="left" w:pos="993"/>
          <w:tab w:val="left" w:pos="1560"/>
        </w:tabs>
        <w:ind w:left="0" w:firstLine="426"/>
        <w:jc w:val="both"/>
        <w:rPr>
          <w:sz w:val="22"/>
          <w:szCs w:val="22"/>
        </w:rPr>
      </w:pPr>
      <w:bookmarkStart w:id="128" w:name="_Ref352665594"/>
      <w:r>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E26C0" w:rsidRDefault="000E26C0" w:rsidP="000E26C0">
      <w:pPr>
        <w:numPr>
          <w:ilvl w:val="2"/>
          <w:numId w:val="22"/>
        </w:numPr>
        <w:tabs>
          <w:tab w:val="left" w:pos="993"/>
          <w:tab w:val="left" w:pos="1560"/>
        </w:tabs>
        <w:ind w:left="0" w:firstLine="426"/>
        <w:jc w:val="both"/>
        <w:rPr>
          <w:sz w:val="22"/>
          <w:szCs w:val="22"/>
        </w:rPr>
      </w:pPr>
      <w:bookmarkStart w:id="129" w:name="_Ref359591246"/>
      <w:bookmarkEnd w:id="128"/>
      <w:r>
        <w:rPr>
          <w:sz w:val="22"/>
          <w:szCs w:val="22"/>
        </w:rPr>
        <w:t>Лицо, с которым заключается договор,  признается уклонившимся от заключения договора</w:t>
      </w:r>
      <w:bookmarkStart w:id="130"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AD41E0">
        <w:fldChar w:fldCharType="begin"/>
      </w:r>
      <w:r w:rsidR="00AD41E0">
        <w:instrText xml:space="preserve"> REF _Ref317254659 \r \h  \* MERGEFORMAT </w:instrText>
      </w:r>
      <w:r w:rsidR="00AD41E0">
        <w:fldChar w:fldCharType="separate"/>
      </w:r>
      <w:r>
        <w:rPr>
          <w:sz w:val="22"/>
          <w:szCs w:val="22"/>
        </w:rPr>
        <w:t>18</w:t>
      </w:r>
      <w:r w:rsidR="00AD41E0">
        <w:fldChar w:fldCharType="end"/>
      </w:r>
      <w:r>
        <w:rPr>
          <w:sz w:val="22"/>
          <w:szCs w:val="22"/>
        </w:rPr>
        <w:t xml:space="preserve"> раздела </w:t>
      </w:r>
      <w:r w:rsidR="00AD41E0">
        <w:fldChar w:fldCharType="begin"/>
      </w:r>
      <w:r w:rsidR="00AD41E0">
        <w:instrText xml:space="preserve"> REF _Ref317256048 \r \h  \* MERGEFORMA</w:instrText>
      </w:r>
      <w:r w:rsidR="00AD41E0">
        <w:instrText xml:space="preserve">T </w:instrText>
      </w:r>
      <w:r w:rsidR="00AD41E0">
        <w:fldChar w:fldCharType="separate"/>
      </w:r>
      <w:r>
        <w:t>5</w:t>
      </w:r>
      <w:r w:rsidR="00AD41E0">
        <w:fldChar w:fldCharType="end"/>
      </w:r>
      <w:r>
        <w:rPr>
          <w:sz w:val="22"/>
          <w:szCs w:val="22"/>
        </w:rPr>
        <w:t xml:space="preserve"> «Информационная карта запроса цен»</w:t>
      </w:r>
      <w:bookmarkEnd w:id="130"/>
      <w:r>
        <w:rPr>
          <w:sz w:val="22"/>
          <w:szCs w:val="22"/>
        </w:rPr>
        <w:t>:</w:t>
      </w:r>
      <w:bookmarkEnd w:id="129"/>
    </w:p>
    <w:p w:rsidR="000E26C0" w:rsidRDefault="000E26C0" w:rsidP="000E26C0">
      <w:pPr>
        <w:numPr>
          <w:ilvl w:val="0"/>
          <w:numId w:val="34"/>
        </w:numPr>
        <w:tabs>
          <w:tab w:val="left" w:pos="993"/>
          <w:tab w:val="left" w:pos="1276"/>
          <w:tab w:val="num" w:pos="1985"/>
          <w:tab w:val="num" w:pos="2357"/>
        </w:tabs>
        <w:autoSpaceDE w:val="0"/>
        <w:autoSpaceDN w:val="0"/>
        <w:adjustRightInd w:val="0"/>
        <w:ind w:left="0" w:firstLine="426"/>
        <w:jc w:val="both"/>
        <w:rPr>
          <w:sz w:val="22"/>
          <w:szCs w:val="22"/>
        </w:rPr>
      </w:pPr>
      <w:r>
        <w:rPr>
          <w:sz w:val="22"/>
          <w:szCs w:val="22"/>
        </w:rPr>
        <w:t>прямой письменный отказ от подписания договора;</w:t>
      </w:r>
    </w:p>
    <w:p w:rsidR="000E26C0" w:rsidRDefault="000E26C0" w:rsidP="000E26C0">
      <w:pPr>
        <w:numPr>
          <w:ilvl w:val="0"/>
          <w:numId w:val="34"/>
        </w:numPr>
        <w:tabs>
          <w:tab w:val="left" w:pos="993"/>
          <w:tab w:val="left" w:pos="1276"/>
          <w:tab w:val="num" w:pos="1985"/>
          <w:tab w:val="num" w:pos="2357"/>
        </w:tabs>
        <w:autoSpaceDE w:val="0"/>
        <w:autoSpaceDN w:val="0"/>
        <w:adjustRightInd w:val="0"/>
        <w:ind w:left="0" w:firstLine="426"/>
        <w:jc w:val="both"/>
        <w:rPr>
          <w:sz w:val="22"/>
          <w:szCs w:val="22"/>
        </w:rPr>
      </w:pPr>
      <w:r>
        <w:rPr>
          <w:sz w:val="22"/>
          <w:szCs w:val="22"/>
        </w:rPr>
        <w:t>не подписание лицом, с которым заключается договор, проекта договора в срок в соответствии с пунктом </w:t>
      </w:r>
      <w:r w:rsidR="00AD41E0">
        <w:fldChar w:fldCharType="begin"/>
      </w:r>
      <w:r w:rsidR="00AD41E0">
        <w:instrText xml:space="preserve"> REF _Ref389757269 \r \h  \* MERGEFORMAT </w:instrText>
      </w:r>
      <w:r w:rsidR="00AD41E0">
        <w:fldChar w:fldCharType="separate"/>
      </w:r>
      <w:r>
        <w:rPr>
          <w:sz w:val="22"/>
          <w:szCs w:val="22"/>
        </w:rPr>
        <w:t>4.4.1</w:t>
      </w:r>
      <w:r w:rsidR="00AD41E0">
        <w:fldChar w:fldCharType="end"/>
      </w:r>
      <w:r>
        <w:rPr>
          <w:sz w:val="22"/>
          <w:szCs w:val="22"/>
        </w:rPr>
        <w:t>;</w:t>
      </w:r>
    </w:p>
    <w:p w:rsidR="000E26C0" w:rsidRDefault="000E26C0" w:rsidP="000E26C0">
      <w:pPr>
        <w:numPr>
          <w:ilvl w:val="0"/>
          <w:numId w:val="34"/>
        </w:numPr>
        <w:tabs>
          <w:tab w:val="left" w:pos="993"/>
          <w:tab w:val="left" w:pos="1276"/>
          <w:tab w:val="num" w:pos="1985"/>
          <w:tab w:val="num" w:pos="2357"/>
        </w:tabs>
        <w:autoSpaceDE w:val="0"/>
        <w:autoSpaceDN w:val="0"/>
        <w:adjustRightInd w:val="0"/>
        <w:ind w:left="0" w:firstLine="426"/>
        <w:jc w:val="both"/>
        <w:rPr>
          <w:sz w:val="22"/>
          <w:szCs w:val="22"/>
        </w:rPr>
      </w:pPr>
      <w:r>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0E26C0" w:rsidRDefault="000E26C0" w:rsidP="000E26C0">
      <w:pPr>
        <w:numPr>
          <w:ilvl w:val="0"/>
          <w:numId w:val="34"/>
        </w:numPr>
        <w:tabs>
          <w:tab w:val="left" w:pos="993"/>
          <w:tab w:val="left" w:pos="1276"/>
          <w:tab w:val="num" w:pos="1985"/>
          <w:tab w:val="num" w:pos="2357"/>
        </w:tabs>
        <w:autoSpaceDE w:val="0"/>
        <w:autoSpaceDN w:val="0"/>
        <w:adjustRightInd w:val="0"/>
        <w:ind w:left="0" w:firstLine="426"/>
        <w:jc w:val="both"/>
        <w:rPr>
          <w:sz w:val="22"/>
          <w:szCs w:val="22"/>
        </w:rPr>
      </w:pPr>
      <w:r>
        <w:rPr>
          <w:sz w:val="22"/>
          <w:szCs w:val="22"/>
        </w:rPr>
        <w:t xml:space="preserve">предъявление при подписании договора встречных требований по условиям </w:t>
      </w:r>
      <w:proofErr w:type="gramStart"/>
      <w:r>
        <w:rPr>
          <w:sz w:val="22"/>
          <w:szCs w:val="22"/>
        </w:rPr>
        <w:t>договора</w:t>
      </w:r>
      <w:proofErr w:type="gramEnd"/>
      <w:r>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E26C0" w:rsidRDefault="000E26C0" w:rsidP="000E26C0">
      <w:pPr>
        <w:numPr>
          <w:ilvl w:val="0"/>
          <w:numId w:val="34"/>
        </w:numPr>
        <w:tabs>
          <w:tab w:val="left" w:pos="993"/>
          <w:tab w:val="left" w:pos="1276"/>
          <w:tab w:val="num" w:pos="1985"/>
          <w:tab w:val="num" w:pos="2357"/>
        </w:tabs>
        <w:autoSpaceDE w:val="0"/>
        <w:autoSpaceDN w:val="0"/>
        <w:adjustRightInd w:val="0"/>
        <w:ind w:left="0" w:firstLine="426"/>
        <w:jc w:val="both"/>
        <w:rPr>
          <w:sz w:val="22"/>
          <w:szCs w:val="22"/>
        </w:rPr>
      </w:pPr>
      <w:r>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E26C0" w:rsidRDefault="000E26C0" w:rsidP="000E26C0">
      <w:pPr>
        <w:numPr>
          <w:ilvl w:val="2"/>
          <w:numId w:val="22"/>
        </w:numPr>
        <w:tabs>
          <w:tab w:val="left" w:pos="993"/>
          <w:tab w:val="left" w:pos="1560"/>
        </w:tabs>
        <w:ind w:left="0" w:firstLine="426"/>
        <w:jc w:val="both"/>
        <w:rPr>
          <w:sz w:val="22"/>
          <w:szCs w:val="22"/>
        </w:rPr>
      </w:pPr>
      <w:bookmarkStart w:id="131" w:name="_Ref317179204"/>
      <w:r>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1"/>
    </w:p>
    <w:p w:rsidR="000E26C0" w:rsidRDefault="000E26C0" w:rsidP="000E26C0">
      <w:pPr>
        <w:numPr>
          <w:ilvl w:val="0"/>
          <w:numId w:val="35"/>
        </w:numPr>
        <w:tabs>
          <w:tab w:val="left" w:pos="993"/>
          <w:tab w:val="num" w:pos="1985"/>
          <w:tab w:val="num" w:pos="2357"/>
        </w:tabs>
        <w:autoSpaceDE w:val="0"/>
        <w:autoSpaceDN w:val="0"/>
        <w:adjustRightInd w:val="0"/>
        <w:ind w:left="0" w:firstLine="426"/>
        <w:jc w:val="both"/>
        <w:rPr>
          <w:sz w:val="22"/>
          <w:szCs w:val="22"/>
        </w:rPr>
      </w:pPr>
      <w:bookmarkStart w:id="132" w:name="_Ref297565397"/>
      <w:r>
        <w:rPr>
          <w:sz w:val="22"/>
          <w:szCs w:val="22"/>
        </w:rPr>
        <w:t>проводит повторную процедуру закупки;</w:t>
      </w:r>
      <w:bookmarkEnd w:id="132"/>
    </w:p>
    <w:p w:rsidR="000E26C0" w:rsidRDefault="000E26C0" w:rsidP="000E26C0">
      <w:pPr>
        <w:numPr>
          <w:ilvl w:val="0"/>
          <w:numId w:val="35"/>
        </w:numPr>
        <w:tabs>
          <w:tab w:val="left" w:pos="993"/>
          <w:tab w:val="num" w:pos="1985"/>
          <w:tab w:val="num" w:pos="2357"/>
        </w:tabs>
        <w:autoSpaceDE w:val="0"/>
        <w:autoSpaceDN w:val="0"/>
        <w:adjustRightInd w:val="0"/>
        <w:ind w:left="0" w:firstLine="426"/>
        <w:jc w:val="both"/>
        <w:rPr>
          <w:sz w:val="22"/>
          <w:szCs w:val="22"/>
        </w:rPr>
      </w:pPr>
      <w:r>
        <w:rPr>
          <w:sz w:val="22"/>
          <w:szCs w:val="22"/>
        </w:rPr>
        <w:t>отказывается от заключения договора;</w:t>
      </w:r>
    </w:p>
    <w:p w:rsidR="000E26C0" w:rsidRDefault="000E26C0" w:rsidP="000E26C0">
      <w:pPr>
        <w:numPr>
          <w:ilvl w:val="0"/>
          <w:numId w:val="35"/>
        </w:numPr>
        <w:tabs>
          <w:tab w:val="left" w:pos="993"/>
          <w:tab w:val="num" w:pos="1985"/>
          <w:tab w:val="num" w:pos="2357"/>
        </w:tabs>
        <w:autoSpaceDE w:val="0"/>
        <w:autoSpaceDN w:val="0"/>
        <w:adjustRightInd w:val="0"/>
        <w:ind w:left="0" w:firstLine="426"/>
        <w:jc w:val="both"/>
        <w:rPr>
          <w:sz w:val="22"/>
          <w:szCs w:val="22"/>
        </w:rPr>
      </w:pPr>
      <w:bookmarkStart w:id="133" w:name="_Ref310532857"/>
      <w:r>
        <w:rPr>
          <w:sz w:val="22"/>
          <w:szCs w:val="22"/>
        </w:rPr>
        <w:t>выносит вопрос о заключении договора с другим участником, занявшим следующее место, на решение разрешающего органа.</w:t>
      </w:r>
      <w:bookmarkEnd w:id="133"/>
    </w:p>
    <w:p w:rsidR="000E26C0" w:rsidRDefault="000E26C0" w:rsidP="000E26C0">
      <w:pPr>
        <w:numPr>
          <w:ilvl w:val="2"/>
          <w:numId w:val="22"/>
        </w:numPr>
        <w:tabs>
          <w:tab w:val="left" w:pos="993"/>
          <w:tab w:val="left" w:pos="1560"/>
        </w:tabs>
        <w:ind w:left="0" w:firstLine="426"/>
        <w:jc w:val="both"/>
        <w:rPr>
          <w:sz w:val="22"/>
          <w:szCs w:val="22"/>
        </w:rPr>
      </w:pPr>
    </w:p>
    <w:p w:rsidR="000E26C0" w:rsidRDefault="000E26C0" w:rsidP="000E26C0">
      <w:pPr>
        <w:tabs>
          <w:tab w:val="left" w:pos="993"/>
        </w:tabs>
        <w:ind w:firstLine="426"/>
        <w:jc w:val="both"/>
        <w:rPr>
          <w:sz w:val="22"/>
          <w:szCs w:val="22"/>
        </w:rPr>
      </w:pPr>
      <w:r>
        <w:rPr>
          <w:b/>
          <w:i/>
          <w:sz w:val="22"/>
          <w:szCs w:val="22"/>
        </w:rPr>
        <w:t>Для заказчиков первой группы</w:t>
      </w:r>
      <w:proofErr w:type="gramStart"/>
      <w:r>
        <w:rPr>
          <w:sz w:val="22"/>
          <w:szCs w:val="22"/>
        </w:rPr>
        <w:t xml:space="preserve"> В</w:t>
      </w:r>
      <w:proofErr w:type="gramEnd"/>
      <w:r>
        <w:rPr>
          <w:sz w:val="22"/>
          <w:szCs w:val="22"/>
        </w:rPr>
        <w:t xml:space="preserve"> случае уклонения лица, с которым заключается договор, от подписания договора, заказчик направляет в порядке и сроки, установленные</w:t>
      </w:r>
      <w:r>
        <w:rPr>
          <w:bCs/>
          <w:sz w:val="22"/>
          <w:szCs w:val="22"/>
        </w:rPr>
        <w:t xml:space="preserve"> </w:t>
      </w:r>
      <w:r>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2"/>
          <w:szCs w:val="22"/>
        </w:rPr>
        <w:t xml:space="preserve">Федеральным законом «О закупках товаров, работ, услуг отдельными видами юридических лиц», </w:t>
      </w:r>
      <w:r>
        <w:rPr>
          <w:sz w:val="22"/>
          <w:szCs w:val="22"/>
        </w:rPr>
        <w:t xml:space="preserve">предложение о включении сведений о таком участнике запроса цен в реестр недобросовестных поставщиков, </w:t>
      </w:r>
      <w:proofErr w:type="gramStart"/>
      <w:r>
        <w:rPr>
          <w:sz w:val="22"/>
          <w:szCs w:val="22"/>
        </w:rPr>
        <w:t>ведущийся</w:t>
      </w:r>
      <w:proofErr w:type="gramEnd"/>
      <w:r>
        <w:rPr>
          <w:sz w:val="22"/>
          <w:szCs w:val="22"/>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0E26C0" w:rsidRDefault="000E26C0" w:rsidP="000E26C0">
      <w:pPr>
        <w:tabs>
          <w:tab w:val="left" w:pos="993"/>
        </w:tabs>
        <w:ind w:firstLine="426"/>
        <w:jc w:val="both"/>
        <w:rPr>
          <w:sz w:val="22"/>
          <w:szCs w:val="22"/>
        </w:rPr>
      </w:pPr>
      <w:r>
        <w:rPr>
          <w:b/>
          <w:i/>
          <w:sz w:val="22"/>
          <w:szCs w:val="22"/>
        </w:rPr>
        <w:t>Для заказчиков второй группы</w:t>
      </w:r>
      <w:proofErr w:type="gramStart"/>
      <w:r>
        <w:rPr>
          <w:sz w:val="22"/>
          <w:szCs w:val="22"/>
        </w:rPr>
        <w:t xml:space="preserve"> В</w:t>
      </w:r>
      <w:proofErr w:type="gramEnd"/>
      <w:r>
        <w:rPr>
          <w:sz w:val="22"/>
          <w:szCs w:val="22"/>
        </w:rPr>
        <w:t xml:space="preserve"> случае уклонения лица, с которым заключается договор, от подписания договора, заказчик направляет в порядке и сроки, </w:t>
      </w:r>
      <w:r>
        <w:rPr>
          <w:bCs/>
          <w:sz w:val="22"/>
          <w:szCs w:val="22"/>
        </w:rPr>
        <w:t xml:space="preserve">установленные ЕОСЗ (соответствующее Приложение), </w:t>
      </w:r>
      <w:r>
        <w:rPr>
          <w:sz w:val="22"/>
          <w:szCs w:val="22"/>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7"/>
    <w:p w:rsidR="000E26C0" w:rsidRDefault="000E26C0" w:rsidP="000E26C0">
      <w:pPr>
        <w:numPr>
          <w:ilvl w:val="2"/>
          <w:numId w:val="22"/>
        </w:numPr>
        <w:tabs>
          <w:tab w:val="left" w:pos="993"/>
          <w:tab w:val="left" w:pos="1560"/>
        </w:tabs>
        <w:ind w:left="0" w:firstLine="426"/>
        <w:jc w:val="both"/>
        <w:rPr>
          <w:sz w:val="22"/>
          <w:szCs w:val="22"/>
        </w:rPr>
      </w:pPr>
      <w:r>
        <w:rPr>
          <w:b/>
          <w:i/>
          <w:sz w:val="22"/>
          <w:szCs w:val="22"/>
        </w:rPr>
        <w:t xml:space="preserve">Для заказчиков первой группы </w:t>
      </w:r>
      <w:r>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26C0" w:rsidRDefault="000E26C0" w:rsidP="000E26C0">
      <w:pPr>
        <w:pStyle w:val="aa"/>
        <w:numPr>
          <w:ilvl w:val="0"/>
          <w:numId w:val="36"/>
        </w:numPr>
        <w:tabs>
          <w:tab w:val="left" w:pos="993"/>
        </w:tabs>
        <w:spacing w:after="0"/>
        <w:ind w:left="0" w:firstLine="426"/>
        <w:jc w:val="both"/>
        <w:rPr>
          <w:rFonts w:ascii="Times New Roman" w:eastAsia="Times New Roman" w:hAnsi="Times New Roman"/>
        </w:rPr>
      </w:pPr>
      <w:r>
        <w:rPr>
          <w:rFonts w:ascii="Times New Roman" w:eastAsia="Times New Roman" w:hAnsi="Times New Roman"/>
        </w:rPr>
        <w:t>если такой участник запроса цен:</w:t>
      </w:r>
    </w:p>
    <w:p w:rsidR="000E26C0" w:rsidRDefault="000E26C0" w:rsidP="000E26C0">
      <w:pPr>
        <w:numPr>
          <w:ilvl w:val="0"/>
          <w:numId w:val="37"/>
        </w:numPr>
        <w:tabs>
          <w:tab w:val="left" w:pos="993"/>
          <w:tab w:val="left" w:pos="1134"/>
        </w:tabs>
        <w:ind w:left="0" w:firstLine="426"/>
        <w:jc w:val="both"/>
        <w:rPr>
          <w:sz w:val="22"/>
          <w:szCs w:val="22"/>
        </w:rPr>
      </w:pPr>
      <w:r>
        <w:rPr>
          <w:sz w:val="22"/>
          <w:szCs w:val="22"/>
        </w:rPr>
        <w:t xml:space="preserve">будучи признанным победителем запроса </w:t>
      </w:r>
      <w:proofErr w:type="gramStart"/>
      <w:r>
        <w:rPr>
          <w:sz w:val="22"/>
          <w:szCs w:val="22"/>
        </w:rPr>
        <w:t>цен</w:t>
      </w:r>
      <w:proofErr w:type="gramEnd"/>
      <w:r>
        <w:rPr>
          <w:sz w:val="22"/>
          <w:szCs w:val="22"/>
        </w:rPr>
        <w:t xml:space="preserve"> уклонился от заключения договора;</w:t>
      </w:r>
    </w:p>
    <w:p w:rsidR="000E26C0" w:rsidRDefault="000E26C0" w:rsidP="000E26C0">
      <w:pPr>
        <w:numPr>
          <w:ilvl w:val="0"/>
          <w:numId w:val="37"/>
        </w:numPr>
        <w:tabs>
          <w:tab w:val="left" w:pos="993"/>
          <w:tab w:val="left" w:pos="1134"/>
        </w:tabs>
        <w:ind w:left="0" w:firstLine="426"/>
        <w:jc w:val="both"/>
        <w:rPr>
          <w:sz w:val="22"/>
          <w:szCs w:val="22"/>
        </w:rPr>
      </w:pPr>
      <w:r>
        <w:rPr>
          <w:sz w:val="22"/>
          <w:szCs w:val="22"/>
        </w:rPr>
        <w:t xml:space="preserve">будучи участником, с которым заключается договор в соответствии с пунктом </w:t>
      </w:r>
      <w:r w:rsidR="00AD41E0">
        <w:fldChar w:fldCharType="begin"/>
      </w:r>
      <w:r w:rsidR="00AD41E0">
        <w:instrText xml:space="preserve"> REF _Ref388983230 \r \h  \* MERGEFORMAT </w:instrText>
      </w:r>
      <w:r w:rsidR="00AD41E0">
        <w:fldChar w:fldCharType="separate"/>
      </w:r>
      <w:r>
        <w:rPr>
          <w:sz w:val="22"/>
          <w:szCs w:val="22"/>
        </w:rPr>
        <w:t>4.1</w:t>
      </w:r>
      <w:r w:rsidR="00AD41E0">
        <w:fldChar w:fldCharType="end"/>
      </w:r>
      <w:r>
        <w:rPr>
          <w:sz w:val="22"/>
          <w:szCs w:val="22"/>
        </w:rPr>
        <w:t>, уклонился от заключения договора;</w:t>
      </w:r>
    </w:p>
    <w:p w:rsidR="000E26C0" w:rsidRDefault="000E26C0" w:rsidP="000E26C0">
      <w:pPr>
        <w:numPr>
          <w:ilvl w:val="0"/>
          <w:numId w:val="37"/>
        </w:numPr>
        <w:tabs>
          <w:tab w:val="left" w:pos="993"/>
          <w:tab w:val="left" w:pos="1134"/>
        </w:tabs>
        <w:ind w:left="0" w:firstLine="426"/>
        <w:jc w:val="both"/>
        <w:rPr>
          <w:sz w:val="22"/>
          <w:szCs w:val="22"/>
        </w:rPr>
      </w:pPr>
      <w:r>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26C0" w:rsidRDefault="000E26C0" w:rsidP="000E26C0">
      <w:pPr>
        <w:pStyle w:val="aa"/>
        <w:numPr>
          <w:ilvl w:val="0"/>
          <w:numId w:val="36"/>
        </w:numPr>
        <w:tabs>
          <w:tab w:val="left" w:pos="993"/>
        </w:tabs>
        <w:spacing w:after="0"/>
        <w:ind w:left="0" w:firstLine="426"/>
        <w:jc w:val="both"/>
        <w:rPr>
          <w:rFonts w:ascii="Times New Roman" w:eastAsia="Times New Roman" w:hAnsi="Times New Roman"/>
        </w:rPr>
      </w:pPr>
      <w:r>
        <w:rPr>
          <w:rFonts w:ascii="Times New Roman" w:eastAsia="Times New Roman" w:hAnsi="Times New Roman"/>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E26C0" w:rsidRDefault="000E26C0" w:rsidP="000E26C0">
      <w:pPr>
        <w:pStyle w:val="aa"/>
        <w:tabs>
          <w:tab w:val="left" w:pos="993"/>
        </w:tabs>
        <w:spacing w:after="0"/>
        <w:ind w:left="0" w:firstLine="426"/>
        <w:jc w:val="both"/>
        <w:rPr>
          <w:rFonts w:ascii="Times New Roman" w:eastAsia="Times New Roman" w:hAnsi="Times New Roman"/>
        </w:rPr>
      </w:pPr>
      <w:r>
        <w:rPr>
          <w:rFonts w:ascii="Times New Roman" w:eastAsia="Times New Roman" w:hAnsi="Times New Roman"/>
          <w:b/>
          <w:i/>
        </w:rPr>
        <w:t>Для заказчиков второй группы</w:t>
      </w:r>
      <w:r>
        <w:rPr>
          <w:rFonts w:ascii="Times New Roman" w:eastAsia="Times New Roman" w:hAnsi="Times New Roman"/>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E26C0" w:rsidRDefault="000E26C0" w:rsidP="000E26C0">
      <w:pPr>
        <w:pStyle w:val="aa"/>
        <w:numPr>
          <w:ilvl w:val="0"/>
          <w:numId w:val="38"/>
        </w:numPr>
        <w:tabs>
          <w:tab w:val="clear" w:pos="720"/>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если такой участник запроса цен:</w:t>
      </w:r>
    </w:p>
    <w:p w:rsidR="000E26C0" w:rsidRDefault="000E26C0" w:rsidP="000E26C0">
      <w:pPr>
        <w:numPr>
          <w:ilvl w:val="0"/>
          <w:numId w:val="37"/>
        </w:numPr>
        <w:tabs>
          <w:tab w:val="left" w:pos="993"/>
          <w:tab w:val="left" w:pos="1134"/>
        </w:tabs>
        <w:ind w:left="0" w:firstLine="426"/>
        <w:jc w:val="both"/>
        <w:rPr>
          <w:sz w:val="22"/>
          <w:szCs w:val="22"/>
        </w:rPr>
      </w:pPr>
      <w:r>
        <w:rPr>
          <w:sz w:val="22"/>
          <w:szCs w:val="22"/>
        </w:rPr>
        <w:lastRenderedPageBreak/>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E26C0" w:rsidRDefault="000E26C0" w:rsidP="000E26C0">
      <w:pPr>
        <w:numPr>
          <w:ilvl w:val="0"/>
          <w:numId w:val="37"/>
        </w:numPr>
        <w:tabs>
          <w:tab w:val="left" w:pos="993"/>
          <w:tab w:val="left" w:pos="1134"/>
        </w:tabs>
        <w:ind w:left="0" w:firstLine="426"/>
        <w:jc w:val="both"/>
        <w:rPr>
          <w:sz w:val="22"/>
          <w:szCs w:val="22"/>
        </w:rPr>
      </w:pPr>
      <w:r>
        <w:rPr>
          <w:sz w:val="22"/>
          <w:szCs w:val="22"/>
        </w:rPr>
        <w:t xml:space="preserve">будучи признанным победителем запроса </w:t>
      </w:r>
      <w:proofErr w:type="gramStart"/>
      <w:r>
        <w:rPr>
          <w:sz w:val="22"/>
          <w:szCs w:val="22"/>
        </w:rPr>
        <w:t>цен</w:t>
      </w:r>
      <w:proofErr w:type="gramEnd"/>
      <w:r>
        <w:rPr>
          <w:sz w:val="22"/>
          <w:szCs w:val="22"/>
        </w:rPr>
        <w:t xml:space="preserve"> уклонился от заключения договора;</w:t>
      </w:r>
    </w:p>
    <w:p w:rsidR="000E26C0" w:rsidRDefault="000E26C0" w:rsidP="000E26C0">
      <w:pPr>
        <w:numPr>
          <w:ilvl w:val="0"/>
          <w:numId w:val="37"/>
        </w:numPr>
        <w:tabs>
          <w:tab w:val="left" w:pos="993"/>
          <w:tab w:val="left" w:pos="1134"/>
        </w:tabs>
        <w:ind w:left="0" w:firstLine="426"/>
        <w:jc w:val="both"/>
        <w:rPr>
          <w:sz w:val="22"/>
          <w:szCs w:val="22"/>
        </w:rPr>
      </w:pPr>
      <w:r>
        <w:rPr>
          <w:sz w:val="22"/>
          <w:szCs w:val="22"/>
        </w:rPr>
        <w:t xml:space="preserve">будучи участником, с которым заключается договор в соответствии с пунктом </w:t>
      </w:r>
      <w:r w:rsidR="00AD41E0">
        <w:fldChar w:fldCharType="begin"/>
      </w:r>
      <w:r w:rsidR="00AD41E0">
        <w:instrText xml:space="preserve"> REF _Ref388983230 \r \h  \* MERGEFORMAT </w:instrText>
      </w:r>
      <w:r w:rsidR="00AD41E0">
        <w:fldChar w:fldCharType="separate"/>
      </w:r>
      <w:r>
        <w:rPr>
          <w:sz w:val="22"/>
          <w:szCs w:val="22"/>
        </w:rPr>
        <w:t>4.1</w:t>
      </w:r>
      <w:r w:rsidR="00AD41E0">
        <w:fldChar w:fldCharType="end"/>
      </w:r>
      <w:r>
        <w:rPr>
          <w:sz w:val="22"/>
          <w:szCs w:val="22"/>
        </w:rPr>
        <w:t>, уклонился от заключения договора;</w:t>
      </w:r>
    </w:p>
    <w:p w:rsidR="000E26C0" w:rsidRDefault="000E26C0" w:rsidP="000E26C0">
      <w:pPr>
        <w:numPr>
          <w:ilvl w:val="0"/>
          <w:numId w:val="37"/>
        </w:numPr>
        <w:tabs>
          <w:tab w:val="left" w:pos="993"/>
          <w:tab w:val="left" w:pos="1134"/>
        </w:tabs>
        <w:ind w:left="0" w:firstLine="426"/>
        <w:jc w:val="both"/>
        <w:rPr>
          <w:sz w:val="22"/>
          <w:szCs w:val="22"/>
        </w:rPr>
      </w:pPr>
      <w:r>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E26C0" w:rsidRDefault="000E26C0" w:rsidP="000E26C0">
      <w:pPr>
        <w:pStyle w:val="aa"/>
        <w:numPr>
          <w:ilvl w:val="0"/>
          <w:numId w:val="38"/>
        </w:numPr>
        <w:tabs>
          <w:tab w:val="clear" w:pos="720"/>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E26C0" w:rsidRDefault="000E26C0" w:rsidP="000E26C0">
      <w:pPr>
        <w:pStyle w:val="aa"/>
        <w:numPr>
          <w:ilvl w:val="0"/>
          <w:numId w:val="38"/>
        </w:numPr>
        <w:tabs>
          <w:tab w:val="clear" w:pos="720"/>
          <w:tab w:val="left" w:pos="993"/>
          <w:tab w:val="num" w:pos="1134"/>
        </w:tabs>
        <w:spacing w:after="0"/>
        <w:ind w:left="0" w:firstLine="426"/>
        <w:jc w:val="both"/>
        <w:rPr>
          <w:rFonts w:ascii="Times New Roman" w:eastAsia="Times New Roman" w:hAnsi="Times New Roman"/>
        </w:rPr>
      </w:pPr>
      <w:r>
        <w:rPr>
          <w:rFonts w:ascii="Times New Roman" w:eastAsia="Times New Roman" w:hAnsi="Times New Roman"/>
        </w:rPr>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p>
    <w:p w:rsidR="000E26C0" w:rsidRDefault="000E26C0" w:rsidP="000E26C0">
      <w:pPr>
        <w:pStyle w:val="aa"/>
        <w:numPr>
          <w:ilvl w:val="1"/>
          <w:numId w:val="22"/>
        </w:numPr>
        <w:tabs>
          <w:tab w:val="left" w:pos="993"/>
        </w:tabs>
        <w:spacing w:after="0"/>
        <w:ind w:left="0" w:firstLine="426"/>
        <w:jc w:val="both"/>
        <w:outlineLvl w:val="1"/>
        <w:rPr>
          <w:rFonts w:ascii="Times New Roman" w:eastAsia="Times New Roman" w:hAnsi="Times New Roman"/>
          <w:b/>
          <w:lang w:eastAsia="ru-RU"/>
        </w:rPr>
      </w:pPr>
      <w:bookmarkStart w:id="134" w:name="_Toc395682752"/>
      <w:bookmarkStart w:id="135" w:name="_Toc389491563"/>
      <w:bookmarkStart w:id="136" w:name="_Ref388988104"/>
      <w:bookmarkStart w:id="137" w:name="_Ref166350669"/>
      <w:bookmarkEnd w:id="118"/>
      <w:bookmarkEnd w:id="119"/>
      <w:bookmarkEnd w:id="120"/>
      <w:r>
        <w:rPr>
          <w:rFonts w:ascii="Times New Roman" w:eastAsia="Times New Roman" w:hAnsi="Times New Roman"/>
          <w:b/>
          <w:lang w:eastAsia="ru-RU"/>
        </w:rPr>
        <w:t>Обеспечение исполнения обязательств по договору</w:t>
      </w:r>
      <w:bookmarkEnd w:id="134"/>
      <w:bookmarkEnd w:id="135"/>
    </w:p>
    <w:p w:rsidR="000E26C0" w:rsidRDefault="000E26C0" w:rsidP="000E26C0">
      <w:pPr>
        <w:numPr>
          <w:ilvl w:val="2"/>
          <w:numId w:val="22"/>
        </w:numPr>
        <w:tabs>
          <w:tab w:val="left" w:pos="993"/>
          <w:tab w:val="left" w:pos="1560"/>
        </w:tabs>
        <w:ind w:left="0" w:firstLine="426"/>
        <w:jc w:val="both"/>
        <w:rPr>
          <w:sz w:val="22"/>
          <w:szCs w:val="22"/>
        </w:rPr>
      </w:pPr>
      <w:bookmarkStart w:id="138" w:name="_Ref389754201"/>
      <w:r>
        <w:rPr>
          <w:sz w:val="22"/>
          <w:szCs w:val="22"/>
        </w:rPr>
        <w:t>В случае</w:t>
      </w:r>
      <w:proofErr w:type="gramStart"/>
      <w:r>
        <w:rPr>
          <w:sz w:val="22"/>
          <w:szCs w:val="22"/>
        </w:rPr>
        <w:t>,</w:t>
      </w:r>
      <w:proofErr w:type="gramEnd"/>
      <w:r>
        <w:rPr>
          <w:sz w:val="22"/>
          <w:szCs w:val="22"/>
        </w:rPr>
        <w:t xml:space="preserve"> если указано в пункте </w:t>
      </w:r>
      <w:r w:rsidR="00AD41E0">
        <w:fldChar w:fldCharType="begin"/>
      </w:r>
      <w:r w:rsidR="00AD41E0">
        <w:instrText xml:space="preserve"> REF _Ref317256138 \r \h  \* MERGEFORMAT </w:instrText>
      </w:r>
      <w:r w:rsidR="00AD41E0">
        <w:fldChar w:fldCharType="separate"/>
      </w:r>
      <w:r>
        <w:rPr>
          <w:sz w:val="22"/>
          <w:szCs w:val="22"/>
        </w:rPr>
        <w:t>19</w:t>
      </w:r>
      <w:r w:rsidR="00AD41E0">
        <w:fldChar w:fldCharType="end"/>
      </w:r>
      <w:r>
        <w:rPr>
          <w:sz w:val="22"/>
          <w:szCs w:val="22"/>
        </w:rPr>
        <w:t xml:space="preserve"> раздела </w:t>
      </w:r>
      <w:r w:rsidR="00AD41E0">
        <w:fldChar w:fldCharType="begin"/>
      </w:r>
      <w:r w:rsidR="00AD41E0">
        <w:instrText xml:space="preserve"> REF _Ref317256158 \r \h  \* MERGEFORMAT </w:instrText>
      </w:r>
      <w:r w:rsidR="00AD41E0">
        <w:fldChar w:fldCharType="separate"/>
      </w:r>
      <w:r>
        <w:t>5</w:t>
      </w:r>
      <w:r w:rsidR="00AD41E0">
        <w:fldChar w:fldCharType="end"/>
      </w:r>
      <w:r>
        <w:rPr>
          <w:sz w:val="22"/>
          <w:szCs w:val="22"/>
        </w:rPr>
        <w:t xml:space="preserve"> «Информационная карта запроса цен», победитель запроса цен или участник, с которым заключается договор в соответствии с пунктом </w:t>
      </w:r>
      <w:r w:rsidR="00AD41E0">
        <w:fldChar w:fldCharType="begin"/>
      </w:r>
      <w:r w:rsidR="00AD41E0">
        <w:instrText xml:space="preserve"> REF _Ref388983230 \r \h  \* MERGEFORMAT </w:instrText>
      </w:r>
      <w:r w:rsidR="00AD41E0">
        <w:fldChar w:fldCharType="separate"/>
      </w:r>
      <w:r>
        <w:rPr>
          <w:sz w:val="22"/>
          <w:szCs w:val="22"/>
        </w:rPr>
        <w:t>4.1</w:t>
      </w:r>
      <w:r w:rsidR="00AD41E0">
        <w:fldChar w:fldCharType="end"/>
      </w:r>
      <w:r>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rsidR="000E26C0" w:rsidRDefault="000E26C0" w:rsidP="000E26C0">
      <w:pPr>
        <w:numPr>
          <w:ilvl w:val="0"/>
          <w:numId w:val="39"/>
        </w:numPr>
        <w:tabs>
          <w:tab w:val="clear" w:pos="720"/>
          <w:tab w:val="left" w:pos="709"/>
        </w:tabs>
        <w:ind w:left="0" w:firstLine="426"/>
        <w:jc w:val="both"/>
        <w:rPr>
          <w:sz w:val="22"/>
          <w:szCs w:val="22"/>
        </w:rPr>
      </w:pPr>
      <w:r>
        <w:rPr>
          <w:sz w:val="22"/>
          <w:szCs w:val="22"/>
        </w:rPr>
        <w:t>обязательства по возврату аванса;</w:t>
      </w:r>
    </w:p>
    <w:p w:rsidR="000E26C0" w:rsidRDefault="000E26C0" w:rsidP="000E26C0">
      <w:pPr>
        <w:numPr>
          <w:ilvl w:val="0"/>
          <w:numId w:val="39"/>
        </w:numPr>
        <w:tabs>
          <w:tab w:val="clear" w:pos="720"/>
          <w:tab w:val="left" w:pos="709"/>
        </w:tabs>
        <w:ind w:left="0" w:firstLine="426"/>
        <w:jc w:val="both"/>
        <w:rPr>
          <w:sz w:val="22"/>
          <w:szCs w:val="22"/>
        </w:rPr>
      </w:pPr>
      <w:r>
        <w:rPr>
          <w:sz w:val="22"/>
          <w:szCs w:val="22"/>
        </w:rPr>
        <w:t>исполнение обязательств по договору, кроме гарантийных обязательств (обеспечение договора);</w:t>
      </w:r>
    </w:p>
    <w:p w:rsidR="000E26C0" w:rsidRDefault="000E26C0" w:rsidP="000E26C0">
      <w:pPr>
        <w:numPr>
          <w:ilvl w:val="0"/>
          <w:numId w:val="39"/>
        </w:numPr>
        <w:tabs>
          <w:tab w:val="clear" w:pos="720"/>
          <w:tab w:val="left" w:pos="709"/>
        </w:tabs>
        <w:ind w:left="0" w:firstLine="426"/>
        <w:jc w:val="both"/>
        <w:rPr>
          <w:sz w:val="22"/>
          <w:szCs w:val="22"/>
        </w:rPr>
      </w:pPr>
      <w:r>
        <w:rPr>
          <w:sz w:val="22"/>
          <w:szCs w:val="22"/>
        </w:rPr>
        <w:t>исполнение гарантийных обязательств, в одной или нескольких из следующих форм:</w:t>
      </w:r>
    </w:p>
    <w:p w:rsidR="000E26C0" w:rsidRDefault="000E26C0" w:rsidP="000E26C0">
      <w:pPr>
        <w:numPr>
          <w:ilvl w:val="0"/>
          <w:numId w:val="40"/>
        </w:numPr>
        <w:tabs>
          <w:tab w:val="clear" w:pos="720"/>
          <w:tab w:val="left" w:pos="709"/>
        </w:tabs>
        <w:ind w:left="0" w:firstLine="426"/>
        <w:jc w:val="both"/>
        <w:rPr>
          <w:sz w:val="22"/>
          <w:szCs w:val="22"/>
        </w:rPr>
      </w:pPr>
      <w:r>
        <w:rPr>
          <w:sz w:val="22"/>
          <w:szCs w:val="22"/>
        </w:rPr>
        <w:t>безотзывная банковская гарантия, выданная банком;</w:t>
      </w:r>
    </w:p>
    <w:p w:rsidR="000E26C0" w:rsidRDefault="000E26C0" w:rsidP="000E26C0">
      <w:pPr>
        <w:numPr>
          <w:ilvl w:val="0"/>
          <w:numId w:val="40"/>
        </w:numPr>
        <w:tabs>
          <w:tab w:val="clear" w:pos="720"/>
          <w:tab w:val="left" w:pos="709"/>
        </w:tabs>
        <w:ind w:left="0" w:firstLine="426"/>
        <w:jc w:val="both"/>
        <w:rPr>
          <w:sz w:val="22"/>
          <w:szCs w:val="22"/>
        </w:rPr>
      </w:pPr>
      <w:r>
        <w:rPr>
          <w:sz w:val="22"/>
          <w:szCs w:val="22"/>
        </w:rPr>
        <w:t>поручительство;</w:t>
      </w:r>
    </w:p>
    <w:p w:rsidR="000E26C0" w:rsidRDefault="000E26C0" w:rsidP="000E26C0">
      <w:pPr>
        <w:numPr>
          <w:ilvl w:val="0"/>
          <w:numId w:val="40"/>
        </w:numPr>
        <w:tabs>
          <w:tab w:val="clear" w:pos="720"/>
          <w:tab w:val="left" w:pos="709"/>
        </w:tabs>
        <w:ind w:left="0" w:firstLine="426"/>
        <w:jc w:val="both"/>
        <w:rPr>
          <w:sz w:val="22"/>
          <w:szCs w:val="22"/>
        </w:rPr>
      </w:pPr>
      <w:r>
        <w:rPr>
          <w:sz w:val="22"/>
          <w:szCs w:val="22"/>
        </w:rPr>
        <w:t>в форме денежных средств путем их перечисления заказчику.</w:t>
      </w:r>
    </w:p>
    <w:p w:rsidR="000E26C0" w:rsidRDefault="000E26C0" w:rsidP="000E26C0">
      <w:pPr>
        <w:tabs>
          <w:tab w:val="left" w:pos="993"/>
        </w:tabs>
        <w:ind w:firstLine="426"/>
        <w:jc w:val="both"/>
        <w:rPr>
          <w:sz w:val="22"/>
          <w:szCs w:val="22"/>
        </w:rPr>
      </w:pPr>
      <w:r>
        <w:rPr>
          <w:sz w:val="22"/>
          <w:szCs w:val="22"/>
        </w:rPr>
        <w:t>При этом формы обеспечения обязательств по договору определяются лицом, с которым заключается договор, самостоятельно.</w:t>
      </w:r>
    </w:p>
    <w:p w:rsidR="000E26C0" w:rsidRDefault="000E26C0" w:rsidP="000E26C0">
      <w:pPr>
        <w:numPr>
          <w:ilvl w:val="2"/>
          <w:numId w:val="22"/>
        </w:numPr>
        <w:tabs>
          <w:tab w:val="left" w:pos="993"/>
          <w:tab w:val="left" w:pos="1560"/>
        </w:tabs>
        <w:ind w:left="0" w:firstLine="426"/>
        <w:jc w:val="both"/>
        <w:rPr>
          <w:sz w:val="22"/>
          <w:szCs w:val="22"/>
        </w:rPr>
      </w:pPr>
      <w:r>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AD41E0">
        <w:fldChar w:fldCharType="begin"/>
      </w:r>
      <w:r w:rsidR="00AD41E0">
        <w:instrText xml:space="preserve"> REF _Ref317256138 \r \h  \* MERGEFORMAT </w:instrText>
      </w:r>
      <w:r w:rsidR="00AD41E0">
        <w:fldChar w:fldCharType="separate"/>
      </w:r>
      <w:r>
        <w:rPr>
          <w:sz w:val="22"/>
          <w:szCs w:val="22"/>
        </w:rPr>
        <w:t>19</w:t>
      </w:r>
      <w:r w:rsidR="00AD41E0">
        <w:fldChar w:fldCharType="end"/>
      </w:r>
      <w:r>
        <w:rPr>
          <w:sz w:val="22"/>
          <w:szCs w:val="22"/>
        </w:rPr>
        <w:t xml:space="preserve"> раздела </w:t>
      </w:r>
      <w:r w:rsidR="00AD41E0">
        <w:fldChar w:fldCharType="begin"/>
      </w:r>
      <w:r w:rsidR="00AD41E0">
        <w:instrText xml:space="preserve"> REF _Ref317256294 \r \h  \* MERGEFORMAT </w:instrText>
      </w:r>
      <w:r w:rsidR="00AD41E0">
        <w:fldChar w:fldCharType="separate"/>
      </w:r>
      <w:r>
        <w:t>5</w:t>
      </w:r>
      <w:r w:rsidR="00AD41E0">
        <w:fldChar w:fldCharType="end"/>
      </w:r>
      <w:r>
        <w:rPr>
          <w:sz w:val="22"/>
          <w:szCs w:val="22"/>
        </w:rPr>
        <w:t xml:space="preserve"> «Информационная карта запроса цен». </w:t>
      </w:r>
    </w:p>
    <w:p w:rsidR="000E26C0" w:rsidRDefault="000E26C0" w:rsidP="000E26C0">
      <w:pPr>
        <w:numPr>
          <w:ilvl w:val="2"/>
          <w:numId w:val="22"/>
        </w:numPr>
        <w:tabs>
          <w:tab w:val="left" w:pos="993"/>
          <w:tab w:val="left" w:pos="1560"/>
        </w:tabs>
        <w:ind w:left="0" w:firstLine="426"/>
        <w:jc w:val="both"/>
        <w:rPr>
          <w:sz w:val="22"/>
          <w:szCs w:val="22"/>
        </w:rPr>
      </w:pPr>
      <w:bookmarkStart w:id="139" w:name="_Ref390107003"/>
      <w:r>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0" w:name="_Hlt310278902"/>
      <w:r>
        <w:rPr>
          <w:sz w:val="22"/>
          <w:szCs w:val="22"/>
        </w:rPr>
        <w:t xml:space="preserve">лицом, с которым заключается договор, </w:t>
      </w:r>
      <w:bookmarkEnd w:id="140"/>
      <w:r>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Pr>
          <w:sz w:val="22"/>
          <w:szCs w:val="22"/>
        </w:rPr>
        <w:t xml:space="preserve">15 (пятнадцати) дней </w:t>
      </w:r>
      <w:proofErr w:type="gramStart"/>
      <w:r>
        <w:rPr>
          <w:sz w:val="22"/>
          <w:szCs w:val="22"/>
        </w:rPr>
        <w:t>с даты заключения</w:t>
      </w:r>
      <w:proofErr w:type="gramEnd"/>
      <w:r>
        <w:rPr>
          <w:sz w:val="22"/>
          <w:szCs w:val="22"/>
        </w:rPr>
        <w:t xml:space="preserve"> договора. Обеспечение возврата аванса, если указано в пункте </w:t>
      </w:r>
      <w:r w:rsidR="00AD41E0">
        <w:fldChar w:fldCharType="begin"/>
      </w:r>
      <w:r w:rsidR="00AD41E0">
        <w:instrText xml:space="preserve"> REF _Ref317256138 \r \h  \* MERGEFORMAT </w:instrText>
      </w:r>
      <w:r w:rsidR="00AD41E0">
        <w:fldChar w:fldCharType="separate"/>
      </w:r>
      <w:r>
        <w:rPr>
          <w:sz w:val="22"/>
          <w:szCs w:val="22"/>
        </w:rPr>
        <w:t>19</w:t>
      </w:r>
      <w:r w:rsidR="00AD41E0">
        <w:fldChar w:fldCharType="end"/>
      </w:r>
      <w:r>
        <w:rPr>
          <w:sz w:val="22"/>
          <w:szCs w:val="22"/>
        </w:rPr>
        <w:t xml:space="preserve"> раздела </w:t>
      </w:r>
      <w:r w:rsidR="00AD41E0">
        <w:fldChar w:fldCharType="begin"/>
      </w:r>
      <w:r w:rsidR="00AD41E0">
        <w:instrText xml:space="preserve"> REF _Ref317256294 \r \h  \* MERGEFORMAT </w:instrText>
      </w:r>
      <w:r w:rsidR="00AD41E0">
        <w:fldChar w:fldCharType="separate"/>
      </w:r>
      <w:r>
        <w:t>5</w:t>
      </w:r>
      <w:r w:rsidR="00AD41E0">
        <w:fldChar w:fldCharType="end"/>
      </w:r>
      <w:r>
        <w:rPr>
          <w:sz w:val="22"/>
          <w:szCs w:val="22"/>
        </w:rPr>
        <w:t xml:space="preserve"> «Информационная карта запроса цен», предоставляется отдельно от обеспечения договора.</w:t>
      </w:r>
      <w:bookmarkEnd w:id="139"/>
      <w:r>
        <w:rPr>
          <w:sz w:val="22"/>
          <w:szCs w:val="22"/>
        </w:rPr>
        <w:t xml:space="preserve"> </w:t>
      </w:r>
    </w:p>
    <w:p w:rsidR="000E26C0" w:rsidRDefault="000E26C0" w:rsidP="000E26C0">
      <w:pPr>
        <w:numPr>
          <w:ilvl w:val="2"/>
          <w:numId w:val="22"/>
        </w:numPr>
        <w:tabs>
          <w:tab w:val="left" w:pos="993"/>
          <w:tab w:val="left" w:pos="1560"/>
        </w:tabs>
        <w:ind w:left="0" w:firstLine="426"/>
        <w:jc w:val="both"/>
        <w:rPr>
          <w:bCs/>
          <w:sz w:val="22"/>
          <w:szCs w:val="22"/>
        </w:rPr>
      </w:pPr>
      <w:r>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2"/>
          <w:szCs w:val="22"/>
        </w:rPr>
        <w:t>предусмотренным проектом договора (часть 2 «Проект договора»).</w:t>
      </w:r>
    </w:p>
    <w:p w:rsidR="000E26C0" w:rsidRDefault="000E26C0" w:rsidP="000E26C0">
      <w:pPr>
        <w:numPr>
          <w:ilvl w:val="2"/>
          <w:numId w:val="22"/>
        </w:numPr>
        <w:tabs>
          <w:tab w:val="left" w:pos="993"/>
          <w:tab w:val="left" w:pos="1560"/>
        </w:tabs>
        <w:ind w:left="0" w:firstLine="426"/>
        <w:jc w:val="both"/>
        <w:rPr>
          <w:bCs/>
          <w:sz w:val="22"/>
          <w:szCs w:val="22"/>
        </w:rPr>
      </w:pPr>
      <w:bookmarkStart w:id="142" w:name="_Ref389493355"/>
      <w:r>
        <w:rPr>
          <w:sz w:val="22"/>
          <w:szCs w:val="22"/>
        </w:rPr>
        <w:t>Обеспечение исполнения обязательств по договору в форме банковской гарантии</w:t>
      </w:r>
      <w:r>
        <w:rPr>
          <w:bCs/>
          <w:sz w:val="22"/>
          <w:szCs w:val="22"/>
        </w:rPr>
        <w:t xml:space="preserve"> </w:t>
      </w:r>
      <w:r>
        <w:rPr>
          <w:sz w:val="22"/>
          <w:szCs w:val="22"/>
        </w:rPr>
        <w:t>или</w:t>
      </w:r>
      <w:r>
        <w:rPr>
          <w:bCs/>
          <w:sz w:val="22"/>
          <w:szCs w:val="22"/>
        </w:rPr>
        <w:t xml:space="preserve"> поручительства в соответствии с пунктом </w:t>
      </w:r>
      <w:r w:rsidR="00AD41E0">
        <w:fldChar w:fldCharType="begin"/>
      </w:r>
      <w:r w:rsidR="00AD41E0">
        <w:instrText xml:space="preserve"> REF _Ref389754201 \r \h  \* MERGEFORMAT </w:instrText>
      </w:r>
      <w:r w:rsidR="00AD41E0">
        <w:fldChar w:fldCharType="separate"/>
      </w:r>
      <w:r>
        <w:rPr>
          <w:bCs/>
          <w:sz w:val="22"/>
          <w:szCs w:val="22"/>
        </w:rPr>
        <w:t>4.5.1</w:t>
      </w:r>
      <w:r w:rsidR="00AD41E0">
        <w:fldChar w:fldCharType="end"/>
      </w:r>
      <w:r>
        <w:rPr>
          <w:bCs/>
          <w:sz w:val="22"/>
          <w:szCs w:val="22"/>
        </w:rPr>
        <w:t xml:space="preserve"> может быть предоставлено в следующем виде:</w:t>
      </w:r>
      <w:bookmarkEnd w:id="142"/>
    </w:p>
    <w:p w:rsidR="000E26C0" w:rsidRDefault="000E26C0" w:rsidP="000E26C0">
      <w:pPr>
        <w:numPr>
          <w:ilvl w:val="3"/>
          <w:numId w:val="22"/>
        </w:numPr>
        <w:tabs>
          <w:tab w:val="left" w:pos="993"/>
          <w:tab w:val="left" w:pos="1276"/>
        </w:tabs>
        <w:ind w:left="0" w:firstLine="426"/>
        <w:jc w:val="both"/>
        <w:rPr>
          <w:bCs/>
          <w:sz w:val="22"/>
          <w:szCs w:val="22"/>
        </w:rPr>
      </w:pPr>
      <w:bookmarkStart w:id="143" w:name="_Ref388988259"/>
      <w:r>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2"/>
          <w:szCs w:val="22"/>
        </w:rPr>
        <w:t>авизовании</w:t>
      </w:r>
      <w:proofErr w:type="spellEnd"/>
      <w:r>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rsidR="000E26C0" w:rsidRDefault="000E26C0" w:rsidP="000E26C0">
      <w:pPr>
        <w:numPr>
          <w:ilvl w:val="3"/>
          <w:numId w:val="22"/>
        </w:numPr>
        <w:tabs>
          <w:tab w:val="left" w:pos="993"/>
          <w:tab w:val="left" w:pos="1134"/>
        </w:tabs>
        <w:ind w:left="0" w:firstLine="426"/>
        <w:jc w:val="both"/>
        <w:rPr>
          <w:bCs/>
          <w:sz w:val="22"/>
          <w:szCs w:val="22"/>
        </w:rPr>
      </w:pPr>
      <w:bookmarkStart w:id="144" w:name="_Ref388988270"/>
      <w:r>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rsidR="000E26C0" w:rsidRDefault="000E26C0" w:rsidP="000E26C0">
      <w:pPr>
        <w:numPr>
          <w:ilvl w:val="3"/>
          <w:numId w:val="22"/>
        </w:numPr>
        <w:tabs>
          <w:tab w:val="left" w:pos="993"/>
          <w:tab w:val="left" w:pos="1134"/>
        </w:tabs>
        <w:ind w:left="0" w:firstLine="426"/>
        <w:jc w:val="both"/>
        <w:rPr>
          <w:bCs/>
          <w:sz w:val="22"/>
          <w:szCs w:val="22"/>
        </w:rPr>
      </w:pPr>
      <w:bookmarkStart w:id="145" w:name="_Ref388988326"/>
      <w:r>
        <w:rPr>
          <w:bCs/>
          <w:sz w:val="22"/>
          <w:szCs w:val="22"/>
        </w:rPr>
        <w:lastRenderedPageBreak/>
        <w:t>Гарантии на бланке банка-гаранта, подписанной уполномоченным лицом Банка-гаранта, с печатью банка-гаранта.</w:t>
      </w:r>
      <w:bookmarkEnd w:id="145"/>
    </w:p>
    <w:p w:rsidR="000E26C0" w:rsidRDefault="000E26C0" w:rsidP="000E26C0">
      <w:pPr>
        <w:numPr>
          <w:ilvl w:val="3"/>
          <w:numId w:val="22"/>
        </w:numPr>
        <w:tabs>
          <w:tab w:val="left" w:pos="993"/>
          <w:tab w:val="left" w:pos="1134"/>
        </w:tabs>
        <w:ind w:left="0" w:firstLine="426"/>
        <w:jc w:val="both"/>
        <w:rPr>
          <w:bCs/>
          <w:sz w:val="22"/>
          <w:szCs w:val="22"/>
        </w:rPr>
      </w:pPr>
      <w:bookmarkStart w:id="146" w:name="_Ref388988336"/>
      <w:r>
        <w:rPr>
          <w:bCs/>
          <w:sz w:val="22"/>
          <w:szCs w:val="22"/>
        </w:rPr>
        <w:t>Договора поручительства с подписью уполномоченного лица Поручителя и печатью Поручителя.</w:t>
      </w:r>
      <w:bookmarkEnd w:id="146"/>
    </w:p>
    <w:p w:rsidR="000E26C0" w:rsidRDefault="000E26C0" w:rsidP="000E26C0">
      <w:pPr>
        <w:numPr>
          <w:ilvl w:val="2"/>
          <w:numId w:val="22"/>
        </w:numPr>
        <w:tabs>
          <w:tab w:val="left" w:pos="993"/>
          <w:tab w:val="left" w:pos="1560"/>
        </w:tabs>
        <w:ind w:left="0" w:firstLine="426"/>
        <w:jc w:val="both"/>
        <w:rPr>
          <w:sz w:val="22"/>
          <w:szCs w:val="22"/>
        </w:rPr>
      </w:pPr>
      <w:r>
        <w:rPr>
          <w:bCs/>
          <w:sz w:val="22"/>
          <w:szCs w:val="22"/>
        </w:rPr>
        <w:t>В случае</w:t>
      </w:r>
      <w:proofErr w:type="gramStart"/>
      <w:r>
        <w:rPr>
          <w:bCs/>
          <w:sz w:val="22"/>
          <w:szCs w:val="22"/>
        </w:rPr>
        <w:t>,</w:t>
      </w:r>
      <w:proofErr w:type="gramEnd"/>
      <w:r>
        <w:rPr>
          <w:bCs/>
          <w:sz w:val="22"/>
          <w:szCs w:val="22"/>
        </w:rPr>
        <w:t xml:space="preserve"> если обеспечение исполнения обязательств по договору </w:t>
      </w:r>
      <w:r>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AD41E0">
        <w:fldChar w:fldCharType="begin"/>
      </w:r>
      <w:r w:rsidR="00AD41E0">
        <w:instrText xml:space="preserve"> REF _Ref388988259 \r \h  \* MERGEFORMAT </w:instrText>
      </w:r>
      <w:r w:rsidR="00AD41E0">
        <w:fldChar w:fldCharType="separate"/>
      </w:r>
      <w:r>
        <w:rPr>
          <w:sz w:val="22"/>
          <w:szCs w:val="22"/>
        </w:rPr>
        <w:t>4.5.5.1</w:t>
      </w:r>
      <w:r w:rsidR="00AD41E0">
        <w:fldChar w:fldCharType="end"/>
      </w:r>
      <w:r>
        <w:rPr>
          <w:sz w:val="22"/>
          <w:szCs w:val="22"/>
        </w:rPr>
        <w:t xml:space="preserve"> и/или </w:t>
      </w:r>
      <w:r w:rsidR="00AD41E0">
        <w:fldChar w:fldCharType="begin"/>
      </w:r>
      <w:r w:rsidR="00AD41E0">
        <w:instrText xml:space="preserve"> REF _Ref388988270 \r \h  \* MERGEFORMAT </w:instrText>
      </w:r>
      <w:r w:rsidR="00AD41E0">
        <w:fldChar w:fldCharType="separate"/>
      </w:r>
      <w:r>
        <w:rPr>
          <w:sz w:val="22"/>
          <w:szCs w:val="22"/>
        </w:rPr>
        <w:t>4.5.5.2</w:t>
      </w:r>
      <w:r w:rsidR="00AD41E0">
        <w:fldChar w:fldCharType="end"/>
      </w:r>
      <w:r>
        <w:rPr>
          <w:sz w:val="22"/>
          <w:szCs w:val="22"/>
        </w:rPr>
        <w:t>.</w:t>
      </w:r>
    </w:p>
    <w:p w:rsidR="000E26C0" w:rsidRDefault="000E26C0" w:rsidP="000E26C0">
      <w:pPr>
        <w:numPr>
          <w:ilvl w:val="2"/>
          <w:numId w:val="22"/>
        </w:numPr>
        <w:tabs>
          <w:tab w:val="left" w:pos="993"/>
          <w:tab w:val="left" w:pos="1560"/>
        </w:tabs>
        <w:ind w:left="0" w:firstLine="426"/>
        <w:jc w:val="both"/>
        <w:rPr>
          <w:color w:val="000000"/>
          <w:sz w:val="22"/>
          <w:szCs w:val="22"/>
        </w:rPr>
      </w:pPr>
      <w:bookmarkStart w:id="147" w:name="_Ref352670143"/>
      <w:r>
        <w:rPr>
          <w:sz w:val="22"/>
          <w:szCs w:val="22"/>
        </w:rPr>
        <w:t>При</w:t>
      </w:r>
      <w:r>
        <w:rPr>
          <w:bCs/>
          <w:color w:val="000000"/>
          <w:sz w:val="22"/>
          <w:szCs w:val="22"/>
        </w:rPr>
        <w:t xml:space="preserve"> представлении обеспечения исполнения обязательств по договору согласно пунктам </w:t>
      </w:r>
      <w:r w:rsidR="00AD41E0">
        <w:fldChar w:fldCharType="begin"/>
      </w:r>
      <w:r w:rsidR="00AD41E0">
        <w:instrText xml:space="preserve"> REF _Ref388988326 \r \h  \* MERGEFORMAT </w:instrText>
      </w:r>
      <w:r w:rsidR="00AD41E0">
        <w:fldChar w:fldCharType="separate"/>
      </w:r>
      <w:r>
        <w:rPr>
          <w:bCs/>
          <w:color w:val="000000"/>
          <w:sz w:val="22"/>
          <w:szCs w:val="22"/>
        </w:rPr>
        <w:t>4.5.5.3</w:t>
      </w:r>
      <w:r w:rsidR="00AD41E0">
        <w:fldChar w:fldCharType="end"/>
      </w:r>
      <w:r>
        <w:rPr>
          <w:bCs/>
          <w:color w:val="000000"/>
          <w:sz w:val="22"/>
          <w:szCs w:val="22"/>
        </w:rPr>
        <w:t xml:space="preserve"> и/или </w:t>
      </w:r>
      <w:r w:rsidR="00AD41E0">
        <w:fldChar w:fldCharType="begin"/>
      </w:r>
      <w:r w:rsidR="00AD41E0">
        <w:instrText xml:space="preserve"> REF _Ref388988336 \r \h  \* MERGEFORMAT </w:instrText>
      </w:r>
      <w:r w:rsidR="00AD41E0">
        <w:fldChar w:fldCharType="separate"/>
      </w:r>
      <w:r>
        <w:rPr>
          <w:bCs/>
          <w:color w:val="000000"/>
          <w:sz w:val="22"/>
          <w:szCs w:val="22"/>
        </w:rPr>
        <w:t>4.5.5.4</w:t>
      </w:r>
      <w:r w:rsidR="00AD41E0">
        <w:fldChar w:fldCharType="end"/>
      </w:r>
      <w:r>
        <w:rPr>
          <w:bCs/>
          <w:color w:val="000000"/>
          <w:sz w:val="22"/>
          <w:szCs w:val="22"/>
        </w:rPr>
        <w:t xml:space="preserve"> к обеспечению</w:t>
      </w:r>
      <w:r>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7"/>
    </w:p>
    <w:p w:rsidR="000E26C0" w:rsidRDefault="000E26C0" w:rsidP="000E26C0">
      <w:pPr>
        <w:pStyle w:val="aa"/>
        <w:numPr>
          <w:ilvl w:val="0"/>
          <w:numId w:val="41"/>
        </w:numPr>
        <w:tabs>
          <w:tab w:val="left" w:pos="709"/>
          <w:tab w:val="left" w:pos="1134"/>
        </w:tabs>
        <w:spacing w:after="0" w:line="240" w:lineRule="auto"/>
        <w:ind w:left="0" w:firstLine="426"/>
        <w:jc w:val="both"/>
        <w:rPr>
          <w:rFonts w:ascii="Times New Roman" w:hAnsi="Times New Roman"/>
          <w:color w:val="000000"/>
        </w:rPr>
      </w:pPr>
      <w:r>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26C0" w:rsidRDefault="000E26C0" w:rsidP="000E26C0">
      <w:pPr>
        <w:pStyle w:val="aa"/>
        <w:numPr>
          <w:ilvl w:val="0"/>
          <w:numId w:val="41"/>
        </w:numPr>
        <w:tabs>
          <w:tab w:val="left" w:pos="709"/>
          <w:tab w:val="left" w:pos="1134"/>
        </w:tabs>
        <w:spacing w:after="0" w:line="240" w:lineRule="auto"/>
        <w:ind w:left="0" w:firstLine="426"/>
        <w:jc w:val="both"/>
        <w:rPr>
          <w:rFonts w:ascii="Times New Roman" w:hAnsi="Times New Roman"/>
          <w:color w:val="000000"/>
        </w:rPr>
      </w:pPr>
      <w:r>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26C0" w:rsidRDefault="000E26C0" w:rsidP="000E26C0">
      <w:pPr>
        <w:pStyle w:val="aa"/>
        <w:numPr>
          <w:ilvl w:val="0"/>
          <w:numId w:val="41"/>
        </w:numPr>
        <w:tabs>
          <w:tab w:val="left" w:pos="709"/>
          <w:tab w:val="left" w:pos="1134"/>
        </w:tabs>
        <w:spacing w:after="0" w:line="240" w:lineRule="auto"/>
        <w:ind w:left="0" w:firstLine="426"/>
        <w:jc w:val="both"/>
        <w:rPr>
          <w:rFonts w:ascii="Times New Roman" w:hAnsi="Times New Roman"/>
          <w:color w:val="000000"/>
        </w:rPr>
      </w:pPr>
      <w:r>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E26C0" w:rsidRDefault="000E26C0" w:rsidP="000E26C0">
      <w:pPr>
        <w:pStyle w:val="aa"/>
        <w:numPr>
          <w:ilvl w:val="0"/>
          <w:numId w:val="41"/>
        </w:numPr>
        <w:tabs>
          <w:tab w:val="left" w:pos="709"/>
          <w:tab w:val="left" w:pos="1134"/>
        </w:tabs>
        <w:spacing w:after="0" w:line="240" w:lineRule="auto"/>
        <w:ind w:left="0" w:firstLine="426"/>
        <w:jc w:val="both"/>
        <w:rPr>
          <w:rFonts w:ascii="Times New Roman" w:hAnsi="Times New Roman"/>
          <w:color w:val="000000"/>
        </w:rPr>
      </w:pPr>
      <w:r>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26C0" w:rsidRDefault="000E26C0" w:rsidP="000E26C0">
      <w:pPr>
        <w:numPr>
          <w:ilvl w:val="2"/>
          <w:numId w:val="22"/>
        </w:numPr>
        <w:tabs>
          <w:tab w:val="left" w:pos="993"/>
          <w:tab w:val="left" w:pos="1560"/>
        </w:tabs>
        <w:ind w:left="0" w:firstLine="426"/>
        <w:jc w:val="both"/>
        <w:rPr>
          <w:bCs/>
          <w:sz w:val="22"/>
          <w:szCs w:val="22"/>
        </w:rPr>
      </w:pPr>
      <w:r>
        <w:rPr>
          <w:bCs/>
          <w:sz w:val="22"/>
          <w:szCs w:val="22"/>
        </w:rPr>
        <w:t>По решению заказчика, перечень документов, указанных в пункте </w:t>
      </w:r>
      <w:r w:rsidR="00AD41E0">
        <w:fldChar w:fldCharType="begin"/>
      </w:r>
      <w:r w:rsidR="00AD41E0">
        <w:instrText xml:space="preserve"> REF _Ref352670143 \r \h  \* MERGEFORMAT </w:instrText>
      </w:r>
      <w:r w:rsidR="00AD41E0">
        <w:fldChar w:fldCharType="separate"/>
      </w:r>
      <w:r>
        <w:rPr>
          <w:bCs/>
          <w:sz w:val="22"/>
          <w:szCs w:val="22"/>
        </w:rPr>
        <w:t>4.5.7</w:t>
      </w:r>
      <w:r w:rsidR="00AD41E0">
        <w:fldChar w:fldCharType="end"/>
      </w:r>
      <w:r>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2"/>
          <w:szCs w:val="22"/>
        </w:rPr>
        <w:t>поручителя или банка-гаранта.</w:t>
      </w:r>
    </w:p>
    <w:p w:rsidR="000E26C0" w:rsidRDefault="000E26C0" w:rsidP="000E26C0">
      <w:pPr>
        <w:numPr>
          <w:ilvl w:val="2"/>
          <w:numId w:val="22"/>
        </w:numPr>
        <w:tabs>
          <w:tab w:val="left" w:pos="993"/>
          <w:tab w:val="left" w:pos="1560"/>
        </w:tabs>
        <w:ind w:left="0" w:firstLine="426"/>
        <w:jc w:val="both"/>
        <w:rPr>
          <w:bCs/>
          <w:sz w:val="22"/>
          <w:szCs w:val="22"/>
        </w:rPr>
      </w:pPr>
      <w:bookmarkStart w:id="148" w:name="_Toc342292943"/>
      <w:bookmarkStart w:id="149" w:name="_Ref298490302"/>
      <w:bookmarkStart w:id="150" w:name="_Ref264478467"/>
      <w:bookmarkStart w:id="151" w:name="_Ref264477417"/>
      <w:r>
        <w:rPr>
          <w:bCs/>
          <w:sz w:val="22"/>
          <w:szCs w:val="22"/>
        </w:rPr>
        <w:t>Срок действия обеспечения исполнения обязательств по договору</w:t>
      </w:r>
      <w:bookmarkEnd w:id="148"/>
      <w:bookmarkEnd w:id="149"/>
      <w:bookmarkEnd w:id="150"/>
      <w:bookmarkEnd w:id="151"/>
      <w:r>
        <w:rPr>
          <w:bCs/>
          <w:sz w:val="22"/>
          <w:szCs w:val="22"/>
        </w:rPr>
        <w:t xml:space="preserve"> должен составлять:</w:t>
      </w:r>
    </w:p>
    <w:p w:rsidR="000E26C0" w:rsidRDefault="000E26C0" w:rsidP="000E26C0">
      <w:pPr>
        <w:pStyle w:val="aa"/>
        <w:numPr>
          <w:ilvl w:val="0"/>
          <w:numId w:val="41"/>
        </w:numPr>
        <w:tabs>
          <w:tab w:val="left" w:pos="709"/>
          <w:tab w:val="left" w:pos="1134"/>
        </w:tabs>
        <w:spacing w:after="0" w:line="240" w:lineRule="auto"/>
        <w:ind w:left="0" w:firstLine="426"/>
        <w:jc w:val="both"/>
        <w:rPr>
          <w:rFonts w:ascii="Times New Roman" w:eastAsia="Times New Roman" w:hAnsi="Times New Roman"/>
          <w:bCs/>
          <w:lang w:eastAsia="ru-RU"/>
        </w:rPr>
      </w:pPr>
      <w:r>
        <w:rPr>
          <w:rFonts w:ascii="Times New Roman" w:eastAsia="Times New Roman" w:hAnsi="Times New Roman"/>
          <w:bCs/>
          <w:lang w:eastAsia="ru-RU"/>
        </w:rPr>
        <w:t xml:space="preserve">для обеспечения возврата аванса </w:t>
      </w:r>
      <w:r>
        <w:t>–</w:t>
      </w:r>
      <w:r>
        <w:rPr>
          <w:rFonts w:ascii="Times New Roman" w:eastAsia="Times New Roman" w:hAnsi="Times New Roman"/>
          <w:bCs/>
          <w:lang w:eastAsia="ru-RU"/>
        </w:rPr>
        <w:t xml:space="preserve"> срок исполнения обязательств на сумму выплаченного аванса плюс 60 дней;</w:t>
      </w:r>
    </w:p>
    <w:p w:rsidR="000E26C0" w:rsidRDefault="000E26C0" w:rsidP="000E26C0">
      <w:pPr>
        <w:pStyle w:val="aa"/>
        <w:numPr>
          <w:ilvl w:val="0"/>
          <w:numId w:val="41"/>
        </w:numPr>
        <w:tabs>
          <w:tab w:val="left" w:pos="709"/>
          <w:tab w:val="left" w:pos="1134"/>
        </w:tabs>
        <w:spacing w:after="0" w:line="240" w:lineRule="auto"/>
        <w:ind w:left="0" w:firstLine="426"/>
        <w:jc w:val="both"/>
        <w:rPr>
          <w:rFonts w:ascii="Times New Roman" w:eastAsia="Times New Roman" w:hAnsi="Times New Roman"/>
          <w:bCs/>
          <w:lang w:eastAsia="ru-RU"/>
        </w:rPr>
      </w:pPr>
      <w:r>
        <w:rPr>
          <w:rFonts w:ascii="Times New Roman" w:eastAsia="Times New Roman" w:hAnsi="Times New Roman"/>
          <w:bCs/>
          <w:lang w:eastAsia="ru-RU"/>
        </w:rPr>
        <w:t xml:space="preserve">для обеспечения договора </w:t>
      </w:r>
      <w:r>
        <w:t>–</w:t>
      </w:r>
      <w:r>
        <w:rPr>
          <w:rFonts w:ascii="Times New Roman" w:eastAsia="Times New Roman" w:hAnsi="Times New Roman"/>
          <w:bCs/>
          <w:lang w:eastAsia="ru-RU"/>
        </w:rPr>
        <w:t xml:space="preserve"> срок исполнения обязательств по договору плюс 60 дней;</w:t>
      </w:r>
    </w:p>
    <w:p w:rsidR="000E26C0" w:rsidRDefault="000E26C0" w:rsidP="000E26C0">
      <w:pPr>
        <w:pStyle w:val="aa"/>
        <w:numPr>
          <w:ilvl w:val="0"/>
          <w:numId w:val="41"/>
        </w:numPr>
        <w:tabs>
          <w:tab w:val="left" w:pos="709"/>
          <w:tab w:val="left" w:pos="1134"/>
        </w:tabs>
        <w:spacing w:after="0" w:line="240" w:lineRule="auto"/>
        <w:ind w:left="0" w:firstLine="426"/>
        <w:jc w:val="both"/>
        <w:rPr>
          <w:rFonts w:ascii="Times New Roman" w:eastAsia="Times New Roman" w:hAnsi="Times New Roman"/>
          <w:bCs/>
          <w:lang w:eastAsia="ru-RU"/>
        </w:rPr>
      </w:pPr>
      <w:r>
        <w:rPr>
          <w:rFonts w:ascii="Times New Roman" w:eastAsia="Times New Roman" w:hAnsi="Times New Roman"/>
          <w:bCs/>
          <w:lang w:eastAsia="ru-RU"/>
        </w:rPr>
        <w:t xml:space="preserve">для обеспечения исполнения гарантийных обязательств  </w:t>
      </w:r>
      <w:r>
        <w:t>–</w:t>
      </w:r>
      <w:r>
        <w:rPr>
          <w:rFonts w:ascii="Times New Roman" w:eastAsia="Times New Roman" w:hAnsi="Times New Roman"/>
          <w:bCs/>
          <w:lang w:eastAsia="ru-RU"/>
        </w:rPr>
        <w:t xml:space="preserve"> срок гарантийных обязательств плюс 60 дней.</w:t>
      </w:r>
    </w:p>
    <w:p w:rsidR="000E26C0" w:rsidRDefault="000E26C0" w:rsidP="000E26C0">
      <w:pPr>
        <w:numPr>
          <w:ilvl w:val="2"/>
          <w:numId w:val="22"/>
        </w:numPr>
        <w:tabs>
          <w:tab w:val="left" w:pos="993"/>
          <w:tab w:val="left" w:pos="1134"/>
        </w:tabs>
        <w:ind w:left="0" w:firstLine="426"/>
        <w:jc w:val="both"/>
        <w:rPr>
          <w:bCs/>
          <w:sz w:val="22"/>
          <w:szCs w:val="22"/>
        </w:rPr>
      </w:pPr>
      <w:r>
        <w:rPr>
          <w:bCs/>
          <w:sz w:val="22"/>
          <w:szCs w:val="22"/>
        </w:rPr>
        <w:t>В случае</w:t>
      </w:r>
      <w:proofErr w:type="gramStart"/>
      <w:r>
        <w:rPr>
          <w:bCs/>
          <w:sz w:val="22"/>
          <w:szCs w:val="22"/>
        </w:rPr>
        <w:t>,</w:t>
      </w:r>
      <w:proofErr w:type="gramEnd"/>
      <w:r>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 w:val="22"/>
          <w:szCs w:val="22"/>
        </w:rPr>
        <w:t>поставщик товара /подрядчик /исполнитель</w:t>
      </w:r>
      <w:r>
        <w:rPr>
          <w:bCs/>
          <w:sz w:val="22"/>
          <w:szCs w:val="22"/>
        </w:rPr>
        <w:t xml:space="preserve"> должен предоставить заказчику/организатору </w:t>
      </w:r>
      <w:r>
        <w:rPr>
          <w:sz w:val="22"/>
          <w:szCs w:val="22"/>
        </w:rPr>
        <w:t xml:space="preserve">запроса цен </w:t>
      </w:r>
      <w:r>
        <w:rPr>
          <w:bCs/>
          <w:sz w:val="22"/>
          <w:szCs w:val="22"/>
        </w:rPr>
        <w:t>иное (новое) надлежащее обеспечение исполнения обязательств по договору</w:t>
      </w:r>
      <w:r>
        <w:rPr>
          <w:sz w:val="22"/>
          <w:szCs w:val="22"/>
        </w:rPr>
        <w:t xml:space="preserve"> в порядке, предусмотренном проектом договора (часть 2 «Проект договора»)</w:t>
      </w:r>
      <w:r>
        <w:rPr>
          <w:bCs/>
          <w:sz w:val="22"/>
          <w:szCs w:val="22"/>
        </w:rPr>
        <w:t>.</w:t>
      </w:r>
    </w:p>
    <w:bookmarkEnd w:id="137"/>
    <w:p w:rsidR="000E26C0" w:rsidRDefault="000E26C0" w:rsidP="000E26C0">
      <w:pPr>
        <w:numPr>
          <w:ilvl w:val="2"/>
          <w:numId w:val="22"/>
        </w:numPr>
        <w:tabs>
          <w:tab w:val="left" w:pos="993"/>
          <w:tab w:val="left" w:pos="1560"/>
        </w:tabs>
        <w:ind w:left="0" w:firstLine="426"/>
        <w:jc w:val="both"/>
        <w:rPr>
          <w:sz w:val="22"/>
          <w:szCs w:val="22"/>
        </w:rPr>
      </w:pPr>
      <w:r>
        <w:rPr>
          <w:b/>
          <w:i/>
          <w:sz w:val="22"/>
          <w:szCs w:val="22"/>
        </w:rPr>
        <w:t xml:space="preserve">[при необходимости, в случае если заказчик допускает уменьшение размера, либо отказ от авансового платежа] </w:t>
      </w:r>
      <w:r>
        <w:rPr>
          <w:sz w:val="22"/>
          <w:szCs w:val="22"/>
        </w:rPr>
        <w:t xml:space="preserve">Если в </w:t>
      </w:r>
      <w:r>
        <w:rPr>
          <w:bCs/>
          <w:sz w:val="22"/>
          <w:szCs w:val="22"/>
        </w:rPr>
        <w:t>заявке</w:t>
      </w:r>
      <w:r>
        <w:rPr>
          <w:sz w:val="22"/>
          <w:szCs w:val="22"/>
        </w:rPr>
        <w:t xml:space="preserve"> участника запроса цен содержится предложение по уменьшению </w:t>
      </w:r>
      <w:r>
        <w:rPr>
          <w:bCs/>
          <w:sz w:val="22"/>
          <w:szCs w:val="22"/>
        </w:rPr>
        <w:t>размера</w:t>
      </w:r>
      <w:r>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26C0" w:rsidRDefault="000E26C0" w:rsidP="000E26C0">
      <w:pPr>
        <w:tabs>
          <w:tab w:val="left" w:pos="709"/>
          <w:tab w:val="left" w:pos="993"/>
          <w:tab w:val="left" w:pos="1134"/>
          <w:tab w:val="num" w:pos="1701"/>
        </w:tabs>
        <w:ind w:firstLine="426"/>
        <w:jc w:val="both"/>
        <w:rPr>
          <w:sz w:val="22"/>
          <w:szCs w:val="22"/>
        </w:rPr>
      </w:pPr>
      <w:r>
        <w:rPr>
          <w:sz w:val="22"/>
          <w:szCs w:val="22"/>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AD41E0">
        <w:fldChar w:fldCharType="begin"/>
      </w:r>
      <w:r w:rsidR="00AD41E0">
        <w:instrText xml:space="preserve"> REF _Ref388983230 \r \h  \* MERGEFORMAT </w:instrText>
      </w:r>
      <w:r w:rsidR="00AD41E0">
        <w:fldChar w:fldCharType="separate"/>
      </w:r>
      <w:r>
        <w:rPr>
          <w:sz w:val="22"/>
          <w:szCs w:val="22"/>
        </w:rPr>
        <w:t>4.1</w:t>
      </w:r>
      <w:r w:rsidR="00AD41E0">
        <w:fldChar w:fldCharType="end"/>
      </w:r>
      <w:r>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E26C0" w:rsidRDefault="000E26C0" w:rsidP="000E26C0">
      <w:pPr>
        <w:tabs>
          <w:tab w:val="left" w:pos="993"/>
          <w:tab w:val="left" w:pos="1134"/>
          <w:tab w:val="num" w:pos="1701"/>
        </w:tabs>
        <w:ind w:firstLine="426"/>
        <w:jc w:val="both"/>
        <w:rPr>
          <w:sz w:val="22"/>
          <w:szCs w:val="22"/>
        </w:rPr>
      </w:pPr>
      <w:r>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E26C0" w:rsidRDefault="000E26C0" w:rsidP="000E26C0">
      <w:pPr>
        <w:tabs>
          <w:tab w:val="num" w:pos="1800"/>
          <w:tab w:val="num" w:pos="2847"/>
        </w:tabs>
        <w:spacing w:after="120"/>
        <w:jc w:val="both"/>
        <w:rPr>
          <w:sz w:val="22"/>
          <w:szCs w:val="22"/>
        </w:rPr>
      </w:pPr>
    </w:p>
    <w:p w:rsidR="000E26C0" w:rsidRDefault="000E26C0" w:rsidP="000E26C0">
      <w:pPr>
        <w:rPr>
          <w:sz w:val="22"/>
          <w:szCs w:val="22"/>
        </w:rPr>
        <w:sectPr w:rsidR="000E26C0">
          <w:pgSz w:w="11907" w:h="16840"/>
          <w:pgMar w:top="1134" w:right="567" w:bottom="1134" w:left="1418" w:header="709" w:footer="624" w:gutter="0"/>
          <w:cols w:space="720"/>
        </w:sectPr>
      </w:pPr>
    </w:p>
    <w:p w:rsidR="000E26C0" w:rsidRDefault="000E26C0" w:rsidP="000E26C0">
      <w:pPr>
        <w:pStyle w:val="10"/>
        <w:numPr>
          <w:ilvl w:val="1"/>
          <w:numId w:val="16"/>
        </w:numPr>
        <w:tabs>
          <w:tab w:val="num" w:pos="709"/>
        </w:tabs>
        <w:ind w:left="0" w:firstLine="426"/>
        <w:jc w:val="left"/>
        <w:rPr>
          <w:b/>
          <w:szCs w:val="28"/>
        </w:rPr>
      </w:pPr>
      <w:bookmarkStart w:id="152" w:name="_Toc395682753"/>
      <w:bookmarkStart w:id="153" w:name="_Ref317258036"/>
      <w:bookmarkStart w:id="154" w:name="_Ref317257897"/>
      <w:bookmarkStart w:id="155" w:name="_Ref317257810"/>
      <w:bookmarkStart w:id="156" w:name="_Ref317257798"/>
      <w:bookmarkStart w:id="157" w:name="_Ref317257653"/>
      <w:bookmarkStart w:id="158" w:name="_Ref317257622"/>
      <w:bookmarkStart w:id="159" w:name="_Ref317257480"/>
      <w:bookmarkStart w:id="160" w:name="_Ref317257380"/>
      <w:bookmarkStart w:id="161" w:name="_Ref317257316"/>
      <w:bookmarkStart w:id="162" w:name="_Ref317257275"/>
      <w:bookmarkStart w:id="163" w:name="_Ref317256731"/>
      <w:bookmarkStart w:id="164" w:name="_Ref317256340"/>
      <w:bookmarkStart w:id="165" w:name="_Ref317256304"/>
      <w:bookmarkStart w:id="166" w:name="_Ref317256294"/>
      <w:bookmarkStart w:id="167" w:name="_Ref317256158"/>
      <w:bookmarkStart w:id="168" w:name="_Ref317256048"/>
      <w:bookmarkStart w:id="169" w:name="_Ref317255807"/>
      <w:bookmarkStart w:id="170" w:name="_Ref317255710"/>
      <w:bookmarkStart w:id="171" w:name="_Ref317255544"/>
      <w:bookmarkStart w:id="172" w:name="_Ref317255152"/>
      <w:bookmarkStart w:id="173" w:name="_Ref317255067"/>
      <w:bookmarkStart w:id="174" w:name="_Ref317255052"/>
      <w:bookmarkStart w:id="175" w:name="_Ref317254984"/>
      <w:bookmarkStart w:id="176" w:name="_Ref317254962"/>
      <w:bookmarkStart w:id="177" w:name="_Ref317254811"/>
      <w:bookmarkStart w:id="178" w:name="_Ref317254668"/>
      <w:bookmarkStart w:id="179" w:name="_Ref317254624"/>
      <w:bookmarkStart w:id="180" w:name="_Ref317254587"/>
      <w:bookmarkStart w:id="181" w:name="_Ref317254376"/>
      <w:bookmarkStart w:id="182" w:name="_Ref317254150"/>
      <w:bookmarkStart w:id="183" w:name="_Ref317253950"/>
      <w:bookmarkStart w:id="184" w:name="_Ref317253928"/>
      <w:bookmarkStart w:id="185" w:name="_Ref317253860"/>
      <w:bookmarkStart w:id="186" w:name="_Ref317253837"/>
      <w:bookmarkStart w:id="187" w:name="_Ref317253746"/>
      <w:bookmarkStart w:id="188" w:name="_Ref317253730"/>
      <w:bookmarkStart w:id="189" w:name="_Ref317253625"/>
      <w:bookmarkStart w:id="190" w:name="_Ref317253575"/>
      <w:bookmarkStart w:id="191" w:name="_Ref317253546"/>
      <w:bookmarkStart w:id="192" w:name="_Ref317253520"/>
      <w:bookmarkStart w:id="193" w:name="_Ref317253501"/>
      <w:bookmarkStart w:id="194" w:name="_Ref317253440"/>
      <w:bookmarkStart w:id="195" w:name="_Ref317253410"/>
      <w:bookmarkStart w:id="196" w:name="_Ref317253402"/>
      <w:bookmarkStart w:id="197" w:name="_Ref317253259"/>
      <w:bookmarkStart w:id="198" w:name="_Ref317252748"/>
      <w:bookmarkStart w:id="199" w:name="_Ref317252728"/>
      <w:bookmarkStart w:id="200" w:name="_Ref317252703"/>
      <w:bookmarkStart w:id="201" w:name="_Ref317252621"/>
      <w:bookmarkStart w:id="202" w:name="_Ref317252507"/>
      <w:bookmarkStart w:id="203" w:name="_Ref317252368"/>
      <w:bookmarkStart w:id="204" w:name="_Ref317252248"/>
      <w:bookmarkStart w:id="205" w:name="_Ref317252218"/>
      <w:bookmarkStart w:id="206" w:name="_Ref317252139"/>
      <w:bookmarkStart w:id="207" w:name="_Ref317252010"/>
      <w:bookmarkStart w:id="208" w:name="_Ref317251922"/>
      <w:bookmarkStart w:id="209" w:name="_Ref317251859"/>
      <w:bookmarkStart w:id="210" w:name="_Ref317251687"/>
      <w:bookmarkStart w:id="211" w:name="_Ref317250960"/>
      <w:bookmarkStart w:id="212" w:name="_Ref317250824"/>
      <w:bookmarkStart w:id="213" w:name="_Ref317250794"/>
      <w:bookmarkStart w:id="214" w:name="_Ref317250658"/>
      <w:bookmarkStart w:id="215" w:name="_Ref317250613"/>
      <w:bookmarkStart w:id="216" w:name="_Ref317250574"/>
      <w:bookmarkStart w:id="217" w:name="_Ref317250543"/>
      <w:bookmarkStart w:id="218" w:name="_Ref317250478"/>
      <w:bookmarkStart w:id="219" w:name="_Ref317250449"/>
      <w:bookmarkStart w:id="220" w:name="_Ref317250097"/>
      <w:bookmarkStart w:id="221" w:name="_Ref317249938"/>
      <w:r>
        <w:rPr>
          <w:b/>
          <w:szCs w:val="28"/>
        </w:rPr>
        <w:lastRenderedPageBreak/>
        <w:t>ИНФОРМАЦИОННАЯ КАРТА 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0E26C0" w:rsidRDefault="000E26C0" w:rsidP="000E26C0">
      <w:pPr>
        <w:pStyle w:val="aa"/>
        <w:spacing w:after="0"/>
        <w:ind w:left="0" w:firstLine="426"/>
        <w:jc w:val="both"/>
        <w:rPr>
          <w:rFonts w:ascii="Times New Roman" w:eastAsia="Times New Roman" w:hAnsi="Times New Roman"/>
          <w:sz w:val="24"/>
          <w:szCs w:val="28"/>
        </w:rPr>
      </w:pPr>
      <w:r>
        <w:rPr>
          <w:rFonts w:ascii="Times New Roman" w:eastAsia="Times New Roman" w:hAnsi="Times New Roman"/>
          <w:sz w:val="24"/>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AD41E0">
        <w:fldChar w:fldCharType="begin"/>
      </w:r>
      <w:r w:rsidR="00AD41E0">
        <w:instrText xml:space="preserve"> REF _Ref317259002 \r \h  \* MERGEFORMAT </w:instrText>
      </w:r>
      <w:r w:rsidR="00AD41E0">
        <w:fldChar w:fldCharType="separate"/>
      </w:r>
      <w:r>
        <w:t>1</w:t>
      </w:r>
      <w:r w:rsidR="00AD41E0">
        <w:fldChar w:fldCharType="end"/>
      </w:r>
      <w:r>
        <w:rPr>
          <w:rFonts w:ascii="Times New Roman" w:eastAsia="Times New Roman" w:hAnsi="Times New Roman"/>
          <w:sz w:val="24"/>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0E26C0" w:rsidTr="000E26C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gramStart"/>
            <w:r>
              <w:rPr>
                <w:rFonts w:ascii="Times New Roman" w:eastAsia="Times New Roman" w:hAnsi="Times New Roman"/>
                <w:bCs/>
                <w:sz w:val="24"/>
                <w:szCs w:val="24"/>
                <w:lang w:eastAsia="ru-RU"/>
              </w:rPr>
              <w:t>п</w:t>
            </w:r>
            <w:proofErr w:type="gramEnd"/>
            <w:r>
              <w:rPr>
                <w:rFonts w:ascii="Times New Roman" w:eastAsia="Times New Roman" w:hAnsi="Times New Roman"/>
                <w:bCs/>
                <w:sz w:val="24"/>
                <w:szCs w:val="24"/>
                <w:lang w:eastAsia="ru-RU"/>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a"/>
              <w:tabs>
                <w:tab w:val="left" w:pos="11480"/>
              </w:tabs>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0E26C0" w:rsidTr="000E26C0">
        <w:trPr>
          <w:trHeight w:val="130"/>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2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E26C0" w:rsidRDefault="000E26C0">
            <w:pPr>
              <w:rPr>
                <w:bCs/>
              </w:rPr>
            </w:pPr>
            <w:r>
              <w:rPr>
                <w:bCs/>
              </w:rPr>
              <w:t xml:space="preserve">Предмет запроса цен </w:t>
            </w:r>
          </w:p>
          <w:p w:rsidR="000E26C0" w:rsidRDefault="000E26C0">
            <w:pPr>
              <w:rPr>
                <w:sz w:val="10"/>
              </w:rPr>
            </w:pPr>
          </w:p>
          <w:p w:rsidR="000E26C0" w:rsidRDefault="000E26C0">
            <w:pPr>
              <w:rPr>
                <w:bCs/>
              </w:rPr>
            </w:pPr>
            <w:r>
              <w:t>Состав и объем</w:t>
            </w:r>
          </w:p>
        </w:tc>
        <w:tc>
          <w:tcPr>
            <w:tcW w:w="11624" w:type="dxa"/>
            <w:tcBorders>
              <w:top w:val="single" w:sz="4" w:space="0" w:color="auto"/>
              <w:left w:val="single" w:sz="4" w:space="0" w:color="auto"/>
              <w:bottom w:val="single" w:sz="4" w:space="0" w:color="auto"/>
              <w:right w:val="single" w:sz="4" w:space="0" w:color="auto"/>
            </w:tcBorders>
          </w:tcPr>
          <w:p w:rsidR="000E26C0" w:rsidRDefault="000E26C0">
            <w:pPr>
              <w:tabs>
                <w:tab w:val="left" w:pos="1134"/>
              </w:tabs>
              <w:jc w:val="both"/>
              <w:rPr>
                <w:b/>
                <w:spacing w:val="-6"/>
              </w:rPr>
            </w:pPr>
            <w:r>
              <w:rPr>
                <w:spacing w:val="-6"/>
              </w:rPr>
              <w:t>право заключения договора на</w:t>
            </w:r>
            <w:r>
              <w:rPr>
                <w:sz w:val="28"/>
                <w:szCs w:val="28"/>
              </w:rPr>
              <w:t xml:space="preserve"> </w:t>
            </w:r>
            <w:r>
              <w:rPr>
                <w:rFonts w:ascii="Times New Roman CYR" w:hAnsi="Times New Roman CYR" w:cs="Times New Roman CYR"/>
                <w:bCs/>
              </w:rPr>
              <w:t>поставку электротехнических материалов</w:t>
            </w:r>
            <w:r>
              <w:rPr>
                <w:szCs w:val="28"/>
              </w:rPr>
              <w:t xml:space="preserve"> </w:t>
            </w:r>
          </w:p>
          <w:p w:rsidR="000E26C0" w:rsidRDefault="000E26C0">
            <w:pPr>
              <w:pStyle w:val="aa"/>
              <w:tabs>
                <w:tab w:val="left" w:pos="11480"/>
              </w:tabs>
              <w:spacing w:after="0"/>
              <w:ind w:left="0"/>
              <w:jc w:val="both"/>
              <w:rPr>
                <w:rFonts w:ascii="Times New Roman" w:eastAsia="Times New Roman" w:hAnsi="Times New Roman"/>
                <w:sz w:val="24"/>
                <w:szCs w:val="24"/>
                <w:lang w:eastAsia="ru-RU"/>
              </w:rPr>
            </w:pPr>
          </w:p>
          <w:p w:rsidR="000E26C0" w:rsidRDefault="000E26C0">
            <w:pPr>
              <w:tabs>
                <w:tab w:val="left" w:pos="11480"/>
              </w:tabs>
              <w:jc w:val="both"/>
              <w:rPr>
                <w:sz w:val="10"/>
              </w:rPr>
            </w:pPr>
          </w:p>
          <w:p w:rsidR="000E26C0" w:rsidRDefault="000E26C0">
            <w:pPr>
              <w:tabs>
                <w:tab w:val="left" w:pos="11480"/>
              </w:tabs>
              <w:jc w:val="both"/>
            </w:pPr>
            <w:r>
              <w:t xml:space="preserve">Состав и объем указан в </w:t>
            </w:r>
            <w:r>
              <w:rPr>
                <w:bCs/>
              </w:rPr>
              <w:t>Томе 2</w:t>
            </w:r>
            <w:r>
              <w:t xml:space="preserve"> «ТЕХНИЧЕСКАЯ ЧАСТЬ»</w:t>
            </w:r>
          </w:p>
        </w:tc>
      </w:tr>
      <w:tr w:rsidR="000E26C0" w:rsidTr="000E26C0">
        <w:trPr>
          <w:trHeight w:val="641"/>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23" w:name="_Ref320260537"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0E26C0" w:rsidRDefault="000E26C0">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a"/>
              <w:tabs>
                <w:tab w:val="left" w:pos="11480"/>
              </w:tabs>
              <w:spacing w:after="0"/>
              <w:ind w:left="0"/>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color w:val="000000"/>
                <w:sz w:val="24"/>
                <w:szCs w:val="24"/>
                <w:lang w:eastAsia="ru-RU"/>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10 апреля 2014 года № 59.</w:t>
            </w:r>
          </w:p>
        </w:tc>
      </w:tr>
      <w:tr w:rsidR="000E26C0" w:rsidTr="000E26C0">
        <w:trPr>
          <w:trHeight w:val="493"/>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24" w:name="_Ref317250598" w:colFirst="0" w:colLast="0"/>
            <w:bookmarkEnd w:id="223"/>
          </w:p>
        </w:tc>
        <w:tc>
          <w:tcPr>
            <w:tcW w:w="2268" w:type="dxa"/>
            <w:tcBorders>
              <w:top w:val="single" w:sz="4" w:space="0" w:color="auto"/>
              <w:left w:val="single" w:sz="4" w:space="0" w:color="auto"/>
              <w:bottom w:val="single" w:sz="4" w:space="0" w:color="auto"/>
              <w:right w:val="single" w:sz="4" w:space="0" w:color="auto"/>
            </w:tcBorders>
          </w:tcPr>
          <w:p w:rsidR="000E26C0" w:rsidRDefault="000E26C0">
            <w:pPr>
              <w:ind w:right="153"/>
            </w:pPr>
            <w:r>
              <w:t>Условия договора:</w:t>
            </w:r>
          </w:p>
          <w:p w:rsidR="000E26C0" w:rsidRDefault="000E26C0">
            <w:pPr>
              <w:ind w:right="153"/>
              <w:rPr>
                <w:sz w:val="10"/>
              </w:rPr>
            </w:pPr>
          </w:p>
          <w:p w:rsidR="000E26C0" w:rsidRDefault="000E26C0">
            <w:pPr>
              <w:ind w:right="153"/>
            </w:pPr>
            <w:r>
              <w:t xml:space="preserve">Сроки поставки </w:t>
            </w:r>
          </w:p>
          <w:p w:rsidR="000E26C0" w:rsidRDefault="000E26C0">
            <w:pPr>
              <w:ind w:right="153"/>
              <w:rPr>
                <w:bCs/>
                <w:sz w:val="10"/>
                <w:szCs w:val="10"/>
                <w:shd w:val="clear" w:color="auto" w:fill="FDE9D9"/>
              </w:rPr>
            </w:pPr>
          </w:p>
          <w:p w:rsidR="000E26C0" w:rsidRDefault="000E26C0">
            <w:pPr>
              <w:ind w:right="153"/>
            </w:pPr>
            <w:r>
              <w:t xml:space="preserve">Место поставки </w:t>
            </w:r>
          </w:p>
          <w:p w:rsidR="000E26C0" w:rsidRDefault="000E26C0">
            <w:pPr>
              <w:ind w:right="153"/>
              <w:rPr>
                <w:bCs/>
                <w:sz w:val="10"/>
                <w:szCs w:val="10"/>
                <w:shd w:val="clear" w:color="auto" w:fill="FDE9D9"/>
              </w:rPr>
            </w:pPr>
          </w:p>
          <w:p w:rsidR="000E26C0" w:rsidRDefault="000E26C0">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0E26C0" w:rsidRDefault="000E26C0">
            <w:pPr>
              <w:tabs>
                <w:tab w:val="left" w:pos="11480"/>
              </w:tabs>
              <w:jc w:val="both"/>
            </w:pPr>
          </w:p>
          <w:p w:rsidR="000E26C0" w:rsidRDefault="000E26C0">
            <w:pPr>
              <w:tabs>
                <w:tab w:val="left" w:pos="11480"/>
              </w:tabs>
              <w:jc w:val="both"/>
              <w:rPr>
                <w:sz w:val="10"/>
              </w:rPr>
            </w:pPr>
          </w:p>
          <w:p w:rsidR="000E26C0" w:rsidRDefault="000E26C0">
            <w:pPr>
              <w:tabs>
                <w:tab w:val="left" w:pos="11480"/>
              </w:tabs>
              <w:jc w:val="both"/>
            </w:pPr>
            <w:r>
              <w:t>не позднее 40 календарных дней после заключения договора.</w:t>
            </w:r>
          </w:p>
          <w:p w:rsidR="000E26C0" w:rsidRDefault="000E26C0">
            <w:pPr>
              <w:tabs>
                <w:tab w:val="left" w:pos="11480"/>
              </w:tabs>
              <w:jc w:val="both"/>
              <w:rPr>
                <w:sz w:val="10"/>
              </w:rPr>
            </w:pPr>
          </w:p>
          <w:p w:rsidR="000E26C0" w:rsidRDefault="000E26C0">
            <w:pPr>
              <w:tabs>
                <w:tab w:val="left" w:pos="11480"/>
              </w:tabs>
              <w:jc w:val="both"/>
            </w:pPr>
            <w:r>
              <w:t>142100, Россия, г. Подольск, ул. Железнодорожная, д. 24</w:t>
            </w:r>
          </w:p>
          <w:p w:rsidR="000E26C0" w:rsidRDefault="000E26C0">
            <w:pPr>
              <w:tabs>
                <w:tab w:val="left" w:pos="11480"/>
              </w:tabs>
              <w:jc w:val="both"/>
              <w:rPr>
                <w:sz w:val="10"/>
                <w:szCs w:val="10"/>
              </w:rPr>
            </w:pPr>
          </w:p>
          <w:p w:rsidR="000E26C0" w:rsidRDefault="000E26C0">
            <w:pPr>
              <w:tabs>
                <w:tab w:val="left" w:pos="709"/>
                <w:tab w:val="left" w:pos="851"/>
              </w:tabs>
              <w:jc w:val="both"/>
              <w:rPr>
                <w:rStyle w:val="afffd"/>
                <w:b w:val="0"/>
                <w:bCs w:val="0"/>
              </w:rPr>
            </w:pPr>
            <w:r>
              <w:rPr>
                <w:rStyle w:val="afffd"/>
                <w:b w:val="0"/>
              </w:rPr>
              <w:t xml:space="preserve">Аванс не более 50% от суммы договора в течение 10-ти банковских дней </w:t>
            </w:r>
            <w:proofErr w:type="gramStart"/>
            <w:r>
              <w:rPr>
                <w:rStyle w:val="afffd"/>
                <w:b w:val="0"/>
              </w:rPr>
              <w:t>с даты подписания</w:t>
            </w:r>
            <w:proofErr w:type="gramEnd"/>
            <w:r>
              <w:rPr>
                <w:rStyle w:val="afffd"/>
                <w:b w:val="0"/>
              </w:rPr>
              <w:t xml:space="preserve"> настоящего договора, оформленного в соответствующем порядке, с подлинными подписями и печатью, на основании счета поставщика;</w:t>
            </w:r>
          </w:p>
          <w:p w:rsidR="000E26C0" w:rsidRDefault="000E26C0">
            <w:pPr>
              <w:snapToGrid w:val="0"/>
              <w:jc w:val="both"/>
              <w:rPr>
                <w:bCs/>
                <w:color w:val="000000"/>
              </w:rPr>
            </w:pPr>
            <w:r>
              <w:rPr>
                <w:rStyle w:val="afffd"/>
                <w:b w:val="0"/>
              </w:rPr>
              <w:t xml:space="preserve">Оставшиеся 50% выплачиваются в течение 20-ти </w:t>
            </w:r>
            <w:r>
              <w:t xml:space="preserve">банковских дней </w:t>
            </w:r>
            <w:proofErr w:type="gramStart"/>
            <w:r>
              <w:t>с даты подписания</w:t>
            </w:r>
            <w:proofErr w:type="gramEnd"/>
            <w:r>
              <w:t xml:space="preserve"> актов сдачи-приемки поставленной продукции.</w:t>
            </w:r>
          </w:p>
        </w:tc>
      </w:tr>
      <w:tr w:rsidR="000E26C0" w:rsidTr="000E26C0">
        <w:trPr>
          <w:trHeight w:val="64"/>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bookmarkStart w:id="225" w:name="_Ref317250606" w:colFirst="0" w:colLast="0"/>
            <w:bookmarkEnd w:id="224"/>
          </w:p>
        </w:tc>
        <w:tc>
          <w:tcPr>
            <w:tcW w:w="2268" w:type="dxa"/>
            <w:tcBorders>
              <w:top w:val="single" w:sz="4" w:space="0" w:color="auto"/>
              <w:left w:val="single" w:sz="4" w:space="0" w:color="auto"/>
              <w:bottom w:val="single" w:sz="4" w:space="0" w:color="auto"/>
              <w:right w:val="single" w:sz="4" w:space="0" w:color="auto"/>
            </w:tcBorders>
            <w:hideMark/>
          </w:tcPr>
          <w:p w:rsidR="000E26C0" w:rsidRDefault="000E26C0">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tabs>
                <w:tab w:val="left" w:pos="11480"/>
              </w:tabs>
            </w:pPr>
            <w:r>
              <w:t>1 лот</w:t>
            </w:r>
          </w:p>
        </w:tc>
      </w:tr>
      <w:tr w:rsidR="000E26C0" w:rsidTr="000E26C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26" w:name="_Ref317249928" w:colFirst="0" w:colLast="0"/>
            <w:bookmarkEnd w:id="225"/>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tabs>
                <w:tab w:val="left" w:pos="1134"/>
                <w:tab w:val="left" w:pos="11480"/>
              </w:tabs>
              <w:jc w:val="both"/>
            </w:pP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E26C0" w:rsidRDefault="000E26C0">
            <w:pPr>
              <w:tabs>
                <w:tab w:val="left" w:pos="1134"/>
                <w:tab w:val="left" w:pos="11480"/>
              </w:tabs>
              <w:jc w:val="both"/>
            </w:pPr>
            <w:r>
              <w:t>Место нахождения: 142100, Россия, Подольск, ул. Железнодорожная, д. 24</w:t>
            </w:r>
          </w:p>
          <w:p w:rsidR="000E26C0" w:rsidRDefault="000E26C0">
            <w:pPr>
              <w:tabs>
                <w:tab w:val="left" w:pos="11480"/>
              </w:tabs>
              <w:jc w:val="both"/>
            </w:pPr>
            <w:r>
              <w:t>Почтовый адрес: 142100, Россия, Подольск, ул. Железнодорожная, д. 24</w:t>
            </w:r>
          </w:p>
        </w:tc>
      </w:tr>
      <w:tr w:rsidR="000E26C0" w:rsidTr="000E26C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27" w:name="_Ref317250471" w:colFirst="0" w:colLast="0"/>
            <w:bookmarkEnd w:id="226"/>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tabs>
                <w:tab w:val="left" w:pos="1134"/>
                <w:tab w:val="left" w:pos="11480"/>
              </w:tabs>
              <w:jc w:val="both"/>
            </w:pP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E26C0" w:rsidRDefault="000E26C0">
            <w:pPr>
              <w:tabs>
                <w:tab w:val="left" w:pos="1134"/>
                <w:tab w:val="left" w:pos="11480"/>
              </w:tabs>
              <w:jc w:val="both"/>
            </w:pPr>
            <w:r>
              <w:t>Место нахождения: 142100, Россия, Подольск, ул. Железнодорожная, д. 24</w:t>
            </w:r>
          </w:p>
          <w:p w:rsidR="000E26C0" w:rsidRDefault="000E26C0">
            <w:pPr>
              <w:tabs>
                <w:tab w:val="left" w:pos="1134"/>
                <w:tab w:val="left" w:pos="11480"/>
              </w:tabs>
              <w:jc w:val="both"/>
            </w:pPr>
            <w:r>
              <w:t>Почтовый адрес: 142100, Россия, Подольск, ул. Железнодорожная, д. 24</w:t>
            </w:r>
          </w:p>
          <w:p w:rsidR="000E26C0" w:rsidRDefault="000E26C0">
            <w:pPr>
              <w:tabs>
                <w:tab w:val="left" w:pos="1134"/>
                <w:tab w:val="left" w:pos="11480"/>
              </w:tabs>
              <w:jc w:val="both"/>
            </w:pPr>
            <w:r>
              <w:t>Контактное лицо: Новиков Андрей Геннадьевич</w:t>
            </w:r>
          </w:p>
          <w:p w:rsidR="000E26C0" w:rsidRDefault="000E26C0">
            <w:pPr>
              <w:tabs>
                <w:tab w:val="left" w:pos="1134"/>
                <w:tab w:val="left" w:pos="11480"/>
              </w:tabs>
              <w:jc w:val="both"/>
            </w:pPr>
            <w:r>
              <w:t xml:space="preserve">Тел.: 8(495) 510-57-88, 8(4967) 63-66-02 (доб. 30-86, 21-02) </w:t>
            </w:r>
          </w:p>
          <w:p w:rsidR="000E26C0" w:rsidRDefault="000E26C0">
            <w:pPr>
              <w:tabs>
                <w:tab w:val="left" w:pos="1134"/>
                <w:tab w:val="left" w:pos="11480"/>
              </w:tabs>
              <w:jc w:val="both"/>
            </w:pPr>
            <w:r>
              <w:lastRenderedPageBreak/>
              <w:t xml:space="preserve">Адрес электронной почты: </w:t>
            </w:r>
            <w:hyperlink r:id="rId41" w:history="1">
              <w:r>
                <w:rPr>
                  <w:rStyle w:val="a7"/>
                  <w:lang w:val="en-US"/>
                </w:rPr>
                <w:t>agnovikov</w:t>
              </w:r>
              <w:r>
                <w:rPr>
                  <w:rStyle w:val="a7"/>
                </w:rPr>
                <w:t>@</w:t>
              </w:r>
              <w:r>
                <w:rPr>
                  <w:rStyle w:val="a7"/>
                  <w:lang w:val="en-US"/>
                </w:rPr>
                <w:t>luch</w:t>
              </w:r>
              <w:r>
                <w:rPr>
                  <w:rStyle w:val="a7"/>
                </w:rPr>
                <w:t>.</w:t>
              </w:r>
              <w:r>
                <w:rPr>
                  <w:rStyle w:val="a7"/>
                  <w:lang w:val="en-US"/>
                </w:rPr>
                <w:t>podolsk</w:t>
              </w:r>
              <w:r>
                <w:rPr>
                  <w:rStyle w:val="a7"/>
                </w:rPr>
                <w:t>.</w:t>
              </w:r>
              <w:proofErr w:type="spellStart"/>
              <w:r>
                <w:rPr>
                  <w:rStyle w:val="a7"/>
                  <w:lang w:val="en-US"/>
                </w:rPr>
                <w:t>ru</w:t>
              </w:r>
              <w:proofErr w:type="spellEnd"/>
            </w:hyperlink>
          </w:p>
        </w:tc>
      </w:tr>
      <w:tr w:rsidR="000E26C0" w:rsidTr="000E26C0">
        <w:trPr>
          <w:trHeight w:val="70"/>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bookmarkStart w:id="228" w:name="_Ref317250534" w:colFirst="0" w:colLast="0"/>
            <w:bookmarkEnd w:id="227"/>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pStyle w:val="aa"/>
              <w:tabs>
                <w:tab w:val="left" w:pos="11480"/>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Официальный сайт Российской Федерации для размещения информации о закупках отдельными видами юридических лиц (</w:t>
            </w:r>
            <w:hyperlink r:id="rId42" w:history="1">
              <w:proofErr w:type="spellStart"/>
              <w:r>
                <w:rPr>
                  <w:rStyle w:val="a7"/>
                  <w:rFonts w:ascii="Times New Roman" w:hAnsi="Times New Roman"/>
                  <w:lang w:val="en-US" w:eastAsia="ru-RU"/>
                </w:rPr>
                <w:t>zakupki</w:t>
              </w:r>
              <w:proofErr w:type="spellEnd"/>
              <w:r>
                <w:rPr>
                  <w:rStyle w:val="a7"/>
                  <w:rFonts w:ascii="Times New Roman" w:hAnsi="Times New Roman"/>
                  <w:lang w:eastAsia="ru-RU"/>
                </w:rPr>
                <w:t>.</w:t>
              </w:r>
              <w:proofErr w:type="spellStart"/>
              <w:r>
                <w:rPr>
                  <w:rStyle w:val="a7"/>
                  <w:rFonts w:ascii="Times New Roman" w:hAnsi="Times New Roman"/>
                  <w:lang w:val="en-US" w:eastAsia="ru-RU"/>
                </w:rPr>
                <w:t>gov</w:t>
              </w:r>
              <w:proofErr w:type="spellEnd"/>
              <w:r>
                <w:rPr>
                  <w:rStyle w:val="a7"/>
                  <w:rFonts w:ascii="Times New Roman" w:hAnsi="Times New Roman"/>
                  <w:lang w:eastAsia="ru-RU"/>
                </w:rPr>
                <w:t>.</w:t>
              </w:r>
              <w:proofErr w:type="spellStart"/>
              <w:r>
                <w:rPr>
                  <w:rStyle w:val="a7"/>
                  <w:rFonts w:ascii="Times New Roman" w:hAnsi="Times New Roman"/>
                  <w:lang w:val="en-US" w:eastAsia="ru-RU"/>
                </w:rPr>
                <w:t>ru</w:t>
              </w:r>
              <w:proofErr w:type="spellEnd"/>
            </w:hyperlink>
            <w:r>
              <w:rPr>
                <w:rFonts w:ascii="Times New Roman" w:eastAsia="Times New Roman" w:hAnsi="Times New Roman"/>
                <w:sz w:val="24"/>
                <w:szCs w:val="24"/>
                <w:lang w:eastAsia="ru-RU"/>
              </w:rPr>
              <w:t>/223).</w:t>
            </w:r>
          </w:p>
          <w:p w:rsidR="000E26C0" w:rsidRDefault="000E26C0">
            <w:pPr>
              <w:pStyle w:val="aa"/>
              <w:tabs>
                <w:tab w:val="left" w:pos="11480"/>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Официальный сайт по закупкам атомной отрасли Госкорпорации «Рос</w:t>
            </w:r>
            <w:r>
              <w:rPr>
                <w:rFonts w:ascii="Times New Roman" w:eastAsia="Times New Roman" w:hAnsi="Times New Roman"/>
                <w:spacing w:val="-6"/>
                <w:sz w:val="24"/>
                <w:szCs w:val="24"/>
                <w:lang w:eastAsia="ru-RU"/>
              </w:rPr>
              <w:t>атом» (</w:t>
            </w:r>
            <w:hyperlink r:id="rId43" w:history="1">
              <w:r>
                <w:rPr>
                  <w:rStyle w:val="a7"/>
                  <w:rFonts w:ascii="Times New Roman" w:hAnsi="Times New Roman"/>
                  <w:lang w:eastAsia="ru-RU"/>
                </w:rPr>
                <w:t>http://zakupki.rosatom.ru</w:t>
              </w:r>
            </w:hyperlink>
            <w:r>
              <w:rPr>
                <w:rFonts w:ascii="Times New Roman" w:eastAsia="Times New Roman" w:hAnsi="Times New Roman"/>
                <w:spacing w:val="-6"/>
                <w:sz w:val="24"/>
                <w:szCs w:val="24"/>
                <w:lang w:eastAsia="ru-RU"/>
              </w:rPr>
              <w:t>).</w:t>
            </w:r>
          </w:p>
          <w:p w:rsidR="000E26C0" w:rsidRDefault="000E26C0">
            <w:pPr>
              <w:pStyle w:val="aa"/>
              <w:tabs>
                <w:tab w:val="left" w:pos="11480"/>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Настоящий запрос цен проводится в соответствии с правилами и с использованием функционала ЭТП </w:t>
            </w:r>
            <w:hyperlink r:id="rId44" w:history="1">
              <w:r>
                <w:rPr>
                  <w:rStyle w:val="a7"/>
                  <w:rFonts w:ascii="Times New Roman" w:hAnsi="Times New Roman"/>
                  <w:lang w:eastAsia="ru-RU"/>
                </w:rPr>
                <w:t>ООО</w:t>
              </w:r>
            </w:hyperlink>
            <w:r>
              <w:rPr>
                <w:rFonts w:ascii="Times New Roman" w:eastAsia="Times New Roman" w:hAnsi="Times New Roman"/>
                <w:sz w:val="24"/>
                <w:szCs w:val="24"/>
                <w:lang w:eastAsia="ru-RU"/>
              </w:rPr>
              <w:t xml:space="preserve"> «Аукционный конкурсный дом»  в сети «Интернет» по адресу: </w:t>
            </w:r>
            <w:hyperlink r:id="rId45" w:history="1">
              <w:r>
                <w:rPr>
                  <w:rStyle w:val="a7"/>
                  <w:rFonts w:ascii="Times New Roman" w:hAnsi="Times New Roman"/>
                  <w:lang w:val="en-US" w:eastAsia="ru-RU"/>
                </w:rPr>
                <w:t>http</w:t>
              </w:r>
              <w:r>
                <w:rPr>
                  <w:rStyle w:val="a7"/>
                  <w:rFonts w:ascii="Times New Roman" w:hAnsi="Times New Roman"/>
                  <w:lang w:eastAsia="ru-RU"/>
                </w:rPr>
                <w:t>://</w:t>
              </w:r>
              <w:r>
                <w:rPr>
                  <w:rStyle w:val="a7"/>
                  <w:rFonts w:ascii="Times New Roman" w:hAnsi="Times New Roman"/>
                  <w:lang w:val="en-US" w:eastAsia="ru-RU"/>
                </w:rPr>
                <w:t>www</w:t>
              </w:r>
              <w:r>
                <w:rPr>
                  <w:rStyle w:val="a7"/>
                  <w:rFonts w:ascii="Times New Roman" w:hAnsi="Times New Roman"/>
                  <w:lang w:eastAsia="ru-RU"/>
                </w:rPr>
                <w:t>.</w:t>
              </w:r>
              <w:r>
                <w:rPr>
                  <w:rStyle w:val="a7"/>
                  <w:rFonts w:ascii="Times New Roman" w:hAnsi="Times New Roman"/>
                  <w:lang w:val="en-US" w:eastAsia="ru-RU"/>
                </w:rPr>
                <w:t>a</w:t>
              </w:r>
              <w:r>
                <w:rPr>
                  <w:rStyle w:val="a7"/>
                  <w:rFonts w:ascii="Times New Roman" w:hAnsi="Times New Roman"/>
                  <w:lang w:eastAsia="ru-RU"/>
                </w:rPr>
                <w:t>-</w:t>
              </w:r>
              <w:r>
                <w:rPr>
                  <w:rStyle w:val="a7"/>
                  <w:rFonts w:ascii="Times New Roman" w:hAnsi="Times New Roman"/>
                  <w:lang w:val="en-US" w:eastAsia="ru-RU"/>
                </w:rPr>
                <w:t>k</w:t>
              </w:r>
              <w:r>
                <w:rPr>
                  <w:rStyle w:val="a7"/>
                  <w:rFonts w:ascii="Times New Roman" w:hAnsi="Times New Roman"/>
                  <w:lang w:eastAsia="ru-RU"/>
                </w:rPr>
                <w:t>-</w:t>
              </w:r>
              <w:r>
                <w:rPr>
                  <w:rStyle w:val="a7"/>
                  <w:rFonts w:ascii="Times New Roman" w:hAnsi="Times New Roman"/>
                  <w:lang w:val="en-US" w:eastAsia="ru-RU"/>
                </w:rPr>
                <w:t>d</w:t>
              </w:r>
              <w:r>
                <w:rPr>
                  <w:rStyle w:val="a7"/>
                  <w:rFonts w:ascii="Times New Roman" w:hAnsi="Times New Roman"/>
                  <w:lang w:eastAsia="ru-RU"/>
                </w:rPr>
                <w:t>.</w:t>
              </w:r>
              <w:proofErr w:type="spellStart"/>
              <w:r>
                <w:rPr>
                  <w:rStyle w:val="a7"/>
                  <w:rFonts w:ascii="Times New Roman" w:hAnsi="Times New Roman"/>
                  <w:lang w:val="en-US" w:eastAsia="ru-RU"/>
                </w:rPr>
                <w:t>ru</w:t>
              </w:r>
              <w:proofErr w:type="spellEnd"/>
            </w:hyperlink>
          </w:p>
        </w:tc>
      </w:tr>
      <w:tr w:rsidR="000E26C0" w:rsidTr="000E26C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29" w:name="_Ref317250440" w:colFirst="0" w:colLast="0"/>
            <w:bookmarkEnd w:id="228"/>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39"/>
              <w:tabs>
                <w:tab w:val="left" w:pos="708"/>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jc w:val="both"/>
            </w:pPr>
            <w:r>
              <w:t xml:space="preserve">Начальная (максимальная) цена договора: </w:t>
            </w:r>
            <w:r>
              <w:rPr>
                <w:rFonts w:ascii="Times New Roman CYR" w:hAnsi="Times New Roman CYR" w:cs="Times New Roman CYR"/>
                <w:bCs/>
              </w:rPr>
              <w:t xml:space="preserve">890 750 </w:t>
            </w:r>
            <w:r>
              <w:t xml:space="preserve"> рублей, 00копеек включая НДС </w:t>
            </w:r>
          </w:p>
          <w:p w:rsidR="000E26C0" w:rsidRDefault="000E26C0">
            <w:pPr>
              <w:jc w:val="both"/>
            </w:pPr>
            <w:r>
              <w:t xml:space="preserve">Цена договора включает в себя: расходы на перевозку, доставку на склад Заказчика расположенного по адресу: </w:t>
            </w:r>
            <w:proofErr w:type="gramStart"/>
            <w:r>
              <w:t>Московская обл., г. Подольск, ул. Железнодорожная, д. 24, страхование, упаковку, стоимость тары, консервации, экспедирование, полный комплект тех.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tc>
      </w:tr>
      <w:bookmarkEnd w:id="229"/>
      <w:tr w:rsidR="000E26C0" w:rsidTr="000E26C0">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E26C0" w:rsidRDefault="000E26C0">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tabs>
                <w:tab w:val="left" w:pos="11480"/>
              </w:tabs>
            </w:pPr>
            <w:r>
              <w:t>русский</w:t>
            </w:r>
          </w:p>
        </w:tc>
      </w:tr>
      <w:tr w:rsidR="000E26C0" w:rsidTr="000E26C0">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30"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E26C0" w:rsidRDefault="000E26C0">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tabs>
                <w:tab w:val="left" w:pos="11480"/>
              </w:tabs>
            </w:pPr>
            <w:r>
              <w:t>российский рубль</w:t>
            </w:r>
          </w:p>
        </w:tc>
      </w:tr>
      <w:tr w:rsidR="000E26C0" w:rsidTr="000E26C0">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31" w:name="_Ref388972886" w:colFirst="0" w:colLast="0"/>
            <w:bookmarkEnd w:id="230"/>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39"/>
              <w:tabs>
                <w:tab w:val="left" w:pos="708"/>
              </w:tabs>
              <w:ind w:left="45" w:right="70"/>
              <w:jc w:val="left"/>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rsidP="000E26C0">
            <w:pPr>
              <w:numPr>
                <w:ilvl w:val="0"/>
                <w:numId w:val="43"/>
              </w:numPr>
              <w:tabs>
                <w:tab w:val="left" w:pos="0"/>
                <w:tab w:val="left" w:pos="637"/>
                <w:tab w:val="left" w:pos="11480"/>
              </w:tabs>
              <w:ind w:left="0" w:firstLine="0"/>
              <w:jc w:val="both"/>
            </w:pPr>
            <w:bookmarkStart w:id="232" w:name="_Ref318730527"/>
            <w:r>
              <w:t>должен отвечать требованиям, указанным в пункте </w:t>
            </w:r>
            <w:r w:rsidR="00AD41E0">
              <w:fldChar w:fldCharType="begin"/>
            </w:r>
            <w:r w:rsidR="00AD41E0">
              <w:instrText xml:space="preserve"> REF _Ref388875768 \r \h  \* MERGEFORMAT </w:instrText>
            </w:r>
            <w:r w:rsidR="00AD41E0">
              <w:fldChar w:fldCharType="separate"/>
            </w:r>
            <w:r>
              <w:t>3.1.1</w:t>
            </w:r>
            <w:r w:rsidR="00AD41E0">
              <w:fldChar w:fldCharType="end"/>
            </w:r>
            <w:r>
              <w:t xml:space="preserve"> настоящей документации.</w:t>
            </w:r>
          </w:p>
          <w:p w:rsidR="000E26C0" w:rsidRDefault="000E26C0" w:rsidP="000E26C0">
            <w:pPr>
              <w:numPr>
                <w:ilvl w:val="0"/>
                <w:numId w:val="43"/>
              </w:numPr>
              <w:tabs>
                <w:tab w:val="left" w:pos="0"/>
                <w:tab w:val="left" w:pos="637"/>
                <w:tab w:val="left" w:pos="11480"/>
              </w:tabs>
              <w:ind w:left="0" w:firstLine="0"/>
              <w:jc w:val="both"/>
            </w:pPr>
            <w:bookmarkStart w:id="233"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33"/>
          </w:p>
          <w:p w:rsidR="000E26C0" w:rsidRDefault="000E26C0" w:rsidP="000E26C0">
            <w:pPr>
              <w:numPr>
                <w:ilvl w:val="0"/>
                <w:numId w:val="43"/>
              </w:numPr>
              <w:tabs>
                <w:tab w:val="left" w:pos="0"/>
                <w:tab w:val="left" w:pos="637"/>
                <w:tab w:val="left" w:pos="11480"/>
              </w:tabs>
              <w:ind w:left="0" w:firstLine="0"/>
              <w:jc w:val="both"/>
            </w:pPr>
            <w:bookmarkStart w:id="234"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4"/>
          </w:p>
          <w:p w:rsidR="000E26C0" w:rsidRDefault="000E26C0" w:rsidP="000E26C0">
            <w:pPr>
              <w:numPr>
                <w:ilvl w:val="0"/>
                <w:numId w:val="43"/>
              </w:numPr>
              <w:tabs>
                <w:tab w:val="left" w:pos="0"/>
                <w:tab w:val="left" w:pos="637"/>
                <w:tab w:val="left" w:pos="11480"/>
              </w:tabs>
              <w:ind w:left="0" w:firstLine="0"/>
              <w:jc w:val="both"/>
            </w:pPr>
            <w:bookmarkStart w:id="235" w:name="_Ref389745656"/>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5"/>
          </w:p>
          <w:p w:rsidR="000E26C0" w:rsidRDefault="000E26C0">
            <w:pPr>
              <w:tabs>
                <w:tab w:val="left" w:pos="851"/>
                <w:tab w:val="left" w:pos="11480"/>
              </w:tabs>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E26C0" w:rsidRDefault="000E26C0">
            <w:pPr>
              <w:tabs>
                <w:tab w:val="left" w:pos="851"/>
                <w:tab w:val="left" w:pos="11480"/>
              </w:tabs>
              <w:jc w:val="both"/>
            </w:pPr>
            <w:proofErr w:type="gramStart"/>
            <w: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lastRenderedPageBreak/>
              <w:t>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32"/>
          </w:p>
          <w:p w:rsidR="000E26C0" w:rsidRDefault="000E26C0" w:rsidP="000E26C0">
            <w:pPr>
              <w:numPr>
                <w:ilvl w:val="0"/>
                <w:numId w:val="43"/>
              </w:numPr>
              <w:tabs>
                <w:tab w:val="left" w:pos="0"/>
                <w:tab w:val="left" w:pos="637"/>
                <w:tab w:val="left" w:pos="11480"/>
              </w:tabs>
              <w:ind w:left="0" w:firstLine="0"/>
              <w:jc w:val="both"/>
            </w:pPr>
            <w:r>
              <w:t>отсутствие сведений об участнике запроса цен в следующих реестрах недобросовестных поставщиков:</w:t>
            </w:r>
          </w:p>
          <w:p w:rsidR="000E26C0" w:rsidRDefault="000E26C0" w:rsidP="000E26C0">
            <w:pPr>
              <w:numPr>
                <w:ilvl w:val="0"/>
                <w:numId w:val="44"/>
              </w:numPr>
              <w:tabs>
                <w:tab w:val="left" w:pos="353"/>
                <w:tab w:val="left" w:pos="11480"/>
              </w:tabs>
              <w:ind w:left="0" w:firstLine="0"/>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E26C0" w:rsidRDefault="000E26C0" w:rsidP="000E26C0">
            <w:pPr>
              <w:numPr>
                <w:ilvl w:val="0"/>
                <w:numId w:val="44"/>
              </w:numPr>
              <w:tabs>
                <w:tab w:val="left" w:pos="353"/>
                <w:tab w:val="left" w:pos="11480"/>
              </w:tabs>
              <w:ind w:left="0" w:firstLine="0"/>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E26C0" w:rsidRDefault="000E26C0" w:rsidP="000E26C0">
            <w:pPr>
              <w:numPr>
                <w:ilvl w:val="0"/>
                <w:numId w:val="44"/>
              </w:numPr>
              <w:tabs>
                <w:tab w:val="left" w:pos="353"/>
                <w:tab w:val="left" w:pos="11480"/>
              </w:tabs>
              <w:ind w:left="0" w:firstLine="0"/>
              <w:jc w:val="both"/>
              <w:rPr>
                <w:b/>
                <w:i/>
              </w:rPr>
            </w:pPr>
            <w:r>
              <w:t>в реестре недобросовестных поставщиков Госкорпорации «Росатом» и организаций Госкорпорации «Росатом».</w:t>
            </w:r>
          </w:p>
        </w:tc>
      </w:tr>
      <w:tr w:rsidR="000E26C0" w:rsidTr="000E26C0">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36" w:name="_Ref317257394" w:colFirst="0" w:colLast="0"/>
            <w:bookmarkEnd w:id="231"/>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39"/>
              <w:tabs>
                <w:tab w:val="left" w:pos="708"/>
              </w:tabs>
              <w:ind w:left="45" w:right="153"/>
              <w:jc w:val="left"/>
              <w:rPr>
                <w:szCs w:val="24"/>
              </w:rPr>
            </w:pPr>
            <w:r>
              <w:rPr>
                <w:szCs w:val="24"/>
              </w:rPr>
              <w:t>Требования к поставляемому товару, выполняемым работам, оказываемым услугам</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tabs>
                <w:tab w:val="left" w:pos="495"/>
                <w:tab w:val="left" w:pos="5657"/>
                <w:tab w:val="left" w:pos="11480"/>
              </w:tabs>
              <w:jc w:val="both"/>
            </w:pPr>
            <w:r>
              <w:t>Требования к поставляемому товару, выполняемым работам, оказываемым услугам приводятся в томе 2 «Техническая часть».</w:t>
            </w:r>
          </w:p>
          <w:p w:rsidR="000E26C0" w:rsidRDefault="000E26C0" w:rsidP="000E26C0">
            <w:pPr>
              <w:widowControl w:val="0"/>
              <w:numPr>
                <w:ilvl w:val="0"/>
                <w:numId w:val="45"/>
              </w:numPr>
              <w:tabs>
                <w:tab w:val="left" w:pos="637"/>
                <w:tab w:val="left" w:pos="779"/>
              </w:tabs>
              <w:adjustRightInd w:val="0"/>
              <w:ind w:left="0" w:firstLine="0"/>
              <w:jc w:val="both"/>
              <w:textAlignment w:val="baseline"/>
            </w:pPr>
            <w:r>
              <w:rPr>
                <w:rFonts w:ascii="Times New Roman CYR" w:hAnsi="Times New Roman CYR" w:cs="Times New Roman CYR"/>
              </w:rPr>
              <w:t xml:space="preserve">На все предлагаемые к поставке </w:t>
            </w:r>
            <w:r>
              <w:rPr>
                <w:rFonts w:ascii="Times New Roman CYR" w:hAnsi="Times New Roman CYR" w:cs="Times New Roman CYR"/>
                <w:bCs/>
              </w:rPr>
              <w:t>электротехнические материалы</w:t>
            </w:r>
            <w:r>
              <w:rPr>
                <w:rFonts w:ascii="Times New Roman CYR" w:hAnsi="Times New Roman CYR" w:cs="Times New Roman CYR"/>
              </w:rPr>
              <w:t xml:space="preserve"> должна предоставляться гарантия сроком: не менее 12 месяцев.</w:t>
            </w:r>
          </w:p>
          <w:p w:rsidR="000E26C0" w:rsidRDefault="000E26C0" w:rsidP="000E26C0">
            <w:pPr>
              <w:widowControl w:val="0"/>
              <w:numPr>
                <w:ilvl w:val="0"/>
                <w:numId w:val="45"/>
              </w:numPr>
              <w:tabs>
                <w:tab w:val="left" w:pos="637"/>
                <w:tab w:val="left" w:pos="779"/>
              </w:tabs>
              <w:adjustRightInd w:val="0"/>
              <w:ind w:left="0" w:firstLine="0"/>
              <w:jc w:val="both"/>
              <w:textAlignment w:val="baseline"/>
            </w:pPr>
            <w:r>
              <w:rPr>
                <w:rFonts w:ascii="Times New Roman CYR" w:hAnsi="Times New Roman CYR" w:cs="Times New Roman CYR"/>
              </w:rPr>
              <w:t xml:space="preserve">Дефектные электротехнические материалы должны быть возвращены Поставщику в сроки, согласованные с Заказчиком. </w:t>
            </w:r>
          </w:p>
          <w:p w:rsidR="000E26C0" w:rsidRDefault="000E26C0" w:rsidP="000E26C0">
            <w:pPr>
              <w:widowControl w:val="0"/>
              <w:numPr>
                <w:ilvl w:val="0"/>
                <w:numId w:val="45"/>
              </w:numPr>
              <w:tabs>
                <w:tab w:val="left" w:pos="637"/>
                <w:tab w:val="left" w:pos="779"/>
              </w:tabs>
              <w:adjustRightInd w:val="0"/>
              <w:ind w:left="0" w:firstLine="0"/>
              <w:jc w:val="both"/>
              <w:textAlignment w:val="baseline"/>
            </w:pPr>
            <w:r>
              <w:t>Все расходы, связанные с возвратом или заменой дефектных электротехнических материалов оплачиваются Поставщиком.</w:t>
            </w:r>
          </w:p>
          <w:p w:rsidR="000E26C0" w:rsidRDefault="000E26C0" w:rsidP="000E26C0">
            <w:pPr>
              <w:widowControl w:val="0"/>
              <w:numPr>
                <w:ilvl w:val="0"/>
                <w:numId w:val="45"/>
              </w:numPr>
              <w:tabs>
                <w:tab w:val="left" w:pos="637"/>
                <w:tab w:val="left" w:pos="779"/>
              </w:tabs>
              <w:adjustRightInd w:val="0"/>
              <w:ind w:left="0" w:firstLine="0"/>
              <w:jc w:val="both"/>
              <w:textAlignment w:val="baseline"/>
            </w:pPr>
            <w:r>
              <w:t>В случае замены дефектных электротехнических материалов гарантийный срок на данные материалы соответственно продлевается.</w:t>
            </w:r>
          </w:p>
          <w:p w:rsidR="000E26C0" w:rsidRDefault="000E26C0" w:rsidP="000E26C0">
            <w:pPr>
              <w:widowControl w:val="0"/>
              <w:numPr>
                <w:ilvl w:val="0"/>
                <w:numId w:val="45"/>
              </w:numPr>
              <w:tabs>
                <w:tab w:val="left" w:pos="637"/>
                <w:tab w:val="left" w:pos="779"/>
              </w:tabs>
              <w:adjustRightInd w:val="0"/>
              <w:ind w:left="0" w:firstLine="0"/>
              <w:jc w:val="both"/>
              <w:textAlignment w:val="baseline"/>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E26C0" w:rsidRDefault="000E26C0">
            <w:pPr>
              <w:tabs>
                <w:tab w:val="left" w:pos="495"/>
                <w:tab w:val="left" w:pos="5657"/>
                <w:tab w:val="left" w:pos="11480"/>
              </w:tabs>
              <w:jc w:val="both"/>
            </w:pPr>
            <w:r>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E26C0" w:rsidTr="000E26C0">
        <w:trPr>
          <w:trHeight w:val="1031"/>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37" w:name="_Ref317257698" w:colFirst="0" w:colLast="0"/>
            <w:bookmarkEnd w:id="236"/>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Times12"/>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rsidP="000E26C0">
            <w:pPr>
              <w:widowControl w:val="0"/>
              <w:numPr>
                <w:ilvl w:val="0"/>
                <w:numId w:val="46"/>
              </w:numPr>
              <w:tabs>
                <w:tab w:val="left" w:pos="636"/>
              </w:tabs>
              <w:adjustRightInd w:val="0"/>
              <w:ind w:left="0" w:firstLine="0"/>
              <w:jc w:val="both"/>
              <w:textAlignment w:val="baseline"/>
            </w:pPr>
            <w:bookmarkStart w:id="238" w:name="_Ref317256601"/>
            <w:r>
              <w:rPr>
                <w:bCs/>
              </w:rPr>
              <w:t>документы, указанные в пункте </w:t>
            </w:r>
            <w:r w:rsidR="00AD41E0">
              <w:fldChar w:fldCharType="begin"/>
            </w:r>
            <w:r w:rsidR="00AD41E0">
              <w:instrText xml:space="preserve"> REF _Ref389132148 \r \h  \* MERGEFORMAT </w:instrText>
            </w:r>
            <w:r w:rsidR="00AD41E0">
              <w:fldChar w:fldCharType="separate"/>
            </w:r>
            <w:r>
              <w:rPr>
                <w:bCs/>
              </w:rPr>
              <w:t>3.2.1</w:t>
            </w:r>
            <w:r w:rsidR="00AD41E0">
              <w:fldChar w:fldCharType="end"/>
            </w:r>
            <w:r>
              <w:rPr>
                <w:bCs/>
              </w:rPr>
              <w:t xml:space="preserve"> настоящей документации</w:t>
            </w:r>
            <w:r>
              <w:t>;</w:t>
            </w:r>
            <w:bookmarkStart w:id="239" w:name="_Ref270105117"/>
            <w:bookmarkEnd w:id="238"/>
          </w:p>
          <w:p w:rsidR="000E26C0" w:rsidRDefault="000E26C0" w:rsidP="000E26C0">
            <w:pPr>
              <w:widowControl w:val="0"/>
              <w:numPr>
                <w:ilvl w:val="0"/>
                <w:numId w:val="46"/>
              </w:numPr>
              <w:tabs>
                <w:tab w:val="left" w:pos="636"/>
              </w:tabs>
              <w:adjustRightInd w:val="0"/>
              <w:ind w:left="0" w:firstLine="0"/>
              <w:jc w:val="both"/>
              <w:textAlignment w:val="baseline"/>
            </w:pPr>
            <w:r>
              <w:t>подтверждение по форме 1 «Заявка на участие в запросе цен» о не нахождении участника запроса цен в процессе ликвидации (для юридического лица);</w:t>
            </w:r>
          </w:p>
          <w:p w:rsidR="000E26C0" w:rsidRDefault="000E26C0" w:rsidP="000E26C0">
            <w:pPr>
              <w:widowControl w:val="0"/>
              <w:numPr>
                <w:ilvl w:val="0"/>
                <w:numId w:val="46"/>
              </w:numPr>
              <w:tabs>
                <w:tab w:val="left" w:pos="636"/>
              </w:tabs>
              <w:adjustRightInd w:val="0"/>
              <w:ind w:left="0" w:firstLine="0"/>
              <w:jc w:val="both"/>
              <w:textAlignment w:val="baseline"/>
            </w:pPr>
            <w:r>
              <w:t xml:space="preserve">подтверждение в форме 1 «Заявка на участие в запросе цен» об отсутствии в отношении </w:t>
            </w:r>
            <w:proofErr w:type="gramStart"/>
            <w:r>
              <w:t>участника запроса цен решения арбитражного суда</w:t>
            </w:r>
            <w:proofErr w:type="gramEnd"/>
            <w: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40" w:name="_Ref389753582"/>
          </w:p>
          <w:p w:rsidR="000E26C0" w:rsidRDefault="000E26C0" w:rsidP="000E26C0">
            <w:pPr>
              <w:widowControl w:val="0"/>
              <w:numPr>
                <w:ilvl w:val="0"/>
                <w:numId w:val="46"/>
              </w:numPr>
              <w:tabs>
                <w:tab w:val="left" w:pos="636"/>
              </w:tabs>
              <w:adjustRightInd w:val="0"/>
              <w:ind w:left="0" w:firstLine="0"/>
              <w:jc w:val="both"/>
              <w:textAlignment w:val="baseline"/>
            </w:pPr>
            <w:r>
              <w:t>документы, подтверждающие сведения о цепочке собственников, включая бенефициаров (в том числе конечных);</w:t>
            </w:r>
            <w:bookmarkStart w:id="241" w:name="_Ref317257428"/>
            <w:bookmarkEnd w:id="239"/>
            <w:bookmarkEnd w:id="240"/>
            <w:bookmarkEnd w:id="241"/>
          </w:p>
          <w:p w:rsidR="000E26C0" w:rsidRDefault="000E26C0">
            <w:pPr>
              <w:widowControl w:val="0"/>
              <w:tabs>
                <w:tab w:val="left" w:pos="648"/>
                <w:tab w:val="left" w:pos="11480"/>
              </w:tabs>
              <w:adjustRightInd w:val="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E26C0" w:rsidRDefault="000E26C0">
            <w:pPr>
              <w:widowControl w:val="0"/>
              <w:tabs>
                <w:tab w:val="left" w:pos="11480"/>
              </w:tabs>
              <w:adjustRightInd w:val="0"/>
              <w:jc w:val="both"/>
              <w:textAlignment w:val="baseline"/>
            </w:pPr>
            <w:r>
              <w:t>Все указанные документы прилагаются участником к заявке на участие в запросе цен.</w:t>
            </w:r>
          </w:p>
        </w:tc>
      </w:tr>
      <w:tr w:rsidR="000E26C0" w:rsidTr="000E26C0">
        <w:trPr>
          <w:trHeight w:val="388"/>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42" w:name="_Ref317252608" w:colFirst="0" w:colLast="0"/>
            <w:bookmarkEnd w:id="237"/>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rsidP="000E26C0">
            <w:pPr>
              <w:pStyle w:val="Times12"/>
              <w:numPr>
                <w:ilvl w:val="0"/>
                <w:numId w:val="47"/>
              </w:numPr>
              <w:tabs>
                <w:tab w:val="left" w:pos="0"/>
                <w:tab w:val="left" w:pos="353"/>
                <w:tab w:val="num" w:pos="2564"/>
                <w:tab w:val="left" w:pos="11480"/>
              </w:tabs>
              <w:ind w:left="0" w:firstLine="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41E0">
              <w:fldChar w:fldCharType="begin"/>
            </w:r>
            <w:r w:rsidR="00AD41E0">
              <w:instrText xml:space="preserve"> REF _Ref317259138 </w:instrText>
            </w:r>
            <w:r w:rsidR="00AD41E0">
              <w:instrText xml:space="preserve">\r \h  \* MERGEFORMAT </w:instrText>
            </w:r>
            <w:r w:rsidR="00AD41E0">
              <w:fldChar w:fldCharType="separate"/>
            </w:r>
            <w:r>
              <w:t>6</w:t>
            </w:r>
            <w:r w:rsidR="00AD41E0">
              <w:fldChar w:fldCharType="end"/>
            </w:r>
            <w:r>
              <w:rPr>
                <w:szCs w:val="24"/>
              </w:rPr>
              <w:t xml:space="preserve">, </w:t>
            </w:r>
            <w:hyperlink r:id="rId46" w:anchor="_Письмо_о_подаче" w:history="1">
              <w:r>
                <w:rPr>
                  <w:rStyle w:val="a7"/>
                </w:rPr>
                <w:t>Форма 1</w:t>
              </w:r>
            </w:hyperlink>
            <w:r>
              <w:rPr>
                <w:szCs w:val="24"/>
              </w:rPr>
              <w:t>);</w:t>
            </w:r>
          </w:p>
          <w:p w:rsidR="000E26C0" w:rsidRDefault="000E26C0" w:rsidP="000E26C0">
            <w:pPr>
              <w:pStyle w:val="Times12"/>
              <w:numPr>
                <w:ilvl w:val="0"/>
                <w:numId w:val="47"/>
              </w:numPr>
              <w:tabs>
                <w:tab w:val="left" w:pos="0"/>
                <w:tab w:val="left" w:pos="353"/>
                <w:tab w:val="num" w:pos="2564"/>
                <w:tab w:val="left" w:pos="11480"/>
              </w:tabs>
              <w:ind w:left="0" w:firstLine="0"/>
              <w:rPr>
                <w:szCs w:val="24"/>
              </w:rPr>
            </w:pPr>
            <w:r>
              <w:rPr>
                <w:szCs w:val="24"/>
              </w:rPr>
              <w:t>анкета (раздел </w:t>
            </w:r>
            <w:r w:rsidR="00AD41E0">
              <w:fldChar w:fldCharType="begin"/>
            </w:r>
            <w:r w:rsidR="00AD41E0">
              <w:instrText xml:space="preserve"> REF _Ref317259149 \r \h  \* MERGEFORMAT </w:instrText>
            </w:r>
            <w:r w:rsidR="00AD41E0">
              <w:fldChar w:fldCharType="separate"/>
            </w:r>
            <w:r>
              <w:t>6</w:t>
            </w:r>
            <w:r w:rsidR="00AD41E0">
              <w:fldChar w:fldCharType="end"/>
            </w:r>
            <w:r>
              <w:rPr>
                <w:szCs w:val="24"/>
              </w:rPr>
              <w:t xml:space="preserve">, </w:t>
            </w:r>
            <w:hyperlink r:id="rId47" w:anchor="_Анкета_Участника_процедуры" w:history="1">
              <w:r>
                <w:rPr>
                  <w:rStyle w:val="a7"/>
                </w:rPr>
                <w:t>Форма 2</w:t>
              </w:r>
            </w:hyperlink>
            <w:r>
              <w:rPr>
                <w:szCs w:val="24"/>
              </w:rPr>
              <w:t>): Таблица 1 «Сведения об участнике запроса цен»,</w:t>
            </w:r>
            <w:r>
              <w:rPr>
                <w:sz w:val="22"/>
              </w:rPr>
              <w:t xml:space="preserve"> </w:t>
            </w:r>
            <w:r>
              <w:rPr>
                <w:szCs w:val="24"/>
              </w:rPr>
              <w:t>Таблица 1.1 «Принадлежность участника запроса цен</w:t>
            </w:r>
            <w:r>
              <w:rPr>
                <w:i/>
                <w:szCs w:val="24"/>
              </w:rPr>
              <w:t xml:space="preserve"> </w:t>
            </w:r>
            <w:r>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0E26C0" w:rsidRDefault="000E26C0">
            <w:pPr>
              <w:pStyle w:val="Times12"/>
              <w:tabs>
                <w:tab w:val="left" w:pos="0"/>
                <w:tab w:val="left" w:pos="1140"/>
                <w:tab w:val="left" w:pos="11480"/>
              </w:tabs>
              <w:ind w:firstLine="0"/>
              <w:rPr>
                <w:szCs w:val="24"/>
              </w:rPr>
            </w:pPr>
            <w:r>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E26C0" w:rsidRDefault="000E26C0">
            <w:pPr>
              <w:pStyle w:val="Times12"/>
              <w:tabs>
                <w:tab w:val="left" w:pos="0"/>
                <w:tab w:val="left" w:pos="1140"/>
                <w:tab w:val="left" w:pos="11480"/>
              </w:tabs>
              <w:ind w:firstLine="0"/>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E26C0" w:rsidRDefault="000E26C0">
            <w:pPr>
              <w:pStyle w:val="Times12"/>
              <w:tabs>
                <w:tab w:val="left" w:pos="0"/>
                <w:tab w:val="left" w:pos="1140"/>
                <w:tab w:val="left" w:pos="11480"/>
              </w:tabs>
              <w:ind w:firstLine="0"/>
              <w:rPr>
                <w:szCs w:val="24"/>
              </w:rPr>
            </w:pPr>
            <w:r>
              <w:rPr>
                <w:szCs w:val="24"/>
              </w:rPr>
              <w:t xml:space="preserve">Таблицы 1.1, 2 представляются в составе заявки на участие в </w:t>
            </w:r>
            <w:r>
              <w:t>запросе цен</w:t>
            </w:r>
            <w:r>
              <w:rPr>
                <w:szCs w:val="24"/>
              </w:rPr>
              <w:t xml:space="preserve"> в двух форматах: *.</w:t>
            </w:r>
            <w:r>
              <w:rPr>
                <w:szCs w:val="24"/>
                <w:lang w:val="en-US"/>
              </w:rPr>
              <w:t>pdf</w:t>
            </w:r>
            <w:r>
              <w:rPr>
                <w:szCs w:val="24"/>
              </w:rPr>
              <w:t xml:space="preserve"> и *.</w:t>
            </w:r>
            <w:proofErr w:type="spellStart"/>
            <w:r>
              <w:rPr>
                <w:szCs w:val="24"/>
              </w:rPr>
              <w:t>xls</w:t>
            </w:r>
            <w:proofErr w:type="spellEnd"/>
            <w:r>
              <w:rPr>
                <w:szCs w:val="24"/>
              </w:rPr>
              <w:t>;</w:t>
            </w:r>
          </w:p>
          <w:p w:rsidR="000E26C0" w:rsidRDefault="000E26C0" w:rsidP="000E26C0">
            <w:pPr>
              <w:pStyle w:val="Times12"/>
              <w:numPr>
                <w:ilvl w:val="0"/>
                <w:numId w:val="47"/>
              </w:numPr>
              <w:tabs>
                <w:tab w:val="left" w:pos="0"/>
                <w:tab w:val="left" w:pos="353"/>
                <w:tab w:val="num" w:pos="2564"/>
                <w:tab w:val="left" w:pos="11480"/>
              </w:tabs>
              <w:ind w:left="0" w:firstLine="0"/>
              <w:rPr>
                <w:szCs w:val="24"/>
              </w:rPr>
            </w:pPr>
            <w:r>
              <w:rPr>
                <w:szCs w:val="24"/>
              </w:rPr>
              <w:t>документы, указанные в пункте </w:t>
            </w:r>
            <w:r w:rsidR="00AD41E0">
              <w:fldChar w:fldCharType="begin"/>
            </w:r>
            <w:r w:rsidR="00AD41E0">
              <w:instrText xml:space="preserve"> REF _Ref317257698 \r \h  \* MERGEFORMAT </w:instrText>
            </w:r>
            <w:r w:rsidR="00AD41E0">
              <w:fldChar w:fldCharType="separate"/>
            </w:r>
            <w:r>
              <w:rPr>
                <w:szCs w:val="24"/>
              </w:rPr>
              <w:t>13</w:t>
            </w:r>
            <w:r w:rsidR="00AD41E0">
              <w:fldChar w:fldCharType="end"/>
            </w:r>
            <w:r>
              <w:rPr>
                <w:szCs w:val="24"/>
              </w:rPr>
              <w:t xml:space="preserve"> раздела </w:t>
            </w:r>
            <w:r w:rsidR="00AD41E0">
              <w:fldChar w:fldCharType="begin"/>
            </w:r>
            <w:r w:rsidR="00AD41E0">
              <w:instrText xml:space="preserve"> </w:instrText>
            </w:r>
            <w:r w:rsidR="00AD41E0">
              <w:instrText xml:space="preserve">REF _Ref317256731 \r \h  \* MERGEFORMAT </w:instrText>
            </w:r>
            <w:r w:rsidR="00AD41E0">
              <w:fldChar w:fldCharType="separate"/>
            </w:r>
            <w:r>
              <w:t>5</w:t>
            </w:r>
            <w:r w:rsidR="00AD41E0">
              <w:fldChar w:fldCharType="end"/>
            </w:r>
            <w:r>
              <w:rPr>
                <w:szCs w:val="24"/>
              </w:rPr>
              <w:t xml:space="preserve"> «Информационная карта запроса цен», подтверждающие соответствие участника запроса цен установленным требованиям;</w:t>
            </w:r>
          </w:p>
          <w:p w:rsidR="000E26C0" w:rsidRDefault="000E26C0" w:rsidP="000E26C0">
            <w:pPr>
              <w:pStyle w:val="Times12"/>
              <w:numPr>
                <w:ilvl w:val="0"/>
                <w:numId w:val="47"/>
              </w:numPr>
              <w:tabs>
                <w:tab w:val="left" w:pos="0"/>
                <w:tab w:val="left" w:pos="353"/>
                <w:tab w:val="num" w:pos="2564"/>
                <w:tab w:val="left" w:pos="11480"/>
              </w:tabs>
              <w:ind w:left="0" w:firstLine="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r w:rsidR="00AD41E0">
              <w:fldChar w:fldCharType="begin"/>
            </w:r>
            <w:r w:rsidR="00AD41E0">
              <w:instrText xml:space="preserve"> REF _Ref317259217 \r \h  \* MERGEFORMAT </w:instrText>
            </w:r>
            <w:r w:rsidR="00AD41E0">
              <w:fldChar w:fldCharType="separate"/>
            </w:r>
            <w:r>
              <w:t>6</w:t>
            </w:r>
            <w:r w:rsidR="00AD41E0">
              <w:fldChar w:fldCharType="end"/>
            </w:r>
            <w:r>
              <w:rPr>
                <w:szCs w:val="24"/>
              </w:rPr>
              <w:t xml:space="preserve">, </w:t>
            </w:r>
            <w:hyperlink r:id="rId48" w:anchor="_Техническое_предложение_(Форма" w:history="1">
              <w:r>
                <w:rPr>
                  <w:rStyle w:val="a7"/>
                </w:rPr>
                <w:t>Форма 3</w:t>
              </w:r>
            </w:hyperlink>
            <w:r>
              <w:rPr>
                <w:szCs w:val="24"/>
              </w:rPr>
              <w:t xml:space="preserve">), в том числе содержащее </w:t>
            </w:r>
            <w:r>
              <w:rPr>
                <w:b/>
                <w:i/>
                <w:szCs w:val="24"/>
              </w:rPr>
              <w:t xml:space="preserve"> </w:t>
            </w:r>
          </w:p>
          <w:p w:rsidR="000E26C0" w:rsidRDefault="000E26C0" w:rsidP="000E26C0">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t>наименование изготовителя и страны происхождения оборудования;</w:t>
            </w:r>
          </w:p>
          <w:p w:rsidR="000E26C0" w:rsidRDefault="000E26C0" w:rsidP="000E26C0">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E26C0" w:rsidRDefault="000E26C0" w:rsidP="000E26C0">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E26C0" w:rsidRDefault="000E26C0" w:rsidP="000E26C0">
            <w:pPr>
              <w:pStyle w:val="a0"/>
              <w:numPr>
                <w:ilvl w:val="4"/>
                <w:numId w:val="48"/>
              </w:numPr>
              <w:tabs>
                <w:tab w:val="clear" w:pos="1494"/>
                <w:tab w:val="num" w:pos="353"/>
                <w:tab w:val="left" w:pos="11480"/>
              </w:tabs>
              <w:spacing w:line="240" w:lineRule="auto"/>
              <w:ind w:left="0" w:firstLine="0"/>
              <w:rPr>
                <w:i/>
                <w:sz w:val="24"/>
                <w:szCs w:val="24"/>
              </w:rPr>
            </w:pPr>
            <w:r>
              <w:rPr>
                <w:i/>
                <w:sz w:val="24"/>
                <w:szCs w:val="24"/>
              </w:rPr>
              <w:lastRenderedPageBreak/>
              <w:t>описание комплектации товара;</w:t>
            </w:r>
          </w:p>
          <w:p w:rsidR="000E26C0" w:rsidRDefault="000E26C0" w:rsidP="000E26C0">
            <w:pPr>
              <w:pStyle w:val="a0"/>
              <w:numPr>
                <w:ilvl w:val="4"/>
                <w:numId w:val="48"/>
              </w:numPr>
              <w:tabs>
                <w:tab w:val="clear" w:pos="1494"/>
                <w:tab w:val="num" w:pos="353"/>
                <w:tab w:val="left" w:pos="11480"/>
              </w:tabs>
              <w:spacing w:line="240" w:lineRule="auto"/>
              <w:ind w:left="0" w:firstLine="0"/>
              <w:rPr>
                <w:szCs w:val="24"/>
              </w:rPr>
            </w:pPr>
            <w:r>
              <w:rPr>
                <w:i/>
                <w:sz w:val="24"/>
                <w:szCs w:val="24"/>
              </w:rPr>
              <w:t>указание количества товаров.</w:t>
            </w:r>
          </w:p>
        </w:tc>
      </w:tr>
      <w:tr w:rsidR="000E26C0" w:rsidTr="000E26C0">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42"/>
              </w:numPr>
              <w:tabs>
                <w:tab w:val="num" w:pos="786"/>
              </w:tabs>
              <w:ind w:left="0" w:hanging="15"/>
              <w:jc w:val="center"/>
            </w:pPr>
            <w:bookmarkStart w:id="243" w:name="_Ref317250778" w:colFirst="0" w:colLast="0"/>
            <w:bookmarkEnd w:id="242"/>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Times12"/>
              <w:ind w:firstLine="0"/>
              <w:jc w:val="left"/>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vAlign w:val="center"/>
          </w:tcPr>
          <w:p w:rsidR="000E26C0" w:rsidRDefault="000E26C0">
            <w:pPr>
              <w:pStyle w:val="Times12"/>
              <w:ind w:firstLine="0"/>
              <w:jc w:val="left"/>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E26C0" w:rsidRDefault="000E26C0">
            <w:pPr>
              <w:pStyle w:val="Times12"/>
              <w:ind w:firstLine="0"/>
              <w:jc w:val="left"/>
              <w:rPr>
                <w:szCs w:val="24"/>
              </w:rPr>
            </w:pPr>
            <w:r>
              <w:rPr>
                <w:szCs w:val="24"/>
              </w:rPr>
              <w:t xml:space="preserve">ЭТП </w:t>
            </w:r>
            <w:hyperlink r:id="rId49" w:history="1">
              <w:r>
                <w:rPr>
                  <w:rStyle w:val="a7"/>
                </w:rPr>
                <w:t>ООО</w:t>
              </w:r>
            </w:hyperlink>
            <w:r>
              <w:t xml:space="preserve"> «Аукционный конкурсный дом» по адресу: </w:t>
            </w:r>
            <w:hyperlink r:id="rId50"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p>
          <w:p w:rsidR="000E26C0" w:rsidRDefault="000E26C0">
            <w:pPr>
              <w:pStyle w:val="Times12"/>
              <w:ind w:firstLine="0"/>
              <w:jc w:val="left"/>
              <w:rPr>
                <w:szCs w:val="24"/>
              </w:rPr>
            </w:pPr>
            <w:r>
              <w:rPr>
                <w:szCs w:val="24"/>
              </w:rPr>
              <w:t xml:space="preserve">срок в формате: 10-00 (время московское) </w:t>
            </w:r>
          </w:p>
          <w:p w:rsidR="000E26C0" w:rsidRDefault="00AD41E0">
            <w:pPr>
              <w:pStyle w:val="Times12"/>
              <w:ind w:firstLine="0"/>
              <w:jc w:val="left"/>
              <w:rPr>
                <w:szCs w:val="24"/>
              </w:rPr>
            </w:pPr>
            <w:r>
              <w:rPr>
                <w:szCs w:val="24"/>
              </w:rPr>
              <w:t>«22</w:t>
            </w:r>
            <w:r w:rsidR="000E26C0">
              <w:rPr>
                <w:szCs w:val="24"/>
              </w:rPr>
              <w:t>» сентября 2014 года</w:t>
            </w:r>
          </w:p>
          <w:p w:rsidR="000E26C0" w:rsidRDefault="000E26C0">
            <w:pPr>
              <w:pStyle w:val="Times12"/>
              <w:ind w:firstLine="0"/>
              <w:jc w:val="left"/>
              <w:rPr>
                <w:sz w:val="10"/>
                <w:szCs w:val="10"/>
              </w:rPr>
            </w:pPr>
          </w:p>
          <w:p w:rsidR="000E26C0" w:rsidRDefault="000E26C0">
            <w:pPr>
              <w:pStyle w:val="Times12"/>
              <w:ind w:firstLine="0"/>
              <w:jc w:val="left"/>
              <w:rPr>
                <w:szCs w:val="24"/>
              </w:rPr>
            </w:pPr>
            <w:r>
              <w:rPr>
                <w:szCs w:val="24"/>
              </w:rPr>
              <w:t>Место, дата и время заседания закупочной комиссии (при проведении):</w:t>
            </w:r>
          </w:p>
          <w:p w:rsidR="000E26C0" w:rsidRDefault="000E26C0">
            <w:pPr>
              <w:pStyle w:val="Times12"/>
              <w:tabs>
                <w:tab w:val="left" w:pos="11480"/>
              </w:tabs>
              <w:ind w:firstLine="0"/>
              <w:jc w:val="left"/>
              <w:rPr>
                <w:szCs w:val="24"/>
              </w:rPr>
            </w:pPr>
            <w:r>
              <w:t>142100, Россия, Подольск, ул. Железнодорожная, д. 24 11</w:t>
            </w:r>
            <w:r w:rsidR="00AD41E0">
              <w:rPr>
                <w:szCs w:val="24"/>
              </w:rPr>
              <w:t>-00 (время московское) «23</w:t>
            </w:r>
            <w:r>
              <w:rPr>
                <w:szCs w:val="24"/>
              </w:rPr>
              <w:t>» сентября 2014 года</w:t>
            </w:r>
          </w:p>
        </w:tc>
      </w:tr>
      <w:tr w:rsidR="000E26C0" w:rsidTr="000E26C0">
        <w:trPr>
          <w:trHeight w:val="232"/>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bookmarkStart w:id="244" w:name="_Ref317254136" w:colFirst="0" w:colLast="0"/>
            <w:bookmarkEnd w:id="243"/>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Times12"/>
              <w:ind w:firstLine="0"/>
              <w:jc w:val="left"/>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Times12"/>
              <w:ind w:firstLine="0"/>
              <w:jc w:val="left"/>
              <w:rPr>
                <w:b/>
                <w:i/>
                <w:szCs w:val="24"/>
              </w:rPr>
            </w:pPr>
            <w:r>
              <w:t>142100, Россия, Подольск, ул. Железнодорожная, д. 24</w:t>
            </w:r>
          </w:p>
          <w:p w:rsidR="000E26C0" w:rsidRDefault="000E26C0">
            <w:pPr>
              <w:pStyle w:val="Times12"/>
              <w:ind w:firstLine="0"/>
              <w:jc w:val="left"/>
              <w:rPr>
                <w:szCs w:val="24"/>
              </w:rPr>
            </w:pPr>
            <w:r>
              <w:rPr>
                <w:szCs w:val="24"/>
              </w:rPr>
              <w:t xml:space="preserve">Отборочная стадия рассмотрения заявок на участие </w:t>
            </w:r>
            <w:r w:rsidR="00AD41E0">
              <w:rPr>
                <w:szCs w:val="24"/>
              </w:rPr>
              <w:t>в запросе цен: не позднее «29</w:t>
            </w:r>
            <w:r>
              <w:rPr>
                <w:szCs w:val="24"/>
              </w:rPr>
              <w:t>» сентября 2014 г.</w:t>
            </w:r>
          </w:p>
          <w:p w:rsidR="000E26C0" w:rsidRDefault="000E26C0" w:rsidP="00AD41E0">
            <w:pPr>
              <w:pStyle w:val="Times12"/>
              <w:tabs>
                <w:tab w:val="left" w:pos="11480"/>
              </w:tabs>
              <w:ind w:firstLine="0"/>
              <w:jc w:val="left"/>
              <w:rPr>
                <w:szCs w:val="24"/>
              </w:rPr>
            </w:pPr>
            <w:r>
              <w:rPr>
                <w:szCs w:val="24"/>
              </w:rPr>
              <w:t>Подведение ито</w:t>
            </w:r>
            <w:r w:rsidR="00AD41E0">
              <w:rPr>
                <w:szCs w:val="24"/>
              </w:rPr>
              <w:t>гов запроса цен: не позднее «06</w:t>
            </w:r>
            <w:r>
              <w:rPr>
                <w:szCs w:val="24"/>
              </w:rPr>
              <w:t xml:space="preserve">» </w:t>
            </w:r>
            <w:r w:rsidR="00AD41E0">
              <w:rPr>
                <w:szCs w:val="24"/>
              </w:rPr>
              <w:t>окт</w:t>
            </w:r>
            <w:bookmarkStart w:id="245" w:name="_GoBack"/>
            <w:bookmarkEnd w:id="245"/>
            <w:r>
              <w:rPr>
                <w:szCs w:val="24"/>
              </w:rPr>
              <w:t>ября 2014 г.</w:t>
            </w:r>
          </w:p>
        </w:tc>
      </w:tr>
      <w:tr w:rsidR="000E26C0" w:rsidTr="000E26C0">
        <w:trPr>
          <w:trHeight w:val="232"/>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bookmarkStart w:id="246" w:name="_Ref389750175" w:colFirst="0" w:colLast="0"/>
            <w:bookmarkEnd w:id="244"/>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Times12"/>
              <w:ind w:firstLine="0"/>
              <w:jc w:val="left"/>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pStyle w:val="Times12"/>
              <w:ind w:firstLine="0"/>
              <w:rPr>
                <w:b/>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0E26C0" w:rsidRDefault="000E26C0">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0E26C0" w:rsidRDefault="000E26C0">
            <w:pPr>
              <w:tabs>
                <w:tab w:val="left" w:pos="11480"/>
              </w:tabs>
              <w:jc w:val="both"/>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E26C0" w:rsidTr="000E26C0">
        <w:trPr>
          <w:trHeight w:val="194"/>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bookmarkStart w:id="247" w:name="_Ref317254659" w:colFirst="0" w:colLast="0"/>
            <w:bookmarkEnd w:id="246"/>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right="153"/>
              <w:rPr>
                <w:spacing w:val="-6"/>
              </w:rPr>
            </w:pPr>
            <w:r>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tabs>
                <w:tab w:val="left" w:pos="11480"/>
              </w:tabs>
              <w:jc w:val="both"/>
              <w:rPr>
                <w:spacing w:val="-6"/>
                <w:highlight w:val="yellow"/>
              </w:rPr>
            </w:pPr>
            <w:r>
              <w:t xml:space="preserve">Договор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0E26C0" w:rsidRDefault="000E26C0">
            <w:pPr>
              <w:tabs>
                <w:tab w:val="left" w:pos="11480"/>
              </w:tabs>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E26C0" w:rsidTr="000E26C0">
        <w:trPr>
          <w:trHeight w:val="194"/>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bookmarkStart w:id="248" w:name="_Ref317256138" w:colFirst="0" w:colLast="0"/>
            <w:bookmarkEnd w:id="247"/>
          </w:p>
        </w:tc>
        <w:tc>
          <w:tcPr>
            <w:tcW w:w="2268" w:type="dxa"/>
            <w:tcBorders>
              <w:top w:val="single" w:sz="4" w:space="0" w:color="auto"/>
              <w:left w:val="single" w:sz="4" w:space="0" w:color="auto"/>
              <w:bottom w:val="single" w:sz="4" w:space="0" w:color="auto"/>
              <w:right w:val="single" w:sz="4" w:space="0" w:color="auto"/>
            </w:tcBorders>
            <w:hideMark/>
          </w:tcPr>
          <w:p w:rsidR="000E26C0" w:rsidRDefault="000E26C0">
            <w:pPr>
              <w:ind w:right="153"/>
              <w:rPr>
                <w:spacing w:val="-6"/>
              </w:rPr>
            </w:pPr>
            <w:r>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tabs>
                <w:tab w:val="left" w:pos="851"/>
              </w:tabs>
              <w:jc w:val="both"/>
              <w:rPr>
                <w:spacing w:val="-6"/>
              </w:rPr>
            </w:pPr>
            <w:r>
              <w:rPr>
                <w:spacing w:val="-6"/>
              </w:rPr>
              <w:t xml:space="preserve">Форма, размер и срок предоставления обеспечения исполнения обязательств по договору: </w:t>
            </w:r>
          </w:p>
          <w:p w:rsidR="000E26C0" w:rsidRDefault="000E26C0">
            <w:pPr>
              <w:pStyle w:val="aa"/>
              <w:spacing w:after="0"/>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обеспечение возврата аванса (п.п. 12.9.1.а, 12.9.3.</w:t>
            </w:r>
            <w:proofErr w:type="gramEnd"/>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ЕОСЗ ГК «Росатом»),  форма обеспечения возврата аванса: безотзывная банковская гарантия выданная банком, в форме денежных средств путем их перечисления заказчику (п. 12.9.14 ЕОСЗ ГК «Росатом») в сумме аванса – 50%</w:t>
            </w:r>
            <w:r>
              <w:rPr>
                <w:rFonts w:ascii="Times New Roman" w:eastAsia="Times New Roman" w:hAnsi="Times New Roman"/>
                <w:sz w:val="20"/>
                <w:szCs w:val="24"/>
                <w:lang w:eastAsia="ru-RU"/>
              </w:rPr>
              <w:t xml:space="preserve"> </w:t>
            </w:r>
            <w:r>
              <w:rPr>
                <w:rFonts w:ascii="Times New Roman" w:eastAsia="Times New Roman" w:hAnsi="Times New Roman"/>
                <w:sz w:val="24"/>
                <w:szCs w:val="24"/>
                <w:lang w:eastAsia="ru-RU"/>
              </w:rPr>
              <w:t>от стоимости договора заявленной победителем конкурентной процедуры.</w:t>
            </w:r>
            <w:proofErr w:type="gramEnd"/>
            <w:r>
              <w:rPr>
                <w:rFonts w:ascii="Times New Roman" w:eastAsia="Times New Roman" w:hAnsi="Times New Roman"/>
                <w:sz w:val="24"/>
                <w:szCs w:val="24"/>
                <w:lang w:eastAsia="ru-RU"/>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Участник закупки, вправе в заявке:</w:t>
            </w:r>
          </w:p>
          <w:p w:rsidR="000E26C0" w:rsidRDefault="000E26C0" w:rsidP="000E26C0">
            <w:pPr>
              <w:pStyle w:val="aa"/>
              <w:numPr>
                <w:ilvl w:val="0"/>
                <w:numId w:val="14"/>
              </w:numPr>
              <w:tabs>
                <w:tab w:val="left" w:pos="212"/>
              </w:tabs>
              <w:spacing w:after="0"/>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E26C0" w:rsidRDefault="000E26C0" w:rsidP="000E26C0">
            <w:pPr>
              <w:pStyle w:val="aa"/>
              <w:numPr>
                <w:ilvl w:val="0"/>
                <w:numId w:val="14"/>
              </w:numPr>
              <w:tabs>
                <w:tab w:val="left" w:pos="212"/>
              </w:tabs>
              <w:spacing w:after="0"/>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0E26C0" w:rsidRDefault="000E26C0">
            <w:pPr>
              <w:pStyle w:val="-6"/>
              <w:tabs>
                <w:tab w:val="clear" w:pos="1701"/>
                <w:tab w:val="left" w:pos="1985"/>
              </w:tabs>
              <w:spacing w:line="240" w:lineRule="auto"/>
              <w:ind w:firstLine="0"/>
              <w:rPr>
                <w:sz w:val="24"/>
              </w:rPr>
            </w:pPr>
            <w:r>
              <w:rPr>
                <w:sz w:val="24"/>
              </w:rPr>
              <w:t>Возможность уменьшения или отказа от аванса: установлена.</w:t>
            </w:r>
          </w:p>
          <w:p w:rsidR="000E26C0" w:rsidRDefault="000E26C0">
            <w:pPr>
              <w:tabs>
                <w:tab w:val="left" w:pos="1134"/>
              </w:tabs>
              <w:jc w:val="both"/>
              <w:rPr>
                <w:u w:val="single"/>
              </w:rPr>
            </w:pPr>
            <w:r>
              <w:rPr>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0E26C0" w:rsidRDefault="000E26C0">
            <w:pPr>
              <w:tabs>
                <w:tab w:val="left" w:pos="993"/>
              </w:tabs>
              <w:jc w:val="both"/>
            </w:pPr>
            <w:r>
              <w:t xml:space="preserve">На основании приказа Госкорпорации «Росатом» №1/768-П от 22.08.2012г. </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 Требования к поручителям, предоставляющим финансовое обеспечение договорных обязательств Госкорпорации «Росатом» и ее организаций</w:t>
            </w:r>
          </w:p>
          <w:p w:rsidR="000E26C0" w:rsidRDefault="000E26C0">
            <w:pPr>
              <w:pStyle w:val="aa"/>
              <w:spacing w:after="0"/>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(www.standardandpoors.com),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(www.moodys.com) или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(www.fitchratings.com) на уровне суверенного кредитного рейтинга Российской</w:t>
            </w:r>
            <w:proofErr w:type="gramEnd"/>
            <w:r>
              <w:rPr>
                <w:rFonts w:ascii="Times New Roman" w:eastAsia="Times New Roman" w:hAnsi="Times New Roman"/>
                <w:sz w:val="24"/>
                <w:szCs w:val="24"/>
                <w:lang w:eastAsia="ru-RU"/>
              </w:rPr>
              <w:t xml:space="preserve"> Федерации, присвоенного по международной шкале соответствующего агентства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lastRenderedPageBreak/>
              <w:t>Service</w:t>
            </w:r>
            <w:proofErr w:type="spellEnd"/>
            <w:r>
              <w:rPr>
                <w:rFonts w:ascii="Times New Roman" w:eastAsia="Times New Roman" w:hAnsi="Times New Roman"/>
                <w:sz w:val="24"/>
                <w:szCs w:val="24"/>
                <w:lang w:eastAsia="ru-RU"/>
              </w:rPr>
              <w:t>). Указанные рейтинги должны быть действительными и не должны находиться в состоянии «отозван» или «приостановлен»</w:t>
            </w:r>
            <w:r>
              <w:rPr>
                <w:rFonts w:ascii="Times New Roman" w:eastAsia="Times New Roman" w:hAnsi="Times New Roman"/>
                <w:bCs/>
                <w:kern w:val="28"/>
                <w:sz w:val="24"/>
                <w:szCs w:val="24"/>
                <w:lang w:eastAsia="ru-RU"/>
              </w:rPr>
              <w:t xml:space="preserve">. </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налич</w:t>
            </w:r>
            <w:proofErr w:type="gramStart"/>
            <w:r>
              <w:rPr>
                <w:rFonts w:ascii="Times New Roman" w:eastAsia="Times New Roman" w:hAnsi="Times New Roman"/>
                <w:sz w:val="24"/>
                <w:szCs w:val="24"/>
                <w:lang w:eastAsia="ru-RU"/>
              </w:rPr>
              <w:t>ии у о</w:t>
            </w:r>
            <w:proofErr w:type="gramEnd"/>
            <w:r>
              <w:rPr>
                <w:rFonts w:ascii="Times New Roman" w:eastAsia="Times New Roman" w:hAnsi="Times New Roman"/>
                <w:sz w:val="24"/>
                <w:szCs w:val="24"/>
                <w:lang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1.2. Требования к гарантам, предоставляющим финансовое обеспечение договорных обязательств Госкорпорации «Росатом» и ее организаций</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1.2.1. С целью снижения финансовых рисков </w:t>
            </w:r>
            <w:proofErr w:type="spellStart"/>
            <w:r>
              <w:rPr>
                <w:rFonts w:ascii="Times New Roman" w:eastAsia="Times New Roman" w:hAnsi="Times New Roman"/>
                <w:kern w:val="28"/>
                <w:sz w:val="24"/>
                <w:szCs w:val="24"/>
                <w:lang w:eastAsia="ru-RU"/>
              </w:rPr>
              <w:t>Госкорпорация</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Росатом</w:t>
            </w:r>
            <w:proofErr w:type="spellEnd"/>
            <w:r>
              <w:rPr>
                <w:rFonts w:ascii="Times New Roman" w:eastAsia="Times New Roman" w:hAnsi="Times New Roman"/>
                <w:kern w:val="28"/>
                <w:sz w:val="24"/>
                <w:szCs w:val="24"/>
                <w:lang w:eastAsia="ru-RU"/>
              </w:rPr>
              <w:t>»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наличие в системе страхования вкладов (в случае если банковскую гарантию предоставляет российский банк);</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величина собственного капитала на последнюю отчетную дату по публикуемой отчетности больше или равна 3 </w:t>
            </w:r>
            <w:proofErr w:type="gramStart"/>
            <w:r>
              <w:rPr>
                <w:rFonts w:ascii="Times New Roman" w:eastAsia="Times New Roman" w:hAnsi="Times New Roman"/>
                <w:kern w:val="28"/>
                <w:sz w:val="24"/>
                <w:szCs w:val="24"/>
                <w:lang w:eastAsia="ru-RU"/>
              </w:rPr>
              <w:t>млрд</w:t>
            </w:r>
            <w:proofErr w:type="gramEnd"/>
            <w:r>
              <w:rPr>
                <w:rFonts w:ascii="Times New Roman" w:eastAsia="Times New Roman" w:hAnsi="Times New Roman"/>
                <w:kern w:val="28"/>
                <w:sz w:val="24"/>
                <w:szCs w:val="24"/>
                <w:lang w:eastAsia="ru-RU"/>
              </w:rPr>
              <w:t xml:space="preserve"> рублей или их эквиваленту в иностранной валюте.</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kern w:val="28"/>
                <w:sz w:val="24"/>
                <w:szCs w:val="24"/>
                <w:lang w:eastAsia="ru-RU"/>
              </w:rPr>
              <w:t>Standard&amp;Poor’s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Moody’s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Investors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Service</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Fitch</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Ratings</w:t>
            </w:r>
            <w:proofErr w:type="spellEnd"/>
            <w:r>
              <w:rPr>
                <w:rFonts w:ascii="Times New Roman" w:eastAsia="Times New Roman" w:hAnsi="Times New Roman"/>
                <w:kern w:val="28"/>
                <w:sz w:val="24"/>
                <w:szCs w:val="24"/>
                <w:lang w:eastAsia="ru-RU"/>
              </w:rPr>
              <w:t xml:space="preserve">, – на уровне не ниже «B-» по шкале </w:t>
            </w:r>
            <w:proofErr w:type="spellStart"/>
            <w:r>
              <w:rPr>
                <w:rFonts w:ascii="Times New Roman" w:eastAsia="Times New Roman" w:hAnsi="Times New Roman"/>
                <w:kern w:val="28"/>
                <w:sz w:val="24"/>
                <w:szCs w:val="24"/>
                <w:lang w:eastAsia="ru-RU"/>
              </w:rPr>
              <w:t>Standard&amp;Poor’s</w:t>
            </w:r>
            <w:proofErr w:type="spellEnd"/>
            <w:r>
              <w:rPr>
                <w:rFonts w:ascii="Times New Roman" w:eastAsia="Times New Roman" w:hAnsi="Times New Roman"/>
                <w:kern w:val="28"/>
                <w:sz w:val="24"/>
                <w:szCs w:val="24"/>
                <w:lang w:eastAsia="ru-RU"/>
              </w:rPr>
              <w:t xml:space="preserve"> и </w:t>
            </w:r>
            <w:proofErr w:type="spellStart"/>
            <w:r>
              <w:rPr>
                <w:rFonts w:ascii="Times New Roman" w:eastAsia="Times New Roman" w:hAnsi="Times New Roman"/>
                <w:kern w:val="28"/>
                <w:sz w:val="24"/>
                <w:szCs w:val="24"/>
                <w:lang w:eastAsia="ru-RU"/>
              </w:rPr>
              <w:t>Fitch</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Ratings</w:t>
            </w:r>
            <w:proofErr w:type="spellEnd"/>
            <w:r>
              <w:rPr>
                <w:rFonts w:ascii="Times New Roman" w:eastAsia="Times New Roman" w:hAnsi="Times New Roman"/>
                <w:kern w:val="28"/>
                <w:sz w:val="24"/>
                <w:szCs w:val="24"/>
                <w:lang w:eastAsia="ru-RU"/>
              </w:rPr>
              <w:t xml:space="preserve">, не ниже «B3» по шкале </w:t>
            </w:r>
            <w:proofErr w:type="spellStart"/>
            <w:r>
              <w:rPr>
                <w:rFonts w:ascii="Times New Roman" w:eastAsia="Times New Roman" w:hAnsi="Times New Roman"/>
                <w:kern w:val="28"/>
                <w:sz w:val="24"/>
                <w:szCs w:val="24"/>
                <w:lang w:eastAsia="ru-RU"/>
              </w:rPr>
              <w:t>Moody’s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Investors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Service</w:t>
            </w:r>
            <w:proofErr w:type="spellEnd"/>
            <w:r>
              <w:rPr>
                <w:rFonts w:ascii="Times New Roman" w:eastAsia="Times New Roman" w:hAnsi="Times New Roman"/>
                <w:kern w:val="28"/>
                <w:sz w:val="24"/>
                <w:szCs w:val="24"/>
                <w:lang w:eastAsia="ru-RU"/>
              </w:rPr>
              <w:t xml:space="preserve">. Указанные рейтинги должны быть действительными и не могут находиться в состоянии «отозван» или </w:t>
            </w:r>
            <w:r>
              <w:rPr>
                <w:rFonts w:ascii="Times New Roman" w:eastAsia="Times New Roman" w:hAnsi="Times New Roman"/>
                <w:kern w:val="28"/>
                <w:sz w:val="24"/>
                <w:szCs w:val="24"/>
                <w:lang w:eastAsia="ru-RU"/>
              </w:rPr>
              <w:lastRenderedPageBreak/>
              <w:t>«приостановлен»;</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Возможно принятие гарантий от банка-нерезидента, у которого отсутствует рейтинг, </w:t>
            </w:r>
            <w:r>
              <w:rPr>
                <w:rFonts w:ascii="Times New Roman" w:eastAsia="Times New Roman" w:hAnsi="Times New Roman"/>
                <w:sz w:val="24"/>
                <w:szCs w:val="24"/>
                <w:lang w:eastAsia="ru-RU"/>
              </w:rPr>
              <w:t xml:space="preserve">присвоенный одним из трех международных рейтинговых агентств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E26C0" w:rsidRDefault="000E26C0">
            <w:pPr>
              <w:pStyle w:val="aa"/>
              <w:spacing w:after="0"/>
              <w:ind w:left="0"/>
              <w:jc w:val="both"/>
              <w:rPr>
                <w:rFonts w:ascii="Times New Roman" w:eastAsia="Times New Roman" w:hAnsi="Times New Roman"/>
                <w:kern w:val="28"/>
                <w:sz w:val="24"/>
                <w:szCs w:val="24"/>
                <w:lang w:eastAsia="ru-RU"/>
              </w:rPr>
            </w:pPr>
            <w:proofErr w:type="gramStart"/>
            <w:r>
              <w:rPr>
                <w:rFonts w:ascii="Times New Roman" w:eastAsia="Times New Roman" w:hAnsi="Times New Roman"/>
                <w:kern w:val="28"/>
                <w:sz w:val="24"/>
                <w:szCs w:val="24"/>
                <w:lang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rFonts w:ascii="Times New Roman" w:eastAsia="Times New Roman" w:hAnsi="Times New Roman"/>
                <w:kern w:val="28"/>
                <w:sz w:val="24"/>
                <w:szCs w:val="24"/>
                <w:lang w:eastAsia="ru-RU"/>
              </w:rPr>
              <w:t xml:space="preserve"> отчетности банка (на сайте </w:t>
            </w:r>
            <w:hyperlink r:id="rId51" w:history="1">
              <w:r>
                <w:rPr>
                  <w:rStyle w:val="a7"/>
                  <w:rFonts w:ascii="Times New Roman" w:hAnsi="Times New Roman"/>
                  <w:kern w:val="28"/>
                  <w:lang w:eastAsia="ru-RU"/>
                </w:rPr>
                <w:t>www.cbr.ru</w:t>
              </w:r>
            </w:hyperlink>
            <w:r>
              <w:rPr>
                <w:rFonts w:ascii="Times New Roman" w:eastAsia="Times New Roman" w:hAnsi="Times New Roman"/>
                <w:kern w:val="28"/>
                <w:sz w:val="24"/>
                <w:szCs w:val="24"/>
                <w:lang w:eastAsia="ru-RU"/>
              </w:rPr>
              <w:t xml:space="preserve"> – для банков-резидентов Российской Федерации). </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Не принимаются банковские гарантии, выдаваемые некоммерческими кредитными организациями и страховыми организациями.</w:t>
            </w:r>
          </w:p>
          <w:p w:rsidR="000E26C0" w:rsidRDefault="000E26C0">
            <w:pPr>
              <w:pStyle w:val="aa"/>
              <w:spacing w:after="0"/>
              <w:ind w:left="0"/>
              <w:jc w:val="both"/>
              <w:rPr>
                <w:rFonts w:ascii="Times New Roman" w:eastAsia="Times New Roman" w:hAnsi="Times New Roman"/>
                <w:kern w:val="28"/>
                <w:sz w:val="24"/>
                <w:szCs w:val="24"/>
                <w:lang w:eastAsia="ru-RU"/>
              </w:rPr>
            </w:pPr>
            <w:r>
              <w:rPr>
                <w:rFonts w:ascii="Times New Roman" w:eastAsia="Times New Roman" w:hAnsi="Times New Roman"/>
                <w:sz w:val="24"/>
                <w:szCs w:val="24"/>
                <w:lang w:eastAsia="ru-RU"/>
              </w:rPr>
              <w:t>2. Требования к Банкам-партнерам Госкорпорации «Росатом»</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 Банки-партнеры должны соответствовать следующим критериям:</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2.1.1. Объем активов по публикуемой финансовой отчетности на последнюю отчетную дату: не менее 100 </w:t>
            </w:r>
            <w:proofErr w:type="gramStart"/>
            <w:r>
              <w:rPr>
                <w:rFonts w:ascii="Times New Roman" w:eastAsia="Times New Roman" w:hAnsi="Times New Roman"/>
                <w:sz w:val="24"/>
                <w:szCs w:val="24"/>
                <w:lang w:eastAsia="ru-RU"/>
              </w:rPr>
              <w:t>млрд</w:t>
            </w:r>
            <w:proofErr w:type="gramEnd"/>
            <w:r>
              <w:rPr>
                <w:rFonts w:ascii="Times New Roman" w:eastAsia="Times New Roman" w:hAnsi="Times New Roman"/>
                <w:sz w:val="24"/>
                <w:szCs w:val="24"/>
                <w:lang w:eastAsia="ru-RU"/>
              </w:rPr>
              <w:t xml:space="preserve"> рублей.</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2.1.3. Коэффициент достаточности собственного капитала на последнюю отчетную дату: не менее 11%.</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2.1.4. Чистая ссудная задолженность по публикуемой отчетности на последнюю отчетную дату: не менее 50 </w:t>
            </w:r>
            <w:proofErr w:type="gramStart"/>
            <w:r>
              <w:rPr>
                <w:rFonts w:ascii="Times New Roman" w:eastAsia="Times New Roman" w:hAnsi="Times New Roman"/>
                <w:sz w:val="24"/>
                <w:szCs w:val="24"/>
                <w:lang w:eastAsia="ru-RU"/>
              </w:rPr>
              <w:t>млрд</w:t>
            </w:r>
            <w:proofErr w:type="gramEnd"/>
            <w:r>
              <w:rPr>
                <w:rFonts w:ascii="Times New Roman" w:eastAsia="Times New Roman" w:hAnsi="Times New Roman"/>
                <w:sz w:val="24"/>
                <w:szCs w:val="24"/>
                <w:lang w:eastAsia="ru-RU"/>
              </w:rPr>
              <w:t xml:space="preserve"> рублей.</w:t>
            </w:r>
          </w:p>
          <w:p w:rsidR="000E26C0" w:rsidRDefault="000E26C0">
            <w:pPr>
              <w:pStyle w:val="aa"/>
              <w:tabs>
                <w:tab w:val="left" w:pos="1418"/>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2.1.6. Наличие банка в системе страхования вкладов (только для банков-резидентов Российской Федерации).</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Investors</w:t>
            </w:r>
            <w:r w:rsidRPr="000E26C0">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Service</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 на </w:t>
            </w:r>
            <w:r>
              <w:rPr>
                <w:rFonts w:ascii="Times New Roman" w:eastAsia="Times New Roman" w:hAnsi="Times New Roman"/>
                <w:sz w:val="24"/>
                <w:szCs w:val="24"/>
                <w:lang w:eastAsia="ru-RU"/>
              </w:rPr>
              <w:lastRenderedPageBreak/>
              <w:t xml:space="preserve">уровне не ниже «B-» по шкале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и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не ниже «B3» по шкале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Investors</w:t>
            </w:r>
            <w:r w:rsidRPr="000E26C0">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Service</w:t>
            </w:r>
            <w:r>
              <w:rPr>
                <w:rFonts w:ascii="Times New Roman" w:eastAsia="Times New Roman" w:hAnsi="Times New Roman"/>
                <w:sz w:val="24"/>
                <w:szCs w:val="24"/>
                <w:lang w:eastAsia="ru-RU"/>
              </w:rPr>
              <w:t>. Указанные рейтинги должны быть действительными и не могут находиться в состоянии «отозван» или «приостановлен»,</w:t>
            </w:r>
          </w:p>
          <w:p w:rsidR="000E26C0" w:rsidRDefault="000E26C0">
            <w:pPr>
              <w:pStyle w:val="aa"/>
              <w:tabs>
                <w:tab w:val="left" w:pos="1418"/>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2.1.9. Членство банка в международной платежной системе (VISA и/или MASTERCARD).</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2.1.10. Наличие системы дистанционного банковского обслуживания («банк-клиент»), отвечающей следующим требованиям:</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 Основанием для исключения банка из перечня банков-партнеров служит:</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52" w:history="1">
              <w:r>
                <w:rPr>
                  <w:rStyle w:val="a7"/>
                  <w:rFonts w:ascii="Times New Roman" w:hAnsi="Times New Roman"/>
                  <w:lang w:val="en-US" w:eastAsia="ru-RU"/>
                </w:rPr>
                <w:t>www</w:t>
              </w:r>
              <w:r>
                <w:rPr>
                  <w:rStyle w:val="a7"/>
                  <w:rFonts w:ascii="Times New Roman" w:hAnsi="Times New Roman"/>
                  <w:lang w:eastAsia="ru-RU"/>
                </w:rPr>
                <w:t>.</w:t>
              </w:r>
              <w:proofErr w:type="spellStart"/>
              <w:r>
                <w:rPr>
                  <w:rStyle w:val="a7"/>
                  <w:rFonts w:ascii="Times New Roman" w:hAnsi="Times New Roman"/>
                  <w:lang w:val="en-US" w:eastAsia="ru-RU"/>
                </w:rPr>
                <w:t>cbr</w:t>
              </w:r>
              <w:proofErr w:type="spellEnd"/>
              <w:r>
                <w:rPr>
                  <w:rStyle w:val="a7"/>
                  <w:rFonts w:ascii="Times New Roman" w:hAnsi="Times New Roman"/>
                  <w:lang w:eastAsia="ru-RU"/>
                </w:rPr>
                <w:t>.</w:t>
              </w:r>
              <w:proofErr w:type="spellStart"/>
              <w:r>
                <w:rPr>
                  <w:rStyle w:val="a7"/>
                  <w:rFonts w:ascii="Times New Roman" w:hAnsi="Times New Roman"/>
                  <w:lang w:val="en-US" w:eastAsia="ru-RU"/>
                </w:rPr>
                <w:t>ru</w:t>
              </w:r>
              <w:proofErr w:type="spellEnd"/>
            </w:hyperlink>
            <w:r>
              <w:rPr>
                <w:rFonts w:ascii="Times New Roman" w:eastAsia="Times New Roman" w:hAnsi="Times New Roman"/>
                <w:sz w:val="24"/>
                <w:szCs w:val="24"/>
                <w:lang w:eastAsia="ru-RU"/>
              </w:rPr>
              <w:t xml:space="preserve"> отчетности банка (ф.101, 102, 134, 135) (только для банков-резидентов Российской Федерации).</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К банкам-партнерам также относятся банки, не полностью соответствующие вышеуказанным критериям, если они являются:</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банками (институтами) развития, в том числе международными;</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Pr>
                <w:rFonts w:ascii="Times New Roman" w:eastAsia="Times New Roman" w:hAnsi="Times New Roman"/>
                <w:sz w:val="24"/>
                <w:szCs w:val="24"/>
                <w:lang w:eastAsia="ru-RU"/>
              </w:rPr>
              <w:noBreakHyphen/>
              <w:t>летний опыт работы с организациями Госкорпорации «Росатом».</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Pr>
                <w:rFonts w:ascii="Times New Roman" w:eastAsia="Times New Roman" w:hAnsi="Times New Roman"/>
                <w:sz w:val="24"/>
                <w:szCs w:val="24"/>
                <w:lang w:eastAsia="ru-RU"/>
              </w:rPr>
              <w:tab/>
              <w:t>Требования к Опорным банкам</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 Объем активов по публикуемой отчетности по РСБУ на последнюю отчетную дату: не менее 1 </w:t>
            </w:r>
            <w:proofErr w:type="gramStart"/>
            <w:r>
              <w:rPr>
                <w:rFonts w:ascii="Times New Roman" w:eastAsia="Times New Roman" w:hAnsi="Times New Roman"/>
                <w:sz w:val="24"/>
                <w:szCs w:val="24"/>
                <w:lang w:eastAsia="ru-RU"/>
              </w:rPr>
              <w:t>трлн</w:t>
            </w:r>
            <w:proofErr w:type="gramEnd"/>
            <w:r>
              <w:rPr>
                <w:rFonts w:ascii="Times New Roman" w:eastAsia="Times New Roman" w:hAnsi="Times New Roman"/>
                <w:sz w:val="24"/>
                <w:szCs w:val="24"/>
                <w:lang w:eastAsia="ru-RU"/>
              </w:rPr>
              <w:t xml:space="preserve"> рублей.</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(www.standardandpoors.com),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(www.moodys.com),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и по шкале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Указанные рейтинги должны быть действительными и не могут находиться в состоянии «отозван» или «приостановлен».</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E26C0" w:rsidRDefault="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Работа с банками-нерезидентами допускается только для организаций отрасли, имеющих согласование Казначейства Госкорпорации «Росатом».</w:t>
            </w:r>
          </w:p>
          <w:p w:rsidR="000E26C0" w:rsidRDefault="000E26C0">
            <w:pPr>
              <w:pStyle w:val="aa"/>
              <w:tabs>
                <w:tab w:val="left" w:pos="0"/>
              </w:tabs>
              <w:spacing w:after="0"/>
              <w:ind w:left="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tc>
      </w:tr>
      <w:bookmarkEnd w:id="248"/>
      <w:tr w:rsidR="000E26C0" w:rsidTr="000E26C0">
        <w:trPr>
          <w:trHeight w:val="194"/>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right="153"/>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E26C0" w:rsidRDefault="000E26C0">
            <w:r>
              <w:rPr>
                <w:szCs w:val="22"/>
              </w:rPr>
              <w:t>ФГУП «НИИ НПО «ЛУЧ»</w:t>
            </w:r>
          </w:p>
          <w:p w:rsidR="000E26C0" w:rsidRDefault="000E26C0">
            <w:r>
              <w:rPr>
                <w:szCs w:val="22"/>
              </w:rPr>
              <w:t xml:space="preserve">142100, </w:t>
            </w:r>
            <w:proofErr w:type="gramStart"/>
            <w:r>
              <w:rPr>
                <w:szCs w:val="22"/>
              </w:rPr>
              <w:t>Московская</w:t>
            </w:r>
            <w:proofErr w:type="gramEnd"/>
            <w:r>
              <w:rPr>
                <w:szCs w:val="22"/>
              </w:rPr>
              <w:t xml:space="preserve"> обл., г. Подольск,</w:t>
            </w:r>
          </w:p>
          <w:p w:rsidR="000E26C0" w:rsidRDefault="000E26C0">
            <w:r>
              <w:rPr>
                <w:szCs w:val="22"/>
              </w:rPr>
              <w:t>ул. Железнодорожная, д. 24</w:t>
            </w:r>
          </w:p>
          <w:p w:rsidR="000E26C0" w:rsidRDefault="000E26C0">
            <w:r>
              <w:rPr>
                <w:szCs w:val="22"/>
              </w:rPr>
              <w:t>ИНН5036005308 КПП 503601001</w:t>
            </w:r>
          </w:p>
          <w:p w:rsidR="000E26C0" w:rsidRDefault="000E26C0">
            <w:proofErr w:type="gramStart"/>
            <w:r>
              <w:rPr>
                <w:szCs w:val="22"/>
              </w:rPr>
              <w:t>р</w:t>
            </w:r>
            <w:proofErr w:type="gramEnd"/>
            <w:r>
              <w:rPr>
                <w:szCs w:val="22"/>
              </w:rPr>
              <w:t xml:space="preserve">/с 40502810840330100037 </w:t>
            </w:r>
          </w:p>
          <w:p w:rsidR="000E26C0" w:rsidRDefault="000E26C0">
            <w:r>
              <w:rPr>
                <w:szCs w:val="22"/>
              </w:rPr>
              <w:t xml:space="preserve">в ОАО « Сбербанк России» г. Москва </w:t>
            </w:r>
          </w:p>
          <w:p w:rsidR="000E26C0" w:rsidRDefault="000E26C0">
            <w:r>
              <w:rPr>
                <w:szCs w:val="22"/>
              </w:rPr>
              <w:t>к/с 30101810400000000225</w:t>
            </w:r>
          </w:p>
          <w:p w:rsidR="000E26C0" w:rsidRDefault="000E26C0">
            <w:pPr>
              <w:tabs>
                <w:tab w:val="left" w:pos="11480"/>
              </w:tabs>
              <w:rPr>
                <w:b/>
                <w:bCs/>
                <w:i/>
              </w:rPr>
            </w:pPr>
            <w:r>
              <w:rPr>
                <w:szCs w:val="22"/>
              </w:rPr>
              <w:t>БИК 044525225</w:t>
            </w:r>
          </w:p>
        </w:tc>
      </w:tr>
      <w:tr w:rsidR="000E26C0" w:rsidTr="000E26C0">
        <w:trPr>
          <w:trHeight w:val="194"/>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bookmarkStart w:id="249"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right="153"/>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pStyle w:val="aa"/>
              <w:tabs>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53" w:history="1">
              <w:r>
                <w:rPr>
                  <w:rStyle w:val="a7"/>
                  <w:rFonts w:ascii="Times New Roman" w:hAnsi="Times New Roman"/>
                </w:rPr>
                <w:t>arbitration@rosatom.ru</w:t>
              </w:r>
            </w:hyperlink>
            <w:r>
              <w:rPr>
                <w:rFonts w:ascii="Times New Roman" w:eastAsia="Times New Roman" w:hAnsi="Times New Roman"/>
                <w:sz w:val="24"/>
                <w:szCs w:val="24"/>
              </w:rPr>
              <w:t>.</w:t>
            </w:r>
          </w:p>
          <w:p w:rsidR="000E26C0" w:rsidRDefault="000E26C0">
            <w:pPr>
              <w:pStyle w:val="aa"/>
              <w:tabs>
                <w:tab w:val="left" w:pos="11480"/>
              </w:tabs>
              <w:spacing w:after="0"/>
              <w:ind w:left="0"/>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(или в адрес </w:t>
            </w:r>
            <w:r>
              <w:rPr>
                <w:rFonts w:ascii="Times New Roman" w:eastAsia="Times New Roman" w:hAnsi="Times New Roman"/>
                <w:bCs/>
                <w:sz w:val="24"/>
                <w:szCs w:val="24"/>
              </w:rPr>
              <w:t>арбитражного комитета (АК) дивизиона</w:t>
            </w:r>
            <w:r>
              <w:rPr>
                <w:rFonts w:ascii="Times New Roman" w:eastAsia="Times New Roman" w:hAnsi="Times New Roman"/>
                <w:sz w:val="24"/>
                <w:szCs w:val="24"/>
              </w:rPr>
              <w:t>.</w:t>
            </w:r>
            <w:proofErr w:type="gramEnd"/>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 xml:space="preserve">Если таковой АК дивизиона создан, то указываются название такого АК дивизиона, и его контактные реквизиты) </w:t>
            </w:r>
            <w:proofErr w:type="gramEnd"/>
          </w:p>
          <w:p w:rsidR="000E26C0" w:rsidRDefault="000E26C0">
            <w:pPr>
              <w:pStyle w:val="aa"/>
              <w:tabs>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E26C0" w:rsidRDefault="000E26C0">
            <w:pPr>
              <w:pStyle w:val="aa"/>
              <w:tabs>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E26C0" w:rsidRDefault="000E26C0">
            <w:pPr>
              <w:pStyle w:val="aa"/>
              <w:tabs>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E26C0" w:rsidRDefault="000E26C0">
            <w:pPr>
              <w:pStyle w:val="aa"/>
              <w:tabs>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E26C0" w:rsidRDefault="000E26C0">
            <w:pPr>
              <w:pStyle w:val="aa"/>
              <w:tabs>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t xml:space="preserve">Решения </w:t>
            </w:r>
            <w:r>
              <w:rPr>
                <w:rFonts w:ascii="Times New Roman" w:eastAsia="Times New Roman" w:hAnsi="Times New Roman"/>
                <w:sz w:val="24"/>
                <w:szCs w:val="28"/>
              </w:rPr>
              <w:t xml:space="preserve">ЦАК </w:t>
            </w:r>
            <w:r>
              <w:rPr>
                <w:rFonts w:ascii="Times New Roman" w:eastAsia="Times New Roman" w:hAnsi="Times New Roman"/>
                <w:sz w:val="24"/>
                <w:szCs w:val="24"/>
              </w:rPr>
              <w:t>(или АК дивизиона)</w:t>
            </w:r>
            <w:r>
              <w:rPr>
                <w:rFonts w:ascii="Times New Roman" w:eastAsia="Times New Roman" w:hAnsi="Times New Roman"/>
                <w:sz w:val="24"/>
                <w:szCs w:val="28"/>
              </w:rPr>
              <w:t xml:space="preserve"> могут быть обжалованы — в Контрольном комитете Госкорпорации «Росатом» не позднее </w:t>
            </w:r>
            <w:r>
              <w:rPr>
                <w:rFonts w:ascii="Times New Roman" w:eastAsia="Times New Roman" w:hAnsi="Times New Roman"/>
                <w:sz w:val="24"/>
                <w:szCs w:val="24"/>
              </w:rPr>
              <w:t>1 (одного) месяца с даты размещения на официальном сайте по закупкам атомной отрасли результата рассмотрения жалобы.</w:t>
            </w:r>
          </w:p>
        </w:tc>
      </w:tr>
      <w:bookmarkEnd w:id="249"/>
      <w:tr w:rsidR="000E26C0" w:rsidTr="000E26C0">
        <w:trPr>
          <w:trHeight w:val="194"/>
        </w:trPr>
        <w:tc>
          <w:tcPr>
            <w:tcW w:w="781" w:type="dxa"/>
            <w:tcBorders>
              <w:top w:val="single" w:sz="4" w:space="0" w:color="auto"/>
              <w:left w:val="single" w:sz="4" w:space="0" w:color="auto"/>
              <w:bottom w:val="single" w:sz="4" w:space="0" w:color="auto"/>
              <w:right w:val="single" w:sz="4" w:space="0" w:color="auto"/>
            </w:tcBorders>
          </w:tcPr>
          <w:p w:rsidR="000E26C0" w:rsidRDefault="000E26C0" w:rsidP="000E26C0">
            <w:pPr>
              <w:numPr>
                <w:ilvl w:val="0"/>
                <w:numId w:val="42"/>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right="153"/>
              <w:rPr>
                <w:b/>
                <w:i/>
              </w:rPr>
            </w:pPr>
            <w:r>
              <w:t xml:space="preserve">Каналы связи, по которым можно сообщить о фактах злоупотребления </w:t>
            </w:r>
            <w:r>
              <w:lastRenderedPageBreak/>
              <w:t>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E26C0" w:rsidRDefault="000E26C0">
            <w:pPr>
              <w:pStyle w:val="aa"/>
              <w:tabs>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О фактах злоупотреблений участник запроса цен может заявить в </w:t>
            </w:r>
            <w:proofErr w:type="spellStart"/>
            <w:r>
              <w:rPr>
                <w:rFonts w:ascii="Times New Roman" w:eastAsia="Times New Roman" w:hAnsi="Times New Roman"/>
                <w:sz w:val="24"/>
                <w:szCs w:val="24"/>
              </w:rPr>
              <w:t>Госкорпорацию</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и сообщить об этом гласно или анонимно, воспользовавшись следующими каналами связи: </w:t>
            </w:r>
          </w:p>
          <w:p w:rsidR="000E26C0" w:rsidRDefault="000E26C0">
            <w:pPr>
              <w:pStyle w:val="aa"/>
              <w:tabs>
                <w:tab w:val="left" w:pos="330"/>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0E26C0" w:rsidRDefault="000E26C0">
            <w:pPr>
              <w:pStyle w:val="aa"/>
              <w:tabs>
                <w:tab w:val="left" w:pos="360"/>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lastRenderedPageBreak/>
              <w:t>2.</w:t>
            </w:r>
            <w:r>
              <w:rPr>
                <w:rFonts w:ascii="Times New Roman" w:eastAsia="Times New Roman" w:hAnsi="Times New Roman"/>
                <w:sz w:val="24"/>
                <w:szCs w:val="24"/>
              </w:rPr>
              <w:tab/>
              <w:t>Адрес электронной почты: 0707@rosatom.ru;</w:t>
            </w:r>
          </w:p>
          <w:p w:rsidR="000E26C0" w:rsidRDefault="000E26C0">
            <w:pPr>
              <w:pStyle w:val="aa"/>
              <w:tabs>
                <w:tab w:val="left" w:pos="330"/>
                <w:tab w:val="left" w:pos="11480"/>
              </w:tabs>
              <w:spacing w:after="0"/>
              <w:ind w:left="0"/>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0E26C0" w:rsidRDefault="000E26C0" w:rsidP="000E26C0">
      <w:pPr>
        <w:rPr>
          <w:sz w:val="22"/>
        </w:rPr>
        <w:sectPr w:rsidR="000E26C0">
          <w:pgSz w:w="16840" w:h="11907" w:orient="landscape"/>
          <w:pgMar w:top="1418" w:right="1134" w:bottom="567" w:left="1134" w:header="567" w:footer="567" w:gutter="0"/>
          <w:cols w:space="720"/>
        </w:sectPr>
      </w:pPr>
    </w:p>
    <w:p w:rsidR="000E26C0" w:rsidRDefault="000E26C0" w:rsidP="000E26C0">
      <w:pPr>
        <w:pStyle w:val="10"/>
        <w:numPr>
          <w:ilvl w:val="1"/>
          <w:numId w:val="16"/>
        </w:numPr>
        <w:tabs>
          <w:tab w:val="num" w:pos="709"/>
        </w:tabs>
        <w:ind w:left="0" w:firstLine="426"/>
        <w:jc w:val="both"/>
        <w:rPr>
          <w:b/>
        </w:rPr>
      </w:pPr>
      <w:bookmarkStart w:id="250" w:name="_Toc395682754"/>
      <w:bookmarkStart w:id="251" w:name="_Ref317259233"/>
      <w:bookmarkStart w:id="252" w:name="_Ref317259217"/>
      <w:bookmarkStart w:id="253" w:name="_Ref317259206"/>
      <w:bookmarkStart w:id="254" w:name="_Ref317259197"/>
      <w:bookmarkStart w:id="255" w:name="_Ref317259188"/>
      <w:bookmarkStart w:id="256" w:name="_Ref317259176"/>
      <w:bookmarkStart w:id="257" w:name="_Ref317259167"/>
      <w:bookmarkStart w:id="258" w:name="_Ref317259149"/>
      <w:bookmarkStart w:id="259" w:name="_Ref317259138"/>
      <w:bookmarkStart w:id="260" w:name="_Ref317259121"/>
      <w:bookmarkStart w:id="261" w:name="_Ref317259107"/>
      <w:bookmarkStart w:id="262" w:name="_Ref317259097"/>
      <w:bookmarkStart w:id="263" w:name="_Ref317259086"/>
      <w:bookmarkStart w:id="264" w:name="_Ref317259078"/>
      <w:bookmarkStart w:id="265" w:name="_Ref317258884"/>
      <w:bookmarkStart w:id="266" w:name="_Ref317258847"/>
      <w:bookmarkStart w:id="267" w:name="_Ref317258826"/>
      <w:bookmarkStart w:id="268" w:name="_Ref317252770"/>
      <w:bookmarkStart w:id="269" w:name="_Ref317252392"/>
      <w:bookmarkStart w:id="270" w:name="_Toc255987070"/>
      <w:r>
        <w:rPr>
          <w:b/>
        </w:rPr>
        <w:lastRenderedPageBreak/>
        <w:t>ОБРАЗЦЫ ФОРМ ОСНОВНЫХ ДОКУМЕНТОВ, ВКЛЮЧАЕМЫХ В ЗАЯВКУ НА УЧАСТИЕ В ЗАПРОСЕ ЦЕН</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0E26C0" w:rsidRDefault="000E26C0" w:rsidP="000E26C0">
      <w:pPr>
        <w:ind w:firstLine="426"/>
        <w:jc w:val="both"/>
        <w:rPr>
          <w:b/>
          <w:bCs/>
          <w:i/>
        </w:rPr>
      </w:pPr>
      <w:r>
        <w:rPr>
          <w:b/>
          <w:bCs/>
          <w:i/>
        </w:rPr>
        <w:t>[приводятся формы, перечисленные в пунктах </w:t>
      </w:r>
      <w:r w:rsidR="00AD41E0">
        <w:fldChar w:fldCharType="begin"/>
      </w:r>
      <w:r w:rsidR="00AD41E0">
        <w:instrText xml:space="preserve"> REF _Ref317</w:instrText>
      </w:r>
      <w:r w:rsidR="00AD41E0">
        <w:instrText xml:space="preserve">257698 \r \h  \* MERGEFORMAT </w:instrText>
      </w:r>
      <w:r w:rsidR="00AD41E0">
        <w:fldChar w:fldCharType="separate"/>
      </w:r>
      <w:r>
        <w:rPr>
          <w:b/>
          <w:bCs/>
          <w:i/>
        </w:rPr>
        <w:t>13</w:t>
      </w:r>
      <w:r w:rsidR="00AD41E0">
        <w:fldChar w:fldCharType="end"/>
      </w:r>
      <w:r>
        <w:rPr>
          <w:b/>
          <w:bCs/>
          <w:i/>
        </w:rPr>
        <w:t xml:space="preserve">, </w:t>
      </w:r>
      <w:r w:rsidR="00AD41E0">
        <w:fldChar w:fldCharType="begin"/>
      </w:r>
      <w:r w:rsidR="00AD41E0">
        <w:instrText xml:space="preserve"> REF _Ref317252608 \r \h  \* MERGEFORMAT </w:instrText>
      </w:r>
      <w:r w:rsidR="00AD41E0">
        <w:fldChar w:fldCharType="separate"/>
      </w:r>
      <w:r>
        <w:rPr>
          <w:b/>
          <w:bCs/>
          <w:i/>
        </w:rPr>
        <w:t>14</w:t>
      </w:r>
      <w:r w:rsidR="00AD41E0">
        <w:fldChar w:fldCharType="end"/>
      </w:r>
      <w:r>
        <w:rPr>
          <w:b/>
          <w:bCs/>
          <w:i/>
        </w:rPr>
        <w:t xml:space="preserve"> раздела </w:t>
      </w:r>
      <w:r w:rsidR="00AD41E0">
        <w:fldChar w:fldCharType="begin"/>
      </w:r>
      <w:r w:rsidR="00AD41E0">
        <w:instrText xml:space="preserve"> REF _Ref317257653 \r \h  \* MERGEFOR</w:instrText>
      </w:r>
      <w:r w:rsidR="00AD41E0">
        <w:instrText xml:space="preserve">MAT </w:instrText>
      </w:r>
      <w:r w:rsidR="00AD41E0">
        <w:fldChar w:fldCharType="separate"/>
      </w:r>
      <w:r>
        <w:t>5</w:t>
      </w:r>
      <w:r w:rsidR="00AD41E0">
        <w:fldChar w:fldCharType="end"/>
      </w:r>
      <w:r>
        <w:rPr>
          <w:b/>
          <w:bCs/>
          <w:i/>
        </w:rPr>
        <w:t xml:space="preserve"> «Информационная карта запроса цен»]</w:t>
      </w:r>
    </w:p>
    <w:p w:rsidR="000E26C0" w:rsidRDefault="000E26C0" w:rsidP="000E26C0">
      <w:pPr>
        <w:pStyle w:val="Times12"/>
        <w:ind w:right="-29" w:firstLine="426"/>
        <w:rPr>
          <w:b/>
          <w:i/>
          <w:szCs w:val="24"/>
        </w:rPr>
      </w:pPr>
      <w:proofErr w:type="gramStart"/>
      <w:r>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E26C0" w:rsidRDefault="000E26C0" w:rsidP="000E26C0">
      <w:pPr>
        <w:ind w:firstLine="426"/>
      </w:pPr>
    </w:p>
    <w:p w:rsidR="000E26C0" w:rsidRDefault="000E26C0" w:rsidP="000E26C0">
      <w:pPr>
        <w:pStyle w:val="Times12"/>
        <w:ind w:firstLine="426"/>
        <w:jc w:val="right"/>
        <w:rPr>
          <w:bCs w:val="0"/>
          <w:szCs w:val="24"/>
        </w:rPr>
      </w:pPr>
      <w:bookmarkStart w:id="271" w:name="форма1"/>
      <w:bookmarkStart w:id="272" w:name="_Toc98251753"/>
      <w:bookmarkEnd w:id="270"/>
      <w:r>
        <w:rPr>
          <w:bCs w:val="0"/>
          <w:szCs w:val="24"/>
        </w:rPr>
        <w:t>Форма 1.</w:t>
      </w:r>
      <w:bookmarkEnd w:id="271"/>
    </w:p>
    <w:p w:rsidR="000E26C0" w:rsidRDefault="000E26C0" w:rsidP="000E26C0">
      <w:pPr>
        <w:ind w:firstLine="426"/>
        <w:rPr>
          <w:b/>
          <w:i/>
        </w:rPr>
      </w:pPr>
      <w:r>
        <w:rPr>
          <w:b/>
          <w:i/>
        </w:rPr>
        <w:t>Фирменный бланк участника запроса цен</w:t>
      </w:r>
    </w:p>
    <w:p w:rsidR="000E26C0" w:rsidRDefault="000E26C0" w:rsidP="000E26C0">
      <w:pPr>
        <w:pStyle w:val="Times12"/>
        <w:spacing w:before="120"/>
        <w:ind w:firstLine="426"/>
        <w:jc w:val="left"/>
        <w:rPr>
          <w:szCs w:val="24"/>
        </w:rPr>
      </w:pPr>
      <w:r>
        <w:rPr>
          <w:szCs w:val="24"/>
        </w:rPr>
        <w:t>«___» __________ 20___ года №______</w:t>
      </w:r>
    </w:p>
    <w:p w:rsidR="000E26C0" w:rsidRDefault="000E26C0" w:rsidP="000E26C0">
      <w:pPr>
        <w:pStyle w:val="Times12"/>
        <w:spacing w:before="120"/>
        <w:ind w:firstLine="426"/>
        <w:jc w:val="right"/>
        <w:rPr>
          <w:b/>
          <w:bCs w:val="0"/>
          <w:i/>
          <w:szCs w:val="24"/>
        </w:rPr>
      </w:pPr>
    </w:p>
    <w:p w:rsidR="000E26C0" w:rsidRDefault="000E26C0" w:rsidP="000E26C0">
      <w:pPr>
        <w:pStyle w:val="20"/>
        <w:numPr>
          <w:ilvl w:val="0"/>
          <w:numId w:val="0"/>
        </w:numPr>
        <w:tabs>
          <w:tab w:val="left" w:pos="708"/>
        </w:tabs>
        <w:spacing w:before="0" w:after="0"/>
        <w:ind w:firstLine="426"/>
        <w:jc w:val="center"/>
        <w:rPr>
          <w:rFonts w:ascii="Times New Roman" w:hAnsi="Times New Roman" w:cs="Times New Roman"/>
          <w:b w:val="0"/>
          <w:bCs w:val="0"/>
          <w:i w:val="0"/>
          <w:sz w:val="24"/>
          <w:szCs w:val="24"/>
        </w:rPr>
      </w:pPr>
      <w:bookmarkStart w:id="273" w:name="_Письмо_о_подаче"/>
      <w:bookmarkStart w:id="274" w:name="_Toc255987071"/>
      <w:bookmarkStart w:id="275" w:name="_Toc272505461"/>
      <w:bookmarkStart w:id="276" w:name="_Toc395682755"/>
      <w:bookmarkEnd w:id="273"/>
      <w:r>
        <w:rPr>
          <w:rFonts w:ascii="Times New Roman" w:hAnsi="Times New Roman" w:cs="Times New Roman"/>
          <w:b w:val="0"/>
          <w:bCs w:val="0"/>
          <w:i w:val="0"/>
          <w:sz w:val="24"/>
          <w:szCs w:val="24"/>
        </w:rPr>
        <w:t>ЗАЯВКА НА УЧАСТИЕ В ЗАПРОСЕ ЦЕН (Форма 1)</w:t>
      </w:r>
      <w:bookmarkEnd w:id="274"/>
      <w:bookmarkEnd w:id="275"/>
      <w:bookmarkEnd w:id="276"/>
    </w:p>
    <w:p w:rsidR="000E26C0" w:rsidRDefault="000E26C0" w:rsidP="000E26C0">
      <w:pPr>
        <w:tabs>
          <w:tab w:val="left" w:pos="7938"/>
        </w:tabs>
        <w:ind w:firstLine="426"/>
        <w:jc w:val="center"/>
        <w:rPr>
          <w:b/>
        </w:rPr>
      </w:pPr>
    </w:p>
    <w:p w:rsidR="000E26C0" w:rsidRDefault="000E26C0" w:rsidP="000E26C0">
      <w:pPr>
        <w:ind w:firstLine="426"/>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0E26C0" w:rsidRDefault="000E26C0" w:rsidP="000E26C0">
      <w:pPr>
        <w:pStyle w:val="Times12"/>
        <w:suppressAutoHyphens/>
        <w:ind w:left="284" w:firstLine="426"/>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0E26C0" w:rsidRDefault="000E26C0" w:rsidP="000E26C0">
      <w:pPr>
        <w:pStyle w:val="Times12"/>
        <w:suppressAutoHyphens/>
        <w:ind w:firstLine="426"/>
        <w:rPr>
          <w:szCs w:val="24"/>
        </w:rPr>
      </w:pPr>
      <w:r>
        <w:rPr>
          <w:szCs w:val="24"/>
        </w:rPr>
        <w:t>ИНН ________________________________________________________,</w:t>
      </w:r>
    </w:p>
    <w:p w:rsidR="000E26C0" w:rsidRDefault="000E26C0" w:rsidP="000E26C0">
      <w:pPr>
        <w:pStyle w:val="Times12"/>
        <w:suppressAutoHyphens/>
        <w:ind w:firstLine="426"/>
        <w:jc w:val="center"/>
        <w:rPr>
          <w:b/>
          <w:i/>
          <w:szCs w:val="24"/>
          <w:vertAlign w:val="superscript"/>
        </w:rPr>
      </w:pPr>
      <w:r>
        <w:rPr>
          <w:b/>
          <w:i/>
          <w:szCs w:val="24"/>
          <w:vertAlign w:val="superscript"/>
        </w:rPr>
        <w:t>(ИНН участника запроса цен)</w:t>
      </w:r>
    </w:p>
    <w:p w:rsidR="000E26C0" w:rsidRDefault="000E26C0" w:rsidP="000E26C0">
      <w:pPr>
        <w:pStyle w:val="Times12"/>
        <w:suppressAutoHyphens/>
        <w:ind w:firstLine="426"/>
        <w:rPr>
          <w:szCs w:val="24"/>
        </w:rPr>
      </w:pPr>
      <w:proofErr w:type="gramStart"/>
      <w:r>
        <w:rPr>
          <w:szCs w:val="24"/>
        </w:rPr>
        <w:t>зарегистрированное</w:t>
      </w:r>
      <w:proofErr w:type="gramEnd"/>
      <w:r>
        <w:rPr>
          <w:szCs w:val="24"/>
        </w:rPr>
        <w:t xml:space="preserve"> по адресу ____________________________________________________,</w:t>
      </w:r>
    </w:p>
    <w:p w:rsidR="000E26C0" w:rsidRDefault="000E26C0" w:rsidP="000E26C0">
      <w:pPr>
        <w:pStyle w:val="Times12"/>
        <w:suppressAutoHyphens/>
        <w:ind w:left="2836" w:firstLine="426"/>
        <w:jc w:val="center"/>
        <w:rPr>
          <w:b/>
          <w:i/>
          <w:szCs w:val="24"/>
          <w:vertAlign w:val="superscript"/>
        </w:rPr>
      </w:pPr>
      <w:r>
        <w:rPr>
          <w:b/>
          <w:i/>
          <w:szCs w:val="24"/>
          <w:vertAlign w:val="superscript"/>
        </w:rPr>
        <w:t>(юридический адрес участника запроса цен)</w:t>
      </w:r>
    </w:p>
    <w:p w:rsidR="000E26C0" w:rsidRDefault="000E26C0" w:rsidP="000E26C0">
      <w:pPr>
        <w:pStyle w:val="Times12"/>
        <w:suppressAutoHyphens/>
        <w:ind w:firstLine="426"/>
        <w:rPr>
          <w:szCs w:val="24"/>
        </w:rPr>
      </w:pPr>
      <w:r>
        <w:rPr>
          <w:szCs w:val="24"/>
        </w:rPr>
        <w:t>фактический адрес _____________________________________________________,</w:t>
      </w:r>
    </w:p>
    <w:p w:rsidR="000E26C0" w:rsidRDefault="000E26C0" w:rsidP="000E26C0">
      <w:pPr>
        <w:pStyle w:val="Times12"/>
        <w:suppressAutoHyphens/>
        <w:ind w:firstLine="426"/>
        <w:jc w:val="center"/>
        <w:rPr>
          <w:b/>
          <w:i/>
          <w:szCs w:val="24"/>
          <w:vertAlign w:val="superscript"/>
        </w:rPr>
      </w:pPr>
      <w:r>
        <w:rPr>
          <w:b/>
          <w:i/>
          <w:szCs w:val="24"/>
          <w:vertAlign w:val="superscript"/>
        </w:rPr>
        <w:t>(фактический адрес участника запроса цен)</w:t>
      </w:r>
    </w:p>
    <w:p w:rsidR="000E26C0" w:rsidRDefault="000E26C0" w:rsidP="000E26C0">
      <w:pPr>
        <w:ind w:firstLine="426"/>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AD41E0">
        <w:fldChar w:fldCharType="begin"/>
      </w:r>
      <w:r w:rsidR="00AD41E0">
        <w:instrText xml:space="preserve"> REF _Ref318824453 \r \h  \* MERGEFORMAT </w:instrText>
      </w:r>
      <w:r w:rsidR="00AD41E0">
        <w:fldChar w:fldCharType="separate"/>
      </w:r>
      <w:r>
        <w:rPr>
          <w:b/>
          <w:bCs/>
          <w:i/>
        </w:rPr>
        <w:t>ЧАСТЬ 2</w:t>
      </w:r>
      <w:r w:rsidR="00AD41E0">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E26C0" w:rsidTr="000E26C0">
        <w:trPr>
          <w:jc w:val="center"/>
        </w:trPr>
        <w:tc>
          <w:tcPr>
            <w:tcW w:w="70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w:t>
            </w:r>
          </w:p>
          <w:p w:rsidR="000E26C0" w:rsidRDefault="000E26C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Наименование</w:t>
            </w:r>
          </w:p>
          <w:p w:rsidR="000E26C0" w:rsidRDefault="000E26C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contextualSpacing/>
              <w:jc w:val="center"/>
            </w:pPr>
            <w:r>
              <w:t>Цена всего, руб. с НДС</w:t>
            </w:r>
          </w:p>
        </w:tc>
      </w:tr>
      <w:tr w:rsidR="000E26C0" w:rsidTr="000E26C0">
        <w:trPr>
          <w:trHeight w:val="64"/>
          <w:jc w:val="center"/>
        </w:trPr>
        <w:tc>
          <w:tcPr>
            <w:tcW w:w="70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firstLine="426"/>
              <w:jc w:val="center"/>
            </w:pPr>
            <w:r>
              <w:t>1</w:t>
            </w:r>
          </w:p>
        </w:tc>
        <w:tc>
          <w:tcPr>
            <w:tcW w:w="2271" w:type="dxa"/>
            <w:tcBorders>
              <w:top w:val="single" w:sz="4" w:space="0" w:color="auto"/>
              <w:left w:val="single" w:sz="4" w:space="0" w:color="auto"/>
              <w:bottom w:val="single" w:sz="4" w:space="0" w:color="auto"/>
              <w:right w:val="single" w:sz="4" w:space="0" w:color="auto"/>
            </w:tcBorders>
          </w:tcPr>
          <w:p w:rsidR="000E26C0" w:rsidRDefault="000E26C0">
            <w:pPr>
              <w:spacing w:line="276" w:lineRule="auto"/>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0E26C0" w:rsidRDefault="000E26C0">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26C0" w:rsidRDefault="000E26C0">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E26C0" w:rsidRDefault="000E26C0">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0E26C0" w:rsidRDefault="000E26C0">
            <w:pPr>
              <w:ind w:firstLine="426"/>
              <w:jc w:val="center"/>
            </w:pPr>
          </w:p>
        </w:tc>
      </w:tr>
      <w:tr w:rsidR="000E26C0" w:rsidTr="000E26C0">
        <w:trPr>
          <w:trHeight w:val="64"/>
          <w:jc w:val="center"/>
        </w:trPr>
        <w:tc>
          <w:tcPr>
            <w:tcW w:w="70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firstLine="426"/>
              <w:jc w:val="center"/>
            </w:pPr>
            <w:r>
              <w:t>…</w:t>
            </w:r>
          </w:p>
        </w:tc>
        <w:tc>
          <w:tcPr>
            <w:tcW w:w="2271" w:type="dxa"/>
            <w:tcBorders>
              <w:top w:val="single" w:sz="4" w:space="0" w:color="auto"/>
              <w:left w:val="single" w:sz="4" w:space="0" w:color="auto"/>
              <w:bottom w:val="single" w:sz="4" w:space="0" w:color="auto"/>
              <w:right w:val="single" w:sz="4" w:space="0" w:color="auto"/>
            </w:tcBorders>
          </w:tcPr>
          <w:p w:rsidR="000E26C0" w:rsidRDefault="000E26C0">
            <w:pPr>
              <w:spacing w:line="276" w:lineRule="auto"/>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0E26C0" w:rsidRDefault="000E26C0">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26C0" w:rsidRDefault="000E26C0">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E26C0" w:rsidRDefault="000E26C0">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0E26C0" w:rsidRDefault="000E26C0">
            <w:pPr>
              <w:ind w:firstLine="426"/>
              <w:jc w:val="center"/>
            </w:pPr>
          </w:p>
        </w:tc>
      </w:tr>
      <w:tr w:rsidR="000E26C0" w:rsidTr="000E26C0">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E26C0" w:rsidRDefault="000E26C0">
            <w:pPr>
              <w:ind w:firstLine="426"/>
            </w:pPr>
            <w:r>
              <w:t>ИТОГО:</w:t>
            </w:r>
          </w:p>
        </w:tc>
        <w:tc>
          <w:tcPr>
            <w:tcW w:w="1418" w:type="dxa"/>
            <w:tcBorders>
              <w:top w:val="single" w:sz="4" w:space="0" w:color="auto"/>
              <w:left w:val="single" w:sz="4" w:space="0" w:color="auto"/>
              <w:bottom w:val="single" w:sz="4" w:space="0" w:color="auto"/>
              <w:right w:val="single" w:sz="4" w:space="0" w:color="auto"/>
            </w:tcBorders>
          </w:tcPr>
          <w:p w:rsidR="000E26C0" w:rsidRDefault="000E26C0">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0E26C0" w:rsidRDefault="000E26C0">
            <w:pPr>
              <w:ind w:firstLine="426"/>
              <w:jc w:val="center"/>
            </w:pPr>
          </w:p>
        </w:tc>
      </w:tr>
    </w:tbl>
    <w:p w:rsidR="000E26C0" w:rsidRDefault="000E26C0" w:rsidP="000E26C0">
      <w:pPr>
        <w:spacing w:before="120"/>
        <w:ind w:firstLine="426"/>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E26C0" w:rsidRDefault="000E26C0" w:rsidP="000E26C0">
      <w:pPr>
        <w:ind w:firstLine="426"/>
        <w:jc w:val="both"/>
      </w:pPr>
      <w:r>
        <w:t>Данное предложение действительно до «___» __________ 20__ года</w:t>
      </w:r>
      <w:proofErr w:type="gramStart"/>
      <w:r>
        <w:t>.</w:t>
      </w:r>
      <w:proofErr w:type="gramEnd"/>
      <w:r>
        <w:rPr>
          <w:b/>
          <w:i/>
        </w:rPr>
        <w:t xml:space="preserve"> [</w:t>
      </w:r>
      <w:proofErr w:type="gramStart"/>
      <w:r>
        <w:rPr>
          <w:b/>
          <w:i/>
        </w:rPr>
        <w:t>с</w:t>
      </w:r>
      <w:proofErr w:type="gramEnd"/>
      <w:r>
        <w:rPr>
          <w:b/>
          <w:i/>
        </w:rPr>
        <w:t>рок действия предложения указывается с учетом положений пункта </w:t>
      </w:r>
      <w:r w:rsidR="00AD41E0">
        <w:fldChar w:fldCharType="begin"/>
      </w:r>
      <w:r w:rsidR="00AD41E0">
        <w:instrText xml:space="preserve"> REF _R</w:instrText>
      </w:r>
      <w:r w:rsidR="00AD41E0">
        <w:instrText xml:space="preserve">ef389754758 \r \h  \* MERGEFORMAT </w:instrText>
      </w:r>
      <w:r w:rsidR="00AD41E0">
        <w:fldChar w:fldCharType="separate"/>
      </w:r>
      <w:r>
        <w:rPr>
          <w:b/>
          <w:i/>
        </w:rPr>
        <w:t>4.2.4</w:t>
      </w:r>
      <w:r w:rsidR="00AD41E0">
        <w:fldChar w:fldCharType="end"/>
      </w:r>
      <w:r>
        <w:rPr>
          <w:b/>
          <w:i/>
        </w:rPr>
        <w:t xml:space="preserve"> документации по запросу цен]</w:t>
      </w:r>
    </w:p>
    <w:p w:rsidR="000E26C0" w:rsidRDefault="000E26C0" w:rsidP="000E26C0">
      <w:pPr>
        <w:ind w:firstLine="426"/>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0E26C0" w:rsidRDefault="000E26C0" w:rsidP="000E26C0">
      <w:pPr>
        <w:ind w:firstLine="426"/>
        <w:jc w:val="both"/>
      </w:pPr>
      <w:r>
        <w:t xml:space="preserve">Начало </w:t>
      </w:r>
      <w:r>
        <w:rPr>
          <w:b/>
          <w:bCs/>
          <w:i/>
        </w:rPr>
        <w:t>поставки товара, выполнения работ или оказания услуг</w:t>
      </w:r>
      <w:r>
        <w:t xml:space="preserve"> ___________________;</w:t>
      </w:r>
    </w:p>
    <w:p w:rsidR="000E26C0" w:rsidRDefault="000E26C0" w:rsidP="000E26C0">
      <w:pPr>
        <w:ind w:firstLine="426"/>
        <w:jc w:val="both"/>
      </w:pPr>
      <w:r>
        <w:t xml:space="preserve">Окончание </w:t>
      </w:r>
      <w:r>
        <w:rPr>
          <w:b/>
          <w:bCs/>
          <w:i/>
        </w:rPr>
        <w:t>поставки товара, выполнения работ или оказания услуг</w:t>
      </w:r>
      <w:r>
        <w:t xml:space="preserve"> ________________.</w:t>
      </w:r>
    </w:p>
    <w:p w:rsidR="000E26C0" w:rsidRDefault="000E26C0" w:rsidP="000E26C0">
      <w:pPr>
        <w:ind w:firstLine="426"/>
        <w:jc w:val="both"/>
      </w:pPr>
      <w:r>
        <w:lastRenderedPageBreak/>
        <w:t>Сроки и условия оплаты: ___________________________.</w:t>
      </w:r>
    </w:p>
    <w:p w:rsidR="000E26C0" w:rsidRDefault="000E26C0" w:rsidP="000E26C0">
      <w:pPr>
        <w:pStyle w:val="aa"/>
        <w:spacing w:after="0"/>
        <w:ind w:left="0" w:firstLine="426"/>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0E26C0" w:rsidRDefault="000E26C0" w:rsidP="000E26C0">
      <w:pPr>
        <w:pStyle w:val="aa"/>
        <w:numPr>
          <w:ilvl w:val="0"/>
          <w:numId w:val="49"/>
        </w:numPr>
        <w:tabs>
          <w:tab w:val="left" w:pos="1134"/>
        </w:tabs>
        <w:spacing w:after="0"/>
        <w:ind w:left="0" w:firstLine="426"/>
        <w:jc w:val="both"/>
        <w:rPr>
          <w:rFonts w:ascii="Times New Roman" w:eastAsia="Times New Roman" w:hAnsi="Times New Roman"/>
          <w:b/>
          <w:i/>
          <w:sz w:val="24"/>
          <w:szCs w:val="24"/>
        </w:rPr>
      </w:pPr>
      <w:r>
        <w:rPr>
          <w:rFonts w:ascii="Times New Roman" w:eastAsia="Times New Roman" w:hAnsi="Times New Roman"/>
          <w:sz w:val="24"/>
          <w:szCs w:val="24"/>
        </w:rPr>
        <w:t xml:space="preserve"> </w:t>
      </w:r>
      <w:proofErr w:type="gramStart"/>
      <w:r>
        <w:rPr>
          <w:rFonts w:ascii="Times New Roman" w:eastAsia="Times New Roman" w:hAnsi="Times New Roman"/>
          <w:b/>
          <w:i/>
          <w:sz w:val="24"/>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E26C0" w:rsidRDefault="000E26C0" w:rsidP="000E26C0">
      <w:pPr>
        <w:pStyle w:val="aa"/>
        <w:tabs>
          <w:tab w:val="left" w:pos="567"/>
          <w:tab w:val="left" w:pos="1134"/>
        </w:tabs>
        <w:spacing w:after="0"/>
        <w:ind w:left="0" w:firstLine="426"/>
        <w:jc w:val="both"/>
        <w:rPr>
          <w:rFonts w:ascii="Times New Roman" w:eastAsia="Times New Roman" w:hAnsi="Times New Roman"/>
          <w:b/>
          <w:i/>
          <w:sz w:val="24"/>
          <w:szCs w:val="24"/>
        </w:rPr>
      </w:pPr>
      <w:r>
        <w:rPr>
          <w:rFonts w:ascii="Times New Roman" w:eastAsia="Times New Roman" w:hAnsi="Times New Roman"/>
          <w:b/>
          <w:i/>
          <w:sz w:val="24"/>
          <w:szCs w:val="24"/>
        </w:rPr>
        <w:t>задолженность _____________ (наименование участника запроса цен) по уплате налогов, сборов, пеней и штрафов отсутствует.</w:t>
      </w:r>
    </w:p>
    <w:p w:rsidR="000E26C0" w:rsidRDefault="000E26C0" w:rsidP="000E26C0">
      <w:pPr>
        <w:pStyle w:val="aa"/>
        <w:tabs>
          <w:tab w:val="left" w:pos="567"/>
          <w:tab w:val="left" w:pos="1134"/>
        </w:tabs>
        <w:spacing w:after="0"/>
        <w:ind w:left="0" w:firstLine="426"/>
        <w:jc w:val="both"/>
        <w:rPr>
          <w:rFonts w:ascii="Times New Roman" w:eastAsia="Times New Roman" w:hAnsi="Times New Roman"/>
          <w:b/>
          <w:i/>
          <w:sz w:val="24"/>
          <w:szCs w:val="24"/>
        </w:rPr>
      </w:pPr>
      <w:r>
        <w:rPr>
          <w:rFonts w:ascii="Times New Roman" w:eastAsia="Times New Roman" w:hAnsi="Times New Roman"/>
          <w:b/>
          <w:i/>
          <w:sz w:val="24"/>
          <w:szCs w:val="24"/>
        </w:rPr>
        <w:t>либо</w:t>
      </w:r>
    </w:p>
    <w:p w:rsidR="000E26C0" w:rsidRDefault="000E26C0" w:rsidP="000E26C0">
      <w:pPr>
        <w:pStyle w:val="aa"/>
        <w:tabs>
          <w:tab w:val="left" w:pos="567"/>
          <w:tab w:val="left" w:pos="1134"/>
        </w:tabs>
        <w:spacing w:after="0"/>
        <w:ind w:left="0" w:firstLine="426"/>
        <w:jc w:val="both"/>
        <w:rPr>
          <w:rFonts w:ascii="Times New Roman" w:eastAsia="Times New Roman" w:hAnsi="Times New Roman"/>
          <w:b/>
          <w:i/>
          <w:sz w:val="24"/>
          <w:szCs w:val="24"/>
        </w:rPr>
      </w:pPr>
      <w:proofErr w:type="gramStart"/>
      <w:r>
        <w:rPr>
          <w:rFonts w:ascii="Times New Roman" w:eastAsia="Times New Roman" w:hAnsi="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E26C0" w:rsidRDefault="000E26C0" w:rsidP="000E26C0">
      <w:pPr>
        <w:pStyle w:val="aa"/>
        <w:numPr>
          <w:ilvl w:val="0"/>
          <w:numId w:val="49"/>
        </w:numPr>
        <w:spacing w:after="0"/>
        <w:ind w:left="0" w:firstLine="426"/>
        <w:jc w:val="both"/>
        <w:rPr>
          <w:rFonts w:ascii="Times New Roman" w:eastAsia="Times New Roman" w:hAnsi="Times New Roman"/>
          <w:sz w:val="24"/>
          <w:szCs w:val="24"/>
        </w:rPr>
      </w:pPr>
      <w:proofErr w:type="gramStart"/>
      <w:r>
        <w:rPr>
          <w:rFonts w:ascii="Times New Roman" w:eastAsia="Times New Roman" w:hAnsi="Times New Roman"/>
          <w:b/>
          <w:i/>
          <w:sz w:val="24"/>
          <w:szCs w:val="24"/>
          <w:lang w:eastAsia="ru-RU"/>
        </w:rPr>
        <w:t>[указывается, в случае наличия требований согласно пунктам </w:t>
      </w:r>
      <w:r w:rsidR="00AD41E0">
        <w:fldChar w:fldCharType="begin"/>
      </w:r>
      <w:r w:rsidR="00AD41E0">
        <w:instrText xml:space="preserve"> REF _Ref389743136 \r \h  \* MERGEFORMAT </w:instrText>
      </w:r>
      <w:r w:rsidR="00AD41E0">
        <w:fldChar w:fldCharType="separate"/>
      </w:r>
      <w:r>
        <w:rPr>
          <w:rFonts w:ascii="Times New Roman" w:eastAsia="Times New Roman" w:hAnsi="Times New Roman"/>
          <w:b/>
          <w:i/>
          <w:sz w:val="24"/>
          <w:szCs w:val="24"/>
          <w:lang w:eastAsia="ru-RU"/>
        </w:rPr>
        <w:t>11.2</w:t>
      </w:r>
      <w:r w:rsidR="00AD41E0">
        <w:fldChar w:fldCharType="end"/>
      </w:r>
      <w:r>
        <w:rPr>
          <w:rFonts w:ascii="Times New Roman" w:eastAsia="Times New Roman" w:hAnsi="Times New Roman"/>
          <w:b/>
          <w:i/>
          <w:sz w:val="24"/>
          <w:szCs w:val="24"/>
          <w:lang w:eastAsia="ru-RU"/>
        </w:rPr>
        <w:t xml:space="preserve">, </w:t>
      </w:r>
      <w:r w:rsidR="00AD41E0">
        <w:fldChar w:fldCharType="begin"/>
      </w:r>
      <w:r w:rsidR="00AD41E0">
        <w:instrText xml:space="preserve"> REF _Ref389743137 \r \h  \* MERGEFORMAT </w:instrText>
      </w:r>
      <w:r w:rsidR="00AD41E0">
        <w:fldChar w:fldCharType="separate"/>
      </w:r>
      <w:r>
        <w:rPr>
          <w:rFonts w:ascii="Times New Roman" w:eastAsia="Times New Roman" w:hAnsi="Times New Roman"/>
          <w:b/>
          <w:i/>
          <w:sz w:val="24"/>
          <w:szCs w:val="24"/>
          <w:lang w:eastAsia="ru-RU"/>
        </w:rPr>
        <w:t>11.3</w:t>
      </w:r>
      <w:r w:rsidR="00AD41E0">
        <w:fldChar w:fldCharType="end"/>
      </w:r>
      <w:r>
        <w:rPr>
          <w:rFonts w:ascii="Times New Roman" w:eastAsia="Times New Roman" w:hAnsi="Times New Roman"/>
          <w:b/>
          <w:i/>
          <w:sz w:val="24"/>
          <w:szCs w:val="24"/>
          <w:lang w:eastAsia="ru-RU"/>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rFonts w:ascii="Times New Roman" w:eastAsia="Times New Roman" w:hAnsi="Times New Roman"/>
          <w:b/>
          <w:i/>
          <w:sz w:val="24"/>
          <w:szCs w:val="24"/>
          <w:lang w:eastAsia="ru-RU"/>
        </w:rPr>
        <w:t xml:space="preserve"> «Информационная карта запроса цен»] </w:t>
      </w:r>
      <w:r>
        <w:rPr>
          <w:rFonts w:ascii="Times New Roman" w:eastAsia="Times New Roman" w:hAnsi="Times New Roman"/>
          <w:sz w:val="24"/>
          <w:szCs w:val="24"/>
        </w:rPr>
        <w:t xml:space="preserve">против 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банкротом, деятельность 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roofErr w:type="gramEnd"/>
    </w:p>
    <w:p w:rsidR="000E26C0" w:rsidRDefault="000E26C0" w:rsidP="000E26C0">
      <w:pPr>
        <w:pStyle w:val="aa"/>
        <w:tabs>
          <w:tab w:val="left" w:pos="567"/>
          <w:tab w:val="left" w:pos="1134"/>
        </w:tabs>
        <w:spacing w:after="0"/>
        <w:ind w:left="0" w:firstLine="426"/>
        <w:jc w:val="both"/>
        <w:rPr>
          <w:rFonts w:ascii="Times New Roman" w:eastAsia="Times New Roman" w:hAnsi="Times New Roman"/>
          <w:sz w:val="24"/>
          <w:szCs w:val="24"/>
        </w:rPr>
      </w:pPr>
      <w:r>
        <w:rPr>
          <w:rFonts w:ascii="Times New Roman" w:eastAsia="Times New Roman" w:hAnsi="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eastAsia="Times New Roman" w:hAnsi="Times New Roman"/>
          <w:sz w:val="24"/>
          <w:szCs w:val="24"/>
        </w:rPr>
        <w:t>Росфинмониторингу</w:t>
      </w:r>
      <w:proofErr w:type="spellEnd"/>
      <w:r>
        <w:rPr>
          <w:rFonts w:ascii="Times New Roman" w:eastAsia="Times New Roman" w:hAnsi="Times New Roman"/>
          <w:sz w:val="24"/>
          <w:szCs w:val="24"/>
        </w:rPr>
        <w:t>, Правительству Российской Федерации) и последующую обработку данных сведений такими органами.</w:t>
      </w:r>
    </w:p>
    <w:p w:rsidR="000E26C0" w:rsidRDefault="000E26C0" w:rsidP="000E26C0">
      <w:pPr>
        <w:pStyle w:val="aa"/>
        <w:spacing w:after="0"/>
        <w:ind w:left="0" w:firstLine="426"/>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w:t>
      </w:r>
      <w:r>
        <w:rPr>
          <w:rFonts w:ascii="Times New Roman" w:eastAsia="Times New Roman" w:hAnsi="Times New Roman"/>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E26C0" w:rsidRDefault="000E26C0" w:rsidP="000E26C0">
      <w:pPr>
        <w:pStyle w:val="aa"/>
        <w:spacing w:after="0"/>
        <w:ind w:left="0" w:firstLine="426"/>
        <w:jc w:val="both"/>
        <w:rPr>
          <w:rFonts w:ascii="Times New Roman" w:eastAsia="Times New Roman" w:hAnsi="Times New Roman"/>
          <w:sz w:val="24"/>
          <w:szCs w:val="24"/>
        </w:rPr>
      </w:pPr>
      <w:r>
        <w:rPr>
          <w:rFonts w:ascii="Times New Roman" w:eastAsia="Times New Roman" w:hAnsi="Times New Roman"/>
          <w:sz w:val="24"/>
          <w:szCs w:val="24"/>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0E26C0" w:rsidRDefault="000E26C0" w:rsidP="000E26C0">
      <w:pPr>
        <w:pStyle w:val="aa"/>
        <w:numPr>
          <w:ilvl w:val="0"/>
          <w:numId w:val="50"/>
        </w:numPr>
        <w:spacing w:after="0"/>
        <w:ind w:left="0" w:firstLine="426"/>
        <w:jc w:val="both"/>
        <w:rPr>
          <w:rFonts w:ascii="Times New Roman" w:eastAsia="Times New Roman" w:hAnsi="Times New Roman"/>
          <w:sz w:val="24"/>
          <w:szCs w:val="24"/>
        </w:rPr>
      </w:pPr>
      <w:r>
        <w:rPr>
          <w:rFonts w:ascii="Times New Roman" w:eastAsia="Times New Roman" w:hAnsi="Times New Roman"/>
          <w:sz w:val="24"/>
          <w:szCs w:val="24"/>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0E26C0" w:rsidRDefault="000E26C0" w:rsidP="000E26C0">
      <w:pPr>
        <w:pStyle w:val="aa"/>
        <w:numPr>
          <w:ilvl w:val="0"/>
          <w:numId w:val="50"/>
        </w:numPr>
        <w:spacing w:after="0"/>
        <w:ind w:left="0" w:firstLine="426"/>
        <w:jc w:val="both"/>
        <w:rPr>
          <w:rFonts w:ascii="Times New Roman" w:eastAsia="Times New Roman" w:hAnsi="Times New Roman"/>
          <w:sz w:val="24"/>
          <w:szCs w:val="24"/>
        </w:rPr>
      </w:pPr>
      <w:r>
        <w:rPr>
          <w:rFonts w:ascii="Times New Roman" w:eastAsia="Times New Roman" w:hAnsi="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E26C0" w:rsidRDefault="000E26C0" w:rsidP="000E26C0">
      <w:pPr>
        <w:pStyle w:val="aa"/>
        <w:spacing w:before="120" w:after="0"/>
        <w:ind w:left="0" w:firstLine="426"/>
        <w:jc w:val="both"/>
        <w:rPr>
          <w:rFonts w:ascii="Times New Roman" w:eastAsia="Times New Roman" w:hAnsi="Times New Roman"/>
          <w:sz w:val="24"/>
          <w:szCs w:val="24"/>
        </w:rPr>
      </w:pPr>
      <w:r>
        <w:rPr>
          <w:rFonts w:ascii="Times New Roman" w:eastAsia="Times New Roman" w:hAnsi="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Pr>
          <w:rFonts w:ascii="Times New Roman" w:eastAsia="Times New Roman" w:hAnsi="Times New Roman"/>
          <w:sz w:val="24"/>
          <w:szCs w:val="24"/>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0E26C0" w:rsidRDefault="000E26C0" w:rsidP="000E26C0">
      <w:pPr>
        <w:pStyle w:val="aa"/>
        <w:spacing w:after="0"/>
        <w:ind w:left="0" w:firstLine="426"/>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w:t>
      </w:r>
      <w:r>
        <w:rPr>
          <w:rFonts w:ascii="Times New Roman" w:eastAsia="Times New Roman" w:hAnsi="Times New Roman"/>
          <w:b/>
          <w:i/>
          <w:sz w:val="24"/>
          <w:szCs w:val="24"/>
          <w:lang w:eastAsia="ru-RU"/>
        </w:rPr>
        <w:t xml:space="preserve"> </w:t>
      </w:r>
      <w:r>
        <w:rPr>
          <w:rFonts w:ascii="Times New Roman" w:eastAsia="Times New Roman" w:hAnsi="Times New Roman"/>
          <w:b/>
          <w:i/>
          <w:sz w:val="24"/>
          <w:szCs w:val="24"/>
        </w:rPr>
        <w:t>предоставления обеспечения указывается в соответствии с предложением участника запроса цен, сумма обеспечения исполнения договора указываются в соответствии с частью 2 «Проект договора» и/или пунктом </w:t>
      </w:r>
      <w:r w:rsidR="00AD41E0">
        <w:fldChar w:fldCharType="begin"/>
      </w:r>
      <w:r w:rsidR="00AD41E0">
        <w:instrText xml:space="preserve"> REF _Ref317256138 \r \h  \* MERGEFORMAT </w:instrText>
      </w:r>
      <w:r w:rsidR="00AD41E0">
        <w:fldChar w:fldCharType="separate"/>
      </w:r>
      <w:r>
        <w:rPr>
          <w:rFonts w:ascii="Times New Roman" w:eastAsia="Times New Roman" w:hAnsi="Times New Roman"/>
          <w:b/>
          <w:i/>
          <w:sz w:val="24"/>
          <w:szCs w:val="24"/>
        </w:rPr>
        <w:t>19</w:t>
      </w:r>
      <w:r w:rsidR="00AD41E0">
        <w:fldChar w:fldCharType="end"/>
      </w:r>
      <w:r>
        <w:rPr>
          <w:rFonts w:ascii="Times New Roman" w:eastAsia="Times New Roman" w:hAnsi="Times New Roman"/>
          <w:b/>
          <w:i/>
          <w:sz w:val="24"/>
          <w:szCs w:val="24"/>
        </w:rPr>
        <w:t xml:space="preserve"> раздела </w:t>
      </w:r>
      <w:r w:rsidR="00AD41E0">
        <w:fldChar w:fldCharType="begin"/>
      </w:r>
      <w:r w:rsidR="00AD41E0">
        <w:instrText xml:space="preserve"> REF _Ref317257798 \r \h  \* MERGEFORMAT </w:instrText>
      </w:r>
      <w:r w:rsidR="00AD41E0">
        <w:fldChar w:fldCharType="separate"/>
      </w:r>
      <w:r>
        <w:t>5</w:t>
      </w:r>
      <w:r w:rsidR="00AD41E0">
        <w:fldChar w:fldCharType="end"/>
      </w:r>
      <w:r>
        <w:rPr>
          <w:rFonts w:ascii="Times New Roman" w:eastAsia="Times New Roman" w:hAnsi="Times New Roman"/>
          <w:b/>
          <w:i/>
          <w:sz w:val="24"/>
          <w:szCs w:val="24"/>
        </w:rPr>
        <w:t xml:space="preserve"> «Информационная карта запроса цен» документации по запросу цен]</w:t>
      </w:r>
    </w:p>
    <w:p w:rsidR="000E26C0" w:rsidRDefault="000E26C0" w:rsidP="000E26C0">
      <w:pPr>
        <w:pStyle w:val="aa"/>
        <w:spacing w:after="0"/>
        <w:ind w:left="0" w:firstLine="426"/>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w:t>
      </w:r>
      <w:r>
        <w:rPr>
          <w:rFonts w:ascii="Times New Roman" w:eastAsia="Times New Roman" w:hAnsi="Times New Roman"/>
          <w:b/>
          <w:i/>
          <w:sz w:val="24"/>
          <w:szCs w:val="24"/>
          <w:lang w:eastAsia="ru-RU"/>
        </w:rPr>
        <w:t xml:space="preserve"> </w:t>
      </w:r>
      <w:r>
        <w:rPr>
          <w:rFonts w:ascii="Times New Roman" w:eastAsia="Times New Roman" w:hAnsi="Times New Roman"/>
          <w:b/>
          <w:i/>
          <w:sz w:val="24"/>
          <w:szCs w:val="24"/>
        </w:rPr>
        <w:t>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 договора» и/или пунктом </w:t>
      </w:r>
      <w:r w:rsidR="00AD41E0">
        <w:fldChar w:fldCharType="begin"/>
      </w:r>
      <w:r w:rsidR="00AD41E0">
        <w:instrText xml:space="preserve"> REF _Ref317256138 \r \h  \* MERGEFORMAT </w:instrText>
      </w:r>
      <w:r w:rsidR="00AD41E0">
        <w:fldChar w:fldCharType="separate"/>
      </w:r>
      <w:r>
        <w:rPr>
          <w:rFonts w:ascii="Times New Roman" w:eastAsia="Times New Roman" w:hAnsi="Times New Roman"/>
          <w:b/>
          <w:i/>
          <w:sz w:val="24"/>
          <w:szCs w:val="24"/>
        </w:rPr>
        <w:t>19</w:t>
      </w:r>
      <w:r w:rsidR="00AD41E0">
        <w:fldChar w:fldCharType="end"/>
      </w:r>
      <w:r>
        <w:rPr>
          <w:rFonts w:ascii="Times New Roman" w:eastAsia="Times New Roman" w:hAnsi="Times New Roman"/>
          <w:b/>
          <w:i/>
          <w:sz w:val="24"/>
          <w:szCs w:val="24"/>
        </w:rPr>
        <w:t xml:space="preserve"> раздела </w:t>
      </w:r>
      <w:r w:rsidR="00AD41E0">
        <w:fldChar w:fldCharType="begin"/>
      </w:r>
      <w:r w:rsidR="00AD41E0">
        <w:instrText xml:space="preserve"> REF _Ref31</w:instrText>
      </w:r>
      <w:r w:rsidR="00AD41E0">
        <w:instrText xml:space="preserve">7257798 \r \h  \* MERGEFORMAT </w:instrText>
      </w:r>
      <w:r w:rsidR="00AD41E0">
        <w:fldChar w:fldCharType="separate"/>
      </w:r>
      <w:r>
        <w:t>5</w:t>
      </w:r>
      <w:r w:rsidR="00AD41E0">
        <w:fldChar w:fldCharType="end"/>
      </w:r>
      <w:r>
        <w:rPr>
          <w:rFonts w:ascii="Times New Roman" w:eastAsia="Times New Roman" w:hAnsi="Times New Roman"/>
          <w:b/>
          <w:i/>
          <w:sz w:val="24"/>
          <w:szCs w:val="24"/>
        </w:rPr>
        <w:t xml:space="preserve"> «Информационная карта запроса цен» документации по запросу цен]</w:t>
      </w:r>
    </w:p>
    <w:p w:rsidR="000E26C0" w:rsidRDefault="000E26C0" w:rsidP="000E26C0">
      <w:pPr>
        <w:pStyle w:val="aa"/>
        <w:spacing w:after="0"/>
        <w:ind w:left="0" w:firstLine="426"/>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Pr>
          <w:rFonts w:ascii="Times New Roman" w:eastAsia="Times New Roman" w:hAnsi="Times New Roman"/>
          <w:b/>
          <w:i/>
          <w:sz w:val="24"/>
          <w:szCs w:val="24"/>
          <w:lang w:eastAsia="ru-RU"/>
        </w:rPr>
        <w:t xml:space="preserve"> </w:t>
      </w:r>
      <w:r>
        <w:rPr>
          <w:rFonts w:ascii="Times New Roman" w:eastAsia="Times New Roman" w:hAnsi="Times New Roman"/>
          <w:b/>
          <w:i/>
          <w:sz w:val="24"/>
          <w:szCs w:val="24"/>
        </w:rPr>
        <w:t>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 с частью 2 «Проект договора» и/или пунктом </w:t>
      </w:r>
      <w:r w:rsidR="00AD41E0">
        <w:fldChar w:fldCharType="begin"/>
      </w:r>
      <w:r w:rsidR="00AD41E0">
        <w:instrText xml:space="preserve"> REF _Ref317256138 \r \h  \* MERGEFORMAT </w:instrText>
      </w:r>
      <w:r w:rsidR="00AD41E0">
        <w:fldChar w:fldCharType="separate"/>
      </w:r>
      <w:r>
        <w:rPr>
          <w:rFonts w:ascii="Times New Roman" w:eastAsia="Times New Roman" w:hAnsi="Times New Roman"/>
          <w:b/>
          <w:i/>
          <w:sz w:val="24"/>
          <w:szCs w:val="24"/>
        </w:rPr>
        <w:t>19</w:t>
      </w:r>
      <w:r w:rsidR="00AD41E0">
        <w:fldChar w:fldCharType="end"/>
      </w:r>
      <w:r>
        <w:rPr>
          <w:rFonts w:ascii="Times New Roman" w:eastAsia="Times New Roman" w:hAnsi="Times New Roman"/>
          <w:b/>
          <w:i/>
          <w:sz w:val="24"/>
          <w:szCs w:val="24"/>
        </w:rPr>
        <w:t xml:space="preserve"> раздела </w:t>
      </w:r>
      <w:r w:rsidR="00AD41E0">
        <w:fldChar w:fldCharType="begin"/>
      </w:r>
      <w:r w:rsidR="00AD41E0">
        <w:instrText xml:space="preserve"> REF _Ref317257798 \r \h  \* MERGEFORMAT </w:instrText>
      </w:r>
      <w:r w:rsidR="00AD41E0">
        <w:fldChar w:fldCharType="separate"/>
      </w:r>
      <w:r>
        <w:t>5</w:t>
      </w:r>
      <w:r w:rsidR="00AD41E0">
        <w:fldChar w:fldCharType="end"/>
      </w:r>
      <w:r>
        <w:rPr>
          <w:rFonts w:ascii="Times New Roman" w:eastAsia="Times New Roman" w:hAnsi="Times New Roman"/>
          <w:b/>
          <w:i/>
          <w:sz w:val="24"/>
          <w:szCs w:val="24"/>
        </w:rPr>
        <w:t xml:space="preserve"> «Информационная карта запроса цен» документации по запросу цен]</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Мы, _____________________________________ осведомлены и согласны с условием, что</w:t>
      </w:r>
    </w:p>
    <w:p w:rsidR="000E26C0" w:rsidRDefault="000E26C0" w:rsidP="000E26C0">
      <w:pPr>
        <w:pStyle w:val="aa"/>
        <w:spacing w:after="0"/>
        <w:ind w:left="0" w:firstLine="426"/>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0E26C0" w:rsidRDefault="000E26C0" w:rsidP="000E26C0">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будем признаны уклонившимися от заключения договора в случаях, предусмотренных пунктом </w:t>
      </w:r>
      <w:r w:rsidR="00AD41E0">
        <w:fldChar w:fldCharType="begin"/>
      </w:r>
      <w:r w:rsidR="00AD41E0">
        <w:instrText xml:space="preserve"> REF _Ref359591246 \r \h  \* MERGEFORMAT </w:instrText>
      </w:r>
      <w:r w:rsidR="00AD41E0">
        <w:fldChar w:fldCharType="separate"/>
      </w:r>
      <w:r>
        <w:rPr>
          <w:rFonts w:ascii="Times New Roman" w:eastAsia="Times New Roman" w:hAnsi="Times New Roman"/>
          <w:sz w:val="24"/>
          <w:szCs w:val="24"/>
          <w:lang w:eastAsia="ru-RU"/>
        </w:rPr>
        <w:t>4.4.12</w:t>
      </w:r>
      <w:r w:rsidR="00AD41E0">
        <w:fldChar w:fldCharType="end"/>
      </w:r>
      <w:r>
        <w:rPr>
          <w:rFonts w:ascii="Times New Roman" w:eastAsia="Times New Roman" w:hAnsi="Times New Roman"/>
          <w:sz w:val="24"/>
          <w:szCs w:val="24"/>
          <w:lang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0E26C0" w:rsidRDefault="000E26C0" w:rsidP="000E26C0">
      <w:pPr>
        <w:pStyle w:val="affe"/>
        <w:spacing w:before="0" w:after="0" w:line="240" w:lineRule="auto"/>
        <w:ind w:firstLine="426"/>
        <w:rPr>
          <w:rFonts w:ascii="Times New Roman" w:eastAsia="Times New Roman" w:hAnsi="Times New Roman" w:cs="Times New Roman"/>
          <w:lang w:eastAsia="ru-RU"/>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E26C0" w:rsidRDefault="000E26C0" w:rsidP="000E26C0">
      <w:pPr>
        <w:pStyle w:val="affe"/>
        <w:spacing w:before="0" w:after="0" w:line="240" w:lineRule="auto"/>
        <w:ind w:firstLine="426"/>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rsidR="00AD41E0">
        <w:fldChar w:fldCharType="begin"/>
      </w:r>
      <w:r w:rsidR="00AD41E0">
        <w:instrText xml:space="preserve"> REF _Ref317252608 \r \h  \* MERGEFORMAT </w:instrText>
      </w:r>
      <w:r w:rsidR="00AD41E0">
        <w:fldChar w:fldCharType="separate"/>
      </w:r>
      <w:r>
        <w:rPr>
          <w:rFonts w:ascii="Times New Roman" w:hAnsi="Times New Roman" w:cs="Times New Roman"/>
        </w:rPr>
        <w:t>14</w:t>
      </w:r>
      <w:r w:rsidR="00AD41E0">
        <w:fldChar w:fldCharType="end"/>
      </w:r>
      <w:r>
        <w:rPr>
          <w:rFonts w:ascii="Times New Roman" w:hAnsi="Times New Roman" w:cs="Times New Roman"/>
        </w:rPr>
        <w:t xml:space="preserve"> раздела </w:t>
      </w:r>
      <w:r w:rsidR="00AD41E0">
        <w:fldChar w:fldCharType="begin"/>
      </w:r>
      <w:r w:rsidR="00AD41E0">
        <w:instrText xml:space="preserve"> REF _Ref317257810 \r \h  \* MERGEFORMAT </w:instrText>
      </w:r>
      <w:r w:rsidR="00AD41E0">
        <w:fldChar w:fldCharType="separate"/>
      </w:r>
      <w:r>
        <w:t>5</w:t>
      </w:r>
      <w:r w:rsidR="00AD41E0">
        <w:fldChar w:fldCharType="end"/>
      </w:r>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0E26C0" w:rsidTr="000E26C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f1"/>
              <w:ind w:firstLine="426"/>
              <w:jc w:val="center"/>
              <w:rPr>
                <w:rFonts w:ascii="Times New Roman" w:hAnsi="Times New Roman" w:cs="Times New Roman"/>
                <w:szCs w:val="24"/>
              </w:rPr>
            </w:pPr>
            <w:r>
              <w:rPr>
                <w:rFonts w:ascii="Times New Roman" w:hAnsi="Times New Roman" w:cs="Times New Roman"/>
                <w:szCs w:val="24"/>
              </w:rPr>
              <w:t>№</w:t>
            </w:r>
          </w:p>
          <w:p w:rsidR="000E26C0" w:rsidRDefault="000E26C0">
            <w:pPr>
              <w:pStyle w:val="afff1"/>
              <w:ind w:firstLine="426"/>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f1"/>
              <w:ind w:firstLine="426"/>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f1"/>
              <w:ind w:firstLine="426"/>
              <w:jc w:val="center"/>
              <w:rPr>
                <w:rFonts w:ascii="Times New Roman" w:hAnsi="Times New Roman" w:cs="Times New Roman"/>
                <w:szCs w:val="24"/>
              </w:rPr>
            </w:pPr>
            <w:r>
              <w:rPr>
                <w:rFonts w:ascii="Times New Roman" w:hAnsi="Times New Roman" w:cs="Times New Roman"/>
                <w:szCs w:val="24"/>
              </w:rPr>
              <w:t>Число</w:t>
            </w:r>
          </w:p>
          <w:p w:rsidR="000E26C0" w:rsidRDefault="000E26C0">
            <w:pPr>
              <w:pStyle w:val="afff1"/>
              <w:ind w:firstLine="426"/>
              <w:jc w:val="center"/>
              <w:rPr>
                <w:rFonts w:ascii="Times New Roman" w:hAnsi="Times New Roman" w:cs="Times New Roman"/>
                <w:szCs w:val="24"/>
              </w:rPr>
            </w:pPr>
            <w:r>
              <w:rPr>
                <w:rFonts w:ascii="Times New Roman" w:hAnsi="Times New Roman" w:cs="Times New Roman"/>
                <w:szCs w:val="24"/>
              </w:rPr>
              <w:t>страниц</w:t>
            </w:r>
          </w:p>
        </w:tc>
      </w:tr>
      <w:tr w:rsidR="000E26C0" w:rsidTr="000E26C0">
        <w:tc>
          <w:tcPr>
            <w:tcW w:w="1107"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51"/>
              </w:numPr>
              <w:tabs>
                <w:tab w:val="left" w:pos="284"/>
              </w:tabs>
              <w:spacing w:before="40" w:after="40"/>
              <w:ind w:left="0" w:firstLine="426"/>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E26C0" w:rsidRDefault="000E26C0">
            <w:pPr>
              <w:pStyle w:val="afff1"/>
              <w:spacing w:before="40" w:after="40"/>
              <w:ind w:firstLine="426"/>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pStyle w:val="afff1"/>
              <w:ind w:firstLine="426"/>
              <w:rPr>
                <w:rFonts w:ascii="Times New Roman" w:hAnsi="Times New Roman" w:cs="Times New Roman"/>
                <w:i/>
                <w:szCs w:val="24"/>
              </w:rPr>
            </w:pPr>
          </w:p>
        </w:tc>
      </w:tr>
      <w:tr w:rsidR="000E26C0" w:rsidTr="000E26C0">
        <w:tc>
          <w:tcPr>
            <w:tcW w:w="1107"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51"/>
              </w:numPr>
              <w:tabs>
                <w:tab w:val="left" w:pos="284"/>
              </w:tabs>
              <w:spacing w:before="40" w:after="40"/>
              <w:ind w:left="0" w:firstLine="426"/>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E26C0" w:rsidRDefault="000E26C0">
            <w:pPr>
              <w:pStyle w:val="afff1"/>
              <w:spacing w:before="40" w:after="40"/>
              <w:ind w:firstLine="426"/>
              <w:rPr>
                <w:rFonts w:ascii="Times New Roman" w:hAnsi="Times New Roman" w:cs="Times New Roman"/>
                <w:i/>
                <w:szCs w:val="24"/>
              </w:rPr>
            </w:pPr>
            <w:r>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pStyle w:val="afff1"/>
              <w:ind w:firstLine="426"/>
              <w:rPr>
                <w:rFonts w:ascii="Times New Roman" w:hAnsi="Times New Roman" w:cs="Times New Roman"/>
                <w:i/>
                <w:szCs w:val="24"/>
              </w:rPr>
            </w:pPr>
          </w:p>
        </w:tc>
      </w:tr>
      <w:tr w:rsidR="000E26C0" w:rsidTr="000E26C0">
        <w:tc>
          <w:tcPr>
            <w:tcW w:w="1107"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51"/>
              </w:numPr>
              <w:tabs>
                <w:tab w:val="left" w:pos="284"/>
              </w:tabs>
              <w:spacing w:before="40" w:after="40"/>
              <w:ind w:left="0" w:firstLine="426"/>
              <w:jc w:val="center"/>
            </w:pPr>
          </w:p>
        </w:tc>
        <w:tc>
          <w:tcPr>
            <w:tcW w:w="7540" w:type="dxa"/>
            <w:tcBorders>
              <w:top w:val="single" w:sz="4" w:space="0" w:color="auto"/>
              <w:left w:val="single" w:sz="4" w:space="0" w:color="auto"/>
              <w:bottom w:val="single" w:sz="4" w:space="0" w:color="auto"/>
              <w:right w:val="single" w:sz="4" w:space="0" w:color="auto"/>
            </w:tcBorders>
            <w:hideMark/>
          </w:tcPr>
          <w:p w:rsidR="000E26C0" w:rsidRDefault="000E26C0">
            <w:pPr>
              <w:pStyle w:val="afff1"/>
              <w:spacing w:before="40" w:after="40"/>
              <w:ind w:firstLine="426"/>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pStyle w:val="afff1"/>
              <w:ind w:firstLine="426"/>
              <w:rPr>
                <w:rFonts w:ascii="Times New Roman" w:hAnsi="Times New Roman" w:cs="Times New Roman"/>
                <w:szCs w:val="24"/>
              </w:rPr>
            </w:pPr>
          </w:p>
        </w:tc>
      </w:tr>
      <w:tr w:rsidR="000E26C0" w:rsidTr="000E26C0">
        <w:tc>
          <w:tcPr>
            <w:tcW w:w="1107" w:type="dxa"/>
            <w:tcBorders>
              <w:top w:val="single" w:sz="4" w:space="0" w:color="auto"/>
              <w:left w:val="single" w:sz="4" w:space="0" w:color="auto"/>
              <w:bottom w:val="single" w:sz="4" w:space="0" w:color="auto"/>
              <w:right w:val="single" w:sz="4" w:space="0" w:color="auto"/>
            </w:tcBorders>
            <w:vAlign w:val="center"/>
          </w:tcPr>
          <w:p w:rsidR="000E26C0" w:rsidRDefault="000E26C0" w:rsidP="000E26C0">
            <w:pPr>
              <w:numPr>
                <w:ilvl w:val="0"/>
                <w:numId w:val="51"/>
              </w:numPr>
              <w:tabs>
                <w:tab w:val="left" w:pos="284"/>
              </w:tabs>
              <w:spacing w:before="40" w:after="40"/>
              <w:ind w:left="0" w:firstLine="426"/>
              <w:jc w:val="center"/>
            </w:pPr>
          </w:p>
        </w:tc>
        <w:tc>
          <w:tcPr>
            <w:tcW w:w="7540" w:type="dxa"/>
            <w:tcBorders>
              <w:top w:val="single" w:sz="4" w:space="0" w:color="auto"/>
              <w:left w:val="single" w:sz="4" w:space="0" w:color="auto"/>
              <w:bottom w:val="single" w:sz="4" w:space="0" w:color="auto"/>
              <w:right w:val="single" w:sz="4" w:space="0" w:color="auto"/>
            </w:tcBorders>
            <w:hideMark/>
          </w:tcPr>
          <w:p w:rsidR="000E26C0" w:rsidRDefault="000E26C0">
            <w:pPr>
              <w:pStyle w:val="afff1"/>
              <w:spacing w:before="40" w:after="40"/>
              <w:ind w:firstLine="426"/>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pStyle w:val="afff1"/>
              <w:ind w:firstLine="426"/>
              <w:rPr>
                <w:rFonts w:ascii="Times New Roman" w:hAnsi="Times New Roman" w:cs="Times New Roman"/>
                <w:szCs w:val="24"/>
              </w:rPr>
            </w:pPr>
          </w:p>
        </w:tc>
      </w:tr>
      <w:tr w:rsidR="000E26C0" w:rsidTr="000E26C0">
        <w:tc>
          <w:tcPr>
            <w:tcW w:w="110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tabs>
                <w:tab w:val="left" w:pos="284"/>
              </w:tabs>
              <w:spacing w:before="40" w:after="40"/>
              <w:ind w:firstLine="426"/>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0E26C0" w:rsidRDefault="000E26C0">
            <w:pPr>
              <w:pStyle w:val="afff1"/>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pStyle w:val="afff1"/>
              <w:ind w:firstLine="426"/>
              <w:rPr>
                <w:rFonts w:ascii="Times New Roman" w:hAnsi="Times New Roman" w:cs="Times New Roman"/>
                <w:szCs w:val="24"/>
              </w:rPr>
            </w:pPr>
          </w:p>
        </w:tc>
      </w:tr>
      <w:tr w:rsidR="000E26C0" w:rsidTr="000E26C0">
        <w:tc>
          <w:tcPr>
            <w:tcW w:w="110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tabs>
                <w:tab w:val="left" w:pos="284"/>
              </w:tabs>
              <w:spacing w:before="40" w:after="40"/>
              <w:ind w:firstLine="426"/>
              <w:jc w:val="center"/>
            </w:pPr>
            <w:r>
              <w:t>…</w:t>
            </w:r>
          </w:p>
        </w:tc>
        <w:tc>
          <w:tcPr>
            <w:tcW w:w="7540" w:type="dxa"/>
            <w:tcBorders>
              <w:top w:val="single" w:sz="4" w:space="0" w:color="auto"/>
              <w:left w:val="single" w:sz="4" w:space="0" w:color="auto"/>
              <w:bottom w:val="single" w:sz="4" w:space="0" w:color="auto"/>
              <w:right w:val="single" w:sz="4" w:space="0" w:color="auto"/>
            </w:tcBorders>
          </w:tcPr>
          <w:p w:rsidR="000E26C0" w:rsidRDefault="000E26C0">
            <w:pPr>
              <w:pStyle w:val="afff1"/>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pStyle w:val="afff1"/>
              <w:ind w:firstLine="426"/>
              <w:rPr>
                <w:rFonts w:ascii="Times New Roman" w:hAnsi="Times New Roman" w:cs="Times New Roman"/>
                <w:szCs w:val="24"/>
              </w:rPr>
            </w:pPr>
          </w:p>
        </w:tc>
      </w:tr>
      <w:tr w:rsidR="000E26C0" w:rsidTr="000E26C0">
        <w:tc>
          <w:tcPr>
            <w:tcW w:w="1107" w:type="dxa"/>
            <w:tcBorders>
              <w:top w:val="single" w:sz="4" w:space="0" w:color="auto"/>
              <w:left w:val="single" w:sz="4" w:space="0" w:color="auto"/>
              <w:bottom w:val="single" w:sz="4" w:space="0" w:color="auto"/>
              <w:right w:val="single" w:sz="4" w:space="0" w:color="auto"/>
            </w:tcBorders>
            <w:vAlign w:val="center"/>
          </w:tcPr>
          <w:p w:rsidR="000E26C0" w:rsidRDefault="000E26C0">
            <w:pPr>
              <w:tabs>
                <w:tab w:val="left" w:pos="284"/>
              </w:tabs>
              <w:spacing w:before="40" w:after="40"/>
              <w:ind w:firstLine="426"/>
              <w:jc w:val="center"/>
            </w:pPr>
          </w:p>
        </w:tc>
        <w:tc>
          <w:tcPr>
            <w:tcW w:w="7540" w:type="dxa"/>
            <w:tcBorders>
              <w:top w:val="single" w:sz="4" w:space="0" w:color="auto"/>
              <w:left w:val="single" w:sz="4" w:space="0" w:color="auto"/>
              <w:bottom w:val="single" w:sz="4" w:space="0" w:color="auto"/>
              <w:right w:val="single" w:sz="4" w:space="0" w:color="auto"/>
            </w:tcBorders>
          </w:tcPr>
          <w:p w:rsidR="000E26C0" w:rsidRDefault="000E26C0">
            <w:pPr>
              <w:pStyle w:val="afff1"/>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pStyle w:val="afff1"/>
              <w:ind w:firstLine="426"/>
              <w:rPr>
                <w:rFonts w:ascii="Times New Roman" w:hAnsi="Times New Roman" w:cs="Times New Roman"/>
                <w:szCs w:val="24"/>
              </w:rPr>
            </w:pPr>
          </w:p>
        </w:tc>
      </w:tr>
      <w:tr w:rsidR="000E26C0" w:rsidTr="000E26C0">
        <w:tc>
          <w:tcPr>
            <w:tcW w:w="110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tabs>
                <w:tab w:val="left" w:pos="284"/>
              </w:tabs>
              <w:spacing w:before="40" w:after="40"/>
              <w:ind w:firstLine="426"/>
              <w:jc w:val="center"/>
            </w:pPr>
            <w:r>
              <w:t>…</w:t>
            </w:r>
          </w:p>
        </w:tc>
        <w:tc>
          <w:tcPr>
            <w:tcW w:w="7540" w:type="dxa"/>
            <w:tcBorders>
              <w:top w:val="single" w:sz="4" w:space="0" w:color="auto"/>
              <w:left w:val="single" w:sz="4" w:space="0" w:color="auto"/>
              <w:bottom w:val="single" w:sz="4" w:space="0" w:color="auto"/>
              <w:right w:val="single" w:sz="4" w:space="0" w:color="auto"/>
            </w:tcBorders>
          </w:tcPr>
          <w:p w:rsidR="000E26C0" w:rsidRDefault="000E26C0">
            <w:pPr>
              <w:pStyle w:val="afff1"/>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pStyle w:val="afff1"/>
              <w:spacing w:before="40" w:after="40"/>
              <w:ind w:firstLine="426"/>
              <w:rPr>
                <w:rFonts w:ascii="Times New Roman" w:hAnsi="Times New Roman" w:cs="Times New Roman"/>
                <w:szCs w:val="24"/>
              </w:rPr>
            </w:pPr>
          </w:p>
        </w:tc>
      </w:tr>
    </w:tbl>
    <w:p w:rsidR="000E26C0" w:rsidRDefault="000E26C0" w:rsidP="000E26C0">
      <w:pPr>
        <w:pStyle w:val="afff"/>
        <w:tabs>
          <w:tab w:val="left" w:pos="708"/>
        </w:tabs>
        <w:autoSpaceDE w:val="0"/>
        <w:autoSpaceDN w:val="0"/>
        <w:spacing w:line="240" w:lineRule="auto"/>
        <w:ind w:firstLine="426"/>
        <w:rPr>
          <w:sz w:val="28"/>
          <w:szCs w:val="28"/>
        </w:rPr>
      </w:pPr>
    </w:p>
    <w:p w:rsidR="000E26C0" w:rsidRDefault="000E26C0" w:rsidP="000E26C0">
      <w:pPr>
        <w:pStyle w:val="afff"/>
        <w:tabs>
          <w:tab w:val="left" w:pos="708"/>
        </w:tabs>
        <w:autoSpaceDE w:val="0"/>
        <w:autoSpaceDN w:val="0"/>
        <w:spacing w:line="240" w:lineRule="auto"/>
        <w:ind w:firstLine="426"/>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E26C0" w:rsidRDefault="000E26C0" w:rsidP="000E26C0">
      <w:pPr>
        <w:pStyle w:val="Times12"/>
        <w:ind w:firstLine="426"/>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26C0" w:rsidRDefault="000E26C0" w:rsidP="000E26C0">
      <w:pPr>
        <w:pStyle w:val="Times12"/>
        <w:ind w:firstLine="426"/>
        <w:rPr>
          <w:bCs w:val="0"/>
        </w:rPr>
      </w:pPr>
      <w:r>
        <w:rPr>
          <w:bCs w:val="0"/>
        </w:rPr>
        <w:t>М.П.</w:t>
      </w:r>
    </w:p>
    <w:p w:rsidR="000E26C0" w:rsidRDefault="000E26C0" w:rsidP="000E26C0">
      <w:pPr>
        <w:pStyle w:val="affe"/>
        <w:spacing w:before="0" w:after="0" w:line="240" w:lineRule="auto"/>
        <w:ind w:firstLine="426"/>
        <w:rPr>
          <w:rFonts w:ascii="Times New Roman" w:hAnsi="Times New Roman" w:cs="Times New Roman"/>
          <w:b/>
          <w:bCs/>
          <w:sz w:val="22"/>
          <w:szCs w:val="23"/>
        </w:rPr>
      </w:pPr>
    </w:p>
    <w:p w:rsidR="000E26C0" w:rsidRDefault="000E26C0" w:rsidP="000E26C0">
      <w:pPr>
        <w:pStyle w:val="Times12"/>
        <w:tabs>
          <w:tab w:val="left" w:pos="709"/>
        </w:tabs>
        <w:ind w:firstLine="426"/>
        <w:rPr>
          <w:bCs w:val="0"/>
          <w:szCs w:val="24"/>
        </w:rPr>
      </w:pPr>
      <w:r>
        <w:rPr>
          <w:bCs w:val="0"/>
          <w:szCs w:val="24"/>
        </w:rPr>
        <w:t>ИНСТРУКЦИИ ПО ЗАПОЛНЕНИЮ</w:t>
      </w:r>
    </w:p>
    <w:p w:rsidR="000E26C0" w:rsidRDefault="000E26C0" w:rsidP="000E26C0">
      <w:pPr>
        <w:pStyle w:val="Times12"/>
        <w:numPr>
          <w:ilvl w:val="0"/>
          <w:numId w:val="52"/>
        </w:numPr>
        <w:tabs>
          <w:tab w:val="clear" w:pos="960"/>
          <w:tab w:val="left" w:pos="1134"/>
        </w:tabs>
        <w:ind w:left="0" w:firstLine="426"/>
        <w:rPr>
          <w:szCs w:val="24"/>
        </w:rPr>
      </w:pPr>
      <w:r>
        <w:rPr>
          <w:szCs w:val="24"/>
        </w:rPr>
        <w:t>Данные инструкции не следует воспроизводить в документах, подготовленных участником запроса цен.</w:t>
      </w:r>
    </w:p>
    <w:p w:rsidR="000E26C0" w:rsidRDefault="000E26C0" w:rsidP="000E26C0">
      <w:pPr>
        <w:pStyle w:val="Times12"/>
        <w:numPr>
          <w:ilvl w:val="0"/>
          <w:numId w:val="52"/>
        </w:numPr>
        <w:tabs>
          <w:tab w:val="clear" w:pos="960"/>
          <w:tab w:val="left" w:pos="1134"/>
        </w:tabs>
        <w:ind w:left="0" w:firstLine="426"/>
        <w:rPr>
          <w:szCs w:val="24"/>
        </w:rPr>
      </w:pPr>
      <w:r>
        <w:rPr>
          <w:szCs w:val="24"/>
        </w:rPr>
        <w:t xml:space="preserve">Заявку на участие в запросе цен следует оформить на официальном бланке участника запроса цен. </w:t>
      </w:r>
    </w:p>
    <w:p w:rsidR="000E26C0" w:rsidRDefault="000E26C0" w:rsidP="000E26C0">
      <w:pPr>
        <w:pStyle w:val="Times12"/>
        <w:numPr>
          <w:ilvl w:val="0"/>
          <w:numId w:val="52"/>
        </w:numPr>
        <w:tabs>
          <w:tab w:val="clear" w:pos="960"/>
          <w:tab w:val="left" w:pos="1134"/>
        </w:tabs>
        <w:ind w:left="0" w:firstLine="426"/>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E26C0" w:rsidRDefault="000E26C0" w:rsidP="000E26C0">
      <w:pPr>
        <w:pStyle w:val="Times12"/>
        <w:numPr>
          <w:ilvl w:val="0"/>
          <w:numId w:val="52"/>
        </w:numPr>
        <w:tabs>
          <w:tab w:val="clear" w:pos="960"/>
          <w:tab w:val="left" w:pos="1134"/>
        </w:tabs>
        <w:ind w:left="0" w:firstLine="426"/>
        <w:rPr>
          <w:szCs w:val="24"/>
        </w:rPr>
      </w:pPr>
      <w:r>
        <w:rPr>
          <w:szCs w:val="24"/>
        </w:rPr>
        <w:t xml:space="preserve">Участник запроса цен </w:t>
      </w:r>
      <w:bookmarkEnd w:id="272"/>
      <w:r>
        <w:rPr>
          <w:szCs w:val="24"/>
        </w:rPr>
        <w:t>должен указать свое полное наименование (с указанием организационно-правовой формы) и юридический адрес.</w:t>
      </w:r>
    </w:p>
    <w:p w:rsidR="000E26C0" w:rsidRDefault="000E26C0" w:rsidP="000E26C0">
      <w:pPr>
        <w:pStyle w:val="Times12"/>
        <w:numPr>
          <w:ilvl w:val="0"/>
          <w:numId w:val="52"/>
        </w:numPr>
        <w:tabs>
          <w:tab w:val="clear" w:pos="960"/>
          <w:tab w:val="left" w:pos="1134"/>
        </w:tabs>
        <w:ind w:left="0" w:firstLine="426"/>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AD41E0">
        <w:fldChar w:fldCharType="begin"/>
      </w:r>
      <w:r w:rsidR="00AD41E0">
        <w:instrText xml:space="preserve"> REF _Ref317252608 \r \h  \* MERGEFORMAT </w:instrText>
      </w:r>
      <w:r w:rsidR="00AD41E0">
        <w:fldChar w:fldCharType="separate"/>
      </w:r>
      <w:r>
        <w:rPr>
          <w:szCs w:val="24"/>
        </w:rPr>
        <w:t>14</w:t>
      </w:r>
      <w:r w:rsidR="00AD41E0">
        <w:fldChar w:fldCharType="end"/>
      </w:r>
      <w:r>
        <w:rPr>
          <w:szCs w:val="24"/>
        </w:rPr>
        <w:t xml:space="preserve"> раздела </w:t>
      </w:r>
      <w:r w:rsidR="00AD41E0">
        <w:fldChar w:fldCharType="begin"/>
      </w:r>
      <w:r w:rsidR="00AD41E0">
        <w:instrText xml:space="preserve"> REF _Ref317257897 \r \h  \* MERGEFOR</w:instrText>
      </w:r>
      <w:r w:rsidR="00AD41E0">
        <w:instrText xml:space="preserve">MAT </w:instrText>
      </w:r>
      <w:r w:rsidR="00AD41E0">
        <w:fldChar w:fldCharType="separate"/>
      </w:r>
      <w:r>
        <w:t>5</w:t>
      </w:r>
      <w:r w:rsidR="00AD41E0">
        <w:fldChar w:fldCharType="end"/>
      </w:r>
      <w:r>
        <w:rPr>
          <w:szCs w:val="24"/>
        </w:rPr>
        <w:t xml:space="preserve"> «Информационная карта запроса цен».</w:t>
      </w:r>
    </w:p>
    <w:p w:rsidR="000E26C0" w:rsidRDefault="000E26C0" w:rsidP="000E26C0">
      <w:pPr>
        <w:pStyle w:val="Times12"/>
        <w:numPr>
          <w:ilvl w:val="0"/>
          <w:numId w:val="52"/>
        </w:numPr>
        <w:tabs>
          <w:tab w:val="clear" w:pos="960"/>
          <w:tab w:val="left" w:pos="1134"/>
        </w:tabs>
        <w:ind w:left="0" w:firstLine="426"/>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AD41E0">
        <w:fldChar w:fldCharType="begin"/>
      </w:r>
      <w:r w:rsidR="00AD41E0">
        <w:instrText xml:space="preserve"> RE</w:instrText>
      </w:r>
      <w:r w:rsidR="00AD41E0">
        <w:instrText xml:space="preserve">F _Ref317252426 \r \h  \* MERGEFORMAT </w:instrText>
      </w:r>
      <w:r w:rsidR="00AD41E0">
        <w:fldChar w:fldCharType="separate"/>
      </w:r>
      <w:r>
        <w:rPr>
          <w:szCs w:val="24"/>
        </w:rPr>
        <w:t>4.2.6</w:t>
      </w:r>
      <w:r w:rsidR="00AD41E0">
        <w:fldChar w:fldCharType="end"/>
      </w:r>
      <w:r>
        <w:rPr>
          <w:szCs w:val="24"/>
        </w:rPr>
        <w:t xml:space="preserve">, </w:t>
      </w:r>
      <w:r w:rsidR="00AD41E0">
        <w:fldChar w:fldCharType="begin"/>
      </w:r>
      <w:r w:rsidR="00AD41E0">
        <w:instrText xml:space="preserve"> REF _Ref317252433 \r \h  \* MERGEFORMAT </w:instrText>
      </w:r>
      <w:r w:rsidR="00AD41E0">
        <w:fldChar w:fldCharType="separate"/>
      </w:r>
      <w:r>
        <w:rPr>
          <w:szCs w:val="24"/>
        </w:rPr>
        <w:t>4.2.7</w:t>
      </w:r>
      <w:r w:rsidR="00AD41E0">
        <w:fldChar w:fldCharType="end"/>
      </w:r>
      <w:r>
        <w:rPr>
          <w:szCs w:val="24"/>
        </w:rPr>
        <w:t>.</w:t>
      </w:r>
    </w:p>
    <w:p w:rsidR="000E26C0" w:rsidRDefault="000E26C0" w:rsidP="000E26C0">
      <w:pPr>
        <w:jc w:val="right"/>
      </w:pPr>
      <w:r>
        <w:rPr>
          <w:sz w:val="22"/>
        </w:rPr>
        <w:br w:type="page"/>
      </w:r>
      <w:bookmarkStart w:id="277" w:name="_Ref55335821"/>
      <w:bookmarkStart w:id="278" w:name="_Ref55336345"/>
      <w:bookmarkStart w:id="279" w:name="_Toc57314674"/>
      <w:bookmarkStart w:id="280" w:name="_Toc69728988"/>
      <w:bookmarkStart w:id="281" w:name="_Toc98251754"/>
      <w:bookmarkEnd w:id="277"/>
      <w:bookmarkEnd w:id="278"/>
      <w:bookmarkEnd w:id="279"/>
      <w:bookmarkEnd w:id="280"/>
      <w:bookmarkEnd w:id="281"/>
      <w:r>
        <w:lastRenderedPageBreak/>
        <w:t>Форма 2.</w:t>
      </w:r>
    </w:p>
    <w:p w:rsidR="000E26C0" w:rsidRDefault="000E26C0" w:rsidP="000E26C0">
      <w:pPr>
        <w:pStyle w:val="Times12"/>
        <w:ind w:left="5103" w:firstLine="0"/>
        <w:jc w:val="left"/>
        <w:rPr>
          <w:iCs/>
          <w:szCs w:val="24"/>
        </w:rPr>
      </w:pPr>
      <w:r>
        <w:rPr>
          <w:iCs/>
          <w:szCs w:val="24"/>
        </w:rPr>
        <w:t>Приложение к заявке на участие в запросе цен</w:t>
      </w:r>
    </w:p>
    <w:p w:rsidR="000E26C0" w:rsidRDefault="000E26C0" w:rsidP="000E26C0">
      <w:pPr>
        <w:pStyle w:val="Times12"/>
        <w:ind w:left="5103" w:firstLine="0"/>
        <w:jc w:val="left"/>
        <w:rPr>
          <w:szCs w:val="24"/>
        </w:rPr>
      </w:pPr>
      <w:r>
        <w:rPr>
          <w:iCs/>
          <w:szCs w:val="24"/>
        </w:rPr>
        <w:t>от «___» __________ 20___ г. № ______</w:t>
      </w:r>
    </w:p>
    <w:p w:rsidR="000E26C0" w:rsidRDefault="000E26C0" w:rsidP="000E26C0">
      <w:pPr>
        <w:jc w:val="right"/>
        <w:rPr>
          <w:b/>
        </w:rPr>
      </w:pPr>
    </w:p>
    <w:p w:rsidR="000E26C0" w:rsidRDefault="000E26C0" w:rsidP="000E26C0">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0E26C0" w:rsidRDefault="000E26C0" w:rsidP="000E26C0">
      <w:pPr>
        <w:jc w:val="right"/>
        <w:rPr>
          <w:b/>
        </w:rPr>
      </w:pPr>
    </w:p>
    <w:p w:rsidR="000E26C0" w:rsidRDefault="000E26C0" w:rsidP="000E26C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2" w:name="_Анкета_Претендента_на"/>
      <w:bookmarkStart w:id="283" w:name="_Анкета_Участника_процедуры"/>
      <w:bookmarkStart w:id="284" w:name="_Toc255987077"/>
      <w:bookmarkStart w:id="285" w:name="_Toc395682756"/>
      <w:bookmarkEnd w:id="282"/>
      <w:bookmarkEnd w:id="283"/>
      <w:r>
        <w:rPr>
          <w:rFonts w:ascii="Times New Roman" w:hAnsi="Times New Roman" w:cs="Times New Roman"/>
          <w:b w:val="0"/>
          <w:i w:val="0"/>
          <w:sz w:val="24"/>
          <w:szCs w:val="24"/>
        </w:rPr>
        <w:t>АНКЕТА УЧАСТНИКА ЗАПРОСА ЦЕН (Форма 2)</w:t>
      </w:r>
      <w:bookmarkEnd w:id="284"/>
      <w:bookmarkEnd w:id="285"/>
    </w:p>
    <w:p w:rsidR="000E26C0" w:rsidRDefault="000E26C0" w:rsidP="000E26C0">
      <w:pPr>
        <w:jc w:val="right"/>
        <w:rPr>
          <w:b/>
          <w:i/>
          <w:iCs/>
        </w:rPr>
      </w:pPr>
    </w:p>
    <w:p w:rsidR="000E26C0" w:rsidRDefault="000E26C0" w:rsidP="000E26C0">
      <w:pPr>
        <w:pStyle w:val="Times12"/>
        <w:ind w:firstLine="0"/>
        <w:rPr>
          <w:szCs w:val="24"/>
        </w:rPr>
      </w:pPr>
      <w:r>
        <w:rPr>
          <w:szCs w:val="24"/>
        </w:rPr>
        <w:t xml:space="preserve">Участник запроса цен: ________________________________ </w:t>
      </w:r>
    </w:p>
    <w:p w:rsidR="000E26C0" w:rsidRDefault="000E26C0" w:rsidP="000E26C0">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6859"/>
        <w:gridCol w:w="2658"/>
      </w:tblGrid>
      <w:tr w:rsidR="000E26C0" w:rsidTr="000E26C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7"/>
              <w:keepNext w:val="0"/>
              <w:widowControl w:val="0"/>
              <w:spacing w:before="0" w:after="0"/>
              <w:ind w:left="0" w:right="0"/>
              <w:jc w:val="center"/>
              <w:rPr>
                <w:sz w:val="24"/>
                <w:szCs w:val="24"/>
              </w:rPr>
            </w:pPr>
            <w:r>
              <w:rPr>
                <w:sz w:val="24"/>
                <w:szCs w:val="24"/>
              </w:rPr>
              <w:t>№</w:t>
            </w: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7"/>
              <w:keepNext w:val="0"/>
              <w:widowControl w:val="0"/>
              <w:spacing w:before="0" w:after="0"/>
              <w:ind w:left="0" w:right="0"/>
              <w:jc w:val="center"/>
              <w:rPr>
                <w:sz w:val="24"/>
                <w:szCs w:val="24"/>
              </w:rPr>
            </w:pPr>
            <w:r>
              <w:rPr>
                <w:sz w:val="24"/>
                <w:szCs w:val="24"/>
              </w:rPr>
              <w:t>Наименование</w:t>
            </w:r>
          </w:p>
        </w:tc>
        <w:tc>
          <w:tcPr>
            <w:tcW w:w="1311"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7"/>
              <w:keepNext w:val="0"/>
              <w:widowControl w:val="0"/>
              <w:spacing w:before="0" w:after="0"/>
              <w:ind w:left="0" w:right="0"/>
              <w:jc w:val="center"/>
              <w:rPr>
                <w:sz w:val="24"/>
                <w:szCs w:val="24"/>
              </w:rPr>
            </w:pPr>
            <w:r>
              <w:rPr>
                <w:sz w:val="24"/>
                <w:szCs w:val="24"/>
              </w:rPr>
              <w:t>Сведения об участнике запроса цен</w:t>
            </w:r>
          </w:p>
        </w:tc>
      </w:tr>
      <w:tr w:rsidR="000E26C0" w:rsidTr="000E26C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Организационно - правовая форма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Принадлежность к субъектам малого и среднего предпринимательства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Учредители (перечислить наименования и организационно-правовую форму или Ф.И.О. всех учредителей)</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Виды деятельности</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Срок деятельности (с учетом правопреемственности)</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ИНН, КПП, ОГРН, ОКПО</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Юридический адрес (страна, адрес)</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pStyle w:val="aff8"/>
              <w:widowControl w:val="0"/>
              <w:spacing w:before="0" w:after="0"/>
              <w:jc w:val="center"/>
              <w:rPr>
                <w:szCs w:val="24"/>
              </w:rP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Почтовый адрес (страна, адрес)</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Фактическое местоположение</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Телефоны (с указанием кода города)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Факс (с указанием кода города)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 xml:space="preserve">Адрес электронной почты </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Филиалы: перечислить наименования и почтовые адреса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Размер уставного капитала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Стоимость основных фондов (по балансу последнего завершенного периода)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r w:rsidR="000E26C0" w:rsidTr="000E26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26C0" w:rsidRDefault="000E26C0" w:rsidP="000E26C0">
            <w:pPr>
              <w:pStyle w:val="aff7"/>
              <w:keepNext w:val="0"/>
              <w:widowControl w:val="0"/>
              <w:numPr>
                <w:ilvl w:val="0"/>
                <w:numId w:val="53"/>
              </w:numPr>
              <w:spacing w:before="0" w:after="0"/>
              <w:ind w:left="0" w:right="-113" w:firstLine="0"/>
              <w:jc w:val="center"/>
              <w:rPr>
                <w:sz w:val="24"/>
                <w:szCs w:val="24"/>
              </w:rPr>
            </w:pPr>
          </w:p>
        </w:tc>
        <w:tc>
          <w:tcPr>
            <w:tcW w:w="3382" w:type="pct"/>
            <w:tcBorders>
              <w:top w:val="single" w:sz="4" w:space="0" w:color="auto"/>
              <w:left w:val="single" w:sz="4" w:space="0" w:color="auto"/>
              <w:bottom w:val="single" w:sz="4" w:space="0" w:color="auto"/>
              <w:right w:val="single" w:sz="4" w:space="0" w:color="auto"/>
            </w:tcBorders>
            <w:vAlign w:val="center"/>
            <w:hideMark/>
          </w:tcPr>
          <w:p w:rsidR="000E26C0" w:rsidRDefault="000E26C0">
            <w:pPr>
              <w:pStyle w:val="aff8"/>
              <w:widowControl w:val="0"/>
              <w:spacing w:before="0" w:after="0"/>
              <w:ind w:left="0" w:right="34"/>
              <w:jc w:val="both"/>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311" w:type="pct"/>
            <w:tcBorders>
              <w:top w:val="single" w:sz="4" w:space="0" w:color="auto"/>
              <w:left w:val="single" w:sz="4" w:space="0" w:color="auto"/>
              <w:bottom w:val="single" w:sz="4" w:space="0" w:color="auto"/>
              <w:right w:val="single" w:sz="4" w:space="0" w:color="auto"/>
            </w:tcBorders>
            <w:vAlign w:val="center"/>
          </w:tcPr>
          <w:p w:rsidR="000E26C0" w:rsidRDefault="000E26C0">
            <w:pPr>
              <w:widowControl w:val="0"/>
              <w:jc w:val="center"/>
            </w:pPr>
          </w:p>
        </w:tc>
      </w:tr>
    </w:tbl>
    <w:p w:rsidR="000E26C0" w:rsidRDefault="000E26C0" w:rsidP="000E26C0">
      <w:pPr>
        <w:pStyle w:val="afff"/>
        <w:tabs>
          <w:tab w:val="left" w:pos="708"/>
        </w:tabs>
        <w:autoSpaceDE w:val="0"/>
        <w:autoSpaceDN w:val="0"/>
        <w:spacing w:line="240" w:lineRule="auto"/>
        <w:ind w:firstLine="0"/>
        <w:rPr>
          <w:sz w:val="28"/>
          <w:szCs w:val="28"/>
        </w:rPr>
      </w:pPr>
    </w:p>
    <w:p w:rsidR="000E26C0" w:rsidRDefault="000E26C0" w:rsidP="000E26C0">
      <w:pPr>
        <w:pStyle w:val="afff"/>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E26C0" w:rsidRDefault="000E26C0" w:rsidP="000E26C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26C0" w:rsidRDefault="000E26C0" w:rsidP="000E26C0">
      <w:pPr>
        <w:pStyle w:val="Times12"/>
        <w:ind w:firstLine="709"/>
        <w:rPr>
          <w:bCs w:val="0"/>
          <w:sz w:val="28"/>
        </w:rPr>
      </w:pPr>
      <w:r>
        <w:rPr>
          <w:bCs w:val="0"/>
          <w:sz w:val="28"/>
        </w:rPr>
        <w:t>М.П.</w:t>
      </w:r>
    </w:p>
    <w:p w:rsidR="000E26C0" w:rsidRDefault="000E26C0" w:rsidP="000E26C0">
      <w:pPr>
        <w:jc w:val="center"/>
        <w:rPr>
          <w:b/>
        </w:rPr>
      </w:pPr>
      <w:bookmarkStart w:id="286" w:name="_Toc98251773"/>
    </w:p>
    <w:bookmarkEnd w:id="286"/>
    <w:p w:rsidR="000E26C0" w:rsidRDefault="000E26C0" w:rsidP="000E26C0">
      <w:pPr>
        <w:pStyle w:val="Times12"/>
        <w:tabs>
          <w:tab w:val="left" w:pos="1134"/>
        </w:tabs>
        <w:ind w:left="709" w:firstLine="0"/>
        <w:rPr>
          <w:szCs w:val="24"/>
        </w:rPr>
      </w:pPr>
    </w:p>
    <w:p w:rsidR="000E26C0" w:rsidRDefault="000E26C0" w:rsidP="000E26C0">
      <w:pPr>
        <w:pStyle w:val="Times12"/>
        <w:spacing w:before="120" w:after="120"/>
        <w:ind w:firstLine="426"/>
        <w:rPr>
          <w:b/>
          <w:szCs w:val="24"/>
        </w:rPr>
      </w:pPr>
      <w:r>
        <w:rPr>
          <w:bCs w:val="0"/>
          <w:sz w:val="20"/>
          <w:szCs w:val="20"/>
        </w:rPr>
        <w:br w:type="page"/>
      </w:r>
      <w:r>
        <w:rPr>
          <w:b/>
          <w:szCs w:val="24"/>
        </w:rPr>
        <w:lastRenderedPageBreak/>
        <w:t>Таблица 1.1. Принадлежность участника запроса цен</w:t>
      </w:r>
      <w:r>
        <w:rPr>
          <w:b/>
          <w:i/>
        </w:rPr>
        <w:t xml:space="preserve"> </w:t>
      </w:r>
      <w:r>
        <w:rPr>
          <w:b/>
          <w:szCs w:val="24"/>
        </w:rPr>
        <w:t>к субъектам малого и среднего предпринимательства.</w:t>
      </w:r>
    </w:p>
    <w:p w:rsidR="000E26C0" w:rsidRDefault="000E26C0" w:rsidP="000E26C0">
      <w:pPr>
        <w:ind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запроса цен)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0E26C0" w:rsidTr="000E26C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35"/>
              <w:jc w:val="center"/>
              <w:rPr>
                <w:rFonts w:eastAsia="Calibri"/>
                <w:lang w:eastAsia="en-US"/>
              </w:rPr>
            </w:pPr>
            <w:r>
              <w:rPr>
                <w:rFonts w:eastAsia="Calibri"/>
                <w:lang w:eastAsia="en-US"/>
              </w:rPr>
              <w:t>Подтверждающий документ</w:t>
            </w:r>
          </w:p>
        </w:tc>
      </w:tr>
      <w:tr w:rsidR="000E26C0" w:rsidTr="000E26C0">
        <w:trPr>
          <w:trHeight w:val="64"/>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6</w:t>
            </w:r>
          </w:p>
        </w:tc>
      </w:tr>
      <w:tr w:rsidR="000E26C0" w:rsidTr="000E26C0">
        <w:tc>
          <w:tcPr>
            <w:tcW w:w="54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i/>
                <w:lang w:eastAsia="en-US"/>
              </w:rPr>
            </w:pPr>
            <w:r>
              <w:rPr>
                <w:rFonts w:eastAsia="Calibri"/>
                <w:i/>
                <w:lang w:eastAsia="en-US"/>
              </w:rPr>
              <w:t>только для юридических лиц:</w:t>
            </w:r>
          </w:p>
          <w:p w:rsidR="000E26C0" w:rsidRDefault="000E26C0">
            <w:pPr>
              <w:rPr>
                <w:rFonts w:eastAsia="Calibri"/>
                <w:lang w:eastAsia="en-US"/>
              </w:rPr>
            </w:pPr>
            <w:r>
              <w:rPr>
                <w:rFonts w:eastAsia="Calibri"/>
                <w:lang w:eastAsia="en-US"/>
              </w:rPr>
              <w:t xml:space="preserve">Суммарная доля участия в уставном (складочном) капитале: </w:t>
            </w:r>
          </w:p>
          <w:p w:rsidR="000E26C0" w:rsidRDefault="000E26C0">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i/>
                <w:lang w:eastAsia="en-US"/>
              </w:rPr>
            </w:pPr>
            <w:r>
              <w:rPr>
                <w:rFonts w:eastAsia="Calibri"/>
                <w:i/>
                <w:lang w:eastAsia="en-US"/>
              </w:rPr>
              <w:t>Копия устава (стр. __ заявки)</w:t>
            </w:r>
          </w:p>
        </w:tc>
      </w:tr>
      <w:tr w:rsidR="000E26C0" w:rsidTr="000E26C0">
        <w:tc>
          <w:tcPr>
            <w:tcW w:w="54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i/>
                <w:lang w:eastAsia="en-US"/>
              </w:rPr>
            </w:pPr>
            <w:r>
              <w:rPr>
                <w:rFonts w:eastAsia="Calibri"/>
                <w:i/>
                <w:lang w:eastAsia="en-US"/>
              </w:rPr>
              <w:t>только для юридических лиц:</w:t>
            </w:r>
          </w:p>
          <w:p w:rsidR="000E26C0" w:rsidRDefault="000E26C0">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ascii="Calibri" w:eastAsia="Calibri" w:hAnsi="Calibri"/>
                <w: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i/>
                <w:lang w:eastAsia="en-US"/>
              </w:rPr>
            </w:pPr>
            <w:r>
              <w:rPr>
                <w:rFonts w:eastAsia="Calibri"/>
                <w:i/>
                <w:lang w:eastAsia="en-US"/>
              </w:rPr>
              <w:t>Копия устава</w:t>
            </w:r>
          </w:p>
        </w:tc>
      </w:tr>
      <w:tr w:rsidR="000E26C0" w:rsidTr="000E26C0">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i/>
                <w:lang w:eastAsia="en-US"/>
              </w:rPr>
            </w:pPr>
            <w:r>
              <w:rPr>
                <w:rFonts w:eastAsia="Calibri"/>
                <w:i/>
                <w:lang w:eastAsia="en-US"/>
              </w:rPr>
              <w:t>Указывается</w:t>
            </w:r>
          </w:p>
          <w:p w:rsidR="000E26C0" w:rsidRDefault="000E26C0">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i/>
                <w:lang w:eastAsia="en-US"/>
              </w:rPr>
            </w:pPr>
            <w:r>
              <w:rPr>
                <w:rFonts w:eastAsia="Calibri"/>
                <w:i/>
                <w:lang w:eastAsia="en-US"/>
              </w:rPr>
              <w:t>Копия формы № 4 ФСС (стр. __ заявки)</w:t>
            </w:r>
          </w:p>
        </w:tc>
      </w:tr>
      <w:tr w:rsidR="000E26C0" w:rsidTr="000E26C0">
        <w:trPr>
          <w:trHeight w:val="1248"/>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до 15 человек –</w:t>
            </w:r>
          </w:p>
          <w:p w:rsidR="000E26C0" w:rsidRDefault="000E26C0">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i/>
                <w:lang w:eastAsia="en-US"/>
              </w:rPr>
            </w:pPr>
          </w:p>
        </w:tc>
      </w:tr>
      <w:tr w:rsidR="000E26C0" w:rsidTr="000E26C0">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E26C0" w:rsidRDefault="000E26C0">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0E26C0" w:rsidTr="000E26C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rFonts w:eastAsia="Calibri"/>
                <w:i/>
                <w:sz w:val="20"/>
                <w:szCs w:val="20"/>
                <w:lang w:eastAsia="en-US"/>
              </w:rPr>
            </w:pPr>
          </w:p>
        </w:tc>
      </w:tr>
    </w:tbl>
    <w:p w:rsidR="000E26C0" w:rsidRDefault="000E26C0" w:rsidP="000E26C0">
      <w:pPr>
        <w:pStyle w:val="afff"/>
        <w:tabs>
          <w:tab w:val="left" w:pos="708"/>
        </w:tabs>
        <w:autoSpaceDE w:val="0"/>
        <w:autoSpaceDN w:val="0"/>
        <w:spacing w:line="240" w:lineRule="auto"/>
        <w:ind w:firstLine="0"/>
      </w:pPr>
    </w:p>
    <w:p w:rsidR="000E26C0" w:rsidRDefault="000E26C0" w:rsidP="000E26C0">
      <w:pPr>
        <w:pStyle w:val="afff"/>
        <w:tabs>
          <w:tab w:val="left" w:pos="708"/>
        </w:tabs>
        <w:autoSpaceDE w:val="0"/>
        <w:autoSpaceDN w:val="0"/>
        <w:spacing w:line="240" w:lineRule="auto"/>
        <w:ind w:firstLine="0"/>
        <w:rPr>
          <w:b/>
          <w:sz w:val="24"/>
        </w:rPr>
      </w:pPr>
      <w:r>
        <w:rPr>
          <w:b/>
          <w:sz w:val="24"/>
        </w:rPr>
        <w:lastRenderedPageBreak/>
        <w:t>_________________________________</w:t>
      </w:r>
      <w:r>
        <w:rPr>
          <w:b/>
          <w:sz w:val="24"/>
        </w:rPr>
        <w:tab/>
        <w:t>___</w:t>
      </w:r>
      <w:r>
        <w:rPr>
          <w:b/>
          <w:sz w:val="24"/>
        </w:rPr>
        <w:tab/>
      </w:r>
      <w:r>
        <w:rPr>
          <w:b/>
          <w:sz w:val="24"/>
        </w:rPr>
        <w:tab/>
        <w:t>___________________________</w:t>
      </w:r>
    </w:p>
    <w:p w:rsidR="000E26C0" w:rsidRDefault="000E26C0" w:rsidP="000E26C0">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0E26C0" w:rsidRDefault="000E26C0" w:rsidP="000E26C0">
      <w:pPr>
        <w:pStyle w:val="Times12"/>
        <w:ind w:firstLine="709"/>
        <w:rPr>
          <w:b/>
        </w:rPr>
      </w:pPr>
      <w:r>
        <w:rPr>
          <w:b/>
        </w:rPr>
        <w:t>М.П.</w:t>
      </w:r>
    </w:p>
    <w:p w:rsidR="000E26C0" w:rsidRDefault="000E26C0" w:rsidP="000E26C0">
      <w:pPr>
        <w:jc w:val="center"/>
        <w:rPr>
          <w:b/>
        </w:rPr>
      </w:pPr>
    </w:p>
    <w:p w:rsidR="000E26C0" w:rsidRDefault="000E26C0" w:rsidP="000E26C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E26C0" w:rsidRDefault="000E26C0" w:rsidP="000E26C0">
      <w:pPr>
        <w:pStyle w:val="Times12"/>
        <w:numPr>
          <w:ilvl w:val="1"/>
          <w:numId w:val="5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26C0" w:rsidRDefault="000E26C0" w:rsidP="000E26C0">
      <w:pPr>
        <w:pStyle w:val="Times12"/>
        <w:numPr>
          <w:ilvl w:val="1"/>
          <w:numId w:val="5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E26C0" w:rsidRDefault="000E26C0" w:rsidP="000E26C0">
      <w:pPr>
        <w:pStyle w:val="Times12"/>
        <w:numPr>
          <w:ilvl w:val="1"/>
          <w:numId w:val="54"/>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E26C0" w:rsidRDefault="000E26C0" w:rsidP="000E26C0">
      <w:pPr>
        <w:pStyle w:val="Times12"/>
        <w:numPr>
          <w:ilvl w:val="1"/>
          <w:numId w:val="54"/>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E26C0" w:rsidRDefault="000E26C0" w:rsidP="000E26C0">
      <w:pPr>
        <w:pStyle w:val="Times12"/>
        <w:numPr>
          <w:ilvl w:val="1"/>
          <w:numId w:val="54"/>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E26C0" w:rsidRDefault="000E26C0" w:rsidP="000E26C0">
      <w:pPr>
        <w:pStyle w:val="Times12"/>
        <w:numPr>
          <w:ilvl w:val="1"/>
          <w:numId w:val="5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0E26C0" w:rsidRDefault="000E26C0" w:rsidP="000E26C0">
      <w:pPr>
        <w:pStyle w:val="Times12"/>
        <w:numPr>
          <w:ilvl w:val="1"/>
          <w:numId w:val="54"/>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E26C0" w:rsidRDefault="000E26C0" w:rsidP="000E26C0">
      <w:pPr>
        <w:pStyle w:val="Times12"/>
        <w:numPr>
          <w:ilvl w:val="1"/>
          <w:numId w:val="54"/>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0E26C0" w:rsidRDefault="000E26C0" w:rsidP="000E26C0">
      <w:pPr>
        <w:pStyle w:val="Times12"/>
        <w:numPr>
          <w:ilvl w:val="1"/>
          <w:numId w:val="54"/>
        </w:numPr>
        <w:tabs>
          <w:tab w:val="clear" w:pos="960"/>
          <w:tab w:val="left" w:pos="1134"/>
        </w:tabs>
        <w:ind w:left="0" w:firstLine="709"/>
        <w:rPr>
          <w:szCs w:val="24"/>
        </w:rPr>
      </w:pPr>
      <w:r>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E26C0" w:rsidRDefault="000E26C0" w:rsidP="000E26C0">
      <w:pPr>
        <w:rPr>
          <w:bCs/>
          <w:sz w:val="20"/>
          <w:szCs w:val="20"/>
        </w:rPr>
        <w:sectPr w:rsidR="000E26C0">
          <w:pgSz w:w="11907" w:h="16840"/>
          <w:pgMar w:top="1134" w:right="567" w:bottom="1134" w:left="1418" w:header="567" w:footer="567" w:gutter="0"/>
          <w:cols w:space="720"/>
        </w:sectPr>
      </w:pPr>
    </w:p>
    <w:p w:rsidR="000E26C0" w:rsidRDefault="000E26C0" w:rsidP="000E26C0">
      <w:pPr>
        <w:pStyle w:val="Times12"/>
        <w:ind w:firstLine="0"/>
        <w:rPr>
          <w:szCs w:val="28"/>
        </w:rPr>
      </w:pPr>
      <w:r>
        <w:rPr>
          <w:szCs w:val="28"/>
        </w:rPr>
        <w:lastRenderedPageBreak/>
        <w:t>Таблица 2. Сведения о цепочке собственников, включая бенефициаров (в том числе конечных).</w:t>
      </w:r>
    </w:p>
    <w:p w:rsidR="000E26C0" w:rsidRDefault="000E26C0" w:rsidP="000E26C0">
      <w:pPr>
        <w:pStyle w:val="Times12"/>
        <w:ind w:firstLine="0"/>
        <w:rPr>
          <w:sz w:val="28"/>
          <w:szCs w:val="28"/>
        </w:rPr>
      </w:pPr>
      <w:r>
        <w:rPr>
          <w:szCs w:val="28"/>
        </w:rPr>
        <w:t xml:space="preserve">Участник запроса цен: </w:t>
      </w:r>
      <w:r>
        <w:rPr>
          <w:sz w:val="28"/>
          <w:szCs w:val="28"/>
        </w:rPr>
        <w:t xml:space="preserve">________________________________________________________ </w:t>
      </w:r>
    </w:p>
    <w:p w:rsidR="000E26C0" w:rsidRDefault="000E26C0" w:rsidP="000E26C0">
      <w:pPr>
        <w:rPr>
          <w:sz w:val="20"/>
          <w:szCs w:val="20"/>
        </w:rPr>
      </w:pPr>
      <w:r>
        <w:t xml:space="preserve">                                                                                </w:t>
      </w:r>
      <w:r>
        <w:rPr>
          <w:sz w:val="20"/>
          <w:szCs w:val="20"/>
        </w:rPr>
        <w:t>наименование организации участника запроса цен</w:t>
      </w:r>
    </w:p>
    <w:p w:rsidR="000E26C0" w:rsidRDefault="000E26C0" w:rsidP="000E26C0">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E26C0" w:rsidTr="000E26C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E26C0" w:rsidRDefault="000E26C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Информация о подтверждающих документах (наименование, реквизиты и т.д.)</w:t>
            </w:r>
          </w:p>
        </w:tc>
      </w:tr>
      <w:tr w:rsidR="000E26C0" w:rsidTr="000E26C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sz w:val="20"/>
                <w:szCs w:val="20"/>
              </w:rP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Cs/>
                <w:sz w:val="20"/>
                <w:szCs w:val="20"/>
              </w:rPr>
              <w:t>15</w:t>
            </w: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iCs/>
                <w:sz w:val="20"/>
                <w:szCs w:val="20"/>
              </w:rPr>
            </w:pPr>
            <w:r>
              <w:rPr>
                <w:iCs/>
                <w:sz w:val="20"/>
                <w:szCs w:val="20"/>
              </w:rPr>
              <w:t> </w:t>
            </w: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26C0" w:rsidRDefault="000E26C0">
            <w:pPr>
              <w:rPr>
                <w:sz w:val="20"/>
                <w:szCs w:val="20"/>
              </w:rPr>
            </w:pPr>
          </w:p>
        </w:tc>
      </w:tr>
    </w:tbl>
    <w:p w:rsidR="000E26C0" w:rsidRDefault="000E26C0" w:rsidP="000E26C0">
      <w:pPr>
        <w:pStyle w:val="afff"/>
        <w:tabs>
          <w:tab w:val="left" w:pos="708"/>
        </w:tabs>
        <w:autoSpaceDE w:val="0"/>
        <w:autoSpaceDN w:val="0"/>
        <w:spacing w:line="240" w:lineRule="auto"/>
        <w:ind w:firstLine="0"/>
        <w:rPr>
          <w:sz w:val="28"/>
          <w:szCs w:val="28"/>
        </w:rPr>
      </w:pPr>
    </w:p>
    <w:p w:rsidR="000E26C0" w:rsidRDefault="000E26C0" w:rsidP="000E26C0">
      <w:pPr>
        <w:pStyle w:val="afff"/>
        <w:tabs>
          <w:tab w:val="left" w:pos="708"/>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E26C0" w:rsidRDefault="000E26C0" w:rsidP="000E26C0">
      <w:pPr>
        <w:pStyle w:val="afff"/>
        <w:tabs>
          <w:tab w:val="left" w:pos="708"/>
        </w:tabs>
        <w:autoSpaceDE w:val="0"/>
        <w:autoSpaceDN w:val="0"/>
        <w:spacing w:line="240" w:lineRule="auto"/>
        <w:ind w:firstLine="0"/>
        <w:rPr>
          <w:sz w:val="28"/>
          <w:szCs w:val="28"/>
        </w:rPr>
      </w:pPr>
    </w:p>
    <w:p w:rsidR="000E26C0" w:rsidRDefault="000E26C0" w:rsidP="000E26C0">
      <w:pPr>
        <w:pStyle w:val="afff"/>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E26C0" w:rsidRDefault="000E26C0" w:rsidP="000E26C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26C0" w:rsidRDefault="000E26C0" w:rsidP="000E26C0">
      <w:pPr>
        <w:pStyle w:val="Times12"/>
        <w:ind w:firstLine="709"/>
        <w:rPr>
          <w:bCs w:val="0"/>
          <w:sz w:val="28"/>
        </w:rPr>
      </w:pPr>
      <w:r>
        <w:rPr>
          <w:bCs w:val="0"/>
          <w:sz w:val="28"/>
        </w:rPr>
        <w:t>М.П.</w:t>
      </w:r>
    </w:p>
    <w:p w:rsidR="000E26C0" w:rsidRDefault="000E26C0" w:rsidP="000E26C0">
      <w:pPr>
        <w:jc w:val="center"/>
        <w:rPr>
          <w:b/>
        </w:rPr>
      </w:pPr>
    </w:p>
    <w:p w:rsidR="000E26C0" w:rsidRDefault="000E26C0" w:rsidP="000E26C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Столбец 8 заполняется согласно образцу.</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E26C0" w:rsidRDefault="000E26C0" w:rsidP="000E26C0">
      <w:pPr>
        <w:pStyle w:val="Times12"/>
        <w:numPr>
          <w:ilvl w:val="0"/>
          <w:numId w:val="5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E26C0" w:rsidRDefault="000E26C0" w:rsidP="000E26C0">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0E26C0" w:rsidRDefault="000E26C0" w:rsidP="000E26C0">
      <w:pPr>
        <w:pStyle w:val="Times12"/>
        <w:ind w:left="10635" w:firstLine="709"/>
        <w:jc w:val="center"/>
        <w:rPr>
          <w:i/>
          <w:szCs w:val="24"/>
        </w:rPr>
      </w:pPr>
      <w:r>
        <w:rPr>
          <w:i/>
          <w:szCs w:val="24"/>
        </w:rPr>
        <w:t>начало</w:t>
      </w:r>
    </w:p>
    <w:tbl>
      <w:tblPr>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268"/>
        <w:gridCol w:w="2977"/>
        <w:gridCol w:w="1559"/>
        <w:gridCol w:w="1559"/>
        <w:gridCol w:w="2410"/>
        <w:gridCol w:w="2977"/>
        <w:tblGridChange w:id="287">
          <w:tblGrid>
            <w:gridCol w:w="142"/>
            <w:gridCol w:w="567"/>
            <w:gridCol w:w="143"/>
            <w:gridCol w:w="2268"/>
            <w:gridCol w:w="2977"/>
            <w:gridCol w:w="1559"/>
            <w:gridCol w:w="1559"/>
            <w:gridCol w:w="2410"/>
            <w:gridCol w:w="2834"/>
            <w:gridCol w:w="143"/>
            <w:gridCol w:w="2834"/>
            <w:gridCol w:w="1559"/>
            <w:gridCol w:w="1559"/>
            <w:gridCol w:w="2410"/>
            <w:gridCol w:w="2977"/>
          </w:tblGrid>
        </w:tblGridChange>
      </w:tblGrid>
      <w:tr w:rsidR="000E26C0" w:rsidTr="000E26C0">
        <w:trPr>
          <w:trHeight w:val="64"/>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i/>
                <w:sz w:val="20"/>
                <w:szCs w:val="20"/>
              </w:rPr>
            </w:pPr>
            <w:r>
              <w:rPr>
                <w:i/>
                <w:sz w:val="20"/>
                <w:szCs w:val="20"/>
              </w:rPr>
              <w:t>Информация об участнике запроса цен</w:t>
            </w:r>
          </w:p>
        </w:tc>
      </w:tr>
      <w:tr w:rsidR="000E26C0" w:rsidTr="000E26C0">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8"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289" w:author="Вашуркин Д.В. Росатом" w:date="2012-03-20T17:45:00Z">
            <w:trPr>
              <w:trHeight w:val="64"/>
            </w:trPr>
          </w:trPrChange>
        </w:trPr>
        <w:tc>
          <w:tcPr>
            <w:tcW w:w="709" w:type="dxa"/>
            <w:vMerge/>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0E26C0" w:rsidRDefault="000E26C0">
            <w:pPr>
              <w:rPr>
                <w: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2268" w:type="dxa"/>
                <w:gridSpan w:val="7"/>
                <w:tcBorders>
                  <w:top w:val="single" w:sz="4" w:space="0" w:color="auto"/>
                  <w:left w:val="single" w:sz="4" w:space="5" w:color="auto"/>
                  <w:bottom w:val="single" w:sz="4" w:space="0" w:color="auto"/>
                  <w:right w:val="single" w:sz="4" w:space="5" w:color="auto"/>
                </w:tcBorders>
                <w:vAlign w:val="center"/>
                <w:hideMark/>
              </w:tcPr>
            </w:tcPrChange>
          </w:tcPr>
          <w:p w:rsidR="000E26C0" w:rsidRDefault="000E26C0">
            <w:pPr>
              <w:ind w:left="-108" w:right="-108"/>
              <w:jc w:val="center"/>
              <w:rPr>
                <w:i/>
                <w:sz w:val="20"/>
                <w:szCs w:val="20"/>
              </w:rPr>
            </w:pPr>
            <w:r>
              <w:rPr>
                <w:i/>
                <w:sz w:val="20"/>
                <w:szCs w:val="20"/>
              </w:rPr>
              <w:t>ИНН</w:t>
            </w:r>
          </w:p>
        </w:tc>
        <w:tc>
          <w:tcPr>
            <w:tcW w:w="2977" w:type="dxa"/>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vAlign w:val="center"/>
                <w:hideMark/>
              </w:tcPr>
            </w:tcPrChange>
          </w:tcPr>
          <w:p w:rsidR="000E26C0" w:rsidRDefault="000E26C0">
            <w:pPr>
              <w:ind w:left="-108" w:right="-108"/>
              <w:jc w:val="center"/>
              <w:rPr>
                <w:i/>
                <w:sz w:val="20"/>
                <w:szCs w:val="20"/>
              </w:rPr>
            </w:pPr>
            <w:r>
              <w:rPr>
                <w:i/>
                <w:sz w:val="20"/>
                <w:szCs w:val="20"/>
              </w:rPr>
              <w:t>ОГРН</w:t>
            </w:r>
          </w:p>
        </w:tc>
        <w:tc>
          <w:tcPr>
            <w:tcW w:w="1559"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0E26C0" w:rsidRDefault="000E26C0">
            <w:pPr>
              <w:ind w:left="-108" w:right="-108"/>
              <w:jc w:val="center"/>
              <w:rPr>
                <w:i/>
                <w:sz w:val="20"/>
                <w:szCs w:val="20"/>
              </w:rPr>
            </w:pPr>
            <w:r>
              <w:rPr>
                <w:i/>
                <w:sz w:val="20"/>
                <w:szCs w:val="20"/>
              </w:rPr>
              <w:t>Наименование краткое</w:t>
            </w:r>
          </w:p>
        </w:tc>
        <w:tc>
          <w:tcPr>
            <w:tcW w:w="1559" w:type="dxa"/>
            <w:tcBorders>
              <w:top w:val="single" w:sz="4" w:space="0" w:color="auto"/>
              <w:left w:val="single" w:sz="4" w:space="0" w:color="auto"/>
              <w:bottom w:val="single" w:sz="4" w:space="0" w:color="auto"/>
              <w:right w:val="single" w:sz="4" w:space="0" w:color="auto"/>
            </w:tcBorders>
            <w:vAlign w:val="center"/>
            <w:hideMark/>
            <w:tcPrChange w:id="29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0E26C0" w:rsidRDefault="000E26C0">
            <w:pPr>
              <w:ind w:left="-108" w:right="-108"/>
              <w:jc w:val="center"/>
              <w:rPr>
                <w:i/>
                <w:sz w:val="20"/>
                <w:szCs w:val="20"/>
              </w:rPr>
            </w:pPr>
            <w:r>
              <w:rPr>
                <w:i/>
                <w:sz w:val="20"/>
                <w:szCs w:val="20"/>
              </w:rPr>
              <w:t>Код ОКВЭД</w:t>
            </w:r>
          </w:p>
        </w:tc>
        <w:tc>
          <w:tcPr>
            <w:tcW w:w="2410" w:type="dxa"/>
            <w:tcBorders>
              <w:top w:val="single" w:sz="4" w:space="0" w:color="auto"/>
              <w:left w:val="single" w:sz="4" w:space="0" w:color="auto"/>
              <w:bottom w:val="single" w:sz="4" w:space="0" w:color="auto"/>
              <w:right w:val="single" w:sz="4" w:space="0" w:color="auto"/>
            </w:tcBorders>
            <w:vAlign w:val="center"/>
            <w:hideMark/>
            <w:tcPrChange w:id="295"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vAlign w:val="center"/>
                <w:hideMark/>
              </w:tcPr>
            </w:tcPrChange>
          </w:tcPr>
          <w:p w:rsidR="000E26C0" w:rsidRDefault="000E26C0">
            <w:pPr>
              <w:ind w:left="-108" w:right="-108"/>
              <w:jc w:val="center"/>
              <w:rPr>
                <w:i/>
                <w:sz w:val="20"/>
                <w:szCs w:val="20"/>
              </w:rPr>
            </w:pPr>
            <w:r>
              <w:rPr>
                <w:i/>
                <w:sz w:val="20"/>
                <w:szCs w:val="20"/>
              </w:rPr>
              <w:t>Фамилия, Имя, Отчество руководителя</w:t>
            </w:r>
          </w:p>
        </w:tc>
        <w:tc>
          <w:tcPr>
            <w:tcW w:w="2977" w:type="dxa"/>
            <w:tcBorders>
              <w:top w:val="single" w:sz="4" w:space="0" w:color="auto"/>
              <w:left w:val="single" w:sz="4" w:space="0" w:color="auto"/>
              <w:bottom w:val="single" w:sz="4" w:space="0" w:color="auto"/>
              <w:right w:val="single" w:sz="4" w:space="0" w:color="auto"/>
            </w:tcBorders>
            <w:vAlign w:val="center"/>
            <w:hideMark/>
            <w:tcPrChange w:id="296"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vAlign w:val="center"/>
                <w:hideMark/>
              </w:tcPr>
            </w:tcPrChange>
          </w:tcPr>
          <w:p w:rsidR="000E26C0" w:rsidRDefault="000E26C0">
            <w:pPr>
              <w:ind w:left="-108" w:right="-108"/>
              <w:jc w:val="center"/>
              <w:rPr>
                <w:i/>
                <w:sz w:val="20"/>
                <w:szCs w:val="20"/>
              </w:rPr>
            </w:pPr>
            <w:r>
              <w:rPr>
                <w:i/>
                <w:sz w:val="20"/>
                <w:szCs w:val="20"/>
              </w:rPr>
              <w:t>Серия и номер документа, удостоверяющего личность руководителя</w:t>
            </w:r>
          </w:p>
        </w:tc>
      </w:tr>
      <w:tr w:rsidR="000E26C0" w:rsidTr="000E26C0">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7"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298"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
                <w:iCs/>
                <w:sz w:val="20"/>
                <w:szCs w:val="20"/>
              </w:rPr>
            </w:pPr>
            <w:r>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2268"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
                <w:iCs/>
                <w:sz w:val="20"/>
                <w:szCs w:val="20"/>
              </w:rPr>
            </w:pPr>
            <w:r>
              <w:rPr>
                <w:i/>
                <w:iCs/>
                <w:sz w:val="20"/>
                <w:szCs w:val="20"/>
              </w:rPr>
              <w:t>2</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
                <w:iCs/>
                <w:sz w:val="20"/>
                <w:szCs w:val="20"/>
              </w:rPr>
            </w:pPr>
            <w:r>
              <w:rPr>
                <w:i/>
                <w:iCs/>
                <w:sz w:val="20"/>
                <w:szCs w:val="20"/>
              </w:rPr>
              <w:t>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
                <w:iCs/>
                <w:sz w:val="20"/>
                <w:szCs w:val="20"/>
              </w:rPr>
            </w:pPr>
            <w:r>
              <w:rPr>
                <w:i/>
                <w:iCs/>
                <w:sz w:val="20"/>
                <w:szCs w:val="20"/>
              </w:rPr>
              <w:t>4</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
                <w:iCs/>
                <w:sz w:val="20"/>
                <w:szCs w:val="20"/>
              </w:rPr>
            </w:pPr>
            <w:r>
              <w:rPr>
                <w:i/>
                <w:iCs/>
                <w:sz w:val="20"/>
                <w:szCs w:val="20"/>
              </w:rPr>
              <w:t>5</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04"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
                <w:iCs/>
                <w:sz w:val="20"/>
                <w:szCs w:val="20"/>
              </w:rPr>
            </w:pPr>
            <w:r>
              <w:rPr>
                <w:i/>
                <w:iCs/>
                <w:sz w:val="20"/>
                <w:szCs w:val="20"/>
              </w:rPr>
              <w:t>6</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05"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
                <w:iCs/>
                <w:sz w:val="20"/>
                <w:szCs w:val="20"/>
              </w:rPr>
            </w:pPr>
            <w:r>
              <w:rPr>
                <w:i/>
                <w:iCs/>
                <w:sz w:val="20"/>
                <w:szCs w:val="20"/>
              </w:rPr>
              <w:t>7</w:t>
            </w:r>
          </w:p>
        </w:tc>
      </w:tr>
      <w:tr w:rsidR="000E26C0" w:rsidTr="000E26C0">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6"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07"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08"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Cs/>
                <w:sz w:val="20"/>
                <w:szCs w:val="20"/>
              </w:rPr>
            </w:pPr>
            <w:r>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09" w:author="Вашуркин Д.В. Росатом" w:date="2012-03-20T17:45:00Z">
              <w:tcPr>
                <w:tcW w:w="2268"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Cs/>
                <w:sz w:val="20"/>
                <w:szCs w:val="20"/>
              </w:rPr>
            </w:pPr>
            <w:r>
              <w:rPr>
                <w:i/>
                <w:iCs/>
                <w:sz w:val="20"/>
                <w:szCs w:val="20"/>
              </w:rPr>
              <w:t>7734567890</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0"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Cs/>
                <w:sz w:val="20"/>
                <w:szCs w:val="20"/>
              </w:rPr>
            </w:pPr>
            <w:r>
              <w:rPr>
                <w:i/>
                <w:iCs/>
                <w:sz w:val="20"/>
                <w:szCs w:val="20"/>
              </w:rPr>
              <w:t>1044567890123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Cs/>
                <w:sz w:val="20"/>
                <w:szCs w:val="20"/>
              </w:rPr>
            </w:pPr>
            <w:r>
              <w:rPr>
                <w:i/>
                <w:iCs/>
                <w:sz w:val="20"/>
                <w:szCs w:val="20"/>
              </w:rPr>
              <w:t>ООО "Ромашка"</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Cs/>
                <w:sz w:val="20"/>
                <w:szCs w:val="20"/>
              </w:rPr>
            </w:pPr>
            <w:r>
              <w:rPr>
                <w:i/>
                <w:iCs/>
                <w:sz w:val="20"/>
                <w:szCs w:val="20"/>
              </w:rPr>
              <w:t>45.xx.xx</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13"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Cs/>
                <w:sz w:val="20"/>
                <w:szCs w:val="20"/>
              </w:rPr>
            </w:pPr>
            <w:r>
              <w:rPr>
                <w:i/>
                <w:iCs/>
                <w:sz w:val="20"/>
                <w:szCs w:val="20"/>
              </w:rPr>
              <w:t>Иванов Иван Степанович</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4"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jc w:val="center"/>
              <w:rPr>
                <w:iCs/>
                <w:sz w:val="20"/>
                <w:szCs w:val="20"/>
              </w:rPr>
            </w:pPr>
            <w:r>
              <w:rPr>
                <w:i/>
                <w:iCs/>
                <w:sz w:val="20"/>
                <w:szCs w:val="20"/>
              </w:rPr>
              <w:t>5003 143877</w:t>
            </w:r>
          </w:p>
        </w:tc>
      </w:tr>
      <w:tr w:rsidR="000E26C0" w:rsidTr="000E26C0">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5"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16"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17"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18" w:author="Вашуркин Д.В. Росатом" w:date="2012-03-20T17:45:00Z">
              <w:tcPr>
                <w:tcW w:w="2268"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9"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2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2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22"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23"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r>
      <w:tr w:rsidR="000E26C0" w:rsidTr="000E26C0">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4"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25"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26"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27" w:author="Вашуркин Д.В. Росатом" w:date="2012-03-20T17:45:00Z">
              <w:tcPr>
                <w:tcW w:w="2268"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28"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2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3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31"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32"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r>
      <w:tr w:rsidR="000E26C0" w:rsidTr="000E26C0">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3"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34"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35"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36" w:author="Вашуркин Д.В. Росатом" w:date="2012-03-20T17:45:00Z">
              <w:tcPr>
                <w:tcW w:w="2268"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37"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3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3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40"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41"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r>
      <w:tr w:rsidR="000E26C0" w:rsidTr="000E26C0">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2" w:author="Вашуркин Д.В. Росатом" w:date="2012-03-20T17:45:00Z">
            <w:tblPrEx>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trPrChange w:id="343" w:author="Вашуркин Д.В. Росатом" w:date="2012-03-20T17:45:00Z">
            <w:trPr>
              <w:trHeight w:val="64"/>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268"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trPr>
        <w:tc>
          <w:tcPr>
            <w:tcW w:w="70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bl>
    <w:p w:rsidR="000E26C0" w:rsidRDefault="000E26C0" w:rsidP="000E26C0">
      <w:pPr>
        <w:rPr>
          <w:bCs/>
        </w:rPr>
        <w:sectPr w:rsidR="000E26C0">
          <w:pgSz w:w="16840" w:h="11907" w:orient="landscape"/>
          <w:pgMar w:top="1418" w:right="1134" w:bottom="567" w:left="1134" w:header="567" w:footer="567" w:gutter="0"/>
          <w:cols w:space="720"/>
        </w:sectPr>
      </w:pPr>
    </w:p>
    <w:p w:rsidR="000E26C0" w:rsidRDefault="000E26C0" w:rsidP="000E26C0">
      <w:pPr>
        <w:pStyle w:val="Times12"/>
        <w:ind w:left="11344" w:firstLine="709"/>
        <w:jc w:val="center"/>
        <w:rPr>
          <w:i/>
          <w:szCs w:val="24"/>
        </w:rPr>
      </w:pPr>
      <w:r>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E26C0" w:rsidTr="000E26C0">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0E26C0" w:rsidRDefault="000E26C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0E26C0" w:rsidTr="000E26C0">
        <w:trPr>
          <w:trHeight w:val="616"/>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i/>
                <w:sz w:val="20"/>
                <w:szCs w:val="20"/>
              </w:rPr>
            </w:pPr>
            <w:r>
              <w:rPr>
                <w:i/>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i/>
                <w:sz w:val="20"/>
                <w:szCs w:val="20"/>
              </w:rPr>
            </w:pPr>
            <w:r>
              <w:rPr>
                <w:i/>
                <w:sz w:val="20"/>
                <w:szCs w:val="20"/>
              </w:rPr>
              <w:t>ИНН</w:t>
            </w:r>
          </w:p>
        </w:tc>
        <w:tc>
          <w:tcPr>
            <w:tcW w:w="1843"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0E26C0" w:rsidRDefault="000E26C0">
            <w:pPr>
              <w:rPr>
                <w:i/>
                <w:sz w:val="20"/>
                <w:szCs w:val="20"/>
              </w:rPr>
            </w:pPr>
          </w:p>
        </w:tc>
      </w:tr>
      <w:tr w:rsidR="000E26C0" w:rsidTr="000E26C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
                <w:iCs/>
                <w:sz w:val="20"/>
                <w:szCs w:val="20"/>
              </w:rPr>
            </w:pPr>
            <w:r>
              <w:rPr>
                <w:i/>
                <w:iCs/>
                <w:sz w:val="20"/>
                <w:szCs w:val="20"/>
              </w:rPr>
              <w:t>15</w:t>
            </w:r>
          </w:p>
        </w:tc>
      </w:tr>
      <w:tr w:rsidR="000E26C0" w:rsidTr="000E26C0">
        <w:trPr>
          <w:trHeight w:val="386"/>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учредительный договор от 23.01.2008</w:t>
            </w:r>
          </w:p>
        </w:tc>
      </w:tr>
      <w:tr w:rsidR="000E26C0" w:rsidTr="000E26C0">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E26C0" w:rsidTr="000E26C0">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учредительный договор от 12.03.2004</w:t>
            </w:r>
          </w:p>
        </w:tc>
      </w:tr>
      <w:tr w:rsidR="000E26C0" w:rsidTr="000E26C0">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учредительный договор от 12.03.2004</w:t>
            </w:r>
          </w:p>
        </w:tc>
      </w:tr>
      <w:tr w:rsidR="000E26C0" w:rsidTr="000E26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E26C0" w:rsidTr="000E26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iCs/>
                <w:sz w:val="20"/>
                <w:szCs w:val="20"/>
              </w:rPr>
            </w:pPr>
            <w:r>
              <w:rPr>
                <w:i/>
                <w:iCs/>
                <w:sz w:val="20"/>
                <w:szCs w:val="20"/>
              </w:rPr>
              <w:t>учредительный договор от 12.03.2004</w:t>
            </w:r>
          </w:p>
        </w:tc>
      </w:tr>
      <w:tr w:rsidR="000E26C0" w:rsidTr="000E26C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учредительный договор от 23.01.2008</w:t>
            </w:r>
          </w:p>
        </w:tc>
      </w:tr>
      <w:tr w:rsidR="000E26C0" w:rsidTr="000E26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E26C0" w:rsidTr="000E26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учредительный договор от 23.01.2006</w:t>
            </w:r>
          </w:p>
        </w:tc>
      </w:tr>
      <w:tr w:rsidR="000E26C0" w:rsidTr="000E26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учредительный договор от 23.01.2006</w:t>
            </w:r>
          </w:p>
        </w:tc>
      </w:tr>
      <w:tr w:rsidR="000E26C0" w:rsidTr="000E26C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учредительный договор от 23.01.2008</w:t>
            </w:r>
          </w:p>
        </w:tc>
      </w:tr>
      <w:tr w:rsidR="000E26C0" w:rsidTr="000E26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r w:rsidR="000E26C0" w:rsidTr="000E26C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jc w:val="cente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E26C0" w:rsidRDefault="000E26C0">
            <w:pPr>
              <w:rPr>
                <w:sz w:val="20"/>
                <w:szCs w:val="20"/>
              </w:rPr>
            </w:pPr>
          </w:p>
        </w:tc>
      </w:tr>
    </w:tbl>
    <w:p w:rsidR="000E26C0" w:rsidRDefault="000E26C0" w:rsidP="000E26C0">
      <w:pPr>
        <w:rPr>
          <w:bCs/>
        </w:rPr>
        <w:sectPr w:rsidR="000E26C0">
          <w:pgSz w:w="16840" w:h="11907" w:orient="landscape"/>
          <w:pgMar w:top="997" w:right="1134" w:bottom="567" w:left="1134" w:header="567" w:footer="567" w:gutter="0"/>
          <w:cols w:space="720"/>
        </w:sectPr>
      </w:pPr>
    </w:p>
    <w:p w:rsidR="000E26C0" w:rsidRDefault="000E26C0" w:rsidP="000E26C0">
      <w:pPr>
        <w:pStyle w:val="Times12"/>
        <w:jc w:val="right"/>
        <w:rPr>
          <w:bCs w:val="0"/>
          <w:szCs w:val="24"/>
        </w:rPr>
      </w:pPr>
      <w:r>
        <w:rPr>
          <w:bCs w:val="0"/>
          <w:szCs w:val="24"/>
        </w:rPr>
        <w:lastRenderedPageBreak/>
        <w:t>Форма 3.</w:t>
      </w:r>
    </w:p>
    <w:p w:rsidR="000E26C0" w:rsidRDefault="000E26C0" w:rsidP="000E26C0">
      <w:pPr>
        <w:pStyle w:val="Times12"/>
        <w:ind w:left="5103" w:firstLine="0"/>
        <w:jc w:val="left"/>
        <w:rPr>
          <w:iCs/>
          <w:szCs w:val="24"/>
        </w:rPr>
      </w:pPr>
      <w:r>
        <w:rPr>
          <w:iCs/>
          <w:szCs w:val="24"/>
        </w:rPr>
        <w:t>Приложение к заявке на участие в запросе цен</w:t>
      </w:r>
    </w:p>
    <w:p w:rsidR="000E26C0" w:rsidRDefault="000E26C0" w:rsidP="000E26C0">
      <w:pPr>
        <w:pStyle w:val="Times12"/>
        <w:ind w:left="5103" w:firstLine="0"/>
        <w:jc w:val="left"/>
        <w:rPr>
          <w:szCs w:val="24"/>
        </w:rPr>
      </w:pPr>
      <w:r>
        <w:rPr>
          <w:iCs/>
          <w:szCs w:val="24"/>
        </w:rPr>
        <w:t>от «___» __________ 20___ г. № ______</w:t>
      </w:r>
    </w:p>
    <w:p w:rsidR="000E26C0" w:rsidRDefault="000E26C0" w:rsidP="000E26C0">
      <w:pPr>
        <w:pStyle w:val="Times12"/>
        <w:jc w:val="center"/>
        <w:rPr>
          <w:b/>
          <w:snapToGrid w:val="0"/>
          <w:szCs w:val="24"/>
        </w:rPr>
      </w:pPr>
    </w:p>
    <w:p w:rsidR="000E26C0" w:rsidRDefault="000E26C0" w:rsidP="000E26C0">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0E26C0" w:rsidRDefault="000E26C0" w:rsidP="000E26C0">
      <w:pPr>
        <w:widowControl w:val="0"/>
        <w:autoSpaceDE w:val="0"/>
        <w:autoSpaceDN w:val="0"/>
        <w:adjustRightInd w:val="0"/>
        <w:jc w:val="center"/>
      </w:pPr>
    </w:p>
    <w:p w:rsidR="000E26C0" w:rsidRDefault="000E26C0" w:rsidP="000E26C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1" w:name="_Техническое_предложение_(Форма"/>
      <w:bookmarkStart w:id="352" w:name="_Toc235439567"/>
      <w:bookmarkStart w:id="353" w:name="_Toc395682757"/>
      <w:bookmarkEnd w:id="351"/>
      <w:r>
        <w:rPr>
          <w:rFonts w:ascii="Times New Roman" w:hAnsi="Times New Roman" w:cs="Times New Roman"/>
          <w:b w:val="0"/>
          <w:i w:val="0"/>
          <w:sz w:val="24"/>
          <w:szCs w:val="24"/>
        </w:rPr>
        <w:t>ТЕХНИЧЕСКОЕ ПРЕДЛОЖЕНИЕ (Форма 3)</w:t>
      </w:r>
      <w:bookmarkEnd w:id="352"/>
      <w:bookmarkEnd w:id="353"/>
    </w:p>
    <w:p w:rsidR="000E26C0" w:rsidRDefault="000E26C0" w:rsidP="000E26C0">
      <w:pPr>
        <w:pStyle w:val="Times12"/>
        <w:ind w:firstLine="0"/>
        <w:rPr>
          <w:szCs w:val="24"/>
        </w:rPr>
      </w:pPr>
      <w:r>
        <w:rPr>
          <w:szCs w:val="24"/>
        </w:rPr>
        <w:t xml:space="preserve">Участник запроса цен: ________________________________ </w:t>
      </w:r>
    </w:p>
    <w:p w:rsidR="000E26C0" w:rsidRDefault="000E26C0" w:rsidP="000E26C0">
      <w:pPr>
        <w:pStyle w:val="Times12"/>
        <w:rPr>
          <w:i/>
          <w:szCs w:val="24"/>
        </w:rPr>
      </w:pPr>
    </w:p>
    <w:p w:rsidR="000E26C0" w:rsidRDefault="000E26C0" w:rsidP="000E26C0">
      <w:pPr>
        <w:pStyle w:val="Times12"/>
        <w:ind w:firstLine="0"/>
        <w:jc w:val="center"/>
        <w:rPr>
          <w:b/>
          <w:i/>
          <w:szCs w:val="24"/>
        </w:rPr>
      </w:pPr>
      <w:r>
        <w:rPr>
          <w:b/>
          <w:i/>
          <w:szCs w:val="24"/>
        </w:rPr>
        <w:t>Суть технического предложения</w:t>
      </w:r>
    </w:p>
    <w:p w:rsidR="000E26C0" w:rsidRDefault="000E26C0" w:rsidP="000E26C0">
      <w:pPr>
        <w:pStyle w:val="afff"/>
        <w:tabs>
          <w:tab w:val="left" w:pos="708"/>
        </w:tabs>
        <w:autoSpaceDE w:val="0"/>
        <w:autoSpaceDN w:val="0"/>
        <w:spacing w:line="240" w:lineRule="auto"/>
        <w:ind w:firstLine="0"/>
        <w:rPr>
          <w:sz w:val="24"/>
          <w:szCs w:val="24"/>
        </w:rPr>
      </w:pPr>
    </w:p>
    <w:p w:rsidR="000E26C0" w:rsidRDefault="000E26C0" w:rsidP="000E26C0">
      <w:pPr>
        <w:pStyle w:val="afff"/>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E26C0" w:rsidRDefault="000E26C0" w:rsidP="000E26C0">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E26C0" w:rsidRDefault="000E26C0" w:rsidP="000E26C0">
      <w:pPr>
        <w:pStyle w:val="Times12"/>
        <w:ind w:firstLine="709"/>
        <w:rPr>
          <w:bCs w:val="0"/>
          <w:szCs w:val="24"/>
        </w:rPr>
      </w:pPr>
      <w:r>
        <w:rPr>
          <w:bCs w:val="0"/>
          <w:szCs w:val="24"/>
        </w:rPr>
        <w:t>М.П.</w:t>
      </w:r>
    </w:p>
    <w:p w:rsidR="000E26C0" w:rsidRDefault="000E26C0" w:rsidP="000E26C0">
      <w:pPr>
        <w:jc w:val="center"/>
        <w:rPr>
          <w:b/>
        </w:rPr>
      </w:pPr>
    </w:p>
    <w:p w:rsidR="000E26C0" w:rsidRDefault="000E26C0" w:rsidP="000E26C0">
      <w:pPr>
        <w:pStyle w:val="Times12"/>
        <w:tabs>
          <w:tab w:val="left" w:pos="1134"/>
          <w:tab w:val="left" w:pos="1418"/>
        </w:tabs>
        <w:ind w:firstLine="709"/>
        <w:rPr>
          <w:bCs w:val="0"/>
          <w:szCs w:val="24"/>
        </w:rPr>
      </w:pPr>
      <w:r>
        <w:rPr>
          <w:bCs w:val="0"/>
          <w:szCs w:val="24"/>
        </w:rPr>
        <w:t>ИНСТРУКЦИИ ПО ЗАПОЛНЕНИЮ</w:t>
      </w:r>
    </w:p>
    <w:p w:rsidR="000E26C0" w:rsidRDefault="000E26C0" w:rsidP="000E26C0">
      <w:pPr>
        <w:pStyle w:val="Times12"/>
        <w:numPr>
          <w:ilvl w:val="0"/>
          <w:numId w:val="5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26C0" w:rsidRDefault="000E26C0" w:rsidP="000E26C0">
      <w:pPr>
        <w:pStyle w:val="Times12"/>
        <w:numPr>
          <w:ilvl w:val="0"/>
          <w:numId w:val="56"/>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0E26C0" w:rsidRDefault="000E26C0" w:rsidP="000E26C0">
      <w:pPr>
        <w:pStyle w:val="Times12"/>
        <w:numPr>
          <w:ilvl w:val="0"/>
          <w:numId w:val="56"/>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E26C0" w:rsidRDefault="000E26C0" w:rsidP="000E26C0">
      <w:pPr>
        <w:pStyle w:val="Times12"/>
        <w:numPr>
          <w:ilvl w:val="0"/>
          <w:numId w:val="5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E26C0" w:rsidRDefault="000E26C0" w:rsidP="000E26C0">
      <w:pPr>
        <w:pStyle w:val="Times12"/>
        <w:numPr>
          <w:ilvl w:val="0"/>
          <w:numId w:val="56"/>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0E26C0" w:rsidRDefault="000E26C0" w:rsidP="000E26C0">
      <w:pPr>
        <w:pStyle w:val="Times12"/>
        <w:tabs>
          <w:tab w:val="left" w:pos="1134"/>
          <w:tab w:val="left" w:pos="1418"/>
        </w:tabs>
        <w:ind w:firstLine="709"/>
        <w:rPr>
          <w:b/>
          <w:i/>
          <w:szCs w:val="24"/>
        </w:rPr>
      </w:pPr>
      <w:r>
        <w:rPr>
          <w:b/>
          <w:i/>
          <w:szCs w:val="24"/>
        </w:rPr>
        <w:t xml:space="preserve">[далее указывается в соответствии с требованиями к описанию технического предложения]: </w:t>
      </w:r>
    </w:p>
    <w:p w:rsidR="000E26C0" w:rsidRDefault="000E26C0" w:rsidP="000E26C0">
      <w:pPr>
        <w:pStyle w:val="Times12"/>
        <w:tabs>
          <w:tab w:val="left" w:pos="1134"/>
          <w:tab w:val="left" w:pos="1418"/>
        </w:tabs>
        <w:ind w:firstLine="709"/>
        <w:rPr>
          <w:szCs w:val="24"/>
        </w:rPr>
      </w:pPr>
      <w:r>
        <w:rPr>
          <w:b/>
          <w:i/>
          <w:szCs w:val="24"/>
        </w:rPr>
        <w:t>[для закупок работ, услуг]</w:t>
      </w:r>
    </w:p>
    <w:p w:rsidR="000E26C0" w:rsidRDefault="000E26C0" w:rsidP="000E26C0">
      <w:pPr>
        <w:pStyle w:val="a0"/>
        <w:numPr>
          <w:ilvl w:val="4"/>
          <w:numId w:val="48"/>
        </w:numPr>
        <w:tabs>
          <w:tab w:val="num" w:pos="1134"/>
        </w:tabs>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E26C0" w:rsidRDefault="000E26C0" w:rsidP="000E26C0">
      <w:pPr>
        <w:pStyle w:val="a0"/>
        <w:numPr>
          <w:ilvl w:val="4"/>
          <w:numId w:val="48"/>
        </w:numPr>
        <w:tabs>
          <w:tab w:val="num" w:pos="1134"/>
        </w:tabs>
        <w:spacing w:line="240" w:lineRule="auto"/>
        <w:ind w:left="0" w:firstLine="709"/>
        <w:rPr>
          <w:i/>
          <w:sz w:val="24"/>
          <w:szCs w:val="24"/>
        </w:rPr>
      </w:pPr>
      <w:r>
        <w:rPr>
          <w:i/>
          <w:sz w:val="24"/>
          <w:szCs w:val="24"/>
        </w:rPr>
        <w:t>указание объема работ или услуг или порядка его определения;</w:t>
      </w:r>
    </w:p>
    <w:p w:rsidR="000E26C0" w:rsidRDefault="000E26C0" w:rsidP="000E26C0">
      <w:pPr>
        <w:pStyle w:val="a0"/>
        <w:numPr>
          <w:ilvl w:val="4"/>
          <w:numId w:val="48"/>
        </w:numPr>
        <w:tabs>
          <w:tab w:val="num" w:pos="1134"/>
        </w:tabs>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sidR="00AD41E0">
        <w:fldChar w:fldCharType="begin"/>
      </w:r>
      <w:r w:rsidR="00AD41E0">
        <w:instrText xml:space="preserve"> REF _Ref31</w:instrText>
      </w:r>
      <w:r w:rsidR="00AD41E0">
        <w:instrText xml:space="preserve">7257698 \r \h  \* MERGEFORMAT </w:instrText>
      </w:r>
      <w:r w:rsidR="00AD41E0">
        <w:fldChar w:fldCharType="separate"/>
      </w:r>
      <w:r>
        <w:rPr>
          <w:b/>
          <w:i/>
          <w:sz w:val="24"/>
          <w:szCs w:val="24"/>
        </w:rPr>
        <w:t>13</w:t>
      </w:r>
      <w:r w:rsidR="00AD41E0">
        <w:fldChar w:fldCharType="end"/>
      </w:r>
      <w:r>
        <w:rPr>
          <w:b/>
          <w:i/>
          <w:sz w:val="24"/>
          <w:szCs w:val="24"/>
        </w:rPr>
        <w:t xml:space="preserve"> раздела </w:t>
      </w:r>
      <w:r w:rsidR="00AD41E0">
        <w:fldChar w:fldCharType="begin"/>
      </w:r>
      <w:r w:rsidR="00AD41E0">
        <w:instrText xml:space="preserve"> REF _Ref317249938 \r \h  \* MERGEFORMAT </w:instrText>
      </w:r>
      <w:r w:rsidR="00AD41E0">
        <w:fldChar w:fldCharType="separate"/>
      </w:r>
      <w:r>
        <w:t>5</w:t>
      </w:r>
      <w:r w:rsidR="00AD41E0">
        <w:fldChar w:fldCharType="end"/>
      </w:r>
      <w:r>
        <w:rPr>
          <w:b/>
          <w:i/>
          <w:sz w:val="24"/>
          <w:szCs w:val="24"/>
        </w:rPr>
        <w:t xml:space="preserve"> «Информационная карта запроса цен»]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E26C0" w:rsidRDefault="000E26C0" w:rsidP="000E26C0">
      <w:pPr>
        <w:pStyle w:val="Times12"/>
        <w:tabs>
          <w:tab w:val="left" w:pos="1134"/>
          <w:tab w:val="left" w:pos="1418"/>
        </w:tabs>
        <w:ind w:firstLine="709"/>
        <w:rPr>
          <w:szCs w:val="24"/>
        </w:rPr>
      </w:pPr>
      <w:r>
        <w:rPr>
          <w:b/>
          <w:i/>
          <w:szCs w:val="24"/>
        </w:rPr>
        <w:t>[для закупок товаров]</w:t>
      </w:r>
      <w:r>
        <w:rPr>
          <w:szCs w:val="24"/>
        </w:rPr>
        <w:t xml:space="preserve"> </w:t>
      </w:r>
    </w:p>
    <w:p w:rsidR="000E26C0" w:rsidRDefault="000E26C0" w:rsidP="000E26C0">
      <w:pPr>
        <w:pStyle w:val="a0"/>
        <w:numPr>
          <w:ilvl w:val="4"/>
          <w:numId w:val="48"/>
        </w:numPr>
        <w:tabs>
          <w:tab w:val="num" w:pos="1134"/>
        </w:tabs>
        <w:spacing w:line="240" w:lineRule="auto"/>
        <w:ind w:left="0" w:firstLine="709"/>
        <w:rPr>
          <w:sz w:val="24"/>
          <w:szCs w:val="24"/>
        </w:rPr>
      </w:pPr>
      <w:r>
        <w:rPr>
          <w:i/>
          <w:sz w:val="24"/>
          <w:szCs w:val="24"/>
        </w:rPr>
        <w:t>наименование изготовителя и страны происхождения оборудования;</w:t>
      </w:r>
    </w:p>
    <w:p w:rsidR="000E26C0" w:rsidRDefault="000E26C0" w:rsidP="000E26C0">
      <w:pPr>
        <w:pStyle w:val="a0"/>
        <w:numPr>
          <w:ilvl w:val="4"/>
          <w:numId w:val="48"/>
        </w:numPr>
        <w:tabs>
          <w:tab w:val="num" w:pos="1134"/>
        </w:tabs>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E26C0" w:rsidRDefault="000E26C0" w:rsidP="000E26C0">
      <w:pPr>
        <w:pStyle w:val="a0"/>
        <w:numPr>
          <w:ilvl w:val="4"/>
          <w:numId w:val="48"/>
        </w:numPr>
        <w:tabs>
          <w:tab w:val="num" w:pos="1134"/>
        </w:tabs>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E26C0" w:rsidRDefault="000E26C0" w:rsidP="000E26C0">
      <w:pPr>
        <w:pStyle w:val="a0"/>
        <w:numPr>
          <w:ilvl w:val="4"/>
          <w:numId w:val="48"/>
        </w:numPr>
        <w:tabs>
          <w:tab w:val="num" w:pos="1134"/>
        </w:tabs>
        <w:spacing w:line="240" w:lineRule="auto"/>
        <w:ind w:left="0" w:firstLine="709"/>
        <w:rPr>
          <w:i/>
          <w:sz w:val="24"/>
          <w:szCs w:val="24"/>
        </w:rPr>
      </w:pPr>
      <w:r>
        <w:rPr>
          <w:i/>
          <w:sz w:val="24"/>
          <w:szCs w:val="24"/>
        </w:rPr>
        <w:t>описание комплектации товара;</w:t>
      </w:r>
    </w:p>
    <w:p w:rsidR="000E26C0" w:rsidRDefault="000E26C0" w:rsidP="000E26C0">
      <w:pPr>
        <w:pStyle w:val="a0"/>
        <w:numPr>
          <w:ilvl w:val="4"/>
          <w:numId w:val="48"/>
        </w:numPr>
        <w:tabs>
          <w:tab w:val="num" w:pos="1134"/>
        </w:tabs>
        <w:spacing w:line="240" w:lineRule="auto"/>
        <w:ind w:left="0" w:firstLine="709"/>
        <w:rPr>
          <w:i/>
          <w:sz w:val="24"/>
          <w:szCs w:val="24"/>
        </w:rPr>
      </w:pPr>
      <w:r>
        <w:rPr>
          <w:i/>
          <w:sz w:val="24"/>
          <w:szCs w:val="24"/>
        </w:rPr>
        <w:t>указание количества товаров.</w:t>
      </w:r>
    </w:p>
    <w:p w:rsidR="000E26C0" w:rsidRDefault="000E26C0" w:rsidP="000E26C0">
      <w:pPr>
        <w:pStyle w:val="Times12"/>
        <w:numPr>
          <w:ilvl w:val="0"/>
          <w:numId w:val="56"/>
        </w:numPr>
        <w:tabs>
          <w:tab w:val="clear" w:pos="960"/>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0E26C0" w:rsidRPr="000E26C0" w:rsidRDefault="000E26C0" w:rsidP="000E26C0">
      <w:pPr>
        <w:rPr>
          <w:sz w:val="22"/>
          <w:szCs w:val="22"/>
          <w:u w:val="single"/>
        </w:rPr>
        <w:sectPr w:rsidR="000E26C0" w:rsidRPr="000E26C0">
          <w:pgSz w:w="11906" w:h="16838"/>
          <w:pgMar w:top="1134" w:right="992" w:bottom="1134" w:left="851" w:header="567" w:footer="567" w:gutter="0"/>
          <w:cols w:space="720"/>
        </w:sectPr>
      </w:pPr>
    </w:p>
    <w:p w:rsidR="000E26C0" w:rsidRDefault="000E26C0" w:rsidP="000E26C0">
      <w:pPr>
        <w:pStyle w:val="10"/>
        <w:numPr>
          <w:ilvl w:val="0"/>
          <w:numId w:val="15"/>
        </w:numPr>
        <w:tabs>
          <w:tab w:val="left" w:pos="1134"/>
          <w:tab w:val="left" w:pos="1418"/>
          <w:tab w:val="left" w:pos="1560"/>
          <w:tab w:val="left" w:pos="1843"/>
          <w:tab w:val="left" w:pos="3261"/>
          <w:tab w:val="left" w:pos="3969"/>
          <w:tab w:val="left" w:pos="5670"/>
        </w:tabs>
        <w:jc w:val="center"/>
        <w:rPr>
          <w:b/>
          <w:sz w:val="22"/>
          <w:szCs w:val="22"/>
        </w:rPr>
      </w:pPr>
      <w:bookmarkStart w:id="354" w:name="_План_распределения_объемов_выполнен"/>
      <w:bookmarkStart w:id="355" w:name="_Toc395682763"/>
      <w:bookmarkStart w:id="356" w:name="_Ref318824453"/>
      <w:bookmarkEnd w:id="354"/>
      <w:r>
        <w:rPr>
          <w:b/>
          <w:sz w:val="22"/>
          <w:szCs w:val="22"/>
        </w:rPr>
        <w:lastRenderedPageBreak/>
        <w:t>«ПРОЕКТ ДОГОВОРА»</w:t>
      </w:r>
      <w:bookmarkEnd w:id="355"/>
      <w:bookmarkEnd w:id="356"/>
    </w:p>
    <w:p w:rsidR="000E26C0" w:rsidRDefault="000E26C0" w:rsidP="000E26C0">
      <w:pPr>
        <w:pStyle w:val="2b"/>
        <w:shd w:val="clear" w:color="auto" w:fill="auto"/>
        <w:spacing w:before="0" w:after="0" w:line="240" w:lineRule="auto"/>
        <w:ind w:left="20" w:right="20" w:hanging="20"/>
        <w:jc w:val="center"/>
        <w:rPr>
          <w:b/>
          <w:sz w:val="22"/>
          <w:szCs w:val="22"/>
          <w:highlight w:val="yellow"/>
        </w:rPr>
      </w:pPr>
    </w:p>
    <w:p w:rsidR="000E26C0" w:rsidRDefault="000E26C0" w:rsidP="000E26C0">
      <w:pPr>
        <w:jc w:val="center"/>
        <w:rPr>
          <w:b/>
          <w:sz w:val="22"/>
          <w:szCs w:val="22"/>
        </w:rPr>
      </w:pPr>
      <w:r>
        <w:rPr>
          <w:b/>
          <w:sz w:val="22"/>
          <w:szCs w:val="22"/>
        </w:rPr>
        <w:t>Договор поставки № ____________</w:t>
      </w:r>
    </w:p>
    <w:p w:rsidR="000E26C0" w:rsidRDefault="000E26C0" w:rsidP="000E26C0">
      <w:pPr>
        <w:jc w:val="center"/>
        <w:rPr>
          <w:b/>
          <w:sz w:val="22"/>
          <w:szCs w:val="22"/>
        </w:rPr>
      </w:pPr>
    </w:p>
    <w:p w:rsidR="000E26C0" w:rsidRDefault="000E26C0" w:rsidP="000E26C0">
      <w:pPr>
        <w:rPr>
          <w:sz w:val="22"/>
          <w:szCs w:val="22"/>
        </w:rPr>
      </w:pPr>
      <w:r>
        <w:rPr>
          <w:sz w:val="22"/>
          <w:szCs w:val="22"/>
        </w:rPr>
        <w:t>г. ________________</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 xml:space="preserve">                  « ___ » __________ 201_ г.</w:t>
      </w:r>
    </w:p>
    <w:p w:rsidR="000E26C0" w:rsidRDefault="000E26C0" w:rsidP="000E26C0">
      <w:pPr>
        <w:rPr>
          <w:sz w:val="22"/>
          <w:szCs w:val="22"/>
        </w:rPr>
      </w:pPr>
    </w:p>
    <w:p w:rsidR="000E26C0" w:rsidRDefault="000E26C0" w:rsidP="000E26C0">
      <w:pPr>
        <w:tabs>
          <w:tab w:val="left" w:pos="709"/>
        </w:tabs>
        <w:ind w:firstLine="426"/>
        <w:jc w:val="both"/>
        <w:rPr>
          <w:sz w:val="22"/>
          <w:szCs w:val="22"/>
        </w:rPr>
      </w:pPr>
      <w:proofErr w:type="gramStart"/>
      <w:r>
        <w:rPr>
          <w:sz w:val="22"/>
          <w:szCs w:val="22"/>
        </w:rPr>
        <w:t>________________________, именуемое в дальнейшем «Поставщик», в лице_______________________________, действующего на основании ____________, с одной стороны, и ФГУП «НИИ НПО «ЛУЧ», именуемое в дальнейшем «Покупатель», в лице исполнительного директора Зайцева П.А., действующего на основании доверенности от 17.02.2014, удостоверенной нотариусом Подольского нотариального округа Московской области Фокиной Т.В. за реестровым № 1д-63, с другой стороны, в дальнейшем именуемые «Стороны», заключили настоящий договор о нижеследующем:</w:t>
      </w:r>
      <w:proofErr w:type="gramEnd"/>
    </w:p>
    <w:p w:rsidR="000E26C0" w:rsidRDefault="000E26C0" w:rsidP="000E26C0">
      <w:pPr>
        <w:tabs>
          <w:tab w:val="left" w:pos="709"/>
        </w:tabs>
        <w:ind w:firstLine="426"/>
        <w:jc w:val="both"/>
        <w:rPr>
          <w:sz w:val="22"/>
          <w:szCs w:val="22"/>
        </w:rPr>
      </w:pPr>
    </w:p>
    <w:p w:rsidR="000E26C0" w:rsidRDefault="000E26C0" w:rsidP="000E26C0">
      <w:pPr>
        <w:ind w:firstLine="426"/>
        <w:jc w:val="center"/>
        <w:rPr>
          <w:b/>
          <w:sz w:val="22"/>
          <w:szCs w:val="22"/>
        </w:rPr>
      </w:pPr>
      <w:r>
        <w:rPr>
          <w:b/>
          <w:sz w:val="22"/>
          <w:szCs w:val="22"/>
        </w:rPr>
        <w:t>1. ПРЕДМЕТ ДОГОВОРА</w:t>
      </w:r>
    </w:p>
    <w:p w:rsidR="000E26C0" w:rsidRDefault="000E26C0" w:rsidP="000E26C0">
      <w:pPr>
        <w:ind w:firstLine="426"/>
        <w:jc w:val="both"/>
        <w:rPr>
          <w:b/>
          <w:sz w:val="22"/>
          <w:szCs w:val="22"/>
          <w:u w:val="single"/>
        </w:rPr>
      </w:pPr>
      <w:r>
        <w:rPr>
          <w:sz w:val="22"/>
          <w:szCs w:val="22"/>
        </w:rPr>
        <w:t xml:space="preserve">1.1. Поставщик обязуется поставить Покупателю </w:t>
      </w:r>
      <w:r>
        <w:rPr>
          <w:color w:val="000000"/>
          <w:sz w:val="22"/>
          <w:szCs w:val="22"/>
        </w:rPr>
        <w:t>электротехнические материалы (далее продукция)</w:t>
      </w:r>
      <w:r>
        <w:rPr>
          <w:bCs/>
          <w:sz w:val="22"/>
          <w:szCs w:val="22"/>
        </w:rPr>
        <w:t>,</w:t>
      </w:r>
      <w:r>
        <w:rPr>
          <w:sz w:val="22"/>
          <w:szCs w:val="22"/>
        </w:rPr>
        <w:t xml:space="preserve"> а Покупатель обязуется принять и оплатить продукцию на условиях настоящего Договора.</w:t>
      </w:r>
    </w:p>
    <w:p w:rsidR="000E26C0" w:rsidRDefault="000E26C0" w:rsidP="000E26C0">
      <w:pPr>
        <w:ind w:firstLine="426"/>
        <w:jc w:val="both"/>
        <w:rPr>
          <w:sz w:val="22"/>
          <w:szCs w:val="22"/>
        </w:rPr>
      </w:pPr>
      <w:r>
        <w:rPr>
          <w:sz w:val="22"/>
          <w:szCs w:val="22"/>
        </w:rPr>
        <w:t xml:space="preserve">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w:t>
      </w:r>
    </w:p>
    <w:p w:rsidR="000E26C0" w:rsidRDefault="000E26C0" w:rsidP="000E26C0">
      <w:pPr>
        <w:ind w:firstLine="426"/>
        <w:jc w:val="center"/>
        <w:rPr>
          <w:b/>
          <w:sz w:val="22"/>
          <w:szCs w:val="22"/>
        </w:rPr>
      </w:pPr>
    </w:p>
    <w:p w:rsidR="000E26C0" w:rsidRDefault="000E26C0" w:rsidP="000E26C0">
      <w:pPr>
        <w:ind w:firstLine="426"/>
        <w:jc w:val="center"/>
        <w:rPr>
          <w:b/>
          <w:sz w:val="22"/>
          <w:szCs w:val="22"/>
        </w:rPr>
      </w:pPr>
      <w:r>
        <w:rPr>
          <w:b/>
          <w:sz w:val="22"/>
          <w:szCs w:val="22"/>
        </w:rPr>
        <w:t>2. ПОРЯДОК ОПЛАТЫ</w:t>
      </w:r>
    </w:p>
    <w:p w:rsidR="000E26C0" w:rsidRDefault="000E26C0" w:rsidP="000E26C0">
      <w:pPr>
        <w:tabs>
          <w:tab w:val="left" w:pos="1134"/>
        </w:tabs>
        <w:spacing w:line="276" w:lineRule="auto"/>
        <w:ind w:firstLine="540"/>
        <w:jc w:val="both"/>
        <w:rPr>
          <w:sz w:val="22"/>
          <w:szCs w:val="22"/>
        </w:rPr>
      </w:pPr>
      <w:r>
        <w:rPr>
          <w:sz w:val="22"/>
          <w:szCs w:val="22"/>
        </w:rPr>
        <w:t>2.1. Цена Договора составляет</w:t>
      </w:r>
      <w:proofErr w:type="gramStart"/>
      <w:r>
        <w:rPr>
          <w:sz w:val="22"/>
          <w:szCs w:val="22"/>
        </w:rPr>
        <w:t xml:space="preserve"> ______ (____________________________) </w:t>
      </w:r>
      <w:proofErr w:type="gramEnd"/>
      <w:r>
        <w:rPr>
          <w:sz w:val="22"/>
          <w:szCs w:val="22"/>
        </w:rPr>
        <w:t xml:space="preserve">руб. ___коп, в том числе НДС (18%)  _____ (________________________) </w:t>
      </w:r>
      <w:proofErr w:type="spellStart"/>
      <w:r>
        <w:rPr>
          <w:sz w:val="22"/>
          <w:szCs w:val="22"/>
        </w:rPr>
        <w:t>руб</w:t>
      </w:r>
      <w:proofErr w:type="spellEnd"/>
      <w:r>
        <w:rPr>
          <w:sz w:val="22"/>
          <w:szCs w:val="22"/>
        </w:rPr>
        <w:t>.___коп.</w:t>
      </w:r>
    </w:p>
    <w:p w:rsidR="000E26C0" w:rsidRDefault="000E26C0" w:rsidP="000E26C0">
      <w:pPr>
        <w:ind w:firstLine="426"/>
        <w:jc w:val="both"/>
        <w:rPr>
          <w:sz w:val="22"/>
          <w:szCs w:val="22"/>
        </w:rPr>
      </w:pPr>
      <w:r>
        <w:rPr>
          <w:sz w:val="22"/>
          <w:szCs w:val="22"/>
        </w:rPr>
        <w:t>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полный комплект технической документации на русском языке, уплата таможенных пошлин, налогов и других обязательных платежей.</w:t>
      </w:r>
    </w:p>
    <w:p w:rsidR="000E26C0" w:rsidRDefault="000E26C0" w:rsidP="000E26C0">
      <w:pPr>
        <w:ind w:firstLine="426"/>
        <w:jc w:val="both"/>
        <w:rPr>
          <w:sz w:val="22"/>
          <w:szCs w:val="22"/>
        </w:rPr>
      </w:pPr>
      <w:r>
        <w:rPr>
          <w:sz w:val="22"/>
          <w:szCs w:val="22"/>
        </w:rPr>
        <w:t>2.2. Покупатель обязуется произвести предоплату в размере 50%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10 (десяти) банковских дней после подписания Договора обеими сторонами.</w:t>
      </w:r>
    </w:p>
    <w:p w:rsidR="000E26C0" w:rsidRDefault="000E26C0" w:rsidP="000E26C0">
      <w:pPr>
        <w:tabs>
          <w:tab w:val="left" w:pos="0"/>
        </w:tabs>
        <w:ind w:left="34" w:firstLine="426"/>
        <w:jc w:val="both"/>
        <w:rPr>
          <w:sz w:val="22"/>
          <w:szCs w:val="22"/>
        </w:rPr>
      </w:pPr>
      <w:r>
        <w:rPr>
          <w:sz w:val="22"/>
          <w:szCs w:val="22"/>
        </w:rPr>
        <w:t>2.3.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0E26C0" w:rsidRDefault="000E26C0" w:rsidP="000E26C0">
      <w:pPr>
        <w:ind w:firstLine="426"/>
        <w:jc w:val="both"/>
        <w:rPr>
          <w:sz w:val="22"/>
          <w:szCs w:val="22"/>
        </w:rPr>
      </w:pPr>
      <w:r>
        <w:rPr>
          <w:sz w:val="22"/>
          <w:szCs w:val="22"/>
        </w:rPr>
        <w:t>2.4. Окончательный расчёт в размере 50% от стоимости продукции Покупатель осуществляет в течение 20 (двадцати) банковских дней после подписания Сторонами товарной накладной по форме ТОРГ-12 (Приложение №3), счёта-фактуры, акта приёма-передачи продукции (Приложение №4).</w:t>
      </w:r>
    </w:p>
    <w:p w:rsidR="000E26C0" w:rsidRDefault="000E26C0" w:rsidP="000E26C0">
      <w:pPr>
        <w:ind w:firstLine="426"/>
        <w:jc w:val="both"/>
        <w:rPr>
          <w:sz w:val="22"/>
          <w:szCs w:val="22"/>
        </w:rPr>
      </w:pPr>
      <w:r>
        <w:rPr>
          <w:sz w:val="22"/>
          <w:szCs w:val="22"/>
        </w:rPr>
        <w:t xml:space="preserve">2.5.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№5), составленные на последнее число месяца прошедшего квартала в 2-х экземплярах. Покупатель в течение 5 рабочих дней </w:t>
      </w:r>
      <w:proofErr w:type="gramStart"/>
      <w:r>
        <w:rPr>
          <w:sz w:val="22"/>
          <w:szCs w:val="22"/>
        </w:rPr>
        <w:t>с даты получения</w:t>
      </w:r>
      <w:proofErr w:type="gramEnd"/>
      <w:r>
        <w:rPr>
          <w:sz w:val="22"/>
          <w:szCs w:val="22"/>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0E26C0" w:rsidRDefault="000E26C0" w:rsidP="000E26C0">
      <w:pPr>
        <w:ind w:firstLine="426"/>
        <w:jc w:val="center"/>
        <w:rPr>
          <w:b/>
          <w:sz w:val="22"/>
          <w:szCs w:val="22"/>
        </w:rPr>
      </w:pPr>
    </w:p>
    <w:p w:rsidR="000E26C0" w:rsidRDefault="000E26C0" w:rsidP="000E26C0">
      <w:pPr>
        <w:ind w:firstLine="426"/>
        <w:jc w:val="center"/>
        <w:rPr>
          <w:b/>
          <w:sz w:val="22"/>
          <w:szCs w:val="22"/>
        </w:rPr>
      </w:pPr>
      <w:r>
        <w:rPr>
          <w:b/>
          <w:sz w:val="22"/>
          <w:szCs w:val="22"/>
        </w:rPr>
        <w:t>3. СРОКИ И УСЛОВИЯ ПОСТАВКИ</w:t>
      </w:r>
    </w:p>
    <w:p w:rsidR="000E26C0" w:rsidRDefault="000E26C0" w:rsidP="000E26C0">
      <w:pPr>
        <w:ind w:firstLine="426"/>
        <w:jc w:val="both"/>
        <w:rPr>
          <w:sz w:val="22"/>
          <w:szCs w:val="22"/>
        </w:rPr>
      </w:pPr>
      <w:r>
        <w:rPr>
          <w:sz w:val="22"/>
          <w:szCs w:val="22"/>
        </w:rPr>
        <w:t>3.1. Срок поставки продукции 40 (сорок) календарных дней после заключения договора. Досрочная поставка продукции разрешается.</w:t>
      </w:r>
    </w:p>
    <w:p w:rsidR="000E26C0" w:rsidRDefault="000E26C0" w:rsidP="000E26C0">
      <w:pPr>
        <w:ind w:firstLine="426"/>
        <w:jc w:val="both"/>
        <w:rPr>
          <w:sz w:val="22"/>
          <w:szCs w:val="22"/>
        </w:rPr>
      </w:pPr>
      <w:r>
        <w:rPr>
          <w:sz w:val="22"/>
          <w:szCs w:val="22"/>
        </w:rPr>
        <w:t>3.2. Поставка осуществляется силами и за счёт средств Поставщика по адресу: 142100, Московская область, г. Подольск, ул. Железнодорожная, д. 24.</w:t>
      </w:r>
    </w:p>
    <w:p w:rsidR="000E26C0" w:rsidRDefault="000E26C0" w:rsidP="000E26C0">
      <w:pPr>
        <w:widowControl w:val="0"/>
        <w:ind w:firstLine="426"/>
        <w:jc w:val="both"/>
        <w:rPr>
          <w:sz w:val="22"/>
          <w:szCs w:val="22"/>
        </w:rPr>
      </w:pPr>
      <w:r>
        <w:rPr>
          <w:sz w:val="22"/>
          <w:szCs w:val="22"/>
        </w:rPr>
        <w:t xml:space="preserve">3.3. </w:t>
      </w:r>
      <w:r>
        <w:rPr>
          <w:sz w:val="22"/>
          <w:szCs w:val="22"/>
          <w:shd w:val="clear" w:color="auto" w:fill="FFFFFF"/>
        </w:rPr>
        <w:t>Отгрузка продукции оформляется товарной накладной по форме ТОРГ-12 и счётом-фактурой.</w:t>
      </w:r>
    </w:p>
    <w:p w:rsidR="000E26C0" w:rsidRDefault="000E26C0" w:rsidP="000E26C0">
      <w:pPr>
        <w:widowControl w:val="0"/>
        <w:ind w:firstLine="426"/>
        <w:jc w:val="both"/>
        <w:rPr>
          <w:sz w:val="22"/>
          <w:szCs w:val="22"/>
        </w:rPr>
      </w:pPr>
      <w:r>
        <w:rPr>
          <w:sz w:val="22"/>
          <w:szCs w:val="22"/>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0E26C0" w:rsidRDefault="000E26C0" w:rsidP="000E26C0">
      <w:pPr>
        <w:rPr>
          <w:sz w:val="22"/>
          <w:szCs w:val="22"/>
        </w:rPr>
      </w:pPr>
      <w:r>
        <w:rPr>
          <w:sz w:val="22"/>
          <w:szCs w:val="22"/>
        </w:rPr>
        <w:t xml:space="preserve">                                                           </w:t>
      </w:r>
    </w:p>
    <w:p w:rsidR="000E26C0" w:rsidRDefault="000E26C0" w:rsidP="000E26C0">
      <w:pPr>
        <w:jc w:val="center"/>
        <w:rPr>
          <w:b/>
          <w:sz w:val="22"/>
          <w:szCs w:val="22"/>
        </w:rPr>
      </w:pPr>
      <w:r>
        <w:rPr>
          <w:b/>
          <w:sz w:val="22"/>
          <w:szCs w:val="22"/>
        </w:rPr>
        <w:t>4. КАЧЕСТВО И КОМПЛЕКТНОСТЬ</w:t>
      </w:r>
    </w:p>
    <w:p w:rsidR="000E26C0" w:rsidRDefault="000E26C0" w:rsidP="000E26C0">
      <w:pPr>
        <w:ind w:firstLine="426"/>
        <w:jc w:val="both"/>
        <w:rPr>
          <w:sz w:val="22"/>
          <w:szCs w:val="22"/>
        </w:rPr>
      </w:pPr>
      <w:r>
        <w:rPr>
          <w:sz w:val="22"/>
          <w:szCs w:val="22"/>
        </w:rPr>
        <w:t xml:space="preserve">4.1. </w:t>
      </w:r>
      <w:proofErr w:type="gramStart"/>
      <w:r>
        <w:rPr>
          <w:sz w:val="22"/>
          <w:szCs w:val="22"/>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0E26C0" w:rsidRDefault="000E26C0" w:rsidP="000E26C0">
      <w:pPr>
        <w:ind w:firstLine="426"/>
        <w:jc w:val="both"/>
        <w:rPr>
          <w:sz w:val="22"/>
          <w:szCs w:val="22"/>
        </w:rPr>
      </w:pPr>
      <w:r>
        <w:rPr>
          <w:sz w:val="22"/>
          <w:szCs w:val="22"/>
        </w:rPr>
        <w:lastRenderedPageBreak/>
        <w:t xml:space="preserve">4.2. В случае отсутствия каких-либо несоответствий (недостатков) продукции Стороны обязуются подписать акт приёма-передачи не позднее 5 (пяти) календарных дней </w:t>
      </w:r>
      <w:proofErr w:type="gramStart"/>
      <w:r>
        <w:rPr>
          <w:sz w:val="22"/>
          <w:szCs w:val="22"/>
        </w:rPr>
        <w:t>с даты поставки</w:t>
      </w:r>
      <w:proofErr w:type="gramEnd"/>
      <w:r>
        <w:rPr>
          <w:sz w:val="22"/>
          <w:szCs w:val="22"/>
        </w:rPr>
        <w:t>. Датой поставки является дата подписания товарной накладной.</w:t>
      </w:r>
    </w:p>
    <w:p w:rsidR="000E26C0" w:rsidRDefault="000E26C0" w:rsidP="000E26C0">
      <w:pPr>
        <w:ind w:firstLine="426"/>
        <w:jc w:val="both"/>
        <w:rPr>
          <w:sz w:val="22"/>
          <w:szCs w:val="22"/>
        </w:rPr>
      </w:pPr>
      <w:r>
        <w:rPr>
          <w:sz w:val="22"/>
          <w:szCs w:val="22"/>
        </w:rPr>
        <w:t>4.3. Продукция должна иметь следующий обязательный комплект документации:</w:t>
      </w:r>
    </w:p>
    <w:p w:rsidR="000E26C0" w:rsidRDefault="000E26C0" w:rsidP="000E26C0">
      <w:pPr>
        <w:pStyle w:val="aa"/>
        <w:spacing w:after="0"/>
        <w:ind w:left="0" w:firstLine="426"/>
        <w:rPr>
          <w:rFonts w:ascii="Times New Roman" w:eastAsia="Times New Roman" w:hAnsi="Times New Roman"/>
        </w:rPr>
      </w:pPr>
      <w:r>
        <w:rPr>
          <w:rFonts w:ascii="Times New Roman" w:eastAsia="Times New Roman" w:hAnsi="Times New Roman"/>
        </w:rPr>
        <w:t>– паспорт на продукцию;</w:t>
      </w:r>
    </w:p>
    <w:p w:rsidR="000E26C0" w:rsidRDefault="000E26C0" w:rsidP="000E26C0">
      <w:pPr>
        <w:pStyle w:val="aa"/>
        <w:spacing w:after="0"/>
        <w:ind w:left="0" w:firstLine="426"/>
        <w:rPr>
          <w:rFonts w:ascii="Times New Roman" w:eastAsia="Times New Roman" w:hAnsi="Times New Roman"/>
        </w:rPr>
      </w:pPr>
      <w:r>
        <w:rPr>
          <w:rFonts w:ascii="Times New Roman" w:eastAsia="Times New Roman" w:hAnsi="Times New Roman"/>
        </w:rPr>
        <w:t>– сертификаты соответствия;</w:t>
      </w:r>
    </w:p>
    <w:p w:rsidR="000E26C0" w:rsidRDefault="000E26C0" w:rsidP="000E26C0">
      <w:pPr>
        <w:pStyle w:val="aa"/>
        <w:spacing w:after="0"/>
        <w:ind w:left="0" w:firstLine="426"/>
        <w:rPr>
          <w:rFonts w:ascii="Times New Roman" w:eastAsia="Times New Roman" w:hAnsi="Times New Roman"/>
        </w:rPr>
      </w:pPr>
      <w:r>
        <w:rPr>
          <w:rFonts w:ascii="Times New Roman" w:eastAsia="Times New Roman" w:hAnsi="Times New Roman"/>
        </w:rPr>
        <w:t>– техническое описание, руководство по установке и эксплуатации оборудования на русском языке.</w:t>
      </w:r>
    </w:p>
    <w:p w:rsidR="000E26C0" w:rsidRDefault="000E26C0" w:rsidP="000E26C0">
      <w:pPr>
        <w:ind w:firstLine="426"/>
        <w:jc w:val="center"/>
        <w:rPr>
          <w:b/>
          <w:sz w:val="22"/>
          <w:szCs w:val="22"/>
        </w:rPr>
      </w:pPr>
    </w:p>
    <w:p w:rsidR="000E26C0" w:rsidRDefault="000E26C0" w:rsidP="000E26C0">
      <w:pPr>
        <w:ind w:firstLine="426"/>
        <w:jc w:val="center"/>
        <w:rPr>
          <w:b/>
          <w:sz w:val="22"/>
          <w:szCs w:val="22"/>
        </w:rPr>
      </w:pPr>
      <w:r>
        <w:rPr>
          <w:b/>
          <w:sz w:val="22"/>
          <w:szCs w:val="22"/>
        </w:rPr>
        <w:t>5. ГАРАНТИИ ПОСТАВЩИКА</w:t>
      </w:r>
    </w:p>
    <w:p w:rsidR="000E26C0" w:rsidRDefault="000E26C0" w:rsidP="000E26C0">
      <w:pPr>
        <w:ind w:firstLine="426"/>
        <w:jc w:val="both"/>
        <w:rPr>
          <w:sz w:val="22"/>
          <w:szCs w:val="22"/>
        </w:rPr>
      </w:pPr>
      <w:r>
        <w:rPr>
          <w:sz w:val="22"/>
          <w:szCs w:val="22"/>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Pr>
          <w:sz w:val="22"/>
          <w:szCs w:val="22"/>
        </w:rPr>
        <w:t>предоставить Покупателю вышеперечисленные документы</w:t>
      </w:r>
      <w:proofErr w:type="gramEnd"/>
      <w:r>
        <w:rPr>
          <w:sz w:val="22"/>
          <w:szCs w:val="22"/>
        </w:rPr>
        <w:t>.</w:t>
      </w:r>
    </w:p>
    <w:p w:rsidR="000E26C0" w:rsidRDefault="000E26C0" w:rsidP="000E26C0">
      <w:pPr>
        <w:ind w:firstLine="426"/>
        <w:jc w:val="both"/>
        <w:rPr>
          <w:sz w:val="22"/>
          <w:szCs w:val="22"/>
        </w:rPr>
      </w:pPr>
      <w:r>
        <w:rPr>
          <w:sz w:val="22"/>
          <w:szCs w:val="22"/>
        </w:rPr>
        <w:t xml:space="preserve">5.2. Продукция поставляется в </w:t>
      </w:r>
      <w:proofErr w:type="gramStart"/>
      <w:r>
        <w:rPr>
          <w:sz w:val="22"/>
          <w:szCs w:val="22"/>
        </w:rPr>
        <w:t>таре, обеспечивающей полную сохранность и защиту продукции от каких бы то ни было</w:t>
      </w:r>
      <w:proofErr w:type="gramEnd"/>
      <w:r>
        <w:rPr>
          <w:sz w:val="22"/>
          <w:szCs w:val="22"/>
        </w:rPr>
        <w:t xml:space="preserve"> повреждений во время транспортировки.</w:t>
      </w:r>
    </w:p>
    <w:p w:rsidR="000E26C0" w:rsidRDefault="000E26C0" w:rsidP="000E26C0">
      <w:pPr>
        <w:ind w:firstLine="426"/>
        <w:rPr>
          <w:sz w:val="22"/>
          <w:szCs w:val="22"/>
        </w:rPr>
      </w:pPr>
      <w:r>
        <w:rPr>
          <w:sz w:val="22"/>
          <w:szCs w:val="22"/>
        </w:rPr>
        <w:t>5.3. Продукция должна быть новой, не находившейся в эксплуатации.</w:t>
      </w:r>
    </w:p>
    <w:p w:rsidR="000E26C0" w:rsidRDefault="000E26C0" w:rsidP="000E26C0">
      <w:pPr>
        <w:ind w:firstLine="426"/>
        <w:jc w:val="both"/>
        <w:rPr>
          <w:sz w:val="22"/>
          <w:szCs w:val="22"/>
        </w:rPr>
      </w:pPr>
      <w:r>
        <w:rPr>
          <w:sz w:val="22"/>
          <w:szCs w:val="22"/>
        </w:rPr>
        <w:t>5.4. Поставщик гарантирует качество поставляемой продукции в течение 12 (двенадцати) месяцев. Течение гарантийного срока начинается с момента подписания акта приёма-передачи продукции.</w:t>
      </w:r>
    </w:p>
    <w:p w:rsidR="000E26C0" w:rsidRDefault="000E26C0" w:rsidP="000E26C0">
      <w:pPr>
        <w:ind w:firstLine="426"/>
        <w:jc w:val="both"/>
        <w:rPr>
          <w:sz w:val="22"/>
          <w:szCs w:val="22"/>
        </w:rPr>
      </w:pPr>
      <w:r>
        <w:rPr>
          <w:sz w:val="22"/>
          <w:szCs w:val="22"/>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0E26C0" w:rsidRDefault="000E26C0" w:rsidP="000E26C0">
      <w:pPr>
        <w:ind w:firstLine="426"/>
        <w:jc w:val="center"/>
        <w:rPr>
          <w:b/>
          <w:sz w:val="22"/>
          <w:szCs w:val="22"/>
        </w:rPr>
      </w:pPr>
    </w:p>
    <w:p w:rsidR="000E26C0" w:rsidRDefault="000E26C0" w:rsidP="000E26C0">
      <w:pPr>
        <w:ind w:firstLine="426"/>
        <w:jc w:val="center"/>
        <w:rPr>
          <w:sz w:val="22"/>
          <w:szCs w:val="22"/>
        </w:rPr>
      </w:pPr>
      <w:r>
        <w:rPr>
          <w:b/>
          <w:sz w:val="22"/>
          <w:szCs w:val="22"/>
        </w:rPr>
        <w:t>6. ОТВЕТСТВЕННОСТЬ И ОБЯЗАТЕЛЬСТВА СТОРОН</w:t>
      </w:r>
    </w:p>
    <w:p w:rsidR="000E26C0" w:rsidRDefault="000E26C0" w:rsidP="000E26C0">
      <w:pPr>
        <w:ind w:firstLine="426"/>
        <w:jc w:val="both"/>
        <w:rPr>
          <w:sz w:val="22"/>
          <w:szCs w:val="22"/>
        </w:rPr>
      </w:pPr>
      <w:r>
        <w:rPr>
          <w:sz w:val="22"/>
          <w:szCs w:val="22"/>
        </w:rPr>
        <w:t>6.1. При нарушении сроков поставки продукции Покупатель оставляет за собой право потребовать от Поставщика выплаты пени в размере 0,1 % от суммы Договора за каждый день просрочки, но не более 10 % от суммы недопоставленной продукции. Такое требование направляется Покупателем в письменной форме с приложением расчёта суммы неустойки причитающейся к оплате.</w:t>
      </w:r>
    </w:p>
    <w:p w:rsidR="000E26C0" w:rsidRDefault="000E26C0" w:rsidP="000E26C0">
      <w:pPr>
        <w:ind w:firstLine="426"/>
        <w:jc w:val="both"/>
        <w:rPr>
          <w:sz w:val="22"/>
          <w:szCs w:val="22"/>
        </w:rPr>
      </w:pPr>
      <w:r>
        <w:rPr>
          <w:sz w:val="22"/>
          <w:szCs w:val="22"/>
        </w:rPr>
        <w:t>6.2. При нарушении сроков оплаты продукции Поставщик оставляет за собой право потребовать от Покупателя выплаты пени в размере 0,1 % от суммы неоплаченной продукции за каждый день просрочки, но не более 10 % от суммы неоплаченной продукции. Такое требование направляется Поставщиком в письменной форме с приложением расчёта суммы неустойки, причитающейся к оплате.</w:t>
      </w:r>
    </w:p>
    <w:p w:rsidR="000E26C0" w:rsidRDefault="000E26C0" w:rsidP="000E26C0">
      <w:pPr>
        <w:ind w:firstLine="426"/>
        <w:jc w:val="center"/>
        <w:rPr>
          <w:b/>
          <w:sz w:val="22"/>
          <w:szCs w:val="22"/>
        </w:rPr>
      </w:pPr>
    </w:p>
    <w:p w:rsidR="000E26C0" w:rsidRDefault="000E26C0" w:rsidP="000E26C0">
      <w:pPr>
        <w:ind w:firstLine="426"/>
        <w:jc w:val="center"/>
        <w:rPr>
          <w:sz w:val="22"/>
          <w:szCs w:val="22"/>
        </w:rPr>
      </w:pPr>
      <w:r>
        <w:rPr>
          <w:b/>
          <w:sz w:val="22"/>
          <w:szCs w:val="22"/>
        </w:rPr>
        <w:t>7. ОБСТОЯТЕЛЬСТВА НЕПРЕОДОЛИМОЙ СИЛЫ</w:t>
      </w:r>
    </w:p>
    <w:p w:rsidR="000E26C0" w:rsidRDefault="000E26C0" w:rsidP="000E26C0">
      <w:pPr>
        <w:pStyle w:val="aa"/>
        <w:spacing w:after="0"/>
        <w:ind w:left="0" w:firstLine="426"/>
        <w:jc w:val="both"/>
        <w:rPr>
          <w:rFonts w:ascii="Times New Roman" w:eastAsia="Times New Roman" w:hAnsi="Times New Roman"/>
          <w:lang w:eastAsia="ru-RU"/>
        </w:rPr>
      </w:pPr>
      <w:r>
        <w:rPr>
          <w:rFonts w:ascii="Times New Roman" w:eastAsia="Times New Roman" w:hAnsi="Times New Roman"/>
          <w:lang w:eastAsia="ru-RU"/>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0E26C0" w:rsidRDefault="000E26C0" w:rsidP="000E26C0">
      <w:pPr>
        <w:pStyle w:val="aa"/>
        <w:spacing w:after="0"/>
        <w:ind w:left="0"/>
        <w:jc w:val="both"/>
        <w:rPr>
          <w:rFonts w:ascii="Times New Roman" w:eastAsia="Times New Roman" w:hAnsi="Times New Roman"/>
          <w:lang w:eastAsia="ru-RU"/>
        </w:rPr>
      </w:pPr>
      <w:r>
        <w:rPr>
          <w:rFonts w:ascii="Times New Roman" w:eastAsia="Times New Roman" w:hAnsi="Times New Roman"/>
          <w:lang w:eastAsia="ru-RU"/>
        </w:rPr>
        <w:t xml:space="preserve">        Срок исполнения договорных обязательств отодвигается соразмерно длительности периода действия таких обстоятельств.</w:t>
      </w:r>
    </w:p>
    <w:p w:rsidR="000E26C0" w:rsidRDefault="000E26C0" w:rsidP="000E26C0">
      <w:pPr>
        <w:pStyle w:val="aa"/>
        <w:spacing w:after="0"/>
        <w:ind w:left="0" w:firstLine="426"/>
        <w:jc w:val="both"/>
        <w:rPr>
          <w:rFonts w:ascii="Times New Roman" w:eastAsia="Times New Roman" w:hAnsi="Times New Roman"/>
          <w:lang w:eastAsia="ru-RU"/>
        </w:rPr>
      </w:pPr>
      <w:r>
        <w:rPr>
          <w:rFonts w:ascii="Times New Roman" w:eastAsia="Times New Roman" w:hAnsi="Times New Roman"/>
          <w:lang w:eastAsia="ru-RU"/>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0E26C0" w:rsidRDefault="000E26C0" w:rsidP="000E26C0">
      <w:pPr>
        <w:pStyle w:val="aa"/>
        <w:spacing w:after="0"/>
        <w:ind w:left="0" w:firstLine="426"/>
        <w:jc w:val="both"/>
        <w:rPr>
          <w:rFonts w:ascii="Times New Roman" w:eastAsia="Times New Roman" w:hAnsi="Times New Roman"/>
          <w:lang w:eastAsia="ru-RU"/>
        </w:rPr>
      </w:pPr>
      <w:r>
        <w:rPr>
          <w:rFonts w:ascii="Times New Roman" w:eastAsia="Times New Roman" w:hAnsi="Times New Roman"/>
          <w:lang w:eastAsia="ru-RU"/>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0E26C0" w:rsidRDefault="000E26C0" w:rsidP="000E26C0">
      <w:pPr>
        <w:pStyle w:val="aa"/>
        <w:spacing w:after="0"/>
        <w:ind w:left="0" w:firstLine="426"/>
        <w:jc w:val="both"/>
        <w:rPr>
          <w:rFonts w:ascii="Times New Roman" w:eastAsia="Times New Roman" w:hAnsi="Times New Roman"/>
          <w:lang w:eastAsia="ru-RU"/>
        </w:rPr>
      </w:pPr>
      <w:r>
        <w:rPr>
          <w:rFonts w:ascii="Times New Roman" w:eastAsia="Times New Roman" w:hAnsi="Times New Roman"/>
          <w:lang w:eastAsia="ru-RU"/>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0E26C0" w:rsidRDefault="000E26C0" w:rsidP="000E26C0">
      <w:pPr>
        <w:ind w:firstLine="426"/>
        <w:jc w:val="center"/>
        <w:rPr>
          <w:b/>
          <w:sz w:val="22"/>
          <w:szCs w:val="22"/>
        </w:rPr>
      </w:pPr>
    </w:p>
    <w:p w:rsidR="000E26C0" w:rsidRDefault="000E26C0" w:rsidP="000E26C0">
      <w:pPr>
        <w:ind w:firstLine="426"/>
        <w:jc w:val="center"/>
        <w:rPr>
          <w:sz w:val="22"/>
          <w:szCs w:val="22"/>
        </w:rPr>
      </w:pPr>
      <w:r>
        <w:rPr>
          <w:b/>
          <w:sz w:val="22"/>
          <w:szCs w:val="22"/>
        </w:rPr>
        <w:t>8. ОБЕСПЕЧЕНИЕ ДОГОВОРА</w:t>
      </w:r>
    </w:p>
    <w:p w:rsidR="000E26C0" w:rsidRDefault="000E26C0" w:rsidP="000E26C0">
      <w:pPr>
        <w:ind w:firstLine="426"/>
        <w:jc w:val="both"/>
        <w:rPr>
          <w:sz w:val="22"/>
          <w:szCs w:val="22"/>
        </w:rPr>
      </w:pPr>
      <w:r>
        <w:rPr>
          <w:sz w:val="22"/>
          <w:szCs w:val="22"/>
        </w:rPr>
        <w:t xml:space="preserve">8.1. </w:t>
      </w:r>
      <w:proofErr w:type="gramStart"/>
      <w:r>
        <w:rPr>
          <w:sz w:val="22"/>
          <w:szCs w:val="22"/>
        </w:rPr>
        <w:t xml:space="preserve">Договором требуется обеспечение возврата аванса, в размере аванса – 50%.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(десяти) дней со дня размещения на официальном сайте подведения </w:t>
      </w:r>
      <w:r>
        <w:rPr>
          <w:sz w:val="22"/>
          <w:szCs w:val="22"/>
        </w:rPr>
        <w:lastRenderedPageBreak/>
        <w:t>итогов запроса цен.</w:t>
      </w:r>
      <w:proofErr w:type="gramEnd"/>
      <w:r>
        <w:rPr>
          <w:sz w:val="22"/>
          <w:szCs w:val="22"/>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0E26C0" w:rsidRDefault="000E26C0" w:rsidP="000E26C0">
      <w:pPr>
        <w:pStyle w:val="aa"/>
        <w:spacing w:after="0"/>
        <w:ind w:left="0" w:firstLine="426"/>
        <w:jc w:val="both"/>
        <w:rPr>
          <w:rFonts w:ascii="Times New Roman" w:eastAsia="Times New Roman" w:hAnsi="Times New Roman"/>
          <w:lang w:eastAsia="ru-RU"/>
        </w:rPr>
      </w:pPr>
      <w:r>
        <w:rPr>
          <w:rFonts w:ascii="Times New Roman" w:eastAsia="Times New Roman" w:hAnsi="Times New Roman"/>
          <w:lang w:eastAsia="ru-RU"/>
        </w:rPr>
        <w:t xml:space="preserve">8.2. </w:t>
      </w:r>
      <w:proofErr w:type="gramStart"/>
      <w:r>
        <w:rPr>
          <w:rFonts w:ascii="Times New Roman" w:eastAsia="Times New Roman" w:hAnsi="Times New Roman"/>
          <w:lang w:eastAsia="ru-RU"/>
        </w:rP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w:t>
      </w:r>
      <w:proofErr w:type="gramEnd"/>
    </w:p>
    <w:p w:rsidR="000E26C0" w:rsidRDefault="000E26C0" w:rsidP="000E26C0">
      <w:pPr>
        <w:ind w:firstLine="426"/>
        <w:jc w:val="center"/>
        <w:rPr>
          <w:b/>
          <w:sz w:val="22"/>
          <w:szCs w:val="22"/>
        </w:rPr>
      </w:pPr>
    </w:p>
    <w:p w:rsidR="000E26C0" w:rsidRDefault="000E26C0" w:rsidP="000E26C0">
      <w:pPr>
        <w:ind w:firstLine="426"/>
        <w:jc w:val="center"/>
        <w:rPr>
          <w:b/>
          <w:sz w:val="22"/>
          <w:szCs w:val="22"/>
        </w:rPr>
      </w:pPr>
      <w:r>
        <w:rPr>
          <w:b/>
          <w:sz w:val="22"/>
          <w:szCs w:val="22"/>
        </w:rPr>
        <w:t>9. ПОРЯДОК РАЗРЕШЕНИЯ СПОРОВ</w:t>
      </w:r>
    </w:p>
    <w:p w:rsidR="000E26C0" w:rsidRDefault="000E26C0" w:rsidP="000E26C0">
      <w:pPr>
        <w:ind w:firstLine="426"/>
        <w:jc w:val="both"/>
        <w:rPr>
          <w:sz w:val="22"/>
          <w:szCs w:val="22"/>
        </w:rPr>
      </w:pPr>
      <w:r>
        <w:rPr>
          <w:sz w:val="22"/>
          <w:szCs w:val="22"/>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0E26C0" w:rsidRDefault="000E26C0" w:rsidP="000E26C0">
      <w:pPr>
        <w:ind w:firstLine="426"/>
        <w:jc w:val="center"/>
        <w:rPr>
          <w:rFonts w:eastAsia="Arial Unicode MS"/>
          <w:b/>
          <w:sz w:val="22"/>
          <w:szCs w:val="22"/>
        </w:rPr>
      </w:pPr>
      <w:r>
        <w:rPr>
          <w:rFonts w:eastAsia="Arial Unicode MS"/>
          <w:b/>
          <w:sz w:val="22"/>
          <w:szCs w:val="22"/>
        </w:rPr>
        <w:t>10.ТРЕБОВАНИЯ ПО ОТСУТСТВИЮ ЗАДОЛЖЕННОСТИ</w:t>
      </w:r>
    </w:p>
    <w:p w:rsidR="000E26C0" w:rsidRDefault="000E26C0" w:rsidP="000E26C0">
      <w:pPr>
        <w:ind w:firstLine="426"/>
        <w:jc w:val="both"/>
        <w:rPr>
          <w:sz w:val="22"/>
          <w:szCs w:val="22"/>
        </w:rPr>
      </w:pPr>
      <w:r>
        <w:rPr>
          <w:sz w:val="22"/>
          <w:szCs w:val="22"/>
        </w:rPr>
        <w:t xml:space="preserve">10.1. Поставщик </w:t>
      </w:r>
      <w:proofErr w:type="gramStart"/>
      <w:r>
        <w:rPr>
          <w:sz w:val="22"/>
          <w:szCs w:val="22"/>
        </w:rPr>
        <w:t>предоставляет Покупателю следующие документы</w:t>
      </w:r>
      <w:proofErr w:type="gramEnd"/>
      <w:r>
        <w:rPr>
          <w:sz w:val="22"/>
          <w:szCs w:val="22"/>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0E26C0" w:rsidRDefault="000E26C0" w:rsidP="000E26C0">
      <w:pPr>
        <w:ind w:firstLine="426"/>
        <w:jc w:val="both"/>
        <w:rPr>
          <w:sz w:val="22"/>
          <w:szCs w:val="22"/>
        </w:rPr>
      </w:pPr>
      <w:r>
        <w:rPr>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0E26C0" w:rsidRDefault="000E26C0" w:rsidP="000E26C0">
      <w:pPr>
        <w:ind w:firstLine="426"/>
        <w:jc w:val="both"/>
        <w:rPr>
          <w:sz w:val="22"/>
          <w:szCs w:val="22"/>
        </w:rPr>
      </w:pPr>
      <w:r>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0E26C0" w:rsidRDefault="000E26C0" w:rsidP="000E26C0">
      <w:pPr>
        <w:ind w:firstLine="426"/>
        <w:jc w:val="both"/>
        <w:rPr>
          <w:sz w:val="22"/>
          <w:szCs w:val="22"/>
        </w:rPr>
      </w:pPr>
      <w:r>
        <w:rPr>
          <w:sz w:val="22"/>
          <w:szCs w:val="22"/>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0E26C0" w:rsidRDefault="000E26C0" w:rsidP="000E26C0">
      <w:pPr>
        <w:ind w:firstLine="426"/>
        <w:jc w:val="both"/>
        <w:rPr>
          <w:sz w:val="22"/>
          <w:szCs w:val="22"/>
        </w:rPr>
      </w:pPr>
      <w:r>
        <w:rPr>
          <w:sz w:val="22"/>
          <w:szCs w:val="22"/>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0E26C0" w:rsidRDefault="000E26C0" w:rsidP="000E26C0">
      <w:pPr>
        <w:ind w:firstLine="426"/>
        <w:jc w:val="both"/>
        <w:rPr>
          <w:sz w:val="22"/>
          <w:szCs w:val="22"/>
        </w:rPr>
      </w:pPr>
      <w:r>
        <w:rPr>
          <w:sz w:val="22"/>
          <w:szCs w:val="22"/>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0E26C0" w:rsidRDefault="000E26C0" w:rsidP="000E26C0">
      <w:pPr>
        <w:ind w:firstLine="426"/>
        <w:jc w:val="both"/>
        <w:rPr>
          <w:sz w:val="22"/>
          <w:szCs w:val="22"/>
        </w:rPr>
      </w:pPr>
      <w:r>
        <w:rPr>
          <w:sz w:val="22"/>
          <w:szCs w:val="22"/>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0E26C0" w:rsidRDefault="000E26C0" w:rsidP="000E26C0">
      <w:pPr>
        <w:ind w:firstLine="426"/>
        <w:jc w:val="center"/>
        <w:rPr>
          <w:b/>
          <w:sz w:val="22"/>
          <w:szCs w:val="22"/>
        </w:rPr>
      </w:pPr>
    </w:p>
    <w:p w:rsidR="000E26C0" w:rsidRDefault="000E26C0" w:rsidP="000E26C0">
      <w:pPr>
        <w:ind w:firstLine="426"/>
        <w:jc w:val="center"/>
        <w:rPr>
          <w:b/>
          <w:sz w:val="22"/>
          <w:szCs w:val="22"/>
        </w:rPr>
      </w:pPr>
      <w:r>
        <w:rPr>
          <w:b/>
          <w:sz w:val="22"/>
          <w:szCs w:val="22"/>
        </w:rPr>
        <w:t>11. ПРОЧИЕ УСЛОВИЯ</w:t>
      </w:r>
    </w:p>
    <w:p w:rsidR="000E26C0" w:rsidRDefault="000E26C0" w:rsidP="000E26C0">
      <w:pPr>
        <w:ind w:firstLine="426"/>
        <w:jc w:val="both"/>
        <w:rPr>
          <w:snapToGrid w:val="0"/>
          <w:sz w:val="22"/>
          <w:szCs w:val="22"/>
        </w:rPr>
      </w:pPr>
      <w:proofErr w:type="gramStart"/>
      <w:r>
        <w:rPr>
          <w:snapToGrid w:val="0"/>
          <w:sz w:val="22"/>
          <w:szCs w:val="22"/>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Pr>
          <w:snapToGrid w:val="0"/>
          <w:sz w:val="22"/>
          <w:szCs w:val="22"/>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0E26C0" w:rsidRDefault="000E26C0" w:rsidP="000E26C0">
      <w:pPr>
        <w:ind w:firstLine="426"/>
        <w:jc w:val="both"/>
        <w:rPr>
          <w:snapToGrid w:val="0"/>
          <w:sz w:val="22"/>
          <w:szCs w:val="22"/>
        </w:rPr>
      </w:pPr>
      <w:r>
        <w:rPr>
          <w:snapToGrid w:val="0"/>
          <w:sz w:val="22"/>
          <w:szCs w:val="22"/>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0E26C0" w:rsidRDefault="000E26C0" w:rsidP="000E26C0">
      <w:pPr>
        <w:ind w:firstLine="426"/>
        <w:jc w:val="both"/>
        <w:rPr>
          <w:snapToGrid w:val="0"/>
          <w:sz w:val="22"/>
          <w:szCs w:val="22"/>
        </w:rPr>
      </w:pPr>
      <w:r>
        <w:rPr>
          <w:snapToGrid w:val="0"/>
          <w:sz w:val="22"/>
          <w:szCs w:val="22"/>
        </w:rPr>
        <w:t>11.3. При изменении юридических адресов и платёжных реквизитов Стороны обязаны уведомить друг друга в 5-дневный срок.</w:t>
      </w:r>
    </w:p>
    <w:p w:rsidR="000E26C0" w:rsidRDefault="000E26C0" w:rsidP="000E26C0">
      <w:pPr>
        <w:ind w:firstLine="426"/>
        <w:jc w:val="both"/>
        <w:rPr>
          <w:sz w:val="22"/>
          <w:szCs w:val="22"/>
        </w:rPr>
      </w:pPr>
      <w:r>
        <w:rPr>
          <w:sz w:val="22"/>
          <w:szCs w:val="22"/>
        </w:rPr>
        <w:t>11.4. Все изменения и дополнения к настоящему Договору оформляются в письменной форме путём заключения Сторонами дополнительных соглашений.</w:t>
      </w:r>
    </w:p>
    <w:p w:rsidR="000E26C0" w:rsidRDefault="000E26C0" w:rsidP="000E26C0">
      <w:pPr>
        <w:ind w:firstLine="426"/>
        <w:jc w:val="both"/>
        <w:rPr>
          <w:sz w:val="22"/>
          <w:szCs w:val="22"/>
        </w:rPr>
      </w:pPr>
      <w:r>
        <w:rPr>
          <w:sz w:val="22"/>
          <w:szCs w:val="22"/>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0E26C0" w:rsidRDefault="000E26C0" w:rsidP="000E26C0">
      <w:pPr>
        <w:ind w:firstLine="426"/>
        <w:jc w:val="both"/>
        <w:rPr>
          <w:sz w:val="22"/>
          <w:szCs w:val="22"/>
        </w:rPr>
      </w:pPr>
      <w:r>
        <w:rPr>
          <w:sz w:val="22"/>
          <w:szCs w:val="22"/>
        </w:rPr>
        <w:t>11.7. Взаимоотношения Сторон, не предусмотренные настоящим Договором, регулируются законодательством, действующим на территории РФ.</w:t>
      </w:r>
    </w:p>
    <w:p w:rsidR="000E26C0" w:rsidRDefault="000E26C0" w:rsidP="000E26C0">
      <w:pPr>
        <w:tabs>
          <w:tab w:val="left" w:pos="567"/>
        </w:tabs>
        <w:ind w:firstLine="426"/>
        <w:jc w:val="both"/>
        <w:rPr>
          <w:sz w:val="22"/>
          <w:szCs w:val="22"/>
        </w:rPr>
      </w:pPr>
      <w:r>
        <w:rPr>
          <w:sz w:val="22"/>
          <w:szCs w:val="22"/>
        </w:rPr>
        <w:t>11.8. Поставщик предоставляет сведения (Приложение №6)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№7).</w:t>
      </w:r>
    </w:p>
    <w:p w:rsidR="000E26C0" w:rsidRDefault="000E26C0" w:rsidP="000E26C0">
      <w:pPr>
        <w:ind w:firstLine="426"/>
        <w:jc w:val="both"/>
        <w:rPr>
          <w:sz w:val="22"/>
          <w:szCs w:val="22"/>
        </w:rPr>
      </w:pPr>
      <w:r>
        <w:rPr>
          <w:sz w:val="22"/>
          <w:szCs w:val="22"/>
        </w:rPr>
        <w:t>11.9. Настоящий Договор составлен в двух экземплярах, по одному экземпляру для каждой Стороны и имеет одинаковую юридическую силу.</w:t>
      </w:r>
    </w:p>
    <w:p w:rsidR="000E26C0" w:rsidRDefault="000E26C0" w:rsidP="000E26C0">
      <w:pPr>
        <w:pStyle w:val="aa"/>
        <w:spacing w:after="0"/>
        <w:ind w:left="0" w:firstLine="426"/>
        <w:jc w:val="both"/>
        <w:rPr>
          <w:rFonts w:ascii="Times New Roman" w:eastAsia="Times New Roman" w:hAnsi="Times New Roman"/>
          <w:b/>
          <w:lang w:eastAsia="ru-RU"/>
        </w:rPr>
      </w:pPr>
      <w:r>
        <w:rPr>
          <w:rFonts w:ascii="Times New Roman" w:eastAsia="Times New Roman" w:hAnsi="Times New Roman"/>
          <w:lang w:eastAsia="ru-RU"/>
        </w:rPr>
        <w:t>К настоящему договору прилагается:</w:t>
      </w:r>
    </w:p>
    <w:p w:rsidR="000E26C0" w:rsidRDefault="000E26C0" w:rsidP="000E26C0">
      <w:pPr>
        <w:ind w:firstLine="426"/>
        <w:rPr>
          <w:sz w:val="22"/>
          <w:szCs w:val="22"/>
        </w:rPr>
      </w:pPr>
      <w:r>
        <w:rPr>
          <w:sz w:val="22"/>
          <w:szCs w:val="22"/>
        </w:rPr>
        <w:t>Приложение № 1. Спецификация.</w:t>
      </w:r>
    </w:p>
    <w:p w:rsidR="000E26C0" w:rsidRDefault="000E26C0" w:rsidP="000E26C0">
      <w:pPr>
        <w:ind w:firstLine="426"/>
        <w:rPr>
          <w:sz w:val="22"/>
          <w:szCs w:val="22"/>
        </w:rPr>
      </w:pPr>
      <w:r>
        <w:rPr>
          <w:sz w:val="22"/>
          <w:szCs w:val="22"/>
        </w:rPr>
        <w:t>Приложение № 2. Технические характеристики.</w:t>
      </w:r>
    </w:p>
    <w:p w:rsidR="000E26C0" w:rsidRDefault="000E26C0" w:rsidP="000E26C0">
      <w:pPr>
        <w:ind w:firstLine="426"/>
        <w:rPr>
          <w:sz w:val="22"/>
          <w:szCs w:val="22"/>
        </w:rPr>
      </w:pPr>
      <w:r>
        <w:rPr>
          <w:sz w:val="22"/>
          <w:szCs w:val="22"/>
        </w:rPr>
        <w:lastRenderedPageBreak/>
        <w:t>Приложение № 3. Форма товарной накладной ТОРГ-12.</w:t>
      </w:r>
    </w:p>
    <w:p w:rsidR="000E26C0" w:rsidRDefault="000E26C0" w:rsidP="000E26C0">
      <w:pPr>
        <w:ind w:firstLine="426"/>
        <w:rPr>
          <w:sz w:val="22"/>
          <w:szCs w:val="22"/>
        </w:rPr>
      </w:pPr>
      <w:r>
        <w:rPr>
          <w:sz w:val="22"/>
          <w:szCs w:val="22"/>
        </w:rPr>
        <w:t>Приложение № 4. Форма акта приёма-передачи продукции.</w:t>
      </w:r>
    </w:p>
    <w:p w:rsidR="000E26C0" w:rsidRDefault="000E26C0" w:rsidP="000E26C0">
      <w:pPr>
        <w:ind w:firstLine="426"/>
        <w:rPr>
          <w:sz w:val="22"/>
          <w:szCs w:val="22"/>
        </w:rPr>
      </w:pPr>
      <w:r>
        <w:rPr>
          <w:sz w:val="22"/>
          <w:szCs w:val="22"/>
        </w:rPr>
        <w:t>Приложение № 5. Форма акта сверки расчётов.</w:t>
      </w:r>
    </w:p>
    <w:p w:rsidR="000E26C0" w:rsidRDefault="000E26C0" w:rsidP="000E26C0">
      <w:pPr>
        <w:ind w:firstLine="426"/>
        <w:rPr>
          <w:sz w:val="22"/>
          <w:szCs w:val="22"/>
        </w:rPr>
      </w:pPr>
      <w:r>
        <w:rPr>
          <w:sz w:val="22"/>
          <w:szCs w:val="22"/>
        </w:rPr>
        <w:t>Приложение № 6. Информация о собственниках.</w:t>
      </w:r>
    </w:p>
    <w:p w:rsidR="000E26C0" w:rsidRDefault="000E26C0" w:rsidP="000E26C0">
      <w:pPr>
        <w:ind w:firstLine="426"/>
        <w:rPr>
          <w:sz w:val="22"/>
          <w:szCs w:val="22"/>
        </w:rPr>
      </w:pPr>
      <w:r>
        <w:rPr>
          <w:sz w:val="22"/>
          <w:szCs w:val="22"/>
        </w:rPr>
        <w:t>Приложение № 7 Условия предоставления сведений о контрагенте.</w:t>
      </w:r>
    </w:p>
    <w:p w:rsidR="000E26C0" w:rsidRDefault="000E26C0" w:rsidP="000E26C0">
      <w:pPr>
        <w:ind w:firstLine="426"/>
        <w:rPr>
          <w:sz w:val="22"/>
          <w:szCs w:val="22"/>
        </w:rPr>
      </w:pPr>
    </w:p>
    <w:p w:rsidR="000E26C0" w:rsidRDefault="000E26C0" w:rsidP="000E26C0">
      <w:pPr>
        <w:jc w:val="center"/>
        <w:rPr>
          <w:b/>
          <w:sz w:val="22"/>
          <w:szCs w:val="22"/>
        </w:rPr>
      </w:pPr>
      <w:r>
        <w:rPr>
          <w:b/>
          <w:sz w:val="22"/>
          <w:szCs w:val="22"/>
        </w:rPr>
        <w:t>12. ЮРИДИЧЕСКИЕ АДРЕСА И РЕКВИЗИТЫ СТОРОН</w:t>
      </w:r>
    </w:p>
    <w:tbl>
      <w:tblPr>
        <w:tblW w:w="9648" w:type="dxa"/>
        <w:tblLook w:val="04A0" w:firstRow="1" w:lastRow="0" w:firstColumn="1" w:lastColumn="0" w:noHBand="0" w:noVBand="1"/>
      </w:tblPr>
      <w:tblGrid>
        <w:gridCol w:w="5495"/>
        <w:gridCol w:w="4153"/>
      </w:tblGrid>
      <w:tr w:rsidR="000E26C0" w:rsidTr="000E26C0">
        <w:tc>
          <w:tcPr>
            <w:tcW w:w="5495" w:type="dxa"/>
          </w:tcPr>
          <w:p w:rsidR="000E26C0" w:rsidRDefault="000E26C0">
            <w:r>
              <w:rPr>
                <w:b/>
                <w:sz w:val="22"/>
                <w:szCs w:val="22"/>
              </w:rPr>
              <w:t>Поставщик:</w:t>
            </w:r>
          </w:p>
          <w:p w:rsidR="000E26C0" w:rsidRDefault="000E26C0">
            <w:pPr>
              <w:tabs>
                <w:tab w:val="left" w:pos="1276"/>
              </w:tabs>
              <w:jc w:val="both"/>
            </w:pPr>
          </w:p>
          <w:p w:rsidR="000E26C0" w:rsidRDefault="000E26C0">
            <w:pPr>
              <w:rPr>
                <w:b/>
              </w:rPr>
            </w:pPr>
          </w:p>
        </w:tc>
        <w:tc>
          <w:tcPr>
            <w:tcW w:w="4153" w:type="dxa"/>
            <w:hideMark/>
          </w:tcPr>
          <w:p w:rsidR="000E26C0" w:rsidRDefault="000E26C0">
            <w:pPr>
              <w:rPr>
                <w:b/>
              </w:rPr>
            </w:pPr>
            <w:r>
              <w:rPr>
                <w:b/>
                <w:sz w:val="22"/>
                <w:szCs w:val="22"/>
              </w:rPr>
              <w:t>Покупатель:</w:t>
            </w:r>
          </w:p>
          <w:p w:rsidR="000E26C0" w:rsidRDefault="000E26C0">
            <w:pPr>
              <w:rPr>
                <w:b/>
              </w:rPr>
            </w:pPr>
            <w:r>
              <w:rPr>
                <w:b/>
                <w:sz w:val="22"/>
                <w:szCs w:val="22"/>
              </w:rPr>
              <w:t>ФГУП «НИИ НПО «ЛУЧ»</w:t>
            </w:r>
          </w:p>
          <w:p w:rsidR="000E26C0" w:rsidRDefault="000E26C0">
            <w:r>
              <w:rPr>
                <w:sz w:val="22"/>
                <w:szCs w:val="22"/>
              </w:rPr>
              <w:t xml:space="preserve">142100, </w:t>
            </w:r>
            <w:proofErr w:type="gramStart"/>
            <w:r>
              <w:rPr>
                <w:sz w:val="22"/>
                <w:szCs w:val="22"/>
              </w:rPr>
              <w:t>Московская</w:t>
            </w:r>
            <w:proofErr w:type="gramEnd"/>
            <w:r>
              <w:rPr>
                <w:sz w:val="22"/>
                <w:szCs w:val="22"/>
              </w:rPr>
              <w:t xml:space="preserve"> обл., г. Подольск,</w:t>
            </w:r>
          </w:p>
          <w:p w:rsidR="000E26C0" w:rsidRDefault="000E26C0">
            <w:r>
              <w:rPr>
                <w:sz w:val="22"/>
                <w:szCs w:val="22"/>
              </w:rPr>
              <w:t>ул. Железнодорожная, д. 24</w:t>
            </w:r>
          </w:p>
          <w:p w:rsidR="000E26C0" w:rsidRDefault="000E26C0">
            <w:r>
              <w:rPr>
                <w:sz w:val="22"/>
                <w:szCs w:val="22"/>
              </w:rPr>
              <w:t>ИНН5036005308 КПП 503601001</w:t>
            </w:r>
          </w:p>
          <w:p w:rsidR="000E26C0" w:rsidRDefault="000E26C0">
            <w:proofErr w:type="gramStart"/>
            <w:r>
              <w:rPr>
                <w:sz w:val="22"/>
                <w:szCs w:val="22"/>
              </w:rPr>
              <w:t>р</w:t>
            </w:r>
            <w:proofErr w:type="gramEnd"/>
            <w:r>
              <w:rPr>
                <w:sz w:val="22"/>
                <w:szCs w:val="22"/>
              </w:rPr>
              <w:t xml:space="preserve">/с 40502810840330100037 </w:t>
            </w:r>
          </w:p>
          <w:p w:rsidR="000E26C0" w:rsidRDefault="000E26C0">
            <w:r>
              <w:rPr>
                <w:sz w:val="22"/>
                <w:szCs w:val="22"/>
              </w:rPr>
              <w:t xml:space="preserve">в ОАО « Сбербанк России» г. Москва </w:t>
            </w:r>
          </w:p>
          <w:p w:rsidR="000E26C0" w:rsidRDefault="000E26C0">
            <w:r>
              <w:rPr>
                <w:sz w:val="22"/>
                <w:szCs w:val="22"/>
              </w:rPr>
              <w:t>к/с 30101810400000000225</w:t>
            </w:r>
          </w:p>
          <w:p w:rsidR="000E26C0" w:rsidRDefault="000E26C0">
            <w:r>
              <w:rPr>
                <w:sz w:val="22"/>
                <w:szCs w:val="22"/>
              </w:rPr>
              <w:t>БИК 044525225</w:t>
            </w:r>
          </w:p>
        </w:tc>
      </w:tr>
      <w:tr w:rsidR="000E26C0" w:rsidTr="000E26C0">
        <w:trPr>
          <w:trHeight w:val="1229"/>
        </w:trPr>
        <w:tc>
          <w:tcPr>
            <w:tcW w:w="5495" w:type="dxa"/>
          </w:tcPr>
          <w:p w:rsidR="000E26C0" w:rsidRDefault="000E26C0"/>
          <w:p w:rsidR="000E26C0" w:rsidRDefault="000E26C0">
            <w:r>
              <w:rPr>
                <w:sz w:val="22"/>
                <w:szCs w:val="22"/>
              </w:rPr>
              <w:t>_______________________</w:t>
            </w:r>
          </w:p>
          <w:p w:rsidR="000E26C0" w:rsidRDefault="000E26C0"/>
          <w:p w:rsidR="000E26C0" w:rsidRDefault="000E26C0">
            <w:r>
              <w:rPr>
                <w:sz w:val="22"/>
                <w:szCs w:val="22"/>
              </w:rPr>
              <w:t>______________________ ________________</w:t>
            </w:r>
          </w:p>
          <w:p w:rsidR="000E26C0" w:rsidRDefault="000E26C0">
            <w:r>
              <w:rPr>
                <w:sz w:val="22"/>
                <w:szCs w:val="22"/>
              </w:rPr>
              <w:t xml:space="preserve">м.п.                                                          </w:t>
            </w:r>
          </w:p>
        </w:tc>
        <w:tc>
          <w:tcPr>
            <w:tcW w:w="4153" w:type="dxa"/>
          </w:tcPr>
          <w:p w:rsidR="000E26C0" w:rsidRDefault="000E26C0"/>
          <w:p w:rsidR="000E26C0" w:rsidRDefault="000E26C0">
            <w:r>
              <w:rPr>
                <w:sz w:val="22"/>
                <w:szCs w:val="22"/>
              </w:rPr>
              <w:t>Исполнительный директор</w:t>
            </w:r>
          </w:p>
          <w:p w:rsidR="000E26C0" w:rsidRDefault="000E26C0"/>
          <w:p w:rsidR="000E26C0" w:rsidRDefault="000E26C0">
            <w:r>
              <w:rPr>
                <w:sz w:val="22"/>
                <w:szCs w:val="22"/>
              </w:rPr>
              <w:t>______________ П.А. Зайцев</w:t>
            </w:r>
          </w:p>
          <w:p w:rsidR="000E26C0" w:rsidRDefault="000E26C0">
            <w:r>
              <w:rPr>
                <w:sz w:val="22"/>
                <w:szCs w:val="22"/>
              </w:rPr>
              <w:t xml:space="preserve">м.п.                                                          </w:t>
            </w:r>
          </w:p>
        </w:tc>
      </w:tr>
    </w:tbl>
    <w:p w:rsidR="000E26C0" w:rsidRDefault="000E26C0" w:rsidP="000E26C0">
      <w:pPr>
        <w:jc w:val="right"/>
        <w:rPr>
          <w:sz w:val="22"/>
          <w:szCs w:val="22"/>
        </w:rPr>
      </w:pPr>
      <w:r>
        <w:rPr>
          <w:sz w:val="22"/>
          <w:szCs w:val="22"/>
        </w:rPr>
        <w:br w:type="page"/>
      </w:r>
      <w:r>
        <w:rPr>
          <w:sz w:val="22"/>
          <w:szCs w:val="22"/>
        </w:rPr>
        <w:lastRenderedPageBreak/>
        <w:t>Приложение №1</w:t>
      </w:r>
    </w:p>
    <w:p w:rsidR="000E26C0" w:rsidRDefault="000E26C0" w:rsidP="000E26C0">
      <w:pPr>
        <w:jc w:val="right"/>
        <w:rPr>
          <w:sz w:val="22"/>
          <w:szCs w:val="22"/>
        </w:rPr>
      </w:pPr>
      <w:r>
        <w:rPr>
          <w:sz w:val="22"/>
          <w:szCs w:val="22"/>
        </w:rPr>
        <w:t>к Договору поставки № ____________________ от ___________ 201_ г.</w:t>
      </w:r>
    </w:p>
    <w:p w:rsidR="000E26C0" w:rsidRDefault="000E26C0" w:rsidP="000E26C0">
      <w:pPr>
        <w:jc w:val="center"/>
        <w:rPr>
          <w:sz w:val="22"/>
          <w:szCs w:val="22"/>
        </w:rPr>
      </w:pPr>
    </w:p>
    <w:p w:rsidR="000E26C0" w:rsidRDefault="000E26C0" w:rsidP="000E26C0">
      <w:pPr>
        <w:jc w:val="center"/>
        <w:rPr>
          <w:color w:val="FF0000"/>
          <w:sz w:val="22"/>
          <w:szCs w:val="22"/>
        </w:rPr>
      </w:pPr>
    </w:p>
    <w:p w:rsidR="000E26C0" w:rsidRDefault="000E26C0" w:rsidP="000E26C0">
      <w:pPr>
        <w:jc w:val="center"/>
        <w:rPr>
          <w:sz w:val="22"/>
          <w:szCs w:val="22"/>
        </w:rPr>
      </w:pPr>
      <w:r>
        <w:rPr>
          <w:sz w:val="22"/>
          <w:szCs w:val="22"/>
        </w:rPr>
        <w:t>Спецификация</w:t>
      </w:r>
    </w:p>
    <w:p w:rsidR="000E26C0" w:rsidRDefault="000E26C0" w:rsidP="000E26C0">
      <w:pPr>
        <w:rPr>
          <w:color w:val="FF0000"/>
          <w:sz w:val="22"/>
          <w:szCs w:val="22"/>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9"/>
        <w:gridCol w:w="2127"/>
        <w:gridCol w:w="709"/>
        <w:gridCol w:w="709"/>
        <w:gridCol w:w="1277"/>
        <w:gridCol w:w="1277"/>
      </w:tblGrid>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Наименование продукции</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Тип, марка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кол-во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Сумма в руб. 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Сумма в руб. без НДС</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 LS-5х120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ВВГнгLS-5х95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ВВГнгГLS-5х70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240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ВВГнгГLS-5х50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ВВГнгГLS-5х35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130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ВВГнгГLS-4х10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ВВГнгГLS-3х4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ВВГнгГLS-3х2,5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 LS-3х1,5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Провод  ПВ3 желто-зеленый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ПВ3 1×16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Провод  ПВ3 желто-зеленый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ПВ3 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Стальная полоса 40×4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Ø20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Ø20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552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Ø25</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Ø40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Ø40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36</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Ø50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Ø50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27</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Ø63</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Ø63</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Короб пластиковый электротехнический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Элекор</w:t>
            </w:r>
            <w:proofErr w:type="spellEnd"/>
            <w:r>
              <w:t xml:space="preserve"> 40×25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lastRenderedPageBreak/>
              <w:t>27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Короб пластиковый электротехнический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Элекор</w:t>
            </w:r>
            <w:proofErr w:type="spellEnd"/>
            <w:r>
              <w:t xml:space="preserve"> 100×60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16</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50×500×3000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133"/>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50×400×3000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127"/>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138"/>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50×100×3000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15×400×3000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15×100×3000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137"/>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13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143"/>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50×100мм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DL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DL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DL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DL</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143"/>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Профиль PSM 2,5мм</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30×50×2000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gramStart"/>
            <w:r>
              <w:t>Труба</w:t>
            </w:r>
            <w:proofErr w:type="gramEnd"/>
            <w:r>
              <w:t xml:space="preserve"> гофрированная с протяжкой Ø16</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Ø16мм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825"/>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одноместная IP44 для открытой установки с з/</w:t>
            </w:r>
            <w:proofErr w:type="gramStart"/>
            <w:r>
              <w:t>к</w:t>
            </w:r>
            <w:proofErr w:type="gramEnd"/>
            <w:r>
              <w:t xml:space="preserve"> и крышкой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РСб20-3-ГБ</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95"/>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двухместная IP44 для открытой установки с з/</w:t>
            </w:r>
            <w:proofErr w:type="gramStart"/>
            <w:r>
              <w:t>к</w:t>
            </w:r>
            <w:proofErr w:type="gramEnd"/>
            <w:r>
              <w:t xml:space="preserve"> и крышкой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РСб22-3-ГБ</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95"/>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lastRenderedPageBreak/>
              <w:t>68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силовая 125 стационарная 3Р+РЕ+N 32А 380В IP44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ССИ-125 PSR12-032-5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Вилка силовая 125  3Р+РЕ+N 32А 380В IP44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Розетка штепсельная с плоскими контактами до 42В, 10А, брызгозащищенная, для открытой установки</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РШ-п-2-0-IP43-02-10/42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12</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6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Ящик с понижающим трансформатором 220/36В</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ЯТП-0,25 220/36 -0.36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8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Перекл</w:t>
            </w:r>
            <w:proofErr w:type="spellEnd"/>
            <w:r>
              <w:t>. кулачковый ПКП25-13</w:t>
            </w:r>
            <w:proofErr w:type="gramStart"/>
            <w:r>
              <w:t>/К</w:t>
            </w:r>
            <w:proofErr w:type="gramEnd"/>
            <w:r>
              <w:t xml:space="preserve"> 25 А «</w:t>
            </w:r>
            <w:proofErr w:type="spellStart"/>
            <w:r>
              <w:t>откл-вкл</w:t>
            </w:r>
            <w:proofErr w:type="spellEnd"/>
            <w:r>
              <w:t>» 3Р/400 В IP54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BCS33-025-1</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72"/>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Перекл</w:t>
            </w:r>
            <w:proofErr w:type="spellEnd"/>
            <w:r>
              <w:t>. кулачковый ПКП25-13</w:t>
            </w:r>
            <w:proofErr w:type="gramStart"/>
            <w:r>
              <w:t>/К</w:t>
            </w:r>
            <w:proofErr w:type="gramEnd"/>
            <w:r>
              <w:t xml:space="preserve"> 63 А «</w:t>
            </w:r>
            <w:proofErr w:type="spellStart"/>
            <w:r>
              <w:t>откл-вкл</w:t>
            </w:r>
            <w:proofErr w:type="spellEnd"/>
            <w:r>
              <w:t>» 3Р/400 В IP54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BCS33-063-1</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Бокс настенный 36мод.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IP54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16</w:t>
            </w:r>
            <w:r>
              <w:rPr>
                <w:lang w:val="en-US"/>
              </w:rPr>
              <w:t xml:space="preserve"> </w:t>
            </w:r>
            <w:r>
              <w:t>мм²</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М8</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35 мм²</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50 мм²</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Кабельный наконечник 70 мм²</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Кабельный наконечник 95 мм²</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Кабельный наконечник</w:t>
            </w:r>
          </w:p>
          <w:p w:rsidR="000E26C0" w:rsidRDefault="000E26C0">
            <w:pPr>
              <w:jc w:val="both"/>
            </w:pPr>
            <w:r>
              <w:t>120 мм²</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С50А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С40А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С16А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С32А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УЗО АВВ (или аналог)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2Р, 25А/0,03</w:t>
            </w:r>
            <w:proofErr w:type="gramStart"/>
            <w:r>
              <w:t>А</w:t>
            </w:r>
            <w:proofErr w:type="gramEnd"/>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432"/>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1P, С10А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458"/>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1P, С16А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rPr>
                <w:lang w:val="en-US"/>
              </w:rPr>
            </w:pPr>
            <w:r>
              <w:rPr>
                <w:lang w:val="en-US"/>
              </w:rPr>
              <w:t xml:space="preserve">                                                                                   </w:t>
            </w:r>
            <w:r>
              <w:t>Итого</w:t>
            </w:r>
            <w:r>
              <w:rPr>
                <w:lang w:val="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0E26C0" w:rsidRDefault="000E26C0">
            <w:pPr>
              <w:jc w:val="center"/>
            </w:pPr>
          </w:p>
        </w:tc>
        <w:tc>
          <w:tcPr>
            <w:tcW w:w="1276" w:type="dxa"/>
            <w:tcBorders>
              <w:top w:val="single" w:sz="4" w:space="0" w:color="auto"/>
              <w:left w:val="single" w:sz="4" w:space="0" w:color="auto"/>
              <w:bottom w:val="single" w:sz="4" w:space="0" w:color="auto"/>
              <w:right w:val="single" w:sz="4" w:space="0" w:color="auto"/>
            </w:tcBorders>
          </w:tcPr>
          <w:p w:rsidR="000E26C0" w:rsidRDefault="000E26C0">
            <w:pPr>
              <w:jc w:val="center"/>
            </w:pPr>
          </w:p>
        </w:tc>
      </w:tr>
    </w:tbl>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ind w:firstLine="709"/>
        <w:jc w:val="both"/>
        <w:rPr>
          <w:sz w:val="22"/>
          <w:szCs w:val="22"/>
        </w:rPr>
      </w:pPr>
      <w:r>
        <w:rPr>
          <w:sz w:val="22"/>
          <w:szCs w:val="22"/>
        </w:rPr>
        <w:lastRenderedPageBreak/>
        <w:t>Всего: _______________________________________, в том числе НДС 18% __________________________.</w:t>
      </w:r>
    </w:p>
    <w:p w:rsidR="000E26C0" w:rsidRDefault="000E26C0" w:rsidP="000E26C0">
      <w:pPr>
        <w:ind w:firstLine="708"/>
        <w:jc w:val="both"/>
        <w:rPr>
          <w:sz w:val="22"/>
          <w:szCs w:val="22"/>
        </w:rPr>
      </w:pPr>
      <w:r>
        <w:rPr>
          <w:sz w:val="22"/>
          <w:szCs w:val="22"/>
        </w:rPr>
        <w:t>Срок поставки: _____________________________________. Досрочная поставка разрешается</w:t>
      </w:r>
    </w:p>
    <w:p w:rsidR="000E26C0" w:rsidRDefault="000E26C0" w:rsidP="000E26C0">
      <w:pPr>
        <w:ind w:firstLine="708"/>
        <w:jc w:val="both"/>
        <w:rPr>
          <w:sz w:val="22"/>
          <w:szCs w:val="22"/>
        </w:rPr>
      </w:pPr>
      <w:r>
        <w:rPr>
          <w:sz w:val="22"/>
          <w:szCs w:val="22"/>
        </w:rPr>
        <w:t>Поставка осуществляется силами и за счёт средств _____________________ по адресу: 142100, М.О., г. Подольск, ул. Железнодорожная, д. 24</w:t>
      </w:r>
    </w:p>
    <w:p w:rsidR="000E26C0" w:rsidRDefault="000E26C0" w:rsidP="000E26C0">
      <w:pPr>
        <w:tabs>
          <w:tab w:val="left" w:pos="3480"/>
        </w:tabs>
        <w:ind w:firstLine="708"/>
        <w:jc w:val="both"/>
        <w:rPr>
          <w:sz w:val="22"/>
          <w:szCs w:val="22"/>
        </w:rPr>
      </w:pPr>
      <w:r>
        <w:rPr>
          <w:sz w:val="22"/>
          <w:szCs w:val="22"/>
        </w:rPr>
        <w:tab/>
      </w:r>
    </w:p>
    <w:p w:rsidR="000E26C0" w:rsidRDefault="000E26C0" w:rsidP="000E26C0">
      <w:pPr>
        <w:rPr>
          <w:sz w:val="22"/>
          <w:szCs w:val="22"/>
        </w:rPr>
      </w:pPr>
      <w:r>
        <w:rPr>
          <w:sz w:val="22"/>
          <w:szCs w:val="22"/>
        </w:rPr>
        <w:t xml:space="preserve"> </w:t>
      </w:r>
    </w:p>
    <w:p w:rsidR="000E26C0" w:rsidRDefault="000E26C0" w:rsidP="000E26C0">
      <w:pPr>
        <w:rPr>
          <w:sz w:val="22"/>
          <w:szCs w:val="22"/>
        </w:rPr>
      </w:pPr>
    </w:p>
    <w:tbl>
      <w:tblPr>
        <w:tblW w:w="9223" w:type="dxa"/>
        <w:tblLook w:val="04A0" w:firstRow="1" w:lastRow="0" w:firstColumn="1" w:lastColumn="0" w:noHBand="0" w:noVBand="1"/>
      </w:tblPr>
      <w:tblGrid>
        <w:gridCol w:w="5070"/>
        <w:gridCol w:w="4153"/>
      </w:tblGrid>
      <w:tr w:rsidR="000E26C0" w:rsidTr="000E26C0">
        <w:trPr>
          <w:trHeight w:val="1229"/>
        </w:trPr>
        <w:tc>
          <w:tcPr>
            <w:tcW w:w="5070" w:type="dxa"/>
          </w:tcPr>
          <w:p w:rsidR="000E26C0" w:rsidRDefault="000E26C0">
            <w:r>
              <w:rPr>
                <w:sz w:val="22"/>
                <w:szCs w:val="22"/>
              </w:rPr>
              <w:t>__________________________</w:t>
            </w:r>
          </w:p>
          <w:p w:rsidR="000E26C0" w:rsidRDefault="000E26C0">
            <w:r>
              <w:rPr>
                <w:sz w:val="22"/>
                <w:szCs w:val="22"/>
              </w:rPr>
              <w:t>__________________________</w:t>
            </w:r>
          </w:p>
          <w:p w:rsidR="000E26C0" w:rsidRDefault="000E26C0"/>
          <w:p w:rsidR="000E26C0" w:rsidRDefault="000E26C0"/>
          <w:p w:rsidR="000E26C0" w:rsidRDefault="000E26C0">
            <w:r>
              <w:rPr>
                <w:sz w:val="22"/>
                <w:szCs w:val="22"/>
              </w:rPr>
              <w:t>______________________ ______________</w:t>
            </w:r>
          </w:p>
          <w:p w:rsidR="000E26C0" w:rsidRDefault="000E26C0">
            <w:r>
              <w:rPr>
                <w:sz w:val="22"/>
                <w:szCs w:val="22"/>
              </w:rPr>
              <w:t xml:space="preserve">м.п.                                                          </w:t>
            </w:r>
          </w:p>
        </w:tc>
        <w:tc>
          <w:tcPr>
            <w:tcW w:w="4153" w:type="dxa"/>
          </w:tcPr>
          <w:p w:rsidR="000E26C0" w:rsidRDefault="000E26C0">
            <w:r>
              <w:rPr>
                <w:sz w:val="22"/>
                <w:szCs w:val="22"/>
              </w:rPr>
              <w:t>Исполнительный директор</w:t>
            </w:r>
          </w:p>
          <w:p w:rsidR="000E26C0" w:rsidRDefault="000E26C0">
            <w:r>
              <w:rPr>
                <w:sz w:val="22"/>
                <w:szCs w:val="22"/>
              </w:rPr>
              <w:t>ФГУП «НИИ НПО «ЛУЧ»</w:t>
            </w:r>
          </w:p>
          <w:p w:rsidR="000E26C0" w:rsidRDefault="000E26C0"/>
          <w:p w:rsidR="000E26C0" w:rsidRDefault="000E26C0"/>
          <w:p w:rsidR="000E26C0" w:rsidRDefault="000E26C0">
            <w:r>
              <w:rPr>
                <w:sz w:val="22"/>
                <w:szCs w:val="22"/>
              </w:rPr>
              <w:t>______________ П.А.Зайцев</w:t>
            </w:r>
          </w:p>
          <w:p w:rsidR="000E26C0" w:rsidRDefault="000E26C0">
            <w:r>
              <w:rPr>
                <w:sz w:val="22"/>
                <w:szCs w:val="22"/>
              </w:rPr>
              <w:t xml:space="preserve">м.п.                                                          </w:t>
            </w:r>
          </w:p>
        </w:tc>
      </w:tr>
    </w:tbl>
    <w:p w:rsidR="000E26C0" w:rsidRDefault="000E26C0" w:rsidP="000E26C0">
      <w:pPr>
        <w:rPr>
          <w:sz w:val="22"/>
          <w:szCs w:val="22"/>
        </w:rPr>
      </w:pPr>
    </w:p>
    <w:p w:rsidR="000E26C0" w:rsidRDefault="000E26C0" w:rsidP="000E26C0">
      <w:pPr>
        <w:rPr>
          <w:sz w:val="22"/>
          <w:szCs w:val="22"/>
        </w:rPr>
      </w:pPr>
    </w:p>
    <w:p w:rsidR="000E26C0" w:rsidRDefault="000E26C0" w:rsidP="000E26C0">
      <w:pPr>
        <w:rPr>
          <w:sz w:val="22"/>
          <w:szCs w:val="22"/>
        </w:rPr>
      </w:pPr>
    </w:p>
    <w:p w:rsidR="000E26C0" w:rsidRDefault="000E26C0" w:rsidP="000E26C0">
      <w:pPr>
        <w:jc w:val="right"/>
        <w:rPr>
          <w:sz w:val="22"/>
          <w:szCs w:val="22"/>
        </w:rPr>
      </w:pPr>
      <w:r>
        <w:rPr>
          <w:sz w:val="22"/>
          <w:szCs w:val="22"/>
        </w:rPr>
        <w:br w:type="page"/>
      </w:r>
      <w:r>
        <w:rPr>
          <w:sz w:val="22"/>
          <w:szCs w:val="22"/>
        </w:rPr>
        <w:lastRenderedPageBreak/>
        <w:t>Приложение № 2</w:t>
      </w:r>
    </w:p>
    <w:p w:rsidR="000E26C0" w:rsidRDefault="000E26C0" w:rsidP="000E26C0">
      <w:pPr>
        <w:jc w:val="right"/>
        <w:rPr>
          <w:sz w:val="22"/>
          <w:szCs w:val="22"/>
        </w:rPr>
      </w:pPr>
      <w:r>
        <w:rPr>
          <w:sz w:val="22"/>
          <w:szCs w:val="22"/>
        </w:rPr>
        <w:t>к Договору поставки № __________ от ____________ 201_ г.</w:t>
      </w:r>
    </w:p>
    <w:p w:rsidR="000E26C0" w:rsidRDefault="000E26C0" w:rsidP="000E26C0">
      <w:pPr>
        <w:jc w:val="center"/>
        <w:rPr>
          <w:sz w:val="22"/>
          <w:szCs w:val="22"/>
        </w:rPr>
      </w:pPr>
    </w:p>
    <w:p w:rsidR="000E26C0" w:rsidRDefault="000E26C0" w:rsidP="000E26C0">
      <w:pPr>
        <w:jc w:val="center"/>
        <w:rPr>
          <w:sz w:val="22"/>
          <w:szCs w:val="22"/>
        </w:rPr>
      </w:pPr>
    </w:p>
    <w:p w:rsidR="000E26C0" w:rsidRDefault="000E26C0" w:rsidP="000E26C0">
      <w:pPr>
        <w:jc w:val="center"/>
        <w:rPr>
          <w:b/>
          <w:sz w:val="22"/>
          <w:szCs w:val="22"/>
        </w:rPr>
      </w:pPr>
      <w:r>
        <w:rPr>
          <w:b/>
          <w:sz w:val="22"/>
          <w:szCs w:val="22"/>
        </w:rPr>
        <w:t>1. Технические характеристики</w:t>
      </w:r>
    </w:p>
    <w:p w:rsidR="000E26C0" w:rsidRDefault="000E26C0" w:rsidP="000E26C0">
      <w:pPr>
        <w:jc w:val="right"/>
        <w:rPr>
          <w:sz w:val="22"/>
          <w:szCs w:val="22"/>
        </w:rPr>
      </w:pPr>
    </w:p>
    <w:p w:rsidR="000E26C0" w:rsidRDefault="000E26C0" w:rsidP="000E26C0">
      <w:pPr>
        <w:rPr>
          <w:b/>
          <w:sz w:val="22"/>
          <w:szCs w:val="22"/>
        </w:rPr>
      </w:pPr>
      <w:r>
        <w:rPr>
          <w:b/>
          <w:sz w:val="22"/>
          <w:szCs w:val="22"/>
        </w:rPr>
        <w:t xml:space="preserve"> Перечень электротехнических материалов и комплектующих</w:t>
      </w:r>
    </w:p>
    <w:p w:rsidR="000E26C0" w:rsidRDefault="000E26C0" w:rsidP="000E26C0">
      <w:pPr>
        <w:ind w:firstLine="426"/>
        <w:jc w:val="both"/>
        <w:rPr>
          <w:sz w:val="22"/>
          <w:szCs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2410"/>
        <w:gridCol w:w="709"/>
        <w:gridCol w:w="708"/>
        <w:gridCol w:w="2694"/>
      </w:tblGrid>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Наименование</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Тип, марка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Ед. изм.</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кол-во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Требованиям государственных (межгосударственных) стандартов</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 LS-5х120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ВВГнгLS-5х95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ВВГнгГLS-5х70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240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ВВГнгГLS-5х50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ВВГнгГLS-5х35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130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ВВГнгГLS-4х10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ВВГнгГLS-3х4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lastRenderedPageBreak/>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lastRenderedPageBreak/>
              <w:t>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ВВГнгГLS-3х2,5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 LS-3х1,5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Провод  ПВ3 желто-зеленый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ПВ3 1×16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53768-2010</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Провод  ПВ3 желто-зеленый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ПВ3 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53768-2010</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Стальная полоса 40×4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103-2006</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Ø20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Ø20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552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 ГОСТ Р53313-2009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Ø25</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w:t>
            </w:r>
          </w:p>
          <w:p w:rsidR="000E26C0" w:rsidRDefault="000E26C0">
            <w:pPr>
              <w:jc w:val="center"/>
            </w:pPr>
            <w:r>
              <w:t>ГОСТ Р53313-2009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Ø40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Ø40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36</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w:t>
            </w:r>
          </w:p>
          <w:p w:rsidR="000E26C0" w:rsidRDefault="000E26C0">
            <w:pPr>
              <w:jc w:val="center"/>
            </w:pPr>
            <w:r>
              <w:t>ГОСТ Р53313-2009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Ø50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Ø50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27</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w:t>
            </w:r>
          </w:p>
          <w:p w:rsidR="000E26C0" w:rsidRDefault="000E26C0">
            <w:pPr>
              <w:jc w:val="center"/>
            </w:pPr>
            <w:r>
              <w:t>ГОСТ Р53313-2009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Ø63</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Ø63</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w:t>
            </w:r>
          </w:p>
          <w:p w:rsidR="000E26C0" w:rsidRDefault="000E26C0">
            <w:pPr>
              <w:jc w:val="center"/>
            </w:pPr>
            <w:r>
              <w:t>ГОСТ Р53313-2009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Короб пластиковый электротехнический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Элекор</w:t>
            </w:r>
            <w:proofErr w:type="spellEnd"/>
            <w:r>
              <w:t xml:space="preserve"> 40×25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МЭК 61084-1 2007</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Короб пластиковый электротехнический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Элекор</w:t>
            </w:r>
            <w:proofErr w:type="spellEnd"/>
            <w:r>
              <w:t xml:space="preserve"> 100×60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16</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МЭК 61084-1 2007</w:t>
            </w:r>
          </w:p>
        </w:tc>
      </w:tr>
      <w:tr w:rsidR="000E26C0" w:rsidTr="000E26C0">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50×500×3000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50×400×3000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38"/>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50×100×3000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15×400×3000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15×100×3000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37"/>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3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43"/>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50×100мм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lastRenderedPageBreak/>
              <w:t>47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DL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DL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DL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DL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43"/>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Профиль PSM 2,5мм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30×50×2000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gramStart"/>
            <w:r>
              <w:t>Труба</w:t>
            </w:r>
            <w:proofErr w:type="gramEnd"/>
            <w:r>
              <w:t xml:space="preserve"> гофрированная с протяжкой Ø16</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Ø16мм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50827-95 (МЭК 670-89)</w:t>
            </w:r>
            <w:r>
              <w:rPr>
                <w:lang w:val="en-US"/>
              </w:rPr>
              <w:t xml:space="preserve"> </w:t>
            </w:r>
            <w:r>
              <w:t>ГОСТ 14254 (МЭК 529)</w:t>
            </w:r>
          </w:p>
        </w:tc>
      </w:tr>
      <w:tr w:rsidR="000E26C0" w:rsidTr="000E26C0">
        <w:trPr>
          <w:trHeight w:val="825"/>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одноместная IP44 для открытой установки с з/</w:t>
            </w:r>
            <w:proofErr w:type="gramStart"/>
            <w:r>
              <w:t>к</w:t>
            </w:r>
            <w:proofErr w:type="gramEnd"/>
            <w:r>
              <w:t xml:space="preserve"> и крышкой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РСб20-3-ГБ</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51322.1-99</w:t>
            </w:r>
          </w:p>
          <w:p w:rsidR="000E26C0" w:rsidRDefault="000E26C0">
            <w:pPr>
              <w:jc w:val="center"/>
            </w:pPr>
            <w:r>
              <w:t xml:space="preserve">ГОСТ </w:t>
            </w:r>
            <w:proofErr w:type="gramStart"/>
            <w:r>
              <w:t>Р</w:t>
            </w:r>
            <w:proofErr w:type="gramEnd"/>
            <w:r>
              <w:t xml:space="preserve"> 51324.1-99</w:t>
            </w:r>
          </w:p>
        </w:tc>
      </w:tr>
      <w:tr w:rsidR="000E26C0" w:rsidTr="000E26C0">
        <w:trPr>
          <w:trHeight w:val="795"/>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двухместная IP44 для открытой установки с з/</w:t>
            </w:r>
            <w:proofErr w:type="gramStart"/>
            <w:r>
              <w:t>к</w:t>
            </w:r>
            <w:proofErr w:type="gramEnd"/>
            <w:r>
              <w:t xml:space="preserve"> и крышкой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РСб22-3-ГБ</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51322.1-99</w:t>
            </w:r>
          </w:p>
          <w:p w:rsidR="000E26C0" w:rsidRDefault="000E26C0">
            <w:pPr>
              <w:jc w:val="center"/>
            </w:pPr>
            <w:r>
              <w:t xml:space="preserve">ГОСТ </w:t>
            </w:r>
            <w:proofErr w:type="gramStart"/>
            <w:r>
              <w:t>Р</w:t>
            </w:r>
            <w:proofErr w:type="gramEnd"/>
            <w:r>
              <w:t xml:space="preserve"> 51324.1-99</w:t>
            </w:r>
          </w:p>
        </w:tc>
      </w:tr>
      <w:tr w:rsidR="000E26C0" w:rsidTr="000E26C0">
        <w:trPr>
          <w:trHeight w:val="795"/>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силовая 125 стационарная 3Р+РЕ+N 32А 380В IP44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ССИ-125 PSR12-032-5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14254-96</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Вилка силовая 125  3Р+РЕ+N 32А 380В IP44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14254-96</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Розетка штепсельная с плоскими контактами до 42В, 10А, брызгозащищенная, для открытой установки</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РШ-п-2-0-IP43-02-10/42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51322.1-99</w:t>
            </w:r>
          </w:p>
        </w:tc>
      </w:tr>
      <w:tr w:rsidR="000E26C0" w:rsidTr="000E26C0">
        <w:trPr>
          <w:trHeight w:val="66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Ящик с понижающим трансформатором 220/36В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ЯТП-0,25 220/36 -0.36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15150-69</w:t>
            </w:r>
          </w:p>
        </w:tc>
      </w:tr>
      <w:tr w:rsidR="000E26C0" w:rsidTr="000E26C0">
        <w:trPr>
          <w:trHeight w:val="78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Перекл</w:t>
            </w:r>
            <w:proofErr w:type="spellEnd"/>
            <w:r>
              <w:t>. кулачковый ПКП25-13</w:t>
            </w:r>
            <w:proofErr w:type="gramStart"/>
            <w:r>
              <w:t>/К</w:t>
            </w:r>
            <w:proofErr w:type="gramEnd"/>
            <w:r>
              <w:t xml:space="preserve"> 25 А «</w:t>
            </w:r>
            <w:proofErr w:type="spellStart"/>
            <w:r>
              <w:t>откл-вкл</w:t>
            </w:r>
            <w:proofErr w:type="spellEnd"/>
            <w:r>
              <w:t>» 3Р/400 В IP54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BCS33-025-1</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5003.03</w:t>
            </w:r>
          </w:p>
        </w:tc>
      </w:tr>
      <w:tr w:rsidR="000E26C0" w:rsidTr="000E26C0">
        <w:trPr>
          <w:trHeight w:val="672"/>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Перекл</w:t>
            </w:r>
            <w:proofErr w:type="spellEnd"/>
            <w:r>
              <w:t>. кулачковый ПКП25-13</w:t>
            </w:r>
            <w:proofErr w:type="gramStart"/>
            <w:r>
              <w:t>/К</w:t>
            </w:r>
            <w:proofErr w:type="gramEnd"/>
            <w:r>
              <w:t xml:space="preserve"> 63 А «</w:t>
            </w:r>
            <w:proofErr w:type="spellStart"/>
            <w:r>
              <w:t>откл-вкл</w:t>
            </w:r>
            <w:proofErr w:type="spellEnd"/>
            <w:r>
              <w:t>» 3Р/400 В IP54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BCS33-063-1</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5003.03</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Бокс настенный 36мод.</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IP54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ГОСТ50827-95 </w:t>
            </w:r>
          </w:p>
          <w:p w:rsidR="000E26C0" w:rsidRDefault="000E26C0">
            <w:pPr>
              <w:jc w:val="center"/>
            </w:pPr>
            <w:r>
              <w:t>(МЭК670-89)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16</w:t>
            </w:r>
            <w:r>
              <w:rPr>
                <w:lang w:val="en-US"/>
              </w:rPr>
              <w:t xml:space="preserve"> </w:t>
            </w:r>
            <w:r>
              <w:t>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М8</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35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lastRenderedPageBreak/>
              <w:t>77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50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Кабельный наконечник 70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Кабельный наконечник 95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Кабельный наконечник</w:t>
            </w:r>
          </w:p>
          <w:p w:rsidR="000E26C0" w:rsidRDefault="000E26C0">
            <w:pPr>
              <w:jc w:val="both"/>
            </w:pPr>
            <w:r>
              <w:t>120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С50А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С40А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С16А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54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С32А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70"/>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УЗО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2Р, 25А/0,03</w:t>
            </w:r>
            <w:proofErr w:type="gramStart"/>
            <w:r>
              <w:t>А</w:t>
            </w:r>
            <w:proofErr w:type="gramEnd"/>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12.4.155-85</w:t>
            </w:r>
          </w:p>
        </w:tc>
      </w:tr>
      <w:tr w:rsidR="000E26C0" w:rsidTr="000E26C0">
        <w:trPr>
          <w:trHeight w:val="432"/>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1P, С10А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458"/>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1P, С16А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bl>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tabs>
          <w:tab w:val="left" w:pos="383"/>
        </w:tabs>
        <w:ind w:firstLine="426"/>
        <w:jc w:val="both"/>
        <w:rPr>
          <w:sz w:val="22"/>
          <w:szCs w:val="22"/>
        </w:rPr>
      </w:pPr>
    </w:p>
    <w:p w:rsidR="000E26C0" w:rsidRDefault="000E26C0" w:rsidP="000E26C0">
      <w:pPr>
        <w:rPr>
          <w:sz w:val="22"/>
          <w:szCs w:val="22"/>
        </w:rPr>
      </w:pPr>
    </w:p>
    <w:p w:rsidR="000E26C0" w:rsidRDefault="000E26C0" w:rsidP="000E26C0">
      <w:pPr>
        <w:rPr>
          <w:sz w:val="22"/>
          <w:szCs w:val="22"/>
        </w:rPr>
      </w:pPr>
    </w:p>
    <w:p w:rsidR="000E26C0" w:rsidRDefault="000E26C0" w:rsidP="000E26C0">
      <w:pPr>
        <w:rPr>
          <w:sz w:val="22"/>
          <w:szCs w:val="22"/>
        </w:rPr>
      </w:pPr>
    </w:p>
    <w:tbl>
      <w:tblPr>
        <w:tblW w:w="9648" w:type="dxa"/>
        <w:tblLook w:val="04A0" w:firstRow="1" w:lastRow="0" w:firstColumn="1" w:lastColumn="0" w:noHBand="0" w:noVBand="1"/>
      </w:tblPr>
      <w:tblGrid>
        <w:gridCol w:w="5495"/>
        <w:gridCol w:w="4153"/>
      </w:tblGrid>
      <w:tr w:rsidR="000E26C0" w:rsidTr="000E26C0">
        <w:trPr>
          <w:trHeight w:val="1229"/>
        </w:trPr>
        <w:tc>
          <w:tcPr>
            <w:tcW w:w="5495" w:type="dxa"/>
          </w:tcPr>
          <w:p w:rsidR="000E26C0" w:rsidRDefault="000E26C0">
            <w:pPr>
              <w:rPr>
                <w:b/>
              </w:rPr>
            </w:pPr>
            <w:r>
              <w:rPr>
                <w:b/>
                <w:sz w:val="22"/>
                <w:szCs w:val="22"/>
              </w:rPr>
              <w:t>_______________________</w:t>
            </w:r>
          </w:p>
          <w:p w:rsidR="000E26C0" w:rsidRDefault="000E26C0">
            <w:pPr>
              <w:rPr>
                <w:b/>
              </w:rPr>
            </w:pPr>
            <w:r>
              <w:rPr>
                <w:b/>
                <w:sz w:val="22"/>
                <w:szCs w:val="22"/>
              </w:rPr>
              <w:t>_______________________</w:t>
            </w:r>
          </w:p>
          <w:p w:rsidR="000E26C0" w:rsidRDefault="000E26C0">
            <w:pPr>
              <w:rPr>
                <w:b/>
              </w:rPr>
            </w:pPr>
          </w:p>
          <w:p w:rsidR="000E26C0" w:rsidRDefault="000E26C0">
            <w:pPr>
              <w:rPr>
                <w:b/>
              </w:rPr>
            </w:pPr>
          </w:p>
          <w:p w:rsidR="000E26C0" w:rsidRDefault="000E26C0">
            <w:pPr>
              <w:rPr>
                <w:b/>
              </w:rPr>
            </w:pPr>
            <w:r>
              <w:rPr>
                <w:b/>
                <w:sz w:val="22"/>
                <w:szCs w:val="22"/>
              </w:rPr>
              <w:t>______________________ __________________</w:t>
            </w:r>
          </w:p>
          <w:p w:rsidR="000E26C0" w:rsidRDefault="000E26C0">
            <w:pPr>
              <w:rPr>
                <w:b/>
              </w:rPr>
            </w:pPr>
            <w:r>
              <w:rPr>
                <w:b/>
                <w:sz w:val="22"/>
                <w:szCs w:val="22"/>
              </w:rPr>
              <w:t xml:space="preserve">м.п.                                                          </w:t>
            </w:r>
          </w:p>
        </w:tc>
        <w:tc>
          <w:tcPr>
            <w:tcW w:w="4153" w:type="dxa"/>
          </w:tcPr>
          <w:p w:rsidR="000E26C0" w:rsidRDefault="000E26C0">
            <w:pPr>
              <w:rPr>
                <w:b/>
              </w:rPr>
            </w:pPr>
            <w:r>
              <w:rPr>
                <w:b/>
                <w:sz w:val="22"/>
                <w:szCs w:val="22"/>
              </w:rPr>
              <w:t>Исполнительный директор</w:t>
            </w:r>
          </w:p>
          <w:p w:rsidR="000E26C0" w:rsidRDefault="000E26C0">
            <w:pPr>
              <w:rPr>
                <w:b/>
              </w:rPr>
            </w:pPr>
            <w:r>
              <w:rPr>
                <w:b/>
                <w:sz w:val="22"/>
                <w:szCs w:val="22"/>
              </w:rPr>
              <w:t>ФГУП «НИИ НПО «ЛУЧ»</w:t>
            </w:r>
          </w:p>
          <w:p w:rsidR="000E26C0" w:rsidRDefault="000E26C0">
            <w:pPr>
              <w:rPr>
                <w:b/>
              </w:rPr>
            </w:pPr>
          </w:p>
          <w:p w:rsidR="000E26C0" w:rsidRDefault="000E26C0">
            <w:pPr>
              <w:rPr>
                <w:b/>
              </w:rPr>
            </w:pPr>
          </w:p>
          <w:p w:rsidR="000E26C0" w:rsidRDefault="000E26C0">
            <w:pPr>
              <w:rPr>
                <w:b/>
              </w:rPr>
            </w:pPr>
            <w:r>
              <w:rPr>
                <w:b/>
                <w:sz w:val="22"/>
                <w:szCs w:val="22"/>
              </w:rPr>
              <w:t>______________ П.А.Зайцев</w:t>
            </w:r>
          </w:p>
          <w:p w:rsidR="000E26C0" w:rsidRDefault="000E26C0">
            <w:pPr>
              <w:rPr>
                <w:b/>
              </w:rPr>
            </w:pPr>
            <w:r>
              <w:rPr>
                <w:b/>
                <w:sz w:val="22"/>
                <w:szCs w:val="22"/>
              </w:rPr>
              <w:t xml:space="preserve">м.п.                                                          </w:t>
            </w:r>
          </w:p>
        </w:tc>
      </w:tr>
    </w:tbl>
    <w:p w:rsidR="000E26C0" w:rsidRDefault="000E26C0" w:rsidP="000E26C0">
      <w:pPr>
        <w:rPr>
          <w:b/>
          <w:sz w:val="22"/>
          <w:szCs w:val="22"/>
        </w:rPr>
      </w:pPr>
      <w:r>
        <w:rPr>
          <w:b/>
          <w:sz w:val="22"/>
          <w:szCs w:val="22"/>
        </w:rPr>
        <w:br w:type="page"/>
      </w:r>
      <w:r>
        <w:rPr>
          <w:b/>
          <w:sz w:val="22"/>
          <w:szCs w:val="22"/>
        </w:rPr>
        <w:lastRenderedPageBreak/>
        <w:t>ФОРМА</w:t>
      </w:r>
    </w:p>
    <w:p w:rsidR="000E26C0" w:rsidRDefault="000E26C0" w:rsidP="000E26C0">
      <w:pPr>
        <w:jc w:val="right"/>
        <w:rPr>
          <w:sz w:val="22"/>
          <w:szCs w:val="22"/>
        </w:rPr>
      </w:pPr>
      <w:r>
        <w:rPr>
          <w:sz w:val="22"/>
          <w:szCs w:val="22"/>
        </w:rPr>
        <w:t>Приложение № 4</w:t>
      </w:r>
    </w:p>
    <w:p w:rsidR="000E26C0" w:rsidRDefault="000E26C0" w:rsidP="000E26C0">
      <w:pPr>
        <w:jc w:val="right"/>
        <w:rPr>
          <w:sz w:val="22"/>
          <w:szCs w:val="22"/>
        </w:rPr>
      </w:pPr>
      <w:r>
        <w:rPr>
          <w:sz w:val="22"/>
          <w:szCs w:val="22"/>
        </w:rPr>
        <w:t>к Договору поставки № ________________ от ______________ 201_ г.</w:t>
      </w:r>
    </w:p>
    <w:p w:rsidR="000E26C0" w:rsidRDefault="000E26C0" w:rsidP="000E26C0">
      <w:pPr>
        <w:jc w:val="center"/>
        <w:rPr>
          <w:sz w:val="22"/>
          <w:szCs w:val="22"/>
        </w:rPr>
      </w:pPr>
    </w:p>
    <w:p w:rsidR="000E26C0" w:rsidRDefault="000E26C0" w:rsidP="000E26C0">
      <w:pPr>
        <w:tabs>
          <w:tab w:val="left" w:pos="6540"/>
        </w:tabs>
        <w:rPr>
          <w:sz w:val="22"/>
          <w:szCs w:val="22"/>
        </w:rPr>
      </w:pPr>
      <w:r>
        <w:rPr>
          <w:sz w:val="22"/>
          <w:szCs w:val="22"/>
        </w:rPr>
        <w:tab/>
      </w:r>
    </w:p>
    <w:p w:rsidR="000E26C0" w:rsidRDefault="000E26C0" w:rsidP="000E26C0">
      <w:pPr>
        <w:pStyle w:val="-"/>
        <w:numPr>
          <w:ilvl w:val="0"/>
          <w:numId w:val="0"/>
        </w:numPr>
        <w:spacing w:before="0" w:after="0"/>
        <w:outlineLvl w:val="0"/>
        <w:rPr>
          <w:sz w:val="22"/>
          <w:szCs w:val="22"/>
        </w:rPr>
      </w:pPr>
      <w:r>
        <w:rPr>
          <w:caps w:val="0"/>
          <w:sz w:val="22"/>
          <w:szCs w:val="22"/>
        </w:rPr>
        <w:t>АКТ ПРИЁМА-ПЕРЕДАЧИ ПРОДУКЦИИ</w:t>
      </w:r>
    </w:p>
    <w:p w:rsidR="000E26C0" w:rsidRDefault="000E26C0" w:rsidP="000E26C0">
      <w:pPr>
        <w:jc w:val="center"/>
        <w:rPr>
          <w:b/>
          <w:sz w:val="22"/>
          <w:szCs w:val="22"/>
        </w:rPr>
      </w:pPr>
      <w:r>
        <w:rPr>
          <w:b/>
          <w:sz w:val="22"/>
          <w:szCs w:val="22"/>
        </w:rPr>
        <w:t>№       от «___»_________2014 г.</w:t>
      </w:r>
      <w:r>
        <w:rPr>
          <w:b/>
          <w:sz w:val="22"/>
          <w:szCs w:val="22"/>
        </w:rPr>
        <w:br/>
        <w:t>ПО ДОГОВОРУ №________ от «___»______________2014 г.</w:t>
      </w:r>
    </w:p>
    <w:p w:rsidR="000E26C0" w:rsidRDefault="000E26C0" w:rsidP="000E26C0">
      <w:pPr>
        <w:jc w:val="center"/>
        <w:rPr>
          <w:sz w:val="22"/>
          <w:szCs w:val="22"/>
        </w:rPr>
      </w:pPr>
    </w:p>
    <w:p w:rsidR="000E26C0" w:rsidRDefault="000E26C0" w:rsidP="000E26C0">
      <w:pPr>
        <w:ind w:firstLine="426"/>
        <w:jc w:val="both"/>
        <w:rPr>
          <w:sz w:val="22"/>
          <w:szCs w:val="22"/>
        </w:rPr>
      </w:pPr>
      <w:proofErr w:type="gramStart"/>
      <w:r>
        <w:rPr>
          <w:sz w:val="22"/>
          <w:szCs w:val="22"/>
        </w:rPr>
        <w:t>Поставщик _______________________ в лице _______________________________, действующего на основании ____________, с одной стороны, и Покупатель ФГУП «НИИ НПО «ЛУЧ» в лице исполнительного директора Павла Александровича Зайцева, действующего на основании доверенности от 17.02.2014, удостоверенной нотариусом Подольского нотариального округа Московской области Фокиной Т.В. за реестровым № 1д-63с другой стороны, составили настоящий Акт о следующем:</w:t>
      </w:r>
      <w:proofErr w:type="gramEnd"/>
    </w:p>
    <w:p w:rsidR="000E26C0" w:rsidRDefault="000E26C0" w:rsidP="000E26C0">
      <w:pPr>
        <w:ind w:firstLine="426"/>
        <w:jc w:val="both"/>
        <w:rPr>
          <w:sz w:val="22"/>
          <w:szCs w:val="22"/>
        </w:rPr>
      </w:pPr>
      <w:r>
        <w:rPr>
          <w:sz w:val="22"/>
          <w:szCs w:val="22"/>
        </w:rPr>
        <w:t>Поставщик поставил, а Покупатель принял следующую продукцию согласно Спецификации (Приложение №1) и Комплекту поставки (п. 2 Приложения №2 к Договору): ___________________________________________(</w:t>
      </w:r>
      <w:r>
        <w:rPr>
          <w:i/>
          <w:sz w:val="22"/>
          <w:szCs w:val="22"/>
        </w:rPr>
        <w:t>описание продукции</w:t>
      </w:r>
      <w:r>
        <w:rPr>
          <w:sz w:val="22"/>
          <w:szCs w:val="22"/>
        </w:rPr>
        <w:t>)</w:t>
      </w:r>
    </w:p>
    <w:p w:rsidR="000E26C0" w:rsidRDefault="000E26C0" w:rsidP="000E26C0">
      <w:pPr>
        <w:ind w:firstLine="426"/>
        <w:jc w:val="both"/>
        <w:rPr>
          <w:sz w:val="22"/>
          <w:szCs w:val="22"/>
        </w:rPr>
      </w:pPr>
    </w:p>
    <w:p w:rsidR="000E26C0" w:rsidRDefault="000E26C0" w:rsidP="000E26C0">
      <w:pPr>
        <w:ind w:firstLine="426"/>
        <w:jc w:val="both"/>
        <w:rPr>
          <w:sz w:val="22"/>
          <w:szCs w:val="22"/>
        </w:rPr>
      </w:pPr>
      <w:r>
        <w:rPr>
          <w:sz w:val="22"/>
          <w:szCs w:val="22"/>
        </w:rPr>
        <w:t>Стоимость поставленной Продукции:</w:t>
      </w:r>
    </w:p>
    <w:p w:rsidR="000E26C0" w:rsidRDefault="000E26C0" w:rsidP="000E26C0">
      <w:pPr>
        <w:ind w:firstLine="426"/>
        <w:jc w:val="both"/>
        <w:rPr>
          <w:bCs/>
          <w:sz w:val="22"/>
          <w:szCs w:val="22"/>
        </w:rPr>
      </w:pPr>
      <w:r>
        <w:rPr>
          <w:bCs/>
          <w:sz w:val="22"/>
          <w:szCs w:val="22"/>
        </w:rPr>
        <w:t>___________________________________(</w:t>
      </w:r>
      <w:r>
        <w:rPr>
          <w:bCs/>
          <w:i/>
          <w:sz w:val="22"/>
          <w:szCs w:val="22"/>
        </w:rPr>
        <w:t>сумма за поставленную продукцию</w:t>
      </w:r>
      <w:r>
        <w:rPr>
          <w:bCs/>
          <w:sz w:val="22"/>
          <w:szCs w:val="22"/>
        </w:rPr>
        <w:t>)</w:t>
      </w:r>
    </w:p>
    <w:p w:rsidR="000E26C0" w:rsidRDefault="000E26C0" w:rsidP="000E26C0">
      <w:pPr>
        <w:ind w:firstLine="426"/>
        <w:jc w:val="both"/>
        <w:rPr>
          <w:bCs/>
          <w:sz w:val="22"/>
          <w:szCs w:val="22"/>
        </w:rPr>
      </w:pPr>
    </w:p>
    <w:p w:rsidR="000E26C0" w:rsidRDefault="000E26C0" w:rsidP="000E26C0">
      <w:pPr>
        <w:ind w:firstLine="426"/>
        <w:jc w:val="both"/>
        <w:rPr>
          <w:bCs/>
          <w:sz w:val="22"/>
          <w:szCs w:val="22"/>
        </w:rPr>
      </w:pPr>
      <w:r>
        <w:rPr>
          <w:sz w:val="22"/>
          <w:szCs w:val="22"/>
        </w:rPr>
        <w:t xml:space="preserve">К настоящему акту прилагаются следующие документы, подтверждающие поставку </w:t>
      </w:r>
      <w:r>
        <w:rPr>
          <w:i/>
          <w:sz w:val="22"/>
          <w:szCs w:val="22"/>
        </w:rPr>
        <w:t>продукции</w:t>
      </w:r>
      <w:r>
        <w:rPr>
          <w:sz w:val="22"/>
          <w:szCs w:val="22"/>
        </w:rPr>
        <w:t>:</w:t>
      </w:r>
      <w:r>
        <w:rPr>
          <w:bCs/>
          <w:sz w:val="22"/>
          <w:szCs w:val="22"/>
        </w:rPr>
        <w:t xml:space="preserve"> </w:t>
      </w:r>
      <w:r>
        <w:rPr>
          <w:sz w:val="22"/>
          <w:szCs w:val="22"/>
        </w:rPr>
        <w:t>____________________________________ (</w:t>
      </w:r>
      <w:r>
        <w:rPr>
          <w:i/>
          <w:sz w:val="22"/>
          <w:szCs w:val="22"/>
        </w:rPr>
        <w:t>перечислить  документы</w:t>
      </w:r>
      <w:r>
        <w:rPr>
          <w:sz w:val="22"/>
          <w:szCs w:val="22"/>
        </w:rPr>
        <w:t>)</w:t>
      </w:r>
    </w:p>
    <w:p w:rsidR="000E26C0" w:rsidRDefault="000E26C0" w:rsidP="000E26C0">
      <w:pPr>
        <w:ind w:firstLine="426"/>
        <w:jc w:val="both"/>
        <w:rPr>
          <w:bCs/>
          <w:sz w:val="22"/>
          <w:szCs w:val="22"/>
        </w:rPr>
      </w:pPr>
    </w:p>
    <w:p w:rsidR="000E26C0" w:rsidRDefault="000E26C0" w:rsidP="000E26C0">
      <w:pPr>
        <w:ind w:firstLine="426"/>
        <w:jc w:val="both"/>
        <w:rPr>
          <w:bCs/>
          <w:sz w:val="22"/>
          <w:szCs w:val="22"/>
        </w:rPr>
      </w:pPr>
      <w:r>
        <w:rPr>
          <w:sz w:val="22"/>
          <w:szCs w:val="22"/>
        </w:rPr>
        <w:t>Покупатель несёт полную материальную ответственность за принятую продукцию. С момента подписания настоящего акта приёма-передачи все риски случайной гибели, утраты или повреждения продукции переходят к Покупателю.</w:t>
      </w:r>
    </w:p>
    <w:p w:rsidR="000E26C0" w:rsidRDefault="000E26C0" w:rsidP="000E26C0">
      <w:pPr>
        <w:jc w:val="both"/>
        <w:rPr>
          <w:sz w:val="22"/>
          <w:szCs w:val="22"/>
        </w:rPr>
      </w:pPr>
    </w:p>
    <w:p w:rsidR="000E26C0" w:rsidRDefault="000E26C0" w:rsidP="000E26C0">
      <w:pPr>
        <w:jc w:val="both"/>
        <w:rPr>
          <w:sz w:val="22"/>
          <w:szCs w:val="22"/>
        </w:rPr>
      </w:pPr>
    </w:p>
    <w:p w:rsidR="000E26C0" w:rsidRDefault="000E26C0" w:rsidP="000E26C0">
      <w:pPr>
        <w:jc w:val="both"/>
        <w:rPr>
          <w:sz w:val="22"/>
          <w:szCs w:val="22"/>
        </w:rPr>
      </w:pPr>
    </w:p>
    <w:p w:rsidR="000E26C0" w:rsidRDefault="000E26C0" w:rsidP="000E26C0">
      <w:pPr>
        <w:jc w:val="both"/>
        <w:rPr>
          <w:sz w:val="22"/>
          <w:szCs w:val="22"/>
        </w:rPr>
      </w:pPr>
    </w:p>
    <w:tbl>
      <w:tblPr>
        <w:tblW w:w="9648" w:type="dxa"/>
        <w:tblLook w:val="04A0" w:firstRow="1" w:lastRow="0" w:firstColumn="1" w:lastColumn="0" w:noHBand="0" w:noVBand="1"/>
      </w:tblPr>
      <w:tblGrid>
        <w:gridCol w:w="5495"/>
        <w:gridCol w:w="4153"/>
      </w:tblGrid>
      <w:tr w:rsidR="000E26C0" w:rsidTr="000E26C0">
        <w:trPr>
          <w:trHeight w:val="1229"/>
        </w:trPr>
        <w:tc>
          <w:tcPr>
            <w:tcW w:w="5495" w:type="dxa"/>
          </w:tcPr>
          <w:p w:rsidR="000E26C0" w:rsidRDefault="000E26C0">
            <w:pPr>
              <w:rPr>
                <w:b/>
              </w:rPr>
            </w:pPr>
            <w:r>
              <w:rPr>
                <w:b/>
                <w:sz w:val="22"/>
                <w:szCs w:val="22"/>
              </w:rPr>
              <w:t>_______________________</w:t>
            </w:r>
          </w:p>
          <w:p w:rsidR="000E26C0" w:rsidRDefault="000E26C0">
            <w:pPr>
              <w:rPr>
                <w:b/>
              </w:rPr>
            </w:pPr>
            <w:r>
              <w:rPr>
                <w:b/>
                <w:sz w:val="22"/>
                <w:szCs w:val="22"/>
              </w:rPr>
              <w:t>_______________________</w:t>
            </w:r>
          </w:p>
          <w:p w:rsidR="000E26C0" w:rsidRDefault="000E26C0">
            <w:pPr>
              <w:rPr>
                <w:b/>
              </w:rPr>
            </w:pPr>
          </w:p>
          <w:p w:rsidR="000E26C0" w:rsidRDefault="000E26C0">
            <w:pPr>
              <w:rPr>
                <w:b/>
              </w:rPr>
            </w:pPr>
          </w:p>
          <w:p w:rsidR="000E26C0" w:rsidRDefault="000E26C0">
            <w:pPr>
              <w:rPr>
                <w:b/>
              </w:rPr>
            </w:pPr>
            <w:r>
              <w:rPr>
                <w:b/>
                <w:sz w:val="22"/>
                <w:szCs w:val="22"/>
              </w:rPr>
              <w:t>______________________ __________________</w:t>
            </w:r>
          </w:p>
          <w:p w:rsidR="000E26C0" w:rsidRDefault="000E26C0">
            <w:r>
              <w:rPr>
                <w:b/>
                <w:sz w:val="22"/>
                <w:szCs w:val="22"/>
              </w:rPr>
              <w:t>м.п.</w:t>
            </w:r>
          </w:p>
        </w:tc>
        <w:tc>
          <w:tcPr>
            <w:tcW w:w="4153" w:type="dxa"/>
          </w:tcPr>
          <w:p w:rsidR="000E26C0" w:rsidRDefault="000E26C0">
            <w:r>
              <w:rPr>
                <w:sz w:val="22"/>
                <w:szCs w:val="22"/>
              </w:rPr>
              <w:t>Исполнительный директор</w:t>
            </w:r>
          </w:p>
          <w:p w:rsidR="000E26C0" w:rsidRDefault="000E26C0">
            <w:r>
              <w:rPr>
                <w:sz w:val="22"/>
                <w:szCs w:val="22"/>
              </w:rPr>
              <w:t>ФГУП «НИИ НПО «ЛУЧ»</w:t>
            </w:r>
          </w:p>
          <w:p w:rsidR="000E26C0" w:rsidRDefault="000E26C0"/>
          <w:p w:rsidR="000E26C0" w:rsidRDefault="000E26C0"/>
          <w:p w:rsidR="000E26C0" w:rsidRDefault="000E26C0">
            <w:r>
              <w:rPr>
                <w:sz w:val="22"/>
                <w:szCs w:val="22"/>
              </w:rPr>
              <w:t>______________ П.А.Зайцев</w:t>
            </w:r>
          </w:p>
          <w:p w:rsidR="000E26C0" w:rsidRDefault="000E26C0">
            <w:r>
              <w:rPr>
                <w:sz w:val="22"/>
                <w:szCs w:val="22"/>
              </w:rPr>
              <w:t xml:space="preserve">м.п.                                                          </w:t>
            </w:r>
          </w:p>
        </w:tc>
      </w:tr>
    </w:tbl>
    <w:p w:rsidR="000E26C0" w:rsidRDefault="000E26C0" w:rsidP="000E26C0">
      <w:pPr>
        <w:rPr>
          <w:sz w:val="22"/>
          <w:szCs w:val="22"/>
        </w:rPr>
      </w:pPr>
    </w:p>
    <w:p w:rsidR="000E26C0" w:rsidRDefault="000E26C0" w:rsidP="000E26C0">
      <w:pPr>
        <w:rPr>
          <w:sz w:val="22"/>
          <w:szCs w:val="22"/>
        </w:rPr>
      </w:pPr>
    </w:p>
    <w:p w:rsidR="000E26C0" w:rsidRDefault="000E26C0" w:rsidP="000E26C0">
      <w:pPr>
        <w:rPr>
          <w:b/>
          <w:sz w:val="22"/>
          <w:szCs w:val="22"/>
        </w:rPr>
      </w:pPr>
      <w:r>
        <w:rPr>
          <w:b/>
          <w:sz w:val="22"/>
          <w:szCs w:val="22"/>
        </w:rPr>
        <w:t>ФОРМА СОГЛАСОВАНА:</w:t>
      </w:r>
    </w:p>
    <w:p w:rsidR="000E26C0" w:rsidRDefault="000E26C0" w:rsidP="000E26C0">
      <w:pPr>
        <w:rPr>
          <w:sz w:val="22"/>
          <w:szCs w:val="22"/>
        </w:rPr>
      </w:pPr>
    </w:p>
    <w:tbl>
      <w:tblPr>
        <w:tblW w:w="9648" w:type="dxa"/>
        <w:tblLook w:val="04A0" w:firstRow="1" w:lastRow="0" w:firstColumn="1" w:lastColumn="0" w:noHBand="0" w:noVBand="1"/>
      </w:tblPr>
      <w:tblGrid>
        <w:gridCol w:w="5495"/>
        <w:gridCol w:w="4153"/>
      </w:tblGrid>
      <w:tr w:rsidR="000E26C0" w:rsidTr="000E26C0">
        <w:trPr>
          <w:trHeight w:val="1229"/>
        </w:trPr>
        <w:tc>
          <w:tcPr>
            <w:tcW w:w="5495" w:type="dxa"/>
          </w:tcPr>
          <w:p w:rsidR="000E26C0" w:rsidRDefault="000E26C0">
            <w:pPr>
              <w:rPr>
                <w:b/>
              </w:rPr>
            </w:pPr>
            <w:r>
              <w:rPr>
                <w:b/>
                <w:sz w:val="22"/>
                <w:szCs w:val="22"/>
              </w:rPr>
              <w:t>_______________________</w:t>
            </w:r>
          </w:p>
          <w:p w:rsidR="000E26C0" w:rsidRDefault="000E26C0">
            <w:pPr>
              <w:rPr>
                <w:b/>
              </w:rPr>
            </w:pPr>
            <w:r>
              <w:rPr>
                <w:b/>
                <w:sz w:val="22"/>
                <w:szCs w:val="22"/>
              </w:rPr>
              <w:t>_______________________</w:t>
            </w:r>
          </w:p>
          <w:p w:rsidR="000E26C0" w:rsidRDefault="000E26C0">
            <w:pPr>
              <w:rPr>
                <w:b/>
              </w:rPr>
            </w:pPr>
          </w:p>
          <w:p w:rsidR="000E26C0" w:rsidRDefault="000E26C0">
            <w:pPr>
              <w:rPr>
                <w:b/>
              </w:rPr>
            </w:pPr>
          </w:p>
          <w:p w:rsidR="000E26C0" w:rsidRDefault="000E26C0">
            <w:pPr>
              <w:rPr>
                <w:b/>
              </w:rPr>
            </w:pPr>
            <w:r>
              <w:rPr>
                <w:b/>
                <w:sz w:val="22"/>
                <w:szCs w:val="22"/>
              </w:rPr>
              <w:t>______________________ __________________</w:t>
            </w:r>
          </w:p>
          <w:p w:rsidR="000E26C0" w:rsidRDefault="000E26C0">
            <w:pPr>
              <w:rPr>
                <w:b/>
              </w:rPr>
            </w:pPr>
            <w:r>
              <w:rPr>
                <w:b/>
                <w:sz w:val="22"/>
                <w:szCs w:val="22"/>
              </w:rPr>
              <w:t>м.п.</w:t>
            </w:r>
          </w:p>
        </w:tc>
        <w:tc>
          <w:tcPr>
            <w:tcW w:w="4153" w:type="dxa"/>
          </w:tcPr>
          <w:p w:rsidR="000E26C0" w:rsidRDefault="000E26C0">
            <w:pPr>
              <w:rPr>
                <w:b/>
              </w:rPr>
            </w:pPr>
            <w:r>
              <w:rPr>
                <w:b/>
                <w:sz w:val="22"/>
                <w:szCs w:val="22"/>
              </w:rPr>
              <w:t>Исполнительный директор</w:t>
            </w:r>
          </w:p>
          <w:p w:rsidR="000E26C0" w:rsidRDefault="000E26C0">
            <w:pPr>
              <w:rPr>
                <w:b/>
              </w:rPr>
            </w:pPr>
            <w:r>
              <w:rPr>
                <w:b/>
                <w:sz w:val="22"/>
                <w:szCs w:val="22"/>
              </w:rPr>
              <w:t>ФГУП «НИИ НПО «ЛУЧ»</w:t>
            </w:r>
          </w:p>
          <w:p w:rsidR="000E26C0" w:rsidRDefault="000E26C0">
            <w:pPr>
              <w:rPr>
                <w:b/>
              </w:rPr>
            </w:pPr>
          </w:p>
          <w:p w:rsidR="000E26C0" w:rsidRDefault="000E26C0">
            <w:pPr>
              <w:rPr>
                <w:b/>
              </w:rPr>
            </w:pPr>
          </w:p>
          <w:p w:rsidR="000E26C0" w:rsidRDefault="000E26C0">
            <w:pPr>
              <w:rPr>
                <w:b/>
              </w:rPr>
            </w:pPr>
            <w:r>
              <w:rPr>
                <w:b/>
                <w:sz w:val="22"/>
                <w:szCs w:val="22"/>
              </w:rPr>
              <w:t>______________ П.А.Зайцев</w:t>
            </w:r>
          </w:p>
          <w:p w:rsidR="000E26C0" w:rsidRDefault="000E26C0">
            <w:pPr>
              <w:rPr>
                <w:b/>
              </w:rPr>
            </w:pPr>
            <w:r>
              <w:rPr>
                <w:b/>
                <w:sz w:val="22"/>
                <w:szCs w:val="22"/>
              </w:rPr>
              <w:t xml:space="preserve">м.п.                                                          </w:t>
            </w:r>
          </w:p>
        </w:tc>
      </w:tr>
    </w:tbl>
    <w:p w:rsidR="000E26C0" w:rsidRDefault="000E26C0" w:rsidP="000E26C0">
      <w:pPr>
        <w:rPr>
          <w:sz w:val="22"/>
          <w:szCs w:val="22"/>
        </w:rPr>
      </w:pPr>
      <w:r>
        <w:rPr>
          <w:sz w:val="22"/>
          <w:szCs w:val="22"/>
        </w:rPr>
        <w:br w:type="page"/>
      </w:r>
      <w:r>
        <w:rPr>
          <w:sz w:val="22"/>
          <w:szCs w:val="22"/>
        </w:rPr>
        <w:lastRenderedPageBreak/>
        <w:t xml:space="preserve"> </w:t>
      </w:r>
    </w:p>
    <w:p w:rsidR="000E26C0" w:rsidRDefault="000E26C0" w:rsidP="000E26C0">
      <w:pPr>
        <w:rPr>
          <w:sz w:val="22"/>
          <w:szCs w:val="22"/>
        </w:rPr>
      </w:pPr>
      <w:r>
        <w:rPr>
          <w:sz w:val="22"/>
          <w:szCs w:val="22"/>
        </w:rPr>
        <w:t>ФОРМА</w:t>
      </w:r>
    </w:p>
    <w:tbl>
      <w:tblPr>
        <w:tblW w:w="9119" w:type="dxa"/>
        <w:jc w:val="center"/>
        <w:tblInd w:w="-47" w:type="dxa"/>
        <w:tblBorders>
          <w:top w:val="single" w:sz="4" w:space="0" w:color="auto"/>
          <w:left w:val="single" w:sz="4" w:space="0" w:color="auto"/>
          <w:bottom w:val="single" w:sz="4" w:space="0" w:color="auto"/>
          <w:right w:val="single" w:sz="4" w:space="0" w:color="auto"/>
        </w:tblBorders>
        <w:tblCellMar>
          <w:left w:w="30" w:type="dxa"/>
          <w:right w:w="0" w:type="dxa"/>
        </w:tblCellMar>
        <w:tblLook w:val="04A0" w:firstRow="1" w:lastRow="0" w:firstColumn="1" w:lastColumn="0" w:noHBand="0" w:noVBand="1"/>
      </w:tblPr>
      <w:tblGrid>
        <w:gridCol w:w="696"/>
        <w:gridCol w:w="1241"/>
        <w:gridCol w:w="595"/>
        <w:gridCol w:w="756"/>
        <w:gridCol w:w="1673"/>
        <w:gridCol w:w="2807"/>
        <w:gridCol w:w="595"/>
        <w:gridCol w:w="756"/>
      </w:tblGrid>
      <w:tr w:rsidR="000E26C0" w:rsidTr="000E26C0">
        <w:trPr>
          <w:trHeight w:val="375"/>
          <w:jc w:val="center"/>
        </w:trPr>
        <w:tc>
          <w:tcPr>
            <w:tcW w:w="9119" w:type="dxa"/>
            <w:gridSpan w:val="8"/>
            <w:tcBorders>
              <w:top w:val="single" w:sz="4" w:space="0" w:color="auto"/>
              <w:left w:val="single" w:sz="4" w:space="0" w:color="auto"/>
              <w:bottom w:val="single" w:sz="4" w:space="0" w:color="auto"/>
              <w:right w:val="single" w:sz="4" w:space="0" w:color="auto"/>
            </w:tcBorders>
            <w:vAlign w:val="center"/>
          </w:tcPr>
          <w:p w:rsidR="000E26C0" w:rsidRDefault="000E26C0">
            <w:pPr>
              <w:ind w:firstLine="4962"/>
              <w:jc w:val="right"/>
            </w:pPr>
            <w:r>
              <w:rPr>
                <w:sz w:val="22"/>
                <w:szCs w:val="22"/>
              </w:rPr>
              <w:br w:type="page"/>
            </w:r>
            <w:r>
              <w:rPr>
                <w:sz w:val="22"/>
                <w:szCs w:val="22"/>
              </w:rPr>
              <w:br w:type="page"/>
            </w:r>
            <w:r>
              <w:rPr>
                <w:sz w:val="22"/>
                <w:szCs w:val="22"/>
              </w:rPr>
              <w:br w:type="page"/>
            </w:r>
          </w:p>
          <w:p w:rsidR="000E26C0" w:rsidRDefault="000E26C0">
            <w:pPr>
              <w:ind w:firstLine="4962"/>
              <w:jc w:val="right"/>
            </w:pPr>
          </w:p>
          <w:p w:rsidR="000E26C0" w:rsidRDefault="000E26C0">
            <w:pPr>
              <w:ind w:right="164" w:firstLine="4962"/>
              <w:jc w:val="right"/>
            </w:pPr>
            <w:r>
              <w:rPr>
                <w:sz w:val="22"/>
                <w:szCs w:val="22"/>
              </w:rPr>
              <w:t>Приложение №5</w:t>
            </w:r>
          </w:p>
          <w:p w:rsidR="000E26C0" w:rsidRDefault="000E26C0">
            <w:pPr>
              <w:ind w:right="164"/>
              <w:contextualSpacing/>
              <w:jc w:val="right"/>
            </w:pPr>
            <w:r>
              <w:rPr>
                <w:sz w:val="22"/>
                <w:szCs w:val="22"/>
              </w:rPr>
              <w:t xml:space="preserve">к Договору поставки №  </w:t>
            </w:r>
            <w:proofErr w:type="gramStart"/>
            <w:r>
              <w:rPr>
                <w:sz w:val="22"/>
                <w:szCs w:val="22"/>
              </w:rPr>
              <w:t>от</w:t>
            </w:r>
            <w:proofErr w:type="gramEnd"/>
            <w:r>
              <w:rPr>
                <w:sz w:val="22"/>
                <w:szCs w:val="22"/>
              </w:rPr>
              <w:t xml:space="preserve">       </w:t>
            </w:r>
          </w:p>
          <w:p w:rsidR="000E26C0" w:rsidRDefault="000E26C0">
            <w:pPr>
              <w:jc w:val="center"/>
            </w:pPr>
          </w:p>
          <w:p w:rsidR="000E26C0" w:rsidRDefault="000E26C0">
            <w:pPr>
              <w:ind w:firstLine="4962"/>
              <w:jc w:val="right"/>
              <w:rPr>
                <w:b/>
              </w:rPr>
            </w:pPr>
          </w:p>
          <w:p w:rsidR="000E26C0" w:rsidRDefault="000E26C0">
            <w:pPr>
              <w:ind w:firstLine="4962"/>
              <w:jc w:val="right"/>
            </w:pPr>
          </w:p>
          <w:p w:rsidR="000E26C0" w:rsidRDefault="000E26C0">
            <w:pPr>
              <w:jc w:val="center"/>
              <w:rPr>
                <w:bCs/>
              </w:rPr>
            </w:pPr>
            <w:r>
              <w:rPr>
                <w:bCs/>
                <w:sz w:val="22"/>
                <w:szCs w:val="22"/>
              </w:rPr>
              <w:t>Акт сверки</w:t>
            </w:r>
          </w:p>
        </w:tc>
      </w:tr>
      <w:tr w:rsidR="000E26C0" w:rsidTr="000E26C0">
        <w:trPr>
          <w:trHeight w:val="975"/>
          <w:jc w:val="center"/>
        </w:trPr>
        <w:tc>
          <w:tcPr>
            <w:tcW w:w="9119" w:type="dxa"/>
            <w:gridSpan w:val="8"/>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rPr>
                <w:sz w:val="22"/>
                <w:szCs w:val="22"/>
              </w:rPr>
              <w:t>взаимных расчетов за период: _______________</w:t>
            </w:r>
            <w:r>
              <w:rPr>
                <w:sz w:val="22"/>
                <w:szCs w:val="22"/>
              </w:rPr>
              <w:br/>
              <w:t>между ФГУП «НИИ НПО «ЛУЧ»</w:t>
            </w:r>
            <w:r>
              <w:rPr>
                <w:sz w:val="22"/>
                <w:szCs w:val="22"/>
              </w:rPr>
              <w:br/>
              <w:t>и ____________»</w:t>
            </w:r>
            <w:r>
              <w:rPr>
                <w:sz w:val="22"/>
                <w:szCs w:val="22"/>
              </w:rPr>
              <w:br/>
              <w:t xml:space="preserve">по договору -№______ </w:t>
            </w:r>
            <w:proofErr w:type="gramStart"/>
            <w:r>
              <w:rPr>
                <w:sz w:val="22"/>
                <w:szCs w:val="22"/>
              </w:rPr>
              <w:t>от</w:t>
            </w:r>
            <w:proofErr w:type="gramEnd"/>
            <w:r>
              <w:rPr>
                <w:sz w:val="22"/>
                <w:szCs w:val="22"/>
              </w:rPr>
              <w:t xml:space="preserve"> ________..</w:t>
            </w:r>
          </w:p>
        </w:tc>
      </w:tr>
      <w:tr w:rsidR="000E26C0" w:rsidTr="000E26C0">
        <w:trPr>
          <w:trHeight w:val="360"/>
          <w:jc w:val="center"/>
        </w:trPr>
        <w:tc>
          <w:tcPr>
            <w:tcW w:w="0" w:type="auto"/>
            <w:tcBorders>
              <w:top w:val="single" w:sz="4" w:space="0" w:color="auto"/>
              <w:left w:val="single" w:sz="4" w:space="0" w:color="auto"/>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2030" w:type="dxa"/>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single" w:sz="4" w:space="0" w:color="auto"/>
            </w:tcBorders>
            <w:vAlign w:val="center"/>
          </w:tcPr>
          <w:p w:rsidR="000E26C0" w:rsidRDefault="000E26C0"/>
        </w:tc>
      </w:tr>
      <w:tr w:rsidR="000E26C0" w:rsidTr="000E26C0">
        <w:trPr>
          <w:trHeight w:val="735"/>
          <w:jc w:val="center"/>
        </w:trPr>
        <w:tc>
          <w:tcPr>
            <w:tcW w:w="9119" w:type="dxa"/>
            <w:gridSpan w:val="8"/>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rPr>
                <w:sz w:val="22"/>
                <w:szCs w:val="22"/>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0E26C0" w:rsidTr="000E26C0">
        <w:trPr>
          <w:trHeight w:val="120"/>
          <w:jc w:val="center"/>
        </w:trPr>
        <w:tc>
          <w:tcPr>
            <w:tcW w:w="0" w:type="auto"/>
            <w:tcBorders>
              <w:top w:val="single" w:sz="4" w:space="0" w:color="auto"/>
              <w:left w:val="single" w:sz="4" w:space="0" w:color="auto"/>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2030" w:type="dxa"/>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nil"/>
            </w:tcBorders>
            <w:vAlign w:val="center"/>
          </w:tcPr>
          <w:p w:rsidR="000E26C0" w:rsidRDefault="000E26C0"/>
        </w:tc>
        <w:tc>
          <w:tcPr>
            <w:tcW w:w="0" w:type="auto"/>
            <w:tcBorders>
              <w:top w:val="single" w:sz="4" w:space="0" w:color="auto"/>
              <w:left w:val="nil"/>
              <w:bottom w:val="single" w:sz="4" w:space="0" w:color="auto"/>
              <w:right w:val="single" w:sz="4" w:space="0" w:color="auto"/>
            </w:tcBorders>
            <w:vAlign w:val="center"/>
          </w:tcPr>
          <w:p w:rsidR="000E26C0" w:rsidRDefault="000E26C0"/>
        </w:tc>
      </w:tr>
      <w:tr w:rsidR="000E26C0" w:rsidTr="000E26C0">
        <w:trPr>
          <w:trHeight w:val="255"/>
          <w:jc w:val="center"/>
        </w:trPr>
        <w:tc>
          <w:tcPr>
            <w:tcW w:w="0" w:type="auto"/>
            <w:gridSpan w:val="4"/>
            <w:tcBorders>
              <w:top w:val="single" w:sz="4" w:space="0" w:color="auto"/>
              <w:left w:val="single" w:sz="4" w:space="0" w:color="auto"/>
              <w:bottom w:val="nil"/>
              <w:right w:val="single" w:sz="4" w:space="0" w:color="auto"/>
            </w:tcBorders>
            <w:hideMark/>
          </w:tcPr>
          <w:p w:rsidR="000E26C0" w:rsidRDefault="000E26C0">
            <w:r>
              <w:rPr>
                <w:sz w:val="22"/>
                <w:szCs w:val="22"/>
              </w:rPr>
              <w:t>По данным ФГУП "НИИ НПО "ЛУЧ", руб.</w:t>
            </w:r>
          </w:p>
        </w:tc>
        <w:tc>
          <w:tcPr>
            <w:tcW w:w="6585" w:type="dxa"/>
            <w:gridSpan w:val="4"/>
            <w:tcBorders>
              <w:top w:val="single" w:sz="4" w:space="0" w:color="auto"/>
              <w:left w:val="single" w:sz="4" w:space="0" w:color="auto"/>
              <w:bottom w:val="nil"/>
              <w:right w:val="single" w:sz="4" w:space="0" w:color="auto"/>
            </w:tcBorders>
            <w:hideMark/>
          </w:tcPr>
          <w:p w:rsidR="000E26C0" w:rsidRDefault="000E26C0">
            <w:r>
              <w:rPr>
                <w:sz w:val="22"/>
                <w:szCs w:val="22"/>
              </w:rPr>
              <w:t>По данным ________________________________, руб.</w:t>
            </w:r>
          </w:p>
        </w:tc>
      </w:tr>
      <w:tr w:rsidR="000E26C0" w:rsidTr="000E26C0">
        <w:trPr>
          <w:trHeight w:val="225"/>
          <w:jc w:val="center"/>
        </w:trPr>
        <w:tc>
          <w:tcPr>
            <w:tcW w:w="0" w:type="auto"/>
            <w:tcBorders>
              <w:top w:val="nil"/>
              <w:left w:val="single" w:sz="4" w:space="0" w:color="auto"/>
              <w:bottom w:val="nil"/>
              <w:right w:val="nil"/>
            </w:tcBorders>
            <w:vAlign w:val="center"/>
            <w:hideMark/>
          </w:tcPr>
          <w:p w:rsidR="000E26C0" w:rsidRDefault="000E26C0">
            <w:pPr>
              <w:jc w:val="center"/>
              <w:rPr>
                <w:b/>
                <w:bCs/>
              </w:rPr>
            </w:pPr>
            <w:r>
              <w:rPr>
                <w:b/>
                <w:bCs/>
                <w:sz w:val="22"/>
                <w:szCs w:val="22"/>
              </w:rPr>
              <w:t>Дата</w:t>
            </w:r>
          </w:p>
        </w:tc>
        <w:tc>
          <w:tcPr>
            <w:tcW w:w="0" w:type="auto"/>
            <w:tcBorders>
              <w:top w:val="nil"/>
              <w:left w:val="nil"/>
              <w:bottom w:val="nil"/>
              <w:right w:val="nil"/>
            </w:tcBorders>
            <w:vAlign w:val="center"/>
            <w:hideMark/>
          </w:tcPr>
          <w:p w:rsidR="000E26C0" w:rsidRDefault="000E26C0">
            <w:pPr>
              <w:jc w:val="center"/>
              <w:rPr>
                <w:b/>
                <w:bCs/>
              </w:rPr>
            </w:pPr>
            <w:r>
              <w:rPr>
                <w:b/>
                <w:bCs/>
                <w:sz w:val="22"/>
                <w:szCs w:val="22"/>
              </w:rPr>
              <w:t>Документ</w:t>
            </w:r>
          </w:p>
        </w:tc>
        <w:tc>
          <w:tcPr>
            <w:tcW w:w="0" w:type="auto"/>
            <w:tcBorders>
              <w:top w:val="nil"/>
              <w:left w:val="nil"/>
              <w:bottom w:val="nil"/>
              <w:right w:val="nil"/>
            </w:tcBorders>
            <w:vAlign w:val="center"/>
            <w:hideMark/>
          </w:tcPr>
          <w:p w:rsidR="000E26C0" w:rsidRDefault="000E26C0">
            <w:pPr>
              <w:jc w:val="center"/>
              <w:rPr>
                <w:b/>
                <w:bCs/>
              </w:rPr>
            </w:pPr>
            <w:r>
              <w:rPr>
                <w:b/>
                <w:bCs/>
                <w:sz w:val="22"/>
                <w:szCs w:val="22"/>
              </w:rPr>
              <w:t>Дебет</w:t>
            </w:r>
          </w:p>
        </w:tc>
        <w:tc>
          <w:tcPr>
            <w:tcW w:w="0" w:type="auto"/>
            <w:tcBorders>
              <w:top w:val="nil"/>
              <w:left w:val="nil"/>
              <w:bottom w:val="nil"/>
              <w:right w:val="single" w:sz="4" w:space="0" w:color="auto"/>
            </w:tcBorders>
            <w:vAlign w:val="center"/>
            <w:hideMark/>
          </w:tcPr>
          <w:p w:rsidR="000E26C0" w:rsidRDefault="000E26C0">
            <w:pPr>
              <w:jc w:val="center"/>
              <w:rPr>
                <w:b/>
                <w:bCs/>
              </w:rPr>
            </w:pPr>
            <w:r>
              <w:rPr>
                <w:b/>
                <w:bCs/>
                <w:sz w:val="22"/>
                <w:szCs w:val="22"/>
              </w:rPr>
              <w:t>Кредит</w:t>
            </w:r>
          </w:p>
        </w:tc>
        <w:tc>
          <w:tcPr>
            <w:tcW w:w="2030" w:type="dxa"/>
            <w:tcBorders>
              <w:top w:val="nil"/>
              <w:left w:val="single" w:sz="4" w:space="0" w:color="auto"/>
              <w:bottom w:val="nil"/>
              <w:right w:val="nil"/>
            </w:tcBorders>
            <w:vAlign w:val="center"/>
            <w:hideMark/>
          </w:tcPr>
          <w:p w:rsidR="000E26C0" w:rsidRDefault="000E26C0">
            <w:pPr>
              <w:jc w:val="center"/>
              <w:rPr>
                <w:b/>
                <w:bCs/>
              </w:rPr>
            </w:pPr>
            <w:r>
              <w:rPr>
                <w:b/>
                <w:bCs/>
                <w:sz w:val="22"/>
                <w:szCs w:val="22"/>
              </w:rPr>
              <w:t>Дата</w:t>
            </w:r>
          </w:p>
        </w:tc>
        <w:tc>
          <w:tcPr>
            <w:tcW w:w="0" w:type="auto"/>
            <w:tcBorders>
              <w:top w:val="nil"/>
              <w:left w:val="nil"/>
              <w:bottom w:val="nil"/>
              <w:right w:val="nil"/>
            </w:tcBorders>
            <w:vAlign w:val="center"/>
            <w:hideMark/>
          </w:tcPr>
          <w:p w:rsidR="000E26C0" w:rsidRDefault="000E26C0">
            <w:pPr>
              <w:jc w:val="center"/>
              <w:rPr>
                <w:b/>
                <w:bCs/>
              </w:rPr>
            </w:pPr>
            <w:r>
              <w:rPr>
                <w:b/>
                <w:bCs/>
                <w:sz w:val="22"/>
                <w:szCs w:val="22"/>
              </w:rPr>
              <w:t>Документ</w:t>
            </w:r>
          </w:p>
        </w:tc>
        <w:tc>
          <w:tcPr>
            <w:tcW w:w="0" w:type="auto"/>
            <w:tcBorders>
              <w:top w:val="nil"/>
              <w:left w:val="nil"/>
              <w:bottom w:val="nil"/>
              <w:right w:val="nil"/>
            </w:tcBorders>
            <w:vAlign w:val="center"/>
            <w:hideMark/>
          </w:tcPr>
          <w:p w:rsidR="000E26C0" w:rsidRDefault="000E26C0">
            <w:pPr>
              <w:jc w:val="center"/>
              <w:rPr>
                <w:b/>
                <w:bCs/>
              </w:rPr>
            </w:pPr>
            <w:r>
              <w:rPr>
                <w:b/>
                <w:bCs/>
                <w:sz w:val="22"/>
                <w:szCs w:val="22"/>
              </w:rPr>
              <w:t>Дебет</w:t>
            </w:r>
          </w:p>
        </w:tc>
        <w:tc>
          <w:tcPr>
            <w:tcW w:w="0" w:type="auto"/>
            <w:tcBorders>
              <w:top w:val="nil"/>
              <w:left w:val="nil"/>
              <w:bottom w:val="nil"/>
              <w:right w:val="single" w:sz="4" w:space="0" w:color="auto"/>
            </w:tcBorders>
            <w:vAlign w:val="center"/>
            <w:hideMark/>
          </w:tcPr>
          <w:p w:rsidR="000E26C0" w:rsidRDefault="000E26C0">
            <w:pPr>
              <w:jc w:val="center"/>
              <w:rPr>
                <w:b/>
                <w:bCs/>
              </w:rPr>
            </w:pPr>
            <w:r>
              <w:rPr>
                <w:b/>
                <w:bCs/>
                <w:sz w:val="22"/>
                <w:szCs w:val="22"/>
              </w:rPr>
              <w:t>Кредит</w:t>
            </w:r>
          </w:p>
        </w:tc>
      </w:tr>
      <w:tr w:rsidR="000E26C0" w:rsidTr="000E26C0">
        <w:trPr>
          <w:trHeight w:val="225"/>
          <w:jc w:val="center"/>
        </w:trPr>
        <w:tc>
          <w:tcPr>
            <w:tcW w:w="0" w:type="auto"/>
            <w:gridSpan w:val="2"/>
            <w:tcBorders>
              <w:top w:val="nil"/>
              <w:left w:val="single" w:sz="4" w:space="0" w:color="auto"/>
              <w:bottom w:val="nil"/>
              <w:right w:val="nil"/>
            </w:tcBorders>
            <w:vAlign w:val="center"/>
            <w:hideMark/>
          </w:tcPr>
          <w:p w:rsidR="000E26C0" w:rsidRDefault="000E26C0">
            <w:pPr>
              <w:rPr>
                <w:b/>
                <w:bCs/>
              </w:rPr>
            </w:pPr>
            <w:r>
              <w:rPr>
                <w:b/>
                <w:bCs/>
                <w:sz w:val="22"/>
                <w:szCs w:val="22"/>
              </w:rPr>
              <w:t>Сальдо начальное</w:t>
            </w:r>
          </w:p>
        </w:tc>
        <w:tc>
          <w:tcPr>
            <w:tcW w:w="0" w:type="auto"/>
            <w:tcBorders>
              <w:top w:val="nil"/>
              <w:left w:val="nil"/>
              <w:bottom w:val="nil"/>
              <w:right w:val="nil"/>
            </w:tcBorders>
            <w:vAlign w:val="center"/>
          </w:tcPr>
          <w:p w:rsidR="000E26C0" w:rsidRDefault="000E26C0">
            <w:pPr>
              <w:jc w:val="right"/>
              <w:rPr>
                <w:b/>
                <w:bCs/>
              </w:rPr>
            </w:pPr>
          </w:p>
        </w:tc>
        <w:tc>
          <w:tcPr>
            <w:tcW w:w="0" w:type="auto"/>
            <w:tcBorders>
              <w:top w:val="nil"/>
              <w:left w:val="nil"/>
              <w:bottom w:val="nil"/>
              <w:right w:val="single" w:sz="4" w:space="0" w:color="auto"/>
            </w:tcBorders>
            <w:vAlign w:val="center"/>
          </w:tcPr>
          <w:p w:rsidR="000E26C0" w:rsidRDefault="000E26C0">
            <w:pPr>
              <w:jc w:val="right"/>
              <w:rPr>
                <w:b/>
                <w:bCs/>
              </w:rPr>
            </w:pPr>
          </w:p>
        </w:tc>
        <w:tc>
          <w:tcPr>
            <w:tcW w:w="5460" w:type="dxa"/>
            <w:gridSpan w:val="2"/>
            <w:tcBorders>
              <w:top w:val="nil"/>
              <w:left w:val="single" w:sz="4" w:space="0" w:color="auto"/>
              <w:bottom w:val="nil"/>
              <w:right w:val="nil"/>
            </w:tcBorders>
            <w:vAlign w:val="center"/>
            <w:hideMark/>
          </w:tcPr>
          <w:p w:rsidR="000E26C0" w:rsidRDefault="000E26C0">
            <w:pPr>
              <w:rPr>
                <w:b/>
                <w:bCs/>
              </w:rPr>
            </w:pPr>
            <w:r>
              <w:rPr>
                <w:b/>
                <w:bCs/>
                <w:sz w:val="22"/>
                <w:szCs w:val="22"/>
              </w:rPr>
              <w:t>Сальдо начальное</w:t>
            </w:r>
          </w:p>
        </w:tc>
        <w:tc>
          <w:tcPr>
            <w:tcW w:w="0" w:type="auto"/>
            <w:tcBorders>
              <w:top w:val="nil"/>
              <w:left w:val="nil"/>
              <w:bottom w:val="nil"/>
              <w:right w:val="nil"/>
            </w:tcBorders>
            <w:vAlign w:val="center"/>
          </w:tcPr>
          <w:p w:rsidR="000E26C0" w:rsidRDefault="000E26C0">
            <w:pPr>
              <w:jc w:val="right"/>
              <w:rPr>
                <w:b/>
                <w:bCs/>
              </w:rPr>
            </w:pPr>
          </w:p>
        </w:tc>
        <w:tc>
          <w:tcPr>
            <w:tcW w:w="0" w:type="auto"/>
            <w:tcBorders>
              <w:top w:val="nil"/>
              <w:left w:val="nil"/>
              <w:bottom w:val="nil"/>
              <w:right w:val="single" w:sz="4" w:space="0" w:color="auto"/>
            </w:tcBorders>
            <w:vAlign w:val="center"/>
          </w:tcPr>
          <w:p w:rsidR="000E26C0" w:rsidRDefault="000E26C0">
            <w:pPr>
              <w:jc w:val="right"/>
              <w:rPr>
                <w:b/>
                <w:bCs/>
              </w:rPr>
            </w:pPr>
          </w:p>
        </w:tc>
      </w:tr>
      <w:tr w:rsidR="000E26C0" w:rsidTr="000E26C0">
        <w:trPr>
          <w:trHeight w:val="225"/>
          <w:jc w:val="center"/>
        </w:trPr>
        <w:tc>
          <w:tcPr>
            <w:tcW w:w="0" w:type="auto"/>
            <w:gridSpan w:val="2"/>
            <w:tcBorders>
              <w:top w:val="nil"/>
              <w:left w:val="single" w:sz="4" w:space="0" w:color="auto"/>
              <w:bottom w:val="nil"/>
              <w:right w:val="nil"/>
            </w:tcBorders>
            <w:vAlign w:val="center"/>
            <w:hideMark/>
          </w:tcPr>
          <w:p w:rsidR="000E26C0" w:rsidRDefault="000E26C0">
            <w:r>
              <w:rPr>
                <w:sz w:val="22"/>
                <w:szCs w:val="22"/>
              </w:rPr>
              <w:t>Договор №______</w:t>
            </w:r>
            <w:proofErr w:type="gramStart"/>
            <w:r>
              <w:rPr>
                <w:sz w:val="22"/>
                <w:szCs w:val="22"/>
              </w:rPr>
              <w:t>от</w:t>
            </w:r>
            <w:proofErr w:type="gramEnd"/>
            <w:r>
              <w:rPr>
                <w:sz w:val="22"/>
                <w:szCs w:val="22"/>
              </w:rPr>
              <w:t xml:space="preserve">_____ </w:t>
            </w:r>
          </w:p>
        </w:tc>
        <w:tc>
          <w:tcPr>
            <w:tcW w:w="0" w:type="auto"/>
            <w:tcBorders>
              <w:top w:val="nil"/>
              <w:left w:val="nil"/>
              <w:bottom w:val="nil"/>
              <w:right w:val="nil"/>
            </w:tcBorders>
            <w:vAlign w:val="center"/>
          </w:tcPr>
          <w:p w:rsidR="000E26C0" w:rsidRDefault="000E26C0">
            <w:pPr>
              <w:jc w:val="right"/>
            </w:pPr>
          </w:p>
        </w:tc>
        <w:tc>
          <w:tcPr>
            <w:tcW w:w="0" w:type="auto"/>
            <w:tcBorders>
              <w:top w:val="nil"/>
              <w:left w:val="nil"/>
              <w:bottom w:val="nil"/>
              <w:right w:val="single" w:sz="4" w:space="0" w:color="auto"/>
            </w:tcBorders>
            <w:vAlign w:val="center"/>
          </w:tcPr>
          <w:p w:rsidR="000E26C0" w:rsidRDefault="000E26C0">
            <w:pPr>
              <w:jc w:val="right"/>
            </w:pPr>
          </w:p>
        </w:tc>
        <w:tc>
          <w:tcPr>
            <w:tcW w:w="5460" w:type="dxa"/>
            <w:gridSpan w:val="2"/>
            <w:tcBorders>
              <w:top w:val="nil"/>
              <w:left w:val="single" w:sz="4" w:space="0" w:color="auto"/>
              <w:bottom w:val="nil"/>
              <w:right w:val="nil"/>
            </w:tcBorders>
            <w:vAlign w:val="center"/>
            <w:hideMark/>
          </w:tcPr>
          <w:p w:rsidR="000E26C0" w:rsidRDefault="000E26C0">
            <w:r>
              <w:rPr>
                <w:sz w:val="22"/>
                <w:szCs w:val="22"/>
              </w:rPr>
              <w:t xml:space="preserve">Договор №________ </w:t>
            </w:r>
            <w:proofErr w:type="gramStart"/>
            <w:r>
              <w:rPr>
                <w:sz w:val="22"/>
                <w:szCs w:val="22"/>
              </w:rPr>
              <w:t>от</w:t>
            </w:r>
            <w:proofErr w:type="gramEnd"/>
            <w:r>
              <w:rPr>
                <w:sz w:val="22"/>
                <w:szCs w:val="22"/>
              </w:rPr>
              <w:t xml:space="preserve"> ___________</w:t>
            </w:r>
          </w:p>
        </w:tc>
        <w:tc>
          <w:tcPr>
            <w:tcW w:w="0" w:type="auto"/>
            <w:tcBorders>
              <w:top w:val="nil"/>
              <w:left w:val="nil"/>
              <w:bottom w:val="nil"/>
              <w:right w:val="nil"/>
            </w:tcBorders>
            <w:vAlign w:val="center"/>
          </w:tcPr>
          <w:p w:rsidR="000E26C0" w:rsidRDefault="000E26C0"/>
        </w:tc>
        <w:tc>
          <w:tcPr>
            <w:tcW w:w="0" w:type="auto"/>
            <w:tcBorders>
              <w:top w:val="nil"/>
              <w:left w:val="nil"/>
              <w:bottom w:val="nil"/>
              <w:right w:val="single" w:sz="4" w:space="0" w:color="auto"/>
            </w:tcBorders>
            <w:vAlign w:val="center"/>
          </w:tcPr>
          <w:p w:rsidR="000E26C0" w:rsidRDefault="000E26C0"/>
        </w:tc>
      </w:tr>
      <w:tr w:rsidR="000E26C0" w:rsidTr="000E26C0">
        <w:trPr>
          <w:trHeight w:val="225"/>
          <w:jc w:val="center"/>
        </w:trPr>
        <w:tc>
          <w:tcPr>
            <w:tcW w:w="0" w:type="auto"/>
            <w:tcBorders>
              <w:top w:val="nil"/>
              <w:left w:val="single" w:sz="4" w:space="0" w:color="auto"/>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pPr>
              <w:jc w:val="right"/>
            </w:pPr>
          </w:p>
        </w:tc>
        <w:tc>
          <w:tcPr>
            <w:tcW w:w="0" w:type="auto"/>
            <w:tcBorders>
              <w:top w:val="nil"/>
              <w:left w:val="nil"/>
              <w:bottom w:val="nil"/>
              <w:right w:val="single" w:sz="4" w:space="0" w:color="auto"/>
            </w:tcBorders>
            <w:vAlign w:val="center"/>
          </w:tcPr>
          <w:p w:rsidR="000E26C0" w:rsidRDefault="000E26C0"/>
        </w:tc>
        <w:tc>
          <w:tcPr>
            <w:tcW w:w="2030" w:type="dxa"/>
            <w:tcBorders>
              <w:top w:val="nil"/>
              <w:left w:val="single" w:sz="4" w:space="0" w:color="auto"/>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single" w:sz="4" w:space="0" w:color="auto"/>
            </w:tcBorders>
            <w:vAlign w:val="center"/>
          </w:tcPr>
          <w:p w:rsidR="000E26C0" w:rsidRDefault="000E26C0"/>
        </w:tc>
      </w:tr>
      <w:tr w:rsidR="000E26C0" w:rsidTr="000E26C0">
        <w:trPr>
          <w:trHeight w:val="225"/>
          <w:jc w:val="center"/>
        </w:trPr>
        <w:tc>
          <w:tcPr>
            <w:tcW w:w="0" w:type="auto"/>
            <w:tcBorders>
              <w:top w:val="nil"/>
              <w:left w:val="single" w:sz="4" w:space="0" w:color="auto"/>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pPr>
              <w:jc w:val="right"/>
            </w:pPr>
          </w:p>
        </w:tc>
        <w:tc>
          <w:tcPr>
            <w:tcW w:w="0" w:type="auto"/>
            <w:tcBorders>
              <w:top w:val="nil"/>
              <w:left w:val="nil"/>
              <w:bottom w:val="nil"/>
              <w:right w:val="single" w:sz="4" w:space="0" w:color="auto"/>
            </w:tcBorders>
            <w:vAlign w:val="center"/>
          </w:tcPr>
          <w:p w:rsidR="000E26C0" w:rsidRDefault="000E26C0"/>
        </w:tc>
        <w:tc>
          <w:tcPr>
            <w:tcW w:w="2030" w:type="dxa"/>
            <w:tcBorders>
              <w:top w:val="nil"/>
              <w:left w:val="single" w:sz="4" w:space="0" w:color="auto"/>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single" w:sz="4" w:space="0" w:color="auto"/>
            </w:tcBorders>
            <w:vAlign w:val="center"/>
          </w:tcPr>
          <w:p w:rsidR="000E26C0" w:rsidRDefault="000E26C0"/>
        </w:tc>
      </w:tr>
      <w:tr w:rsidR="000E26C0" w:rsidTr="000E26C0">
        <w:trPr>
          <w:trHeight w:val="225"/>
          <w:jc w:val="center"/>
        </w:trPr>
        <w:tc>
          <w:tcPr>
            <w:tcW w:w="0" w:type="auto"/>
            <w:tcBorders>
              <w:top w:val="nil"/>
              <w:left w:val="single" w:sz="4" w:space="0" w:color="auto"/>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pPr>
              <w:jc w:val="right"/>
            </w:pPr>
          </w:p>
        </w:tc>
        <w:tc>
          <w:tcPr>
            <w:tcW w:w="0" w:type="auto"/>
            <w:tcBorders>
              <w:top w:val="nil"/>
              <w:left w:val="nil"/>
              <w:bottom w:val="nil"/>
              <w:right w:val="single" w:sz="4" w:space="0" w:color="auto"/>
            </w:tcBorders>
            <w:vAlign w:val="center"/>
          </w:tcPr>
          <w:p w:rsidR="000E26C0" w:rsidRDefault="000E26C0"/>
        </w:tc>
        <w:tc>
          <w:tcPr>
            <w:tcW w:w="2030" w:type="dxa"/>
            <w:tcBorders>
              <w:top w:val="nil"/>
              <w:left w:val="single" w:sz="4" w:space="0" w:color="auto"/>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nil"/>
            </w:tcBorders>
            <w:vAlign w:val="center"/>
          </w:tcPr>
          <w:p w:rsidR="000E26C0" w:rsidRDefault="000E26C0"/>
        </w:tc>
        <w:tc>
          <w:tcPr>
            <w:tcW w:w="0" w:type="auto"/>
            <w:tcBorders>
              <w:top w:val="nil"/>
              <w:left w:val="nil"/>
              <w:bottom w:val="nil"/>
              <w:right w:val="single" w:sz="4" w:space="0" w:color="auto"/>
            </w:tcBorders>
            <w:vAlign w:val="center"/>
          </w:tcPr>
          <w:p w:rsidR="000E26C0" w:rsidRDefault="000E26C0"/>
        </w:tc>
      </w:tr>
      <w:tr w:rsidR="000E26C0" w:rsidTr="000E26C0">
        <w:trPr>
          <w:trHeight w:val="225"/>
          <w:jc w:val="center"/>
        </w:trPr>
        <w:tc>
          <w:tcPr>
            <w:tcW w:w="0" w:type="auto"/>
            <w:gridSpan w:val="2"/>
            <w:tcBorders>
              <w:top w:val="nil"/>
              <w:left w:val="single" w:sz="4" w:space="0" w:color="auto"/>
              <w:bottom w:val="nil"/>
              <w:right w:val="nil"/>
            </w:tcBorders>
            <w:vAlign w:val="center"/>
            <w:hideMark/>
          </w:tcPr>
          <w:p w:rsidR="000E26C0" w:rsidRDefault="000E26C0">
            <w:r>
              <w:rPr>
                <w:sz w:val="22"/>
                <w:szCs w:val="22"/>
              </w:rPr>
              <w:t>Итого по договору</w:t>
            </w:r>
          </w:p>
        </w:tc>
        <w:tc>
          <w:tcPr>
            <w:tcW w:w="0" w:type="auto"/>
            <w:tcBorders>
              <w:top w:val="nil"/>
              <w:left w:val="nil"/>
              <w:bottom w:val="nil"/>
              <w:right w:val="nil"/>
            </w:tcBorders>
            <w:vAlign w:val="center"/>
          </w:tcPr>
          <w:p w:rsidR="000E26C0" w:rsidRDefault="000E26C0">
            <w:pPr>
              <w:jc w:val="right"/>
            </w:pPr>
          </w:p>
        </w:tc>
        <w:tc>
          <w:tcPr>
            <w:tcW w:w="0" w:type="auto"/>
            <w:tcBorders>
              <w:top w:val="nil"/>
              <w:left w:val="nil"/>
              <w:bottom w:val="nil"/>
              <w:right w:val="single" w:sz="4" w:space="0" w:color="auto"/>
            </w:tcBorders>
            <w:vAlign w:val="center"/>
          </w:tcPr>
          <w:p w:rsidR="000E26C0" w:rsidRDefault="000E26C0">
            <w:pPr>
              <w:jc w:val="right"/>
            </w:pPr>
          </w:p>
        </w:tc>
        <w:tc>
          <w:tcPr>
            <w:tcW w:w="5460" w:type="dxa"/>
            <w:gridSpan w:val="2"/>
            <w:tcBorders>
              <w:top w:val="nil"/>
              <w:left w:val="single" w:sz="4" w:space="0" w:color="auto"/>
              <w:bottom w:val="nil"/>
              <w:right w:val="nil"/>
            </w:tcBorders>
            <w:vAlign w:val="center"/>
            <w:hideMark/>
          </w:tcPr>
          <w:p w:rsidR="000E26C0" w:rsidRDefault="000E26C0">
            <w:r>
              <w:rPr>
                <w:sz w:val="22"/>
                <w:szCs w:val="22"/>
              </w:rPr>
              <w:t>Итого по договору</w:t>
            </w:r>
          </w:p>
        </w:tc>
        <w:tc>
          <w:tcPr>
            <w:tcW w:w="0" w:type="auto"/>
            <w:tcBorders>
              <w:top w:val="nil"/>
              <w:left w:val="nil"/>
              <w:bottom w:val="nil"/>
              <w:right w:val="nil"/>
            </w:tcBorders>
            <w:vAlign w:val="center"/>
          </w:tcPr>
          <w:p w:rsidR="000E26C0" w:rsidRDefault="000E26C0"/>
        </w:tc>
        <w:tc>
          <w:tcPr>
            <w:tcW w:w="0" w:type="auto"/>
            <w:tcBorders>
              <w:top w:val="nil"/>
              <w:left w:val="nil"/>
              <w:bottom w:val="nil"/>
              <w:right w:val="single" w:sz="4" w:space="0" w:color="auto"/>
            </w:tcBorders>
            <w:vAlign w:val="center"/>
          </w:tcPr>
          <w:p w:rsidR="000E26C0" w:rsidRDefault="000E26C0"/>
        </w:tc>
      </w:tr>
      <w:tr w:rsidR="000E26C0" w:rsidTr="000E26C0">
        <w:trPr>
          <w:trHeight w:val="225"/>
          <w:jc w:val="center"/>
        </w:trPr>
        <w:tc>
          <w:tcPr>
            <w:tcW w:w="0" w:type="auto"/>
            <w:gridSpan w:val="2"/>
            <w:tcBorders>
              <w:top w:val="nil"/>
              <w:left w:val="single" w:sz="4" w:space="0" w:color="auto"/>
              <w:bottom w:val="nil"/>
              <w:right w:val="nil"/>
            </w:tcBorders>
            <w:vAlign w:val="center"/>
            <w:hideMark/>
          </w:tcPr>
          <w:p w:rsidR="000E26C0" w:rsidRDefault="000E26C0">
            <w:pPr>
              <w:rPr>
                <w:b/>
                <w:bCs/>
              </w:rPr>
            </w:pPr>
            <w:r>
              <w:rPr>
                <w:b/>
                <w:bCs/>
                <w:sz w:val="22"/>
                <w:szCs w:val="22"/>
              </w:rPr>
              <w:t>Обороты за период</w:t>
            </w:r>
          </w:p>
        </w:tc>
        <w:tc>
          <w:tcPr>
            <w:tcW w:w="0" w:type="auto"/>
            <w:tcBorders>
              <w:top w:val="nil"/>
              <w:left w:val="nil"/>
              <w:bottom w:val="nil"/>
              <w:right w:val="nil"/>
            </w:tcBorders>
            <w:vAlign w:val="center"/>
          </w:tcPr>
          <w:p w:rsidR="000E26C0" w:rsidRDefault="000E26C0">
            <w:pPr>
              <w:jc w:val="right"/>
              <w:rPr>
                <w:b/>
                <w:bCs/>
              </w:rPr>
            </w:pPr>
          </w:p>
        </w:tc>
        <w:tc>
          <w:tcPr>
            <w:tcW w:w="0" w:type="auto"/>
            <w:tcBorders>
              <w:top w:val="nil"/>
              <w:left w:val="nil"/>
              <w:bottom w:val="nil"/>
              <w:right w:val="single" w:sz="4" w:space="0" w:color="auto"/>
            </w:tcBorders>
            <w:vAlign w:val="center"/>
          </w:tcPr>
          <w:p w:rsidR="000E26C0" w:rsidRDefault="000E26C0">
            <w:pPr>
              <w:jc w:val="right"/>
              <w:rPr>
                <w:b/>
                <w:bCs/>
              </w:rPr>
            </w:pPr>
          </w:p>
        </w:tc>
        <w:tc>
          <w:tcPr>
            <w:tcW w:w="5460" w:type="dxa"/>
            <w:gridSpan w:val="2"/>
            <w:tcBorders>
              <w:top w:val="nil"/>
              <w:left w:val="single" w:sz="4" w:space="0" w:color="auto"/>
              <w:bottom w:val="nil"/>
              <w:right w:val="nil"/>
            </w:tcBorders>
            <w:vAlign w:val="center"/>
            <w:hideMark/>
          </w:tcPr>
          <w:p w:rsidR="000E26C0" w:rsidRDefault="000E26C0">
            <w:pPr>
              <w:rPr>
                <w:b/>
                <w:bCs/>
              </w:rPr>
            </w:pPr>
            <w:r>
              <w:rPr>
                <w:b/>
                <w:bCs/>
                <w:sz w:val="22"/>
                <w:szCs w:val="22"/>
              </w:rPr>
              <w:t>Обороты за период</w:t>
            </w:r>
          </w:p>
        </w:tc>
        <w:tc>
          <w:tcPr>
            <w:tcW w:w="0" w:type="auto"/>
            <w:tcBorders>
              <w:top w:val="nil"/>
              <w:left w:val="nil"/>
              <w:bottom w:val="nil"/>
              <w:right w:val="nil"/>
            </w:tcBorders>
            <w:vAlign w:val="center"/>
          </w:tcPr>
          <w:p w:rsidR="000E26C0" w:rsidRDefault="000E26C0">
            <w:pPr>
              <w:rPr>
                <w:b/>
                <w:bCs/>
              </w:rPr>
            </w:pPr>
          </w:p>
        </w:tc>
        <w:tc>
          <w:tcPr>
            <w:tcW w:w="0" w:type="auto"/>
            <w:tcBorders>
              <w:top w:val="nil"/>
              <w:left w:val="nil"/>
              <w:bottom w:val="nil"/>
              <w:right w:val="single" w:sz="4" w:space="0" w:color="auto"/>
            </w:tcBorders>
            <w:vAlign w:val="center"/>
          </w:tcPr>
          <w:p w:rsidR="000E26C0" w:rsidRDefault="000E26C0">
            <w:pPr>
              <w:rPr>
                <w:b/>
                <w:bCs/>
              </w:rPr>
            </w:pPr>
          </w:p>
        </w:tc>
      </w:tr>
      <w:tr w:rsidR="000E26C0" w:rsidTr="000E26C0">
        <w:trPr>
          <w:trHeight w:val="225"/>
          <w:jc w:val="center"/>
        </w:trPr>
        <w:tc>
          <w:tcPr>
            <w:tcW w:w="0" w:type="auto"/>
            <w:gridSpan w:val="2"/>
            <w:tcBorders>
              <w:top w:val="nil"/>
              <w:left w:val="single" w:sz="4" w:space="0" w:color="auto"/>
              <w:bottom w:val="single" w:sz="4" w:space="0" w:color="auto"/>
              <w:right w:val="nil"/>
            </w:tcBorders>
            <w:vAlign w:val="center"/>
            <w:hideMark/>
          </w:tcPr>
          <w:p w:rsidR="000E26C0" w:rsidRDefault="000E26C0">
            <w:pPr>
              <w:rPr>
                <w:b/>
                <w:bCs/>
              </w:rPr>
            </w:pPr>
            <w:r>
              <w:rPr>
                <w:b/>
                <w:bCs/>
                <w:sz w:val="22"/>
                <w:szCs w:val="22"/>
              </w:rPr>
              <w:t>Сальдо конечное</w:t>
            </w:r>
          </w:p>
        </w:tc>
        <w:tc>
          <w:tcPr>
            <w:tcW w:w="0" w:type="auto"/>
            <w:tcBorders>
              <w:top w:val="nil"/>
              <w:left w:val="nil"/>
              <w:bottom w:val="single" w:sz="4" w:space="0" w:color="auto"/>
              <w:right w:val="nil"/>
            </w:tcBorders>
            <w:vAlign w:val="center"/>
          </w:tcPr>
          <w:p w:rsidR="000E26C0" w:rsidRDefault="000E26C0">
            <w:pPr>
              <w:jc w:val="right"/>
              <w:rPr>
                <w:b/>
                <w:bCs/>
              </w:rPr>
            </w:pPr>
          </w:p>
        </w:tc>
        <w:tc>
          <w:tcPr>
            <w:tcW w:w="0" w:type="auto"/>
            <w:tcBorders>
              <w:top w:val="nil"/>
              <w:left w:val="nil"/>
              <w:bottom w:val="single" w:sz="4" w:space="0" w:color="auto"/>
              <w:right w:val="single" w:sz="4" w:space="0" w:color="auto"/>
            </w:tcBorders>
            <w:vAlign w:val="center"/>
          </w:tcPr>
          <w:p w:rsidR="000E26C0" w:rsidRDefault="000E26C0">
            <w:pPr>
              <w:jc w:val="right"/>
              <w:rPr>
                <w:b/>
                <w:bCs/>
              </w:rPr>
            </w:pPr>
          </w:p>
        </w:tc>
        <w:tc>
          <w:tcPr>
            <w:tcW w:w="5460" w:type="dxa"/>
            <w:gridSpan w:val="2"/>
            <w:tcBorders>
              <w:top w:val="nil"/>
              <w:left w:val="single" w:sz="4" w:space="0" w:color="auto"/>
              <w:bottom w:val="single" w:sz="4" w:space="0" w:color="auto"/>
              <w:right w:val="nil"/>
            </w:tcBorders>
            <w:vAlign w:val="center"/>
            <w:hideMark/>
          </w:tcPr>
          <w:p w:rsidR="000E26C0" w:rsidRDefault="000E26C0">
            <w:pPr>
              <w:rPr>
                <w:b/>
                <w:bCs/>
              </w:rPr>
            </w:pPr>
            <w:r>
              <w:rPr>
                <w:b/>
                <w:bCs/>
                <w:sz w:val="22"/>
                <w:szCs w:val="22"/>
              </w:rPr>
              <w:t>Сальдо конечное</w:t>
            </w:r>
          </w:p>
        </w:tc>
        <w:tc>
          <w:tcPr>
            <w:tcW w:w="0" w:type="auto"/>
            <w:tcBorders>
              <w:top w:val="nil"/>
              <w:left w:val="nil"/>
              <w:bottom w:val="single" w:sz="4" w:space="0" w:color="auto"/>
              <w:right w:val="nil"/>
            </w:tcBorders>
            <w:vAlign w:val="center"/>
          </w:tcPr>
          <w:p w:rsidR="000E26C0" w:rsidRDefault="000E26C0">
            <w:pPr>
              <w:rPr>
                <w:b/>
                <w:bCs/>
              </w:rPr>
            </w:pPr>
          </w:p>
        </w:tc>
        <w:tc>
          <w:tcPr>
            <w:tcW w:w="0" w:type="auto"/>
            <w:tcBorders>
              <w:top w:val="nil"/>
              <w:left w:val="nil"/>
              <w:bottom w:val="single" w:sz="4" w:space="0" w:color="auto"/>
              <w:right w:val="single" w:sz="4" w:space="0" w:color="auto"/>
            </w:tcBorders>
            <w:vAlign w:val="center"/>
          </w:tcPr>
          <w:p w:rsidR="000E26C0" w:rsidRDefault="000E26C0">
            <w:pPr>
              <w:rPr>
                <w:b/>
                <w:bCs/>
              </w:rPr>
            </w:pPr>
          </w:p>
        </w:tc>
      </w:tr>
    </w:tbl>
    <w:p w:rsidR="000E26C0" w:rsidRDefault="000E26C0" w:rsidP="000E26C0">
      <w:pPr>
        <w:tabs>
          <w:tab w:val="left" w:pos="0"/>
        </w:tabs>
        <w:jc w:val="center"/>
        <w:outlineLvl w:val="0"/>
        <w:rPr>
          <w:b/>
          <w:sz w:val="22"/>
          <w:szCs w:val="22"/>
        </w:rPr>
      </w:pPr>
    </w:p>
    <w:tbl>
      <w:tblPr>
        <w:tblW w:w="0" w:type="auto"/>
        <w:tblCellMar>
          <w:left w:w="30" w:type="dxa"/>
          <w:right w:w="0" w:type="dxa"/>
        </w:tblCellMar>
        <w:tblLook w:val="04A0" w:firstRow="1" w:lastRow="0" w:firstColumn="1" w:lastColumn="0" w:noHBand="0" w:noVBand="1"/>
      </w:tblPr>
      <w:tblGrid>
        <w:gridCol w:w="3438"/>
        <w:gridCol w:w="1068"/>
        <w:gridCol w:w="1456"/>
        <w:gridCol w:w="91"/>
        <w:gridCol w:w="1784"/>
        <w:gridCol w:w="967"/>
        <w:gridCol w:w="1347"/>
        <w:gridCol w:w="85"/>
      </w:tblGrid>
      <w:tr w:rsidR="000E26C0" w:rsidTr="000E26C0">
        <w:trPr>
          <w:gridAfter w:val="1"/>
          <w:hidden/>
        </w:trPr>
        <w:tc>
          <w:tcPr>
            <w:tcW w:w="3810" w:type="dxa"/>
            <w:vAlign w:val="center"/>
          </w:tcPr>
          <w:p w:rsidR="000E26C0" w:rsidRDefault="000E26C0">
            <w:pPr>
              <w:rPr>
                <w:vanish/>
              </w:rPr>
            </w:pPr>
          </w:p>
        </w:tc>
        <w:tc>
          <w:tcPr>
            <w:tcW w:w="1275" w:type="dxa"/>
            <w:vAlign w:val="center"/>
          </w:tcPr>
          <w:p w:rsidR="000E26C0" w:rsidRDefault="000E26C0">
            <w:pPr>
              <w:rPr>
                <w:vanish/>
              </w:rPr>
            </w:pPr>
          </w:p>
        </w:tc>
        <w:tc>
          <w:tcPr>
            <w:tcW w:w="2010" w:type="dxa"/>
            <w:vAlign w:val="center"/>
          </w:tcPr>
          <w:p w:rsidR="000E26C0" w:rsidRDefault="000E26C0">
            <w:pPr>
              <w:rPr>
                <w:vanish/>
              </w:rPr>
            </w:pPr>
          </w:p>
        </w:tc>
        <w:tc>
          <w:tcPr>
            <w:tcW w:w="240" w:type="dxa"/>
            <w:vAlign w:val="center"/>
          </w:tcPr>
          <w:p w:rsidR="000E26C0" w:rsidRDefault="000E26C0">
            <w:pPr>
              <w:rPr>
                <w:vanish/>
              </w:rPr>
            </w:pPr>
          </w:p>
        </w:tc>
        <w:tc>
          <w:tcPr>
            <w:tcW w:w="3750" w:type="dxa"/>
            <w:vAlign w:val="center"/>
          </w:tcPr>
          <w:p w:rsidR="000E26C0" w:rsidRDefault="000E26C0">
            <w:pPr>
              <w:rPr>
                <w:vanish/>
              </w:rPr>
            </w:pPr>
          </w:p>
        </w:tc>
        <w:tc>
          <w:tcPr>
            <w:tcW w:w="1260" w:type="dxa"/>
            <w:vAlign w:val="center"/>
          </w:tcPr>
          <w:p w:rsidR="000E26C0" w:rsidRDefault="000E26C0">
            <w:pPr>
              <w:rPr>
                <w:vanish/>
              </w:rPr>
            </w:pPr>
          </w:p>
        </w:tc>
        <w:tc>
          <w:tcPr>
            <w:tcW w:w="2355" w:type="dxa"/>
            <w:vAlign w:val="center"/>
          </w:tcPr>
          <w:p w:rsidR="000E26C0" w:rsidRDefault="000E26C0">
            <w:pPr>
              <w:rPr>
                <w:vanish/>
              </w:rPr>
            </w:pPr>
          </w:p>
        </w:tc>
      </w:tr>
      <w:tr w:rsidR="000E26C0" w:rsidTr="000E26C0">
        <w:trPr>
          <w:trHeight w:val="225"/>
        </w:trPr>
        <w:tc>
          <w:tcPr>
            <w:tcW w:w="0" w:type="auto"/>
            <w:gridSpan w:val="3"/>
            <w:vAlign w:val="center"/>
            <w:hideMark/>
          </w:tcPr>
          <w:p w:rsidR="000E26C0" w:rsidRDefault="000E26C0">
            <w:r>
              <w:rPr>
                <w:sz w:val="22"/>
                <w:szCs w:val="22"/>
              </w:rPr>
              <w:t>По данным ФГУП «НИИ НПО «ЛУЧ»</w:t>
            </w:r>
          </w:p>
        </w:tc>
        <w:tc>
          <w:tcPr>
            <w:tcW w:w="0" w:type="auto"/>
            <w:vAlign w:val="center"/>
          </w:tcPr>
          <w:p w:rsidR="000E26C0" w:rsidRDefault="000E26C0"/>
        </w:tc>
        <w:tc>
          <w:tcPr>
            <w:tcW w:w="0" w:type="auto"/>
            <w:gridSpan w:val="3"/>
            <w:vAlign w:val="center"/>
          </w:tcPr>
          <w:p w:rsidR="000E26C0" w:rsidRDefault="000E26C0"/>
        </w:tc>
        <w:tc>
          <w:tcPr>
            <w:tcW w:w="0" w:type="auto"/>
            <w:vAlign w:val="center"/>
          </w:tcPr>
          <w:p w:rsidR="000E26C0" w:rsidRDefault="000E26C0"/>
        </w:tc>
      </w:tr>
      <w:tr w:rsidR="000E26C0" w:rsidTr="000E26C0">
        <w:trPr>
          <w:trHeight w:val="420"/>
        </w:trPr>
        <w:tc>
          <w:tcPr>
            <w:tcW w:w="0" w:type="auto"/>
            <w:gridSpan w:val="3"/>
            <w:vAlign w:val="center"/>
            <w:hideMark/>
          </w:tcPr>
          <w:p w:rsidR="000E26C0" w:rsidRDefault="000E26C0">
            <w:pPr>
              <w:rPr>
                <w:bCs/>
              </w:rPr>
            </w:pPr>
            <w:r>
              <w:rPr>
                <w:bCs/>
                <w:sz w:val="22"/>
                <w:szCs w:val="22"/>
              </w:rPr>
              <w:t>на ____________ задолженность в пользу _________________ ______________ руб</w:t>
            </w:r>
            <w:proofErr w:type="gramStart"/>
            <w:r>
              <w:rPr>
                <w:bCs/>
                <w:sz w:val="22"/>
                <w:szCs w:val="22"/>
              </w:rPr>
              <w:t>. (_________________________________)</w:t>
            </w:r>
            <w:proofErr w:type="gramEnd"/>
          </w:p>
        </w:tc>
        <w:tc>
          <w:tcPr>
            <w:tcW w:w="0" w:type="auto"/>
            <w:vAlign w:val="center"/>
          </w:tcPr>
          <w:p w:rsidR="000E26C0" w:rsidRDefault="000E26C0"/>
        </w:tc>
        <w:tc>
          <w:tcPr>
            <w:tcW w:w="0" w:type="auto"/>
            <w:gridSpan w:val="3"/>
            <w:vAlign w:val="center"/>
          </w:tcPr>
          <w:p w:rsidR="000E26C0" w:rsidRDefault="000E26C0">
            <w:pPr>
              <w:rPr>
                <w:bCs/>
              </w:rPr>
            </w:pPr>
          </w:p>
        </w:tc>
        <w:tc>
          <w:tcPr>
            <w:tcW w:w="0" w:type="auto"/>
            <w:vAlign w:val="center"/>
          </w:tcPr>
          <w:p w:rsidR="000E26C0" w:rsidRDefault="000E26C0"/>
        </w:tc>
      </w:tr>
      <w:tr w:rsidR="000E26C0" w:rsidTr="000E26C0">
        <w:trPr>
          <w:trHeight w:val="315"/>
        </w:trPr>
        <w:tc>
          <w:tcPr>
            <w:tcW w:w="0" w:type="auto"/>
            <w:gridSpan w:val="7"/>
            <w:vAlign w:val="center"/>
          </w:tcPr>
          <w:p w:rsidR="000E26C0" w:rsidRDefault="000E26C0">
            <w:pPr>
              <w:rPr>
                <w:b/>
                <w:bCs/>
              </w:rPr>
            </w:pPr>
          </w:p>
        </w:tc>
        <w:tc>
          <w:tcPr>
            <w:tcW w:w="0" w:type="auto"/>
            <w:vAlign w:val="center"/>
            <w:hideMark/>
          </w:tcPr>
          <w:p w:rsidR="000E26C0" w:rsidRDefault="000E26C0">
            <w:r>
              <w:rPr>
                <w:sz w:val="22"/>
                <w:szCs w:val="22"/>
              </w:rPr>
              <w:t> </w:t>
            </w:r>
          </w:p>
        </w:tc>
      </w:tr>
      <w:tr w:rsidR="000E26C0" w:rsidTr="000E26C0">
        <w:trPr>
          <w:trHeight w:val="225"/>
        </w:trPr>
        <w:tc>
          <w:tcPr>
            <w:tcW w:w="0" w:type="auto"/>
            <w:gridSpan w:val="3"/>
            <w:vAlign w:val="center"/>
            <w:hideMark/>
          </w:tcPr>
          <w:p w:rsidR="000E26C0" w:rsidRDefault="000E26C0">
            <w:r>
              <w:rPr>
                <w:sz w:val="22"/>
                <w:szCs w:val="22"/>
              </w:rPr>
              <w:t>От _____________</w:t>
            </w:r>
          </w:p>
        </w:tc>
        <w:tc>
          <w:tcPr>
            <w:tcW w:w="0" w:type="auto"/>
            <w:vAlign w:val="center"/>
          </w:tcPr>
          <w:p w:rsidR="000E26C0" w:rsidRDefault="000E26C0"/>
        </w:tc>
        <w:tc>
          <w:tcPr>
            <w:tcW w:w="0" w:type="auto"/>
            <w:gridSpan w:val="3"/>
            <w:vAlign w:val="center"/>
            <w:hideMark/>
          </w:tcPr>
          <w:p w:rsidR="000E26C0" w:rsidRDefault="000E26C0">
            <w:r>
              <w:rPr>
                <w:sz w:val="22"/>
                <w:szCs w:val="22"/>
              </w:rPr>
              <w:t>От ФГУП «НИИ НПО «ЛУЧ»</w:t>
            </w:r>
          </w:p>
        </w:tc>
        <w:tc>
          <w:tcPr>
            <w:tcW w:w="0" w:type="auto"/>
            <w:vAlign w:val="center"/>
          </w:tcPr>
          <w:p w:rsidR="000E26C0" w:rsidRDefault="000E26C0"/>
        </w:tc>
      </w:tr>
      <w:tr w:rsidR="000E26C0" w:rsidTr="000E26C0">
        <w:trPr>
          <w:trHeight w:val="225"/>
        </w:trPr>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hideMark/>
          </w:tcPr>
          <w:p w:rsidR="000E26C0" w:rsidRDefault="000E26C0">
            <w:r>
              <w:rPr>
                <w:sz w:val="22"/>
                <w:szCs w:val="22"/>
              </w:rPr>
              <w:t> </w:t>
            </w:r>
          </w:p>
        </w:tc>
      </w:tr>
      <w:tr w:rsidR="000E26C0" w:rsidTr="000E26C0">
        <w:trPr>
          <w:trHeight w:val="225"/>
        </w:trPr>
        <w:tc>
          <w:tcPr>
            <w:tcW w:w="0" w:type="auto"/>
            <w:gridSpan w:val="3"/>
            <w:vAlign w:val="center"/>
            <w:hideMark/>
          </w:tcPr>
          <w:p w:rsidR="000E26C0" w:rsidRDefault="000E26C0">
            <w:r>
              <w:rPr>
                <w:sz w:val="22"/>
                <w:szCs w:val="22"/>
              </w:rPr>
              <w:t>________________</w:t>
            </w:r>
          </w:p>
        </w:tc>
        <w:tc>
          <w:tcPr>
            <w:tcW w:w="0" w:type="auto"/>
            <w:vAlign w:val="center"/>
          </w:tcPr>
          <w:p w:rsidR="000E26C0" w:rsidRDefault="000E26C0"/>
        </w:tc>
        <w:tc>
          <w:tcPr>
            <w:tcW w:w="0" w:type="auto"/>
            <w:gridSpan w:val="3"/>
            <w:vAlign w:val="center"/>
            <w:hideMark/>
          </w:tcPr>
          <w:p w:rsidR="000E26C0" w:rsidRDefault="000E26C0">
            <w:r>
              <w:rPr>
                <w:sz w:val="22"/>
                <w:szCs w:val="22"/>
              </w:rPr>
              <w:t>________________</w:t>
            </w:r>
          </w:p>
        </w:tc>
        <w:tc>
          <w:tcPr>
            <w:tcW w:w="0" w:type="auto"/>
            <w:vAlign w:val="center"/>
          </w:tcPr>
          <w:p w:rsidR="000E26C0" w:rsidRDefault="000E26C0"/>
        </w:tc>
      </w:tr>
      <w:tr w:rsidR="000E26C0" w:rsidTr="000E26C0">
        <w:trPr>
          <w:trHeight w:val="225"/>
        </w:trPr>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hideMark/>
          </w:tcPr>
          <w:p w:rsidR="000E26C0" w:rsidRDefault="000E26C0">
            <w:r>
              <w:rPr>
                <w:sz w:val="22"/>
                <w:szCs w:val="22"/>
              </w:rPr>
              <w:t> </w:t>
            </w:r>
          </w:p>
        </w:tc>
      </w:tr>
      <w:tr w:rsidR="000E26C0" w:rsidTr="000E26C0">
        <w:trPr>
          <w:trHeight w:val="225"/>
        </w:trPr>
        <w:tc>
          <w:tcPr>
            <w:tcW w:w="0" w:type="auto"/>
            <w:tcBorders>
              <w:top w:val="nil"/>
              <w:left w:val="nil"/>
              <w:bottom w:val="single" w:sz="6" w:space="0" w:color="000000"/>
              <w:right w:val="nil"/>
            </w:tcBorders>
            <w:vAlign w:val="center"/>
          </w:tcPr>
          <w:p w:rsidR="000E26C0" w:rsidRDefault="000E26C0"/>
        </w:tc>
        <w:tc>
          <w:tcPr>
            <w:tcW w:w="0" w:type="auto"/>
            <w:gridSpan w:val="2"/>
            <w:vAlign w:val="center"/>
            <w:hideMark/>
          </w:tcPr>
          <w:p w:rsidR="000E26C0" w:rsidRDefault="000E26C0">
            <w:r>
              <w:rPr>
                <w:sz w:val="22"/>
                <w:szCs w:val="22"/>
              </w:rPr>
              <w:t>( ___________ )</w:t>
            </w:r>
          </w:p>
        </w:tc>
        <w:tc>
          <w:tcPr>
            <w:tcW w:w="0" w:type="auto"/>
            <w:vAlign w:val="center"/>
          </w:tcPr>
          <w:p w:rsidR="000E26C0" w:rsidRDefault="000E26C0"/>
        </w:tc>
        <w:tc>
          <w:tcPr>
            <w:tcW w:w="0" w:type="auto"/>
            <w:tcBorders>
              <w:top w:val="nil"/>
              <w:left w:val="nil"/>
              <w:bottom w:val="single" w:sz="6" w:space="0" w:color="000000"/>
              <w:right w:val="nil"/>
            </w:tcBorders>
            <w:vAlign w:val="center"/>
          </w:tcPr>
          <w:p w:rsidR="000E26C0" w:rsidRDefault="000E26C0"/>
        </w:tc>
        <w:tc>
          <w:tcPr>
            <w:tcW w:w="0" w:type="auto"/>
            <w:gridSpan w:val="2"/>
            <w:vAlign w:val="center"/>
            <w:hideMark/>
          </w:tcPr>
          <w:p w:rsidR="000E26C0" w:rsidRDefault="000E26C0">
            <w:r>
              <w:rPr>
                <w:sz w:val="22"/>
                <w:szCs w:val="22"/>
              </w:rPr>
              <w:t>(_______________)</w:t>
            </w:r>
          </w:p>
        </w:tc>
        <w:tc>
          <w:tcPr>
            <w:tcW w:w="0" w:type="auto"/>
            <w:vAlign w:val="center"/>
          </w:tcPr>
          <w:p w:rsidR="000E26C0" w:rsidRDefault="000E26C0"/>
        </w:tc>
      </w:tr>
      <w:tr w:rsidR="000E26C0" w:rsidTr="000E26C0">
        <w:trPr>
          <w:trHeight w:val="225"/>
        </w:trPr>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tcPr>
          <w:p w:rsidR="000E26C0" w:rsidRDefault="000E26C0"/>
        </w:tc>
        <w:tc>
          <w:tcPr>
            <w:tcW w:w="0" w:type="auto"/>
            <w:vAlign w:val="center"/>
            <w:hideMark/>
          </w:tcPr>
          <w:p w:rsidR="000E26C0" w:rsidRDefault="000E26C0">
            <w:r>
              <w:rPr>
                <w:sz w:val="22"/>
                <w:szCs w:val="22"/>
              </w:rPr>
              <w:t> </w:t>
            </w:r>
          </w:p>
        </w:tc>
      </w:tr>
      <w:tr w:rsidR="000E26C0" w:rsidTr="000E26C0">
        <w:trPr>
          <w:trHeight w:val="225"/>
        </w:trPr>
        <w:tc>
          <w:tcPr>
            <w:tcW w:w="0" w:type="auto"/>
            <w:gridSpan w:val="4"/>
            <w:vAlign w:val="center"/>
            <w:hideMark/>
          </w:tcPr>
          <w:p w:rsidR="000E26C0" w:rsidRDefault="000E26C0">
            <w:r>
              <w:rPr>
                <w:sz w:val="22"/>
                <w:szCs w:val="22"/>
              </w:rPr>
              <w:t>М.П.</w:t>
            </w:r>
          </w:p>
        </w:tc>
        <w:tc>
          <w:tcPr>
            <w:tcW w:w="0" w:type="auto"/>
            <w:gridSpan w:val="4"/>
            <w:vAlign w:val="center"/>
            <w:hideMark/>
          </w:tcPr>
          <w:p w:rsidR="000E26C0" w:rsidRDefault="000E26C0">
            <w:r>
              <w:rPr>
                <w:sz w:val="22"/>
                <w:szCs w:val="22"/>
              </w:rPr>
              <w:t>М.П.</w:t>
            </w:r>
          </w:p>
        </w:tc>
      </w:tr>
    </w:tbl>
    <w:p w:rsidR="000E26C0" w:rsidRDefault="000E26C0" w:rsidP="000E26C0">
      <w:pPr>
        <w:rPr>
          <w:sz w:val="22"/>
          <w:szCs w:val="22"/>
          <w:lang w:val="en-US"/>
        </w:rPr>
      </w:pPr>
    </w:p>
    <w:p w:rsidR="000E26C0" w:rsidRDefault="000E26C0" w:rsidP="000E26C0">
      <w:pPr>
        <w:rPr>
          <w:sz w:val="22"/>
          <w:szCs w:val="22"/>
          <w:lang w:val="en-US"/>
        </w:rPr>
      </w:pPr>
    </w:p>
    <w:p w:rsidR="000E26C0" w:rsidRDefault="000E26C0" w:rsidP="000E26C0">
      <w:pPr>
        <w:rPr>
          <w:b/>
          <w:sz w:val="22"/>
          <w:szCs w:val="22"/>
        </w:rPr>
      </w:pPr>
      <w:r>
        <w:rPr>
          <w:b/>
          <w:sz w:val="22"/>
          <w:szCs w:val="22"/>
        </w:rPr>
        <w:t>ФОРМА СОГЛАСОВАНА:</w:t>
      </w:r>
    </w:p>
    <w:tbl>
      <w:tblPr>
        <w:tblW w:w="9648" w:type="dxa"/>
        <w:tblLook w:val="04A0" w:firstRow="1" w:lastRow="0" w:firstColumn="1" w:lastColumn="0" w:noHBand="0" w:noVBand="1"/>
      </w:tblPr>
      <w:tblGrid>
        <w:gridCol w:w="5495"/>
        <w:gridCol w:w="4153"/>
      </w:tblGrid>
      <w:tr w:rsidR="000E26C0" w:rsidTr="000E26C0">
        <w:trPr>
          <w:trHeight w:val="1229"/>
        </w:trPr>
        <w:tc>
          <w:tcPr>
            <w:tcW w:w="5495" w:type="dxa"/>
          </w:tcPr>
          <w:p w:rsidR="000E26C0" w:rsidRDefault="000E26C0">
            <w:pPr>
              <w:rPr>
                <w:b/>
              </w:rPr>
            </w:pPr>
            <w:r>
              <w:rPr>
                <w:b/>
                <w:sz w:val="22"/>
                <w:szCs w:val="22"/>
              </w:rPr>
              <w:t>_______________________</w:t>
            </w:r>
          </w:p>
          <w:p w:rsidR="000E26C0" w:rsidRDefault="000E26C0">
            <w:pPr>
              <w:rPr>
                <w:b/>
              </w:rPr>
            </w:pPr>
            <w:r>
              <w:rPr>
                <w:b/>
                <w:sz w:val="22"/>
                <w:szCs w:val="22"/>
              </w:rPr>
              <w:t>_______________________</w:t>
            </w:r>
          </w:p>
          <w:p w:rsidR="000E26C0" w:rsidRDefault="000E26C0">
            <w:pPr>
              <w:rPr>
                <w:b/>
              </w:rPr>
            </w:pPr>
          </w:p>
          <w:p w:rsidR="000E26C0" w:rsidRDefault="000E26C0">
            <w:pPr>
              <w:rPr>
                <w:b/>
              </w:rPr>
            </w:pPr>
          </w:p>
          <w:p w:rsidR="000E26C0" w:rsidRDefault="000E26C0">
            <w:pPr>
              <w:rPr>
                <w:b/>
              </w:rPr>
            </w:pPr>
            <w:r>
              <w:rPr>
                <w:b/>
                <w:sz w:val="22"/>
                <w:szCs w:val="22"/>
              </w:rPr>
              <w:t>______________________ __________________</w:t>
            </w:r>
          </w:p>
          <w:p w:rsidR="000E26C0" w:rsidRDefault="000E26C0">
            <w:pPr>
              <w:rPr>
                <w:b/>
              </w:rPr>
            </w:pPr>
            <w:r>
              <w:rPr>
                <w:b/>
                <w:sz w:val="22"/>
                <w:szCs w:val="22"/>
              </w:rPr>
              <w:t>м.п.</w:t>
            </w:r>
          </w:p>
        </w:tc>
        <w:tc>
          <w:tcPr>
            <w:tcW w:w="4153" w:type="dxa"/>
          </w:tcPr>
          <w:p w:rsidR="000E26C0" w:rsidRDefault="000E26C0">
            <w:pPr>
              <w:rPr>
                <w:b/>
              </w:rPr>
            </w:pPr>
            <w:r>
              <w:rPr>
                <w:b/>
                <w:sz w:val="22"/>
                <w:szCs w:val="22"/>
              </w:rPr>
              <w:t>Исполнительный директор</w:t>
            </w:r>
          </w:p>
          <w:p w:rsidR="000E26C0" w:rsidRDefault="000E26C0">
            <w:pPr>
              <w:rPr>
                <w:b/>
              </w:rPr>
            </w:pPr>
            <w:r>
              <w:rPr>
                <w:b/>
                <w:sz w:val="22"/>
                <w:szCs w:val="22"/>
              </w:rPr>
              <w:t>ФГУП «НИИ НПО «ЛУЧ»</w:t>
            </w:r>
          </w:p>
          <w:p w:rsidR="000E26C0" w:rsidRDefault="000E26C0">
            <w:pPr>
              <w:rPr>
                <w:b/>
              </w:rPr>
            </w:pPr>
          </w:p>
          <w:p w:rsidR="000E26C0" w:rsidRDefault="000E26C0">
            <w:pPr>
              <w:rPr>
                <w:b/>
              </w:rPr>
            </w:pPr>
            <w:r>
              <w:rPr>
                <w:b/>
                <w:sz w:val="22"/>
                <w:szCs w:val="22"/>
              </w:rPr>
              <w:t>______________ П.А.Зайцев</w:t>
            </w:r>
          </w:p>
          <w:p w:rsidR="000E26C0" w:rsidRDefault="000E26C0">
            <w:pPr>
              <w:rPr>
                <w:b/>
              </w:rPr>
            </w:pPr>
            <w:r>
              <w:rPr>
                <w:b/>
                <w:sz w:val="22"/>
                <w:szCs w:val="22"/>
              </w:rPr>
              <w:t xml:space="preserve">м.п.                                                          </w:t>
            </w:r>
          </w:p>
        </w:tc>
      </w:tr>
    </w:tbl>
    <w:p w:rsidR="000E26C0" w:rsidRDefault="000E26C0" w:rsidP="000E26C0">
      <w:pPr>
        <w:pStyle w:val="2b"/>
        <w:shd w:val="clear" w:color="auto" w:fill="auto"/>
        <w:spacing w:before="0" w:after="0" w:line="240" w:lineRule="auto"/>
        <w:ind w:left="20" w:right="20" w:hanging="20"/>
        <w:jc w:val="center"/>
        <w:rPr>
          <w:b/>
          <w:sz w:val="22"/>
          <w:szCs w:val="22"/>
          <w:highlight w:val="yellow"/>
        </w:rPr>
      </w:pPr>
    </w:p>
    <w:p w:rsidR="000E26C0" w:rsidRDefault="000E26C0" w:rsidP="000E26C0">
      <w:pPr>
        <w:pStyle w:val="2b"/>
        <w:shd w:val="clear" w:color="auto" w:fill="auto"/>
        <w:spacing w:before="0" w:after="0" w:line="240" w:lineRule="auto"/>
        <w:ind w:left="20" w:right="20" w:hanging="20"/>
        <w:jc w:val="center"/>
        <w:rPr>
          <w:b/>
          <w:sz w:val="22"/>
          <w:szCs w:val="22"/>
          <w:highlight w:val="yellow"/>
        </w:rPr>
      </w:pPr>
    </w:p>
    <w:p w:rsidR="000E26C0" w:rsidRDefault="000E26C0" w:rsidP="000E26C0">
      <w:pPr>
        <w:pStyle w:val="2b"/>
        <w:shd w:val="clear" w:color="auto" w:fill="auto"/>
        <w:spacing w:before="0" w:after="0" w:line="240" w:lineRule="auto"/>
        <w:ind w:left="20" w:right="20" w:hanging="20"/>
        <w:jc w:val="center"/>
        <w:rPr>
          <w:b/>
          <w:sz w:val="22"/>
          <w:szCs w:val="22"/>
          <w:highlight w:val="yellow"/>
        </w:rPr>
      </w:pPr>
    </w:p>
    <w:p w:rsidR="000E26C0" w:rsidRDefault="000E26C0" w:rsidP="000E26C0">
      <w:pPr>
        <w:pStyle w:val="2b"/>
        <w:shd w:val="clear" w:color="auto" w:fill="auto"/>
        <w:spacing w:before="0" w:after="0" w:line="240" w:lineRule="auto"/>
        <w:ind w:right="20"/>
        <w:rPr>
          <w:b/>
          <w:sz w:val="22"/>
          <w:szCs w:val="22"/>
          <w:highlight w:val="yellow"/>
        </w:rPr>
      </w:pPr>
    </w:p>
    <w:p w:rsidR="000E26C0" w:rsidRDefault="000E26C0" w:rsidP="000E26C0">
      <w:pPr>
        <w:rPr>
          <w:snapToGrid w:val="0"/>
          <w:sz w:val="22"/>
          <w:szCs w:val="22"/>
        </w:rPr>
        <w:sectPr w:rsidR="000E26C0">
          <w:pgSz w:w="11905" w:h="16837"/>
          <w:pgMar w:top="808" w:right="423" w:bottom="426" w:left="1276" w:header="284" w:footer="6" w:gutter="0"/>
          <w:cols w:space="720"/>
        </w:sectPr>
      </w:pPr>
    </w:p>
    <w:p w:rsidR="000E26C0" w:rsidRDefault="000E26C0" w:rsidP="000E26C0">
      <w:pPr>
        <w:tabs>
          <w:tab w:val="left" w:pos="284"/>
        </w:tabs>
        <w:ind w:firstLine="11946"/>
        <w:jc w:val="both"/>
        <w:rPr>
          <w:b/>
          <w:sz w:val="22"/>
          <w:szCs w:val="22"/>
        </w:rPr>
      </w:pPr>
      <w:r>
        <w:rPr>
          <w:b/>
          <w:sz w:val="22"/>
          <w:szCs w:val="22"/>
        </w:rPr>
        <w:lastRenderedPageBreak/>
        <w:t>Приложение № 3</w:t>
      </w:r>
    </w:p>
    <w:p w:rsidR="000E26C0" w:rsidRDefault="000E26C0" w:rsidP="000E26C0">
      <w:pPr>
        <w:tabs>
          <w:tab w:val="left" w:pos="284"/>
        </w:tabs>
        <w:ind w:firstLine="11946"/>
        <w:jc w:val="both"/>
        <w:rPr>
          <w:sz w:val="22"/>
          <w:szCs w:val="22"/>
        </w:rPr>
      </w:pPr>
      <w:r>
        <w:rPr>
          <w:sz w:val="22"/>
          <w:szCs w:val="22"/>
        </w:rPr>
        <w:t xml:space="preserve">к Договору № </w:t>
      </w:r>
    </w:p>
    <w:p w:rsidR="000E26C0" w:rsidRDefault="000E26C0" w:rsidP="000E26C0">
      <w:pPr>
        <w:tabs>
          <w:tab w:val="left" w:pos="284"/>
        </w:tabs>
        <w:ind w:firstLine="11946"/>
        <w:jc w:val="both"/>
        <w:rPr>
          <w:sz w:val="22"/>
          <w:szCs w:val="22"/>
        </w:rPr>
      </w:pPr>
      <w:r>
        <w:rPr>
          <w:sz w:val="22"/>
          <w:szCs w:val="22"/>
        </w:rPr>
        <w:t>от «__»______ 2014 года</w:t>
      </w:r>
    </w:p>
    <w:p w:rsidR="000E26C0" w:rsidRDefault="000E26C0" w:rsidP="000E26C0">
      <w:pPr>
        <w:tabs>
          <w:tab w:val="left" w:pos="-1440"/>
        </w:tabs>
        <w:rPr>
          <w:b/>
          <w:sz w:val="22"/>
          <w:szCs w:val="22"/>
        </w:rPr>
      </w:pPr>
      <w:r>
        <w:rPr>
          <w:b/>
          <w:sz w:val="22"/>
          <w:szCs w:val="22"/>
        </w:rPr>
        <w:t>ФОРМА ПРЕДОСТАВЛЕНИЯ ИНФОРМАЦИИ</w:t>
      </w:r>
    </w:p>
    <w:p w:rsidR="000E26C0" w:rsidRDefault="000E26C0" w:rsidP="000E26C0">
      <w:pPr>
        <w:tabs>
          <w:tab w:val="left" w:pos="-1440"/>
        </w:tabs>
        <w:jc w:val="center"/>
        <w:rPr>
          <w:b/>
          <w:sz w:val="22"/>
          <w:szCs w:val="22"/>
        </w:rPr>
      </w:pPr>
    </w:p>
    <w:p w:rsidR="000E26C0" w:rsidRDefault="000E26C0" w:rsidP="000E26C0">
      <w:pPr>
        <w:tabs>
          <w:tab w:val="left" w:pos="-1440"/>
        </w:tabs>
        <w:jc w:val="center"/>
        <w:rPr>
          <w:b/>
          <w:sz w:val="22"/>
          <w:szCs w:val="22"/>
        </w:rPr>
      </w:pPr>
    </w:p>
    <w:p w:rsidR="000E26C0" w:rsidRDefault="000E26C0" w:rsidP="000E26C0">
      <w:pPr>
        <w:tabs>
          <w:tab w:val="left" w:pos="-1440"/>
        </w:tabs>
        <w:jc w:val="center"/>
        <w:rPr>
          <w:b/>
          <w:sz w:val="22"/>
          <w:szCs w:val="22"/>
        </w:rPr>
      </w:pPr>
      <w:r>
        <w:rPr>
          <w:b/>
          <w:sz w:val="22"/>
          <w:szCs w:val="22"/>
        </w:rPr>
        <w:t>Информация об организации</w:t>
      </w:r>
    </w:p>
    <w:p w:rsidR="000E26C0" w:rsidRDefault="000E26C0" w:rsidP="000E26C0">
      <w:pPr>
        <w:tabs>
          <w:tab w:val="left" w:pos="-1440"/>
        </w:tabs>
        <w:jc w:val="both"/>
        <w:rPr>
          <w:sz w:val="22"/>
          <w:szCs w:val="22"/>
        </w:rPr>
      </w:pPr>
    </w:p>
    <w:p w:rsidR="000E26C0" w:rsidRDefault="000E26C0" w:rsidP="000E26C0">
      <w:pPr>
        <w:tabs>
          <w:tab w:val="left" w:pos="-1440"/>
        </w:tabs>
        <w:jc w:val="center"/>
        <w:rPr>
          <w:i/>
          <w:sz w:val="22"/>
          <w:szCs w:val="22"/>
          <w:u w:val="single"/>
        </w:rPr>
      </w:pPr>
      <w:r>
        <w:rPr>
          <w:i/>
          <w:sz w:val="22"/>
          <w:szCs w:val="22"/>
          <w:u w:val="single"/>
        </w:rPr>
        <w:t>.</w:t>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r>
        <w:rPr>
          <w:i/>
          <w:sz w:val="22"/>
          <w:szCs w:val="22"/>
          <w:u w:val="single"/>
        </w:rPr>
        <w:tab/>
      </w:r>
    </w:p>
    <w:p w:rsidR="000E26C0" w:rsidRDefault="000E26C0" w:rsidP="000E26C0">
      <w:pPr>
        <w:tabs>
          <w:tab w:val="left" w:pos="-1440"/>
        </w:tabs>
        <w:jc w:val="center"/>
        <w:rPr>
          <w:i/>
          <w:sz w:val="22"/>
          <w:szCs w:val="22"/>
        </w:rPr>
      </w:pPr>
      <w:r>
        <w:rPr>
          <w:i/>
          <w:sz w:val="22"/>
          <w:szCs w:val="22"/>
        </w:rPr>
        <w:t>(наименование организации, предоставляющей информацию)</w:t>
      </w:r>
    </w:p>
    <w:p w:rsidR="000E26C0" w:rsidRDefault="000E26C0" w:rsidP="000E26C0">
      <w:pPr>
        <w:tabs>
          <w:tab w:val="left" w:pos="-1440"/>
        </w:tabs>
        <w:jc w:val="both"/>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0E26C0" w:rsidTr="000E26C0">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 xml:space="preserve">№ </w:t>
            </w:r>
            <w:proofErr w:type="gramStart"/>
            <w:r>
              <w:rPr>
                <w:sz w:val="16"/>
                <w:szCs w:val="16"/>
              </w:rPr>
              <w:t>п</w:t>
            </w:r>
            <w:proofErr w:type="gramEnd"/>
            <w:r>
              <w:rPr>
                <w:sz w:val="16"/>
                <w:szCs w:val="16"/>
              </w:rPr>
              <w:t>/п</w:t>
            </w:r>
          </w:p>
        </w:tc>
        <w:tc>
          <w:tcPr>
            <w:tcW w:w="6520" w:type="dxa"/>
            <w:gridSpan w:val="6"/>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Информация о контрагенте</w:t>
            </w:r>
          </w:p>
        </w:tc>
        <w:tc>
          <w:tcPr>
            <w:tcW w:w="7464" w:type="dxa"/>
            <w:gridSpan w:val="7"/>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Информация о цепочке собственников контрагента, включая бенефициаров (в том числе, конечных)</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Информация о подтверждающих документах (наименование, реквизиты и т.д.)</w:t>
            </w:r>
          </w:p>
        </w:tc>
      </w:tr>
      <w:tr w:rsidR="000E26C0" w:rsidTr="000E26C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E26C0" w:rsidRDefault="000E26C0">
            <w:pPr>
              <w:rPr>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ОГРН</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Код  ОКВЕД</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Фамилия. Имя, Отчество руководителя</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Серия и номер документа, удостоверяющего личность руководителя</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ОГРН</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Наименование / ФИО</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 xml:space="preserve">Адрес </w:t>
            </w:r>
          </w:p>
          <w:p w:rsidR="000E26C0" w:rsidRDefault="000E26C0">
            <w:pPr>
              <w:tabs>
                <w:tab w:val="left" w:pos="-1440"/>
              </w:tabs>
              <w:jc w:val="center"/>
              <w:rPr>
                <w:sz w:val="16"/>
                <w:szCs w:val="16"/>
              </w:rPr>
            </w:pPr>
            <w:r>
              <w:rPr>
                <w:sz w:val="16"/>
                <w:szCs w:val="16"/>
              </w:rPr>
              <w:t>регистрации</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Серия и номер документа, удостоверяющего личность (для физического лица)</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E26C0" w:rsidRDefault="000E26C0">
            <w:pPr>
              <w:rPr>
                <w:sz w:val="16"/>
                <w:szCs w:val="16"/>
              </w:rPr>
            </w:pPr>
          </w:p>
        </w:tc>
      </w:tr>
      <w:tr w:rsidR="000E26C0" w:rsidTr="000E26C0">
        <w:tc>
          <w:tcPr>
            <w:tcW w:w="534"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1</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2</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3</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5</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6</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7</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8</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9</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10</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11</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12</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13</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14</w:t>
            </w:r>
          </w:p>
        </w:tc>
        <w:tc>
          <w:tcPr>
            <w:tcW w:w="1183" w:type="dxa"/>
            <w:tcBorders>
              <w:top w:val="single" w:sz="4" w:space="0" w:color="000000"/>
              <w:left w:val="single" w:sz="4" w:space="0" w:color="000000"/>
              <w:bottom w:val="single" w:sz="4" w:space="0" w:color="000000"/>
              <w:right w:val="single" w:sz="4" w:space="0" w:color="000000"/>
            </w:tcBorders>
            <w:vAlign w:val="center"/>
            <w:hideMark/>
          </w:tcPr>
          <w:p w:rsidR="000E26C0" w:rsidRDefault="000E26C0">
            <w:pPr>
              <w:tabs>
                <w:tab w:val="left" w:pos="-1440"/>
              </w:tabs>
              <w:jc w:val="center"/>
              <w:rPr>
                <w:sz w:val="16"/>
                <w:szCs w:val="16"/>
              </w:rPr>
            </w:pPr>
            <w:r>
              <w:rPr>
                <w:sz w:val="16"/>
                <w:szCs w:val="16"/>
              </w:rPr>
              <w:t>15</w:t>
            </w:r>
          </w:p>
        </w:tc>
      </w:tr>
      <w:tr w:rsidR="000E26C0" w:rsidTr="000E26C0">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r>
      <w:tr w:rsidR="000E26C0" w:rsidTr="000E26C0">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r>
      <w:tr w:rsidR="000E26C0" w:rsidTr="000E26C0">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0E26C0" w:rsidRDefault="000E26C0">
            <w:pPr>
              <w:tabs>
                <w:tab w:val="left" w:pos="-1440"/>
              </w:tabs>
              <w:jc w:val="center"/>
              <w:rPr>
                <w:i/>
                <w:sz w:val="16"/>
                <w:szCs w:val="16"/>
              </w:rPr>
            </w:pPr>
          </w:p>
        </w:tc>
      </w:tr>
    </w:tbl>
    <w:p w:rsidR="000E26C0" w:rsidRDefault="000E26C0" w:rsidP="000E26C0">
      <w:pPr>
        <w:tabs>
          <w:tab w:val="left" w:pos="-1440"/>
        </w:tabs>
        <w:jc w:val="both"/>
        <w:rPr>
          <w:sz w:val="26"/>
          <w:szCs w:val="26"/>
        </w:rPr>
      </w:pPr>
    </w:p>
    <w:p w:rsidR="000E26C0" w:rsidRDefault="000E26C0" w:rsidP="000E26C0">
      <w:pPr>
        <w:tabs>
          <w:tab w:val="left" w:pos="-1440"/>
        </w:tabs>
        <w:jc w:val="both"/>
        <w:rPr>
          <w:sz w:val="26"/>
          <w:szCs w:val="26"/>
        </w:rPr>
      </w:pPr>
    </w:p>
    <w:p w:rsidR="000E26C0" w:rsidRDefault="000E26C0" w:rsidP="000E26C0">
      <w:pPr>
        <w:tabs>
          <w:tab w:val="left" w:pos="-1440"/>
        </w:tabs>
        <w:jc w:val="both"/>
        <w:rPr>
          <w:sz w:val="22"/>
          <w:szCs w:val="26"/>
        </w:rPr>
      </w:pPr>
    </w:p>
    <w:p w:rsidR="000E26C0" w:rsidRDefault="000E26C0" w:rsidP="000E26C0">
      <w:pPr>
        <w:tabs>
          <w:tab w:val="left" w:pos="-1440"/>
        </w:tabs>
        <w:jc w:val="both"/>
        <w:rPr>
          <w:sz w:val="22"/>
          <w:szCs w:val="26"/>
        </w:rPr>
      </w:pPr>
      <w:r>
        <w:rPr>
          <w:sz w:val="22"/>
          <w:szCs w:val="26"/>
        </w:rPr>
        <w:t>_______________________________</w:t>
      </w:r>
      <w:r>
        <w:rPr>
          <w:sz w:val="22"/>
          <w:szCs w:val="26"/>
        </w:rPr>
        <w:tab/>
      </w:r>
      <w:r>
        <w:rPr>
          <w:sz w:val="22"/>
          <w:szCs w:val="26"/>
        </w:rPr>
        <w:tab/>
      </w:r>
      <w:r>
        <w:rPr>
          <w:sz w:val="22"/>
          <w:szCs w:val="26"/>
        </w:rPr>
        <w:tab/>
        <w:t>_________________________________________</w:t>
      </w:r>
      <w:r>
        <w:rPr>
          <w:sz w:val="22"/>
          <w:szCs w:val="26"/>
        </w:rPr>
        <w:tab/>
      </w:r>
      <w:r>
        <w:rPr>
          <w:sz w:val="22"/>
          <w:szCs w:val="26"/>
        </w:rPr>
        <w:tab/>
      </w:r>
      <w:r>
        <w:rPr>
          <w:sz w:val="22"/>
          <w:szCs w:val="26"/>
        </w:rPr>
        <w:tab/>
        <w:t>«___»_________ 20___</w:t>
      </w:r>
    </w:p>
    <w:p w:rsidR="000E26C0" w:rsidRDefault="000E26C0" w:rsidP="000E26C0">
      <w:pPr>
        <w:tabs>
          <w:tab w:val="left" w:pos="-1440"/>
        </w:tabs>
        <w:jc w:val="both"/>
        <w:rPr>
          <w:i/>
          <w:sz w:val="22"/>
          <w:szCs w:val="26"/>
        </w:rPr>
      </w:pPr>
      <w:r>
        <w:rPr>
          <w:i/>
          <w:sz w:val="22"/>
          <w:szCs w:val="26"/>
        </w:rPr>
        <w:t>(подпись уполномоченного представителя)</w:t>
      </w:r>
      <w:r>
        <w:rPr>
          <w:i/>
          <w:sz w:val="22"/>
          <w:szCs w:val="26"/>
        </w:rPr>
        <w:tab/>
      </w:r>
      <w:r>
        <w:rPr>
          <w:i/>
          <w:sz w:val="22"/>
          <w:szCs w:val="26"/>
        </w:rPr>
        <w:tab/>
      </w:r>
      <w:r>
        <w:rPr>
          <w:i/>
          <w:sz w:val="22"/>
          <w:szCs w:val="26"/>
        </w:rPr>
        <w:tab/>
        <w:t>(Ф.И.О. и должность уполномоченного представителя)</w:t>
      </w:r>
    </w:p>
    <w:p w:rsidR="000E26C0" w:rsidRDefault="000E26C0" w:rsidP="000E26C0">
      <w:pPr>
        <w:tabs>
          <w:tab w:val="left" w:pos="-1440"/>
        </w:tabs>
        <w:jc w:val="both"/>
        <w:rPr>
          <w:sz w:val="22"/>
          <w:szCs w:val="26"/>
        </w:rPr>
      </w:pPr>
    </w:p>
    <w:p w:rsidR="000E26C0" w:rsidRDefault="000E26C0" w:rsidP="000E26C0">
      <w:pPr>
        <w:tabs>
          <w:tab w:val="left" w:pos="-1440"/>
        </w:tabs>
        <w:jc w:val="both"/>
        <w:rPr>
          <w:sz w:val="22"/>
          <w:szCs w:val="26"/>
        </w:rPr>
      </w:pPr>
      <w:r>
        <w:rPr>
          <w:sz w:val="22"/>
          <w:szCs w:val="26"/>
        </w:rPr>
        <w:t>М.П.</w:t>
      </w:r>
    </w:p>
    <w:p w:rsidR="000E26C0" w:rsidRDefault="000E26C0" w:rsidP="000E26C0">
      <w:pPr>
        <w:rPr>
          <w:snapToGrid w:val="0"/>
          <w:sz w:val="26"/>
          <w:szCs w:val="26"/>
        </w:rPr>
        <w:sectPr w:rsidR="000E26C0">
          <w:pgSz w:w="16837" w:h="11905" w:orient="landscape"/>
          <w:pgMar w:top="1134" w:right="737" w:bottom="851" w:left="737" w:header="0" w:footer="6" w:gutter="0"/>
          <w:cols w:space="720"/>
        </w:sectPr>
      </w:pPr>
    </w:p>
    <w:p w:rsidR="000E26C0" w:rsidRDefault="000E26C0" w:rsidP="000E26C0">
      <w:pPr>
        <w:ind w:firstLine="6335"/>
        <w:rPr>
          <w:b/>
          <w:sz w:val="22"/>
        </w:rPr>
      </w:pPr>
      <w:r>
        <w:rPr>
          <w:b/>
          <w:sz w:val="22"/>
        </w:rPr>
        <w:lastRenderedPageBreak/>
        <w:t>Приложение №4</w:t>
      </w:r>
    </w:p>
    <w:p w:rsidR="000E26C0" w:rsidRDefault="000E26C0" w:rsidP="000E26C0">
      <w:pPr>
        <w:pStyle w:val="2b"/>
        <w:shd w:val="clear" w:color="auto" w:fill="auto"/>
        <w:spacing w:before="0" w:after="0" w:line="240" w:lineRule="auto"/>
        <w:ind w:left="20" w:firstLine="6335"/>
        <w:rPr>
          <w:sz w:val="22"/>
          <w:szCs w:val="24"/>
        </w:rPr>
      </w:pPr>
      <w:r>
        <w:rPr>
          <w:sz w:val="22"/>
          <w:szCs w:val="24"/>
        </w:rPr>
        <w:t xml:space="preserve">к  договору № </w:t>
      </w:r>
    </w:p>
    <w:p w:rsidR="000E26C0" w:rsidRDefault="000E26C0" w:rsidP="000E26C0">
      <w:pPr>
        <w:pStyle w:val="2b"/>
        <w:shd w:val="clear" w:color="auto" w:fill="auto"/>
        <w:spacing w:before="0" w:after="0" w:line="240" w:lineRule="auto"/>
        <w:ind w:left="20" w:firstLine="6335"/>
        <w:rPr>
          <w:sz w:val="22"/>
          <w:szCs w:val="24"/>
        </w:rPr>
      </w:pPr>
      <w:r>
        <w:rPr>
          <w:sz w:val="22"/>
          <w:szCs w:val="24"/>
        </w:rPr>
        <w:t xml:space="preserve">от «___»________ </w:t>
      </w:r>
      <w:smartTag w:uri="urn:schemas-microsoft-com:office:smarttags" w:element="metricconverter">
        <w:smartTagPr>
          <w:attr w:name="ProductID" w:val="2014 г"/>
        </w:smartTagPr>
        <w:r>
          <w:rPr>
            <w:sz w:val="22"/>
            <w:szCs w:val="24"/>
          </w:rPr>
          <w:t>2014 г</w:t>
        </w:r>
      </w:smartTag>
      <w:r>
        <w:rPr>
          <w:sz w:val="22"/>
          <w:szCs w:val="24"/>
        </w:rPr>
        <w:t>.</w:t>
      </w:r>
    </w:p>
    <w:p w:rsidR="000E26C0" w:rsidRDefault="000E26C0" w:rsidP="000E26C0">
      <w:pPr>
        <w:jc w:val="both"/>
        <w:rPr>
          <w:sz w:val="22"/>
        </w:rPr>
      </w:pPr>
    </w:p>
    <w:p w:rsidR="000E26C0" w:rsidRDefault="000E26C0" w:rsidP="000E26C0">
      <w:pPr>
        <w:tabs>
          <w:tab w:val="left" w:pos="284"/>
        </w:tabs>
        <w:jc w:val="center"/>
        <w:rPr>
          <w:b/>
          <w:sz w:val="22"/>
        </w:rPr>
      </w:pPr>
      <w:r>
        <w:rPr>
          <w:b/>
          <w:sz w:val="22"/>
        </w:rPr>
        <w:t>Условия предоставления сведений о контрагенте</w:t>
      </w:r>
    </w:p>
    <w:p w:rsidR="000E26C0" w:rsidRDefault="000E26C0" w:rsidP="000E26C0">
      <w:pPr>
        <w:tabs>
          <w:tab w:val="left" w:pos="284"/>
        </w:tabs>
        <w:jc w:val="both"/>
        <w:rPr>
          <w:sz w:val="22"/>
        </w:rPr>
      </w:pPr>
    </w:p>
    <w:p w:rsidR="000E26C0" w:rsidRDefault="000E26C0" w:rsidP="000E26C0">
      <w:pPr>
        <w:pStyle w:val="aa"/>
        <w:spacing w:after="0"/>
        <w:ind w:left="0" w:firstLine="426"/>
        <w:jc w:val="both"/>
        <w:rPr>
          <w:rFonts w:ascii="Times New Roman" w:eastAsia="Times New Roman" w:hAnsi="Times New Roman"/>
          <w:lang w:eastAsia="ru-RU"/>
        </w:rPr>
      </w:pPr>
      <w:r>
        <w:rPr>
          <w:rFonts w:ascii="Times New Roman" w:eastAsia="Times New Roman" w:hAnsi="Times New Roman"/>
          <w:lang w:eastAsia="ru-RU"/>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rFonts w:ascii="Times New Roman" w:eastAsia="Times New Roman" w:hAnsi="Times New Roman"/>
          <w:u w:val="single"/>
          <w:lang w:eastAsia="ru-RU"/>
        </w:rPr>
        <w:tab/>
      </w:r>
      <w:r>
        <w:rPr>
          <w:rFonts w:ascii="Times New Roman" w:eastAsia="Times New Roman" w:hAnsi="Times New Roman"/>
          <w:u w:val="single"/>
          <w:lang w:eastAsia="ru-RU"/>
        </w:rPr>
        <w:tab/>
      </w:r>
      <w:r>
        <w:rPr>
          <w:rFonts w:ascii="Times New Roman" w:eastAsia="Times New Roman" w:hAnsi="Times New Roman"/>
          <w:u w:val="single"/>
          <w:lang w:eastAsia="ru-RU"/>
        </w:rPr>
        <w:tab/>
      </w:r>
      <w:r>
        <w:rPr>
          <w:rFonts w:ascii="Times New Roman" w:eastAsia="Times New Roman" w:hAnsi="Times New Roman"/>
          <w:lang w:eastAsia="ru-RU"/>
        </w:rPr>
        <w:t xml:space="preserve"> на адреса электронной почты Покупателя </w:t>
      </w:r>
      <w:hyperlink r:id="rId54" w:history="1">
        <w:r>
          <w:rPr>
            <w:rStyle w:val="a7"/>
            <w:rFonts w:ascii="Times New Roman" w:hAnsi="Times New Roman"/>
            <w:lang w:eastAsia="ru-RU"/>
          </w:rPr>
          <w:t>npo@sialuch.ru</w:t>
        </w:r>
      </w:hyperlink>
      <w:r>
        <w:rPr>
          <w:rFonts w:ascii="Times New Roman" w:eastAsia="Times New Roman" w:hAnsi="Times New Roman"/>
          <w:lang w:eastAsia="ru-RU"/>
        </w:rPr>
        <w:t>, (далее – Сведения), являются полными, точными и достоверными.</w:t>
      </w:r>
    </w:p>
    <w:p w:rsidR="000E26C0" w:rsidRDefault="000E26C0" w:rsidP="000E26C0">
      <w:pPr>
        <w:pStyle w:val="aa"/>
        <w:spacing w:after="0"/>
        <w:ind w:left="0" w:firstLine="426"/>
        <w:jc w:val="both"/>
        <w:rPr>
          <w:rFonts w:ascii="Times New Roman" w:eastAsia="Times New Roman" w:hAnsi="Times New Roman"/>
          <w:lang w:eastAsia="ru-RU"/>
        </w:rPr>
      </w:pPr>
      <w:r>
        <w:rPr>
          <w:rFonts w:ascii="Times New Roman" w:eastAsia="Times New Roman" w:hAnsi="Times New Roman"/>
          <w:lang w:eastAsia="ru-RU"/>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E26C0" w:rsidRDefault="000E26C0" w:rsidP="000E26C0">
      <w:pPr>
        <w:pStyle w:val="aa"/>
        <w:spacing w:after="0"/>
        <w:ind w:left="0" w:firstLine="426"/>
        <w:jc w:val="both"/>
        <w:rPr>
          <w:rFonts w:ascii="Times New Roman" w:eastAsia="Times New Roman" w:hAnsi="Times New Roman"/>
          <w:lang w:eastAsia="ru-RU"/>
        </w:rPr>
      </w:pPr>
      <w:proofErr w:type="gramStart"/>
      <w:r>
        <w:rPr>
          <w:rFonts w:ascii="Times New Roman" w:eastAsia="Times New Roman" w:hAnsi="Times New Roman"/>
          <w:lang w:eastAsia="ru-RU"/>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eastAsia="Times New Roman" w:hAnsi="Times New Roman"/>
          <w:lang w:eastAsia="ru-RU"/>
        </w:rPr>
        <w:t xml:space="preserve">, </w:t>
      </w:r>
      <w:proofErr w:type="gramStart"/>
      <w:r>
        <w:rPr>
          <w:rFonts w:ascii="Times New Roman" w:eastAsia="Times New Roman" w:hAnsi="Times New Roman"/>
          <w:lang w:eastAsia="ru-RU"/>
        </w:rPr>
        <w:t xml:space="preserve">Федеральной налоговой службе Российской Федерации, Минэнерго России, </w:t>
      </w:r>
      <w:proofErr w:type="spellStart"/>
      <w:r>
        <w:rPr>
          <w:rFonts w:ascii="Times New Roman" w:eastAsia="Times New Roman" w:hAnsi="Times New Roman"/>
          <w:lang w:eastAsia="ru-RU"/>
        </w:rPr>
        <w:t>Росфинмониторингу</w:t>
      </w:r>
      <w:proofErr w:type="spellEnd"/>
      <w:r>
        <w:rPr>
          <w:rFonts w:ascii="Times New Roman" w:eastAsia="Times New Roman" w:hAnsi="Times New Roman"/>
          <w:lang w:eastAsia="ru-RU"/>
        </w:rPr>
        <w:t>, Правительству Российской Федерации, Госкорпорации  «Росатом») и последующую обработку Сведений такими органами (далее – Раскрытие).</w:t>
      </w:r>
      <w:proofErr w:type="gramEnd"/>
      <w:r>
        <w:rPr>
          <w:rFonts w:ascii="Times New Roman" w:eastAsia="Times New Roman" w:hAnsi="Times New Roman"/>
          <w:lang w:eastAsia="ru-RU"/>
        </w:rPr>
        <w:t xml:space="preserve"> Поставщик освобождает </w:t>
      </w:r>
      <w:r>
        <w:rPr>
          <w:rStyle w:val="FontStyle11"/>
          <w:rFonts w:eastAsia="Times New Roman"/>
          <w:sz w:val="22"/>
          <w:szCs w:val="22"/>
          <w:lang w:eastAsia="ru-RU"/>
        </w:rPr>
        <w:t>ГК «Росатом»</w:t>
      </w:r>
      <w:r>
        <w:rPr>
          <w:rFonts w:ascii="Times New Roman" w:eastAsia="Times New Roman" w:hAnsi="Times New Roman"/>
          <w:lang w:eastAsia="ru-RU"/>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E26C0" w:rsidRDefault="000E26C0" w:rsidP="000E26C0">
      <w:pPr>
        <w:pStyle w:val="aa"/>
        <w:spacing w:after="0"/>
        <w:ind w:left="0" w:firstLine="426"/>
        <w:jc w:val="both"/>
        <w:rPr>
          <w:rFonts w:ascii="Times New Roman" w:eastAsia="Times New Roman" w:hAnsi="Times New Roman"/>
          <w:lang w:eastAsia="ru-RU"/>
        </w:rPr>
      </w:pPr>
      <w:r>
        <w:rPr>
          <w:rFonts w:ascii="Times New Roman" w:eastAsia="Times New Roman" w:hAnsi="Times New Roman"/>
          <w:lang w:eastAsia="ru-RU"/>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0E26C0" w:rsidRDefault="000E26C0" w:rsidP="000E26C0">
      <w:pPr>
        <w:pStyle w:val="aa"/>
        <w:spacing w:after="0"/>
        <w:ind w:left="0" w:firstLine="426"/>
        <w:jc w:val="both"/>
        <w:rPr>
          <w:rFonts w:ascii="Times New Roman" w:eastAsia="Times New Roman" w:hAnsi="Times New Roman"/>
          <w:lang w:eastAsia="ru-RU"/>
        </w:rPr>
      </w:pPr>
      <w:proofErr w:type="gramStart"/>
      <w:r>
        <w:rPr>
          <w:rFonts w:ascii="Times New Roman" w:eastAsia="Times New Roman" w:hAnsi="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eastAsia="Times New Roman" w:hAnsi="Times New Roman"/>
          <w:lang w:eastAsia="ru-RU"/>
        </w:rPr>
        <w:t xml:space="preserve"> Договор считается расторгнутым </w:t>
      </w:r>
      <w:proofErr w:type="gramStart"/>
      <w:r>
        <w:rPr>
          <w:rFonts w:ascii="Times New Roman" w:eastAsia="Times New Roman" w:hAnsi="Times New Roman"/>
          <w:lang w:eastAsia="ru-RU"/>
        </w:rPr>
        <w:t>с даты получения</w:t>
      </w:r>
      <w:proofErr w:type="gramEnd"/>
      <w:r>
        <w:rPr>
          <w:rFonts w:ascii="Times New Roman" w:eastAsia="Times New Roman" w:hAnsi="Times New Roman"/>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0E26C0" w:rsidRDefault="000E26C0" w:rsidP="000E26C0">
      <w:pPr>
        <w:jc w:val="both"/>
        <w:rPr>
          <w:sz w:val="22"/>
        </w:rPr>
      </w:pPr>
    </w:p>
    <w:p w:rsidR="000E26C0" w:rsidRDefault="000E26C0" w:rsidP="000E26C0">
      <w:pPr>
        <w:jc w:val="both"/>
        <w:rPr>
          <w:sz w:val="22"/>
        </w:rPr>
      </w:pPr>
    </w:p>
    <w:p w:rsidR="000E26C0" w:rsidRDefault="000E26C0" w:rsidP="000E26C0">
      <w:pPr>
        <w:rPr>
          <w:b/>
          <w:snapToGrid w:val="0"/>
          <w:sz w:val="22"/>
        </w:rPr>
      </w:pPr>
      <w:r>
        <w:rPr>
          <w:b/>
          <w:snapToGrid w:val="0"/>
          <w:sz w:val="22"/>
        </w:rPr>
        <w:t>ОТ ПОСТАВЩИКА</w:t>
      </w:r>
      <w:r>
        <w:rPr>
          <w:b/>
          <w:snapToGrid w:val="0"/>
          <w:sz w:val="22"/>
        </w:rPr>
        <w:tab/>
      </w:r>
      <w:r>
        <w:rPr>
          <w:b/>
          <w:snapToGrid w:val="0"/>
          <w:sz w:val="22"/>
        </w:rPr>
        <w:tab/>
      </w:r>
      <w:r>
        <w:rPr>
          <w:b/>
          <w:snapToGrid w:val="0"/>
          <w:sz w:val="22"/>
        </w:rPr>
        <w:tab/>
      </w:r>
      <w:r>
        <w:rPr>
          <w:b/>
          <w:snapToGrid w:val="0"/>
          <w:sz w:val="22"/>
        </w:rPr>
        <w:tab/>
      </w:r>
      <w:r>
        <w:rPr>
          <w:b/>
          <w:snapToGrid w:val="0"/>
          <w:sz w:val="22"/>
        </w:rPr>
        <w:tab/>
        <w:t>ОТ ПОКУПАТЕЛЯ</w:t>
      </w:r>
    </w:p>
    <w:p w:rsidR="000E26C0" w:rsidRDefault="000E26C0" w:rsidP="000E26C0">
      <w:pPr>
        <w:rPr>
          <w:snapToGrid w:val="0"/>
          <w:sz w:val="22"/>
        </w:rPr>
      </w:pPr>
    </w:p>
    <w:p w:rsidR="000E26C0" w:rsidRDefault="000E26C0" w:rsidP="000E26C0">
      <w:pPr>
        <w:rPr>
          <w:snapToGrid w:val="0"/>
          <w:sz w:val="22"/>
        </w:rPr>
      </w:pP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t>Исполнительный директор</w:t>
      </w:r>
    </w:p>
    <w:p w:rsidR="000E26C0" w:rsidRDefault="000E26C0" w:rsidP="000E26C0">
      <w:pPr>
        <w:rPr>
          <w:snapToGrid w:val="0"/>
          <w:sz w:val="22"/>
        </w:rPr>
      </w:pP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t>ФГУП «НИИ НПО «ЛУЧ»</w:t>
      </w:r>
    </w:p>
    <w:p w:rsidR="000E26C0" w:rsidRDefault="000E26C0" w:rsidP="000E26C0">
      <w:pPr>
        <w:rPr>
          <w:snapToGrid w:val="0"/>
          <w:sz w:val="22"/>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r>
        <w:rPr>
          <w:snapToGrid w:val="0"/>
          <w:sz w:val="22"/>
        </w:rPr>
        <w:t>________________</w:t>
      </w:r>
      <w:r>
        <w:rPr>
          <w:snapToGrid w:val="0"/>
          <w:sz w:val="22"/>
        </w:rPr>
        <w:tab/>
      </w:r>
      <w:r>
        <w:rPr>
          <w:snapToGrid w:val="0"/>
          <w:sz w:val="22"/>
        </w:rPr>
        <w:tab/>
      </w:r>
      <w:r>
        <w:rPr>
          <w:snapToGrid w:val="0"/>
          <w:sz w:val="22"/>
        </w:rPr>
        <w:tab/>
      </w:r>
      <w:r>
        <w:rPr>
          <w:snapToGrid w:val="0"/>
          <w:sz w:val="22"/>
        </w:rPr>
        <w:tab/>
      </w:r>
      <w:r>
        <w:rPr>
          <w:snapToGrid w:val="0"/>
          <w:sz w:val="22"/>
        </w:rPr>
        <w:tab/>
      </w:r>
      <w:r>
        <w:rPr>
          <w:snapToGrid w:val="0"/>
          <w:sz w:val="22"/>
        </w:rPr>
        <w:tab/>
        <w:t>________________ П.А. Зайцев</w:t>
      </w: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2b"/>
        <w:shd w:val="clear" w:color="auto" w:fill="auto"/>
        <w:spacing w:before="0" w:after="0" w:line="240" w:lineRule="auto"/>
        <w:ind w:left="20" w:right="20" w:firstLine="406"/>
        <w:jc w:val="center"/>
        <w:rPr>
          <w:b/>
          <w:sz w:val="22"/>
          <w:szCs w:val="22"/>
          <w:highlight w:val="yellow"/>
        </w:rPr>
      </w:pPr>
    </w:p>
    <w:p w:rsidR="000E26C0" w:rsidRDefault="000E26C0" w:rsidP="000E26C0">
      <w:pPr>
        <w:pStyle w:val="aa"/>
        <w:spacing w:after="0"/>
        <w:ind w:left="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ТОМ 2. ТЕХНИЧЕСКАЯ ЧАСТЬ</w:t>
      </w:r>
    </w:p>
    <w:p w:rsidR="000E26C0" w:rsidRDefault="000E26C0" w:rsidP="000E26C0">
      <w:pPr>
        <w:pStyle w:val="aa"/>
        <w:spacing w:after="0"/>
        <w:ind w:left="0"/>
        <w:jc w:val="both"/>
        <w:rPr>
          <w:rFonts w:ascii="Times New Roman CYR" w:eastAsia="Times New Roman" w:hAnsi="Times New Roman CYR" w:cs="Times New Roman CYR"/>
          <w:b/>
          <w:bCs/>
          <w:sz w:val="24"/>
          <w:szCs w:val="24"/>
          <w:lang w:eastAsia="ru-RU"/>
        </w:rPr>
      </w:pPr>
    </w:p>
    <w:p w:rsidR="000E26C0" w:rsidRDefault="000E26C0" w:rsidP="000E26C0">
      <w:pPr>
        <w:autoSpaceDE w:val="0"/>
        <w:autoSpaceDN w:val="0"/>
        <w:adjustRightInd w:val="0"/>
        <w:ind w:firstLine="426"/>
        <w:rPr>
          <w:rFonts w:ascii="Times New Roman CYR" w:hAnsi="Times New Roman CYR" w:cs="Times New Roman CYR"/>
        </w:rPr>
      </w:pPr>
      <w:r>
        <w:rPr>
          <w:rFonts w:ascii="Times New Roman CYR" w:hAnsi="Times New Roman CYR" w:cs="Times New Roman CYR"/>
          <w:b/>
          <w:bCs/>
        </w:rPr>
        <w:t xml:space="preserve">1. Наименование закупаемой продукции: </w:t>
      </w:r>
      <w:r>
        <w:rPr>
          <w:rFonts w:ascii="Times New Roman CYR" w:hAnsi="Times New Roman CYR" w:cs="Times New Roman CYR"/>
        </w:rPr>
        <w:t>Электротехнические материалы.</w:t>
      </w:r>
    </w:p>
    <w:tbl>
      <w:tblPr>
        <w:tblW w:w="340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
        <w:gridCol w:w="2340"/>
      </w:tblGrid>
      <w:tr w:rsidR="000E26C0" w:rsidTr="000E26C0">
        <w:trPr>
          <w:trHeight w:val="270"/>
        </w:trPr>
        <w:tc>
          <w:tcPr>
            <w:tcW w:w="777" w:type="dxa"/>
            <w:tcBorders>
              <w:top w:val="nil"/>
              <w:left w:val="nil"/>
              <w:bottom w:val="nil"/>
              <w:right w:val="nil"/>
            </w:tcBorders>
            <w:hideMark/>
          </w:tcPr>
          <w:p w:rsidR="000E26C0" w:rsidRDefault="000E26C0">
            <w:pPr>
              <w:jc w:val="both"/>
              <w:rPr>
                <w:b/>
              </w:rPr>
            </w:pPr>
            <w:r>
              <w:rPr>
                <w:b/>
              </w:rPr>
              <w:t>ОКВЕД</w:t>
            </w:r>
          </w:p>
        </w:tc>
        <w:tc>
          <w:tcPr>
            <w:tcW w:w="2625" w:type="dxa"/>
            <w:tcBorders>
              <w:top w:val="nil"/>
              <w:left w:val="nil"/>
              <w:bottom w:val="nil"/>
              <w:right w:val="nil"/>
            </w:tcBorders>
            <w:hideMark/>
          </w:tcPr>
          <w:p w:rsidR="000E26C0" w:rsidRDefault="000E26C0">
            <w:pPr>
              <w:jc w:val="both"/>
              <w:rPr>
                <w:b/>
              </w:rPr>
            </w:pPr>
            <w:r>
              <w:rPr>
                <w:b/>
              </w:rPr>
              <w:t>31.2, 31.3</w:t>
            </w:r>
          </w:p>
        </w:tc>
      </w:tr>
      <w:tr w:rsidR="000E26C0" w:rsidTr="000E26C0">
        <w:trPr>
          <w:trHeight w:val="270"/>
        </w:trPr>
        <w:tc>
          <w:tcPr>
            <w:tcW w:w="777" w:type="dxa"/>
            <w:tcBorders>
              <w:top w:val="nil"/>
              <w:left w:val="nil"/>
              <w:bottom w:val="nil"/>
              <w:right w:val="nil"/>
            </w:tcBorders>
            <w:hideMark/>
          </w:tcPr>
          <w:p w:rsidR="000E26C0" w:rsidRDefault="000E26C0">
            <w:pPr>
              <w:jc w:val="both"/>
              <w:rPr>
                <w:b/>
              </w:rPr>
            </w:pPr>
            <w:r>
              <w:rPr>
                <w:b/>
              </w:rPr>
              <w:t>ОКДП</w:t>
            </w:r>
          </w:p>
        </w:tc>
        <w:tc>
          <w:tcPr>
            <w:tcW w:w="2625" w:type="dxa"/>
            <w:tcBorders>
              <w:top w:val="nil"/>
              <w:left w:val="nil"/>
              <w:bottom w:val="nil"/>
              <w:right w:val="nil"/>
            </w:tcBorders>
            <w:hideMark/>
          </w:tcPr>
          <w:p w:rsidR="000E26C0" w:rsidRDefault="000E26C0">
            <w:pPr>
              <w:jc w:val="both"/>
              <w:rPr>
                <w:b/>
                <w:highlight w:val="red"/>
              </w:rPr>
            </w:pPr>
            <w:r>
              <w:rPr>
                <w:b/>
              </w:rPr>
              <w:t>3120020, 3130000</w:t>
            </w:r>
          </w:p>
        </w:tc>
      </w:tr>
    </w:tbl>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b/>
          <w:bCs/>
        </w:rPr>
        <w:t>2. Требования к поставляемой продукции:</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bCs/>
        </w:rPr>
        <w:t>2.1.</w:t>
      </w:r>
      <w:r>
        <w:rPr>
          <w:rFonts w:ascii="Times New Roman CYR" w:hAnsi="Times New Roman CYR" w:cs="Times New Roman CYR"/>
          <w:b/>
          <w:bCs/>
        </w:rPr>
        <w:t xml:space="preserve"> </w:t>
      </w:r>
      <w:r>
        <w:rPr>
          <w:rFonts w:ascii="Times New Roman CYR" w:hAnsi="Times New Roman CYR" w:cs="Times New Roman CYR"/>
        </w:rPr>
        <w:t>Электротехнические материалы, предлагаемые к поставке, должны соответствовать техническим параметрам и количеству, указанным в  Приложении 1.</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rPr>
        <w:t xml:space="preserve">2.2. Все электротехнические материалы должны быть новыми </w:t>
      </w:r>
      <w:r>
        <w:t xml:space="preserve">не бывшими в употреблении (в эксплуатации, в консервации) </w:t>
      </w:r>
      <w:r>
        <w:rPr>
          <w:rFonts w:ascii="Times New Roman CYR" w:hAnsi="Times New Roman CYR" w:cs="Times New Roman CYR"/>
        </w:rPr>
        <w:t>и изготовленными не ранее 2014г.</w:t>
      </w:r>
    </w:p>
    <w:p w:rsidR="000E26C0" w:rsidRDefault="000E26C0" w:rsidP="000E26C0">
      <w:pPr>
        <w:autoSpaceDE w:val="0"/>
        <w:autoSpaceDN w:val="0"/>
        <w:adjustRightInd w:val="0"/>
        <w:ind w:firstLine="426"/>
        <w:jc w:val="both"/>
        <w:rPr>
          <w:rFonts w:ascii="Times New Roman CYR" w:hAnsi="Times New Roman CYR" w:cs="Times New Roman CYR"/>
        </w:rPr>
      </w:pPr>
      <w:r>
        <w:t>2.3. Не допускается поставка выставочных образцов, а также оборудования, собранного из восстановленных узлов и агрегатов.</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2.4. Электротехнические материалы должны быть поставлены комплектно и обеспечивать конструктивную и функциональную совместимость.</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rPr>
        <w:t>2.5. Электротехнические материалы не должны иметь дефектов, связанных с конструкцией, либо проявляющихся в результате действий или упущения изготовителя, при нормальном использовании в условиях, обычных для региона (Московской области) конечного назначения.</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CYR" w:eastAsia="Times New Roman" w:hAnsi="Times New Roman CYR" w:cs="Times New Roman CYR"/>
          <w:sz w:val="24"/>
          <w:szCs w:val="24"/>
          <w:lang w:eastAsia="ru-RU"/>
        </w:rPr>
        <w:t xml:space="preserve">2.6. Изготовитель должен поставить все предлагаемые электротехнические материалы </w:t>
      </w:r>
      <w:proofErr w:type="gramStart"/>
      <w:r>
        <w:rPr>
          <w:rFonts w:ascii="Times New Roman CYR" w:eastAsia="Times New Roman" w:hAnsi="Times New Roman CYR" w:cs="Times New Roman CYR"/>
          <w:sz w:val="24"/>
          <w:szCs w:val="24"/>
          <w:lang w:eastAsia="ru-RU"/>
        </w:rPr>
        <w:t>работоспособными</w:t>
      </w:r>
      <w:proofErr w:type="gramEnd"/>
      <w:r>
        <w:rPr>
          <w:rFonts w:ascii="Times New Roman CYR" w:eastAsia="Times New Roman" w:hAnsi="Times New Roman CYR" w:cs="Times New Roman CYR"/>
          <w:sz w:val="24"/>
          <w:szCs w:val="24"/>
          <w:lang w:eastAsia="ru-RU"/>
        </w:rPr>
        <w:t xml:space="preserve"> и включить в свое предложение все компоненты, необходимые для выполнения этого требования.</w:t>
      </w:r>
      <w:r>
        <w:rPr>
          <w:rFonts w:ascii="Times New Roman" w:eastAsia="Times New Roman" w:hAnsi="Times New Roman"/>
          <w:sz w:val="24"/>
          <w:szCs w:val="24"/>
          <w:lang w:eastAsia="ru-RU"/>
        </w:rPr>
        <w:t xml:space="preserve"> </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2.7. Оборудование, подлежащее обязательной сертификации, должно иметь сертификат соответствия.</w:t>
      </w:r>
    </w:p>
    <w:p w:rsidR="000E26C0" w:rsidRDefault="000E26C0" w:rsidP="000E26C0">
      <w:pPr>
        <w:pStyle w:val="aa"/>
        <w:spacing w:after="0"/>
        <w:ind w:left="0" w:firstLine="426"/>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2.8. Оборудование не должно быть обременено правами третьих лиц.</w:t>
      </w:r>
    </w:p>
    <w:p w:rsidR="000E26C0" w:rsidRDefault="000E26C0" w:rsidP="000E26C0">
      <w:pPr>
        <w:autoSpaceDE w:val="0"/>
        <w:autoSpaceDN w:val="0"/>
        <w:adjustRightInd w:val="0"/>
        <w:ind w:firstLine="426"/>
        <w:jc w:val="both"/>
        <w:rPr>
          <w:rFonts w:ascii="Times New Roman CYR" w:hAnsi="Times New Roman CYR" w:cs="Times New Roman CYR"/>
          <w:b/>
          <w:bCs/>
        </w:rPr>
      </w:pPr>
      <w:r>
        <w:rPr>
          <w:rFonts w:ascii="Times New Roman CYR" w:hAnsi="Times New Roman CYR" w:cs="Times New Roman CYR"/>
          <w:b/>
          <w:bCs/>
        </w:rPr>
        <w:t>3. Требования сертификации, безопасности, лицензирования, страхования, соответствия государственным стандартам, санитарным нормам и правилам:</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rPr>
        <w:t xml:space="preserve">3.1. Качество и безопасность электротехнических материалов должны быть подтверждены на этапе заключения Договора соответствующими сертификатами качества и не должны противоречить обязательным требованиям государственных (межгосударственных) стандартов, распространяющихся на данные электротехнические материалы (Приложение 1). </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rPr>
        <w:t>3.2. Факторы, оказывающие вредное воздействие на здоровье со стороны всех составных частей электротехнических материалов (в том числе инфракрасные, ультрафиолетовые, электромагнитное излучения, вибрация, шум, электростатические поля т.д.) не должны превышать действующих норм для обслуживающего электротехнического персонала.</w:t>
      </w:r>
    </w:p>
    <w:p w:rsidR="000E26C0" w:rsidRDefault="000E26C0" w:rsidP="000E26C0">
      <w:pPr>
        <w:autoSpaceDE w:val="0"/>
        <w:autoSpaceDN w:val="0"/>
        <w:adjustRightInd w:val="0"/>
        <w:ind w:firstLine="426"/>
        <w:jc w:val="both"/>
        <w:rPr>
          <w:rFonts w:ascii="Times New Roman CYR" w:hAnsi="Times New Roman CYR" w:cs="Times New Roman CYR"/>
          <w:b/>
          <w:bCs/>
        </w:rPr>
      </w:pPr>
      <w:r>
        <w:rPr>
          <w:rFonts w:ascii="Times New Roman CYR" w:hAnsi="Times New Roman CYR" w:cs="Times New Roman CYR"/>
          <w:b/>
          <w:bCs/>
        </w:rPr>
        <w:t>4. Требования к условиям гарантии, предоставляемой  на электротехнические материалы:</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rPr>
        <w:t xml:space="preserve">4.1. На все предлагаемые к поставке </w:t>
      </w:r>
      <w:r>
        <w:rPr>
          <w:rFonts w:ascii="Times New Roman CYR" w:hAnsi="Times New Roman CYR" w:cs="Times New Roman CYR"/>
          <w:bCs/>
        </w:rPr>
        <w:t>электротехнические материалы</w:t>
      </w:r>
      <w:r>
        <w:rPr>
          <w:rFonts w:ascii="Times New Roman CYR" w:hAnsi="Times New Roman CYR" w:cs="Times New Roman CYR"/>
        </w:rPr>
        <w:t xml:space="preserve"> должна предоставляться гарантия сроком: не менее 12 месяцев.</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rPr>
        <w:t xml:space="preserve">4.2. Дефектные электротехнические материалы должны быть возвращены Поставщику в сроки, согласованные с Заказчиком. </w:t>
      </w:r>
    </w:p>
    <w:p w:rsidR="000E26C0" w:rsidRDefault="000E26C0" w:rsidP="000E26C0">
      <w:pPr>
        <w:autoSpaceDE w:val="0"/>
        <w:autoSpaceDN w:val="0"/>
        <w:adjustRightInd w:val="0"/>
        <w:ind w:firstLine="426"/>
        <w:jc w:val="both"/>
        <w:rPr>
          <w:rFonts w:ascii="Times New Roman CYR" w:hAnsi="Times New Roman CYR" w:cs="Times New Roman CYR"/>
        </w:rPr>
      </w:pPr>
      <w:r>
        <w:t>4.3. Все расходы, связанные с возвратом или заменой дефектных электротехнических материалов оплачиваются Поставщиком.</w:t>
      </w:r>
    </w:p>
    <w:p w:rsidR="000E26C0" w:rsidRDefault="000E26C0" w:rsidP="000E26C0">
      <w:pPr>
        <w:autoSpaceDE w:val="0"/>
        <w:autoSpaceDN w:val="0"/>
        <w:adjustRightInd w:val="0"/>
        <w:ind w:firstLine="426"/>
        <w:jc w:val="both"/>
        <w:rPr>
          <w:rFonts w:ascii="Times New Roman CYR" w:hAnsi="Times New Roman CYR" w:cs="Times New Roman CYR"/>
        </w:rPr>
      </w:pPr>
      <w:r>
        <w:t>4.4. В случае замены дефектных электротехнических материалов гарантийный срок на данные материалы соответственно продлевается.</w:t>
      </w:r>
    </w:p>
    <w:p w:rsidR="000E26C0" w:rsidRDefault="000E26C0" w:rsidP="000E26C0">
      <w:pPr>
        <w:autoSpaceDE w:val="0"/>
        <w:autoSpaceDN w:val="0"/>
        <w:adjustRightInd w:val="0"/>
        <w:ind w:firstLine="426"/>
        <w:jc w:val="both"/>
        <w:rPr>
          <w:rFonts w:ascii="Times New Roman CYR" w:hAnsi="Times New Roman CYR" w:cs="Times New Roman CYR"/>
          <w:b/>
          <w:bCs/>
        </w:rPr>
      </w:pPr>
      <w:r>
        <w:rPr>
          <w:rFonts w:ascii="Times New Roman CYR" w:hAnsi="Times New Roman CYR" w:cs="Times New Roman CYR"/>
          <w:b/>
          <w:bCs/>
        </w:rPr>
        <w:lastRenderedPageBreak/>
        <w:t>5. Требования к документации, предоставляемой с электротехническими материалами:</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rPr>
        <w:t>5.1. Поставщик должен предоставить Заказчику комплект документации, включающий сертификаты соответствия, оформленные гарантийные талоны (или аналогичные документы с указанием наименований и гарантийных сроков материалов), оформленный счёт-фактуру, товарную накладную и акт приёма-передачи электротехнических материалов.</w:t>
      </w:r>
    </w:p>
    <w:p w:rsidR="000E26C0" w:rsidRDefault="000E26C0" w:rsidP="000E26C0">
      <w:pPr>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rPr>
        <w:t>5.2.  Документация должна предоставляться в виде оригиналов или заверенных Поставщиком копий.</w:t>
      </w:r>
    </w:p>
    <w:p w:rsidR="000E26C0" w:rsidRDefault="000E26C0" w:rsidP="000E26C0">
      <w:pPr>
        <w:widowControl w:val="0"/>
        <w:autoSpaceDE w:val="0"/>
        <w:autoSpaceDN w:val="0"/>
        <w:adjustRightInd w:val="0"/>
        <w:ind w:firstLine="426"/>
        <w:jc w:val="both"/>
        <w:rPr>
          <w:rFonts w:ascii="Times New Roman CYR" w:hAnsi="Times New Roman CYR" w:cs="Times New Roman CYR"/>
          <w:b/>
          <w:bCs/>
        </w:rPr>
      </w:pPr>
      <w:r>
        <w:rPr>
          <w:rFonts w:ascii="Times New Roman CYR" w:hAnsi="Times New Roman CYR" w:cs="Times New Roman CYR"/>
          <w:b/>
          <w:bCs/>
        </w:rPr>
        <w:t>6. Дополнительные требования:</w:t>
      </w:r>
    </w:p>
    <w:p w:rsidR="000E26C0" w:rsidRDefault="000E26C0" w:rsidP="000E26C0">
      <w:pPr>
        <w:widowControl w:val="0"/>
        <w:shd w:val="clear" w:color="auto" w:fill="FFFFFF"/>
        <w:autoSpaceDE w:val="0"/>
        <w:autoSpaceDN w:val="0"/>
        <w:adjustRightInd w:val="0"/>
        <w:ind w:firstLine="426"/>
        <w:jc w:val="both"/>
        <w:rPr>
          <w:rFonts w:ascii="Times New Roman CYR" w:hAnsi="Times New Roman CYR" w:cs="Times New Roman CYR"/>
        </w:rPr>
      </w:pPr>
      <w:r>
        <w:rPr>
          <w:rFonts w:ascii="Times New Roman CYR" w:hAnsi="Times New Roman CYR" w:cs="Times New Roman CYR"/>
          <w:color w:val="000000"/>
        </w:rPr>
        <w:t xml:space="preserve">6.1. Приемка </w:t>
      </w:r>
      <w:r>
        <w:rPr>
          <w:rFonts w:ascii="Times New Roman CYR" w:hAnsi="Times New Roman CYR" w:cs="Times New Roman CYR"/>
        </w:rPr>
        <w:t>электротехнических материалов</w:t>
      </w:r>
      <w:r>
        <w:rPr>
          <w:rFonts w:ascii="Times New Roman CYR" w:hAnsi="Times New Roman CYR" w:cs="Times New Roman CYR"/>
          <w:color w:val="000000"/>
        </w:rPr>
        <w:t xml:space="preserve"> по количеству осуществляется Заказчиком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w:t>
      </w:r>
      <w:proofErr w:type="gramStart"/>
      <w:r>
        <w:rPr>
          <w:rFonts w:ascii="Times New Roman CYR" w:hAnsi="Times New Roman CYR" w:cs="Times New Roman CYR"/>
          <w:color w:val="000000"/>
        </w:rPr>
        <w:t>СМ</w:t>
      </w:r>
      <w:proofErr w:type="gramEnd"/>
      <w:r>
        <w:rPr>
          <w:rFonts w:ascii="Times New Roman CYR" w:hAnsi="Times New Roman CYR" w:cs="Times New Roman CYR"/>
          <w:color w:val="000000"/>
        </w:rPr>
        <w:t xml:space="preserve"> СССР от 15 июня 1965г. № П-6 с дополнениями и изменениями от 29.12.1973г. №81, 14.11.1974г. №98 и от 23.07.1975г. №115» </w:t>
      </w:r>
    </w:p>
    <w:p w:rsidR="000E26C0" w:rsidRDefault="000E26C0" w:rsidP="000E26C0">
      <w:pPr>
        <w:widowControl w:val="0"/>
        <w:shd w:val="clear" w:color="auto" w:fill="FFFFFF"/>
        <w:autoSpaceDE w:val="0"/>
        <w:autoSpaceDN w:val="0"/>
        <w:adjustRightInd w:val="0"/>
        <w:ind w:firstLine="426"/>
        <w:jc w:val="both"/>
        <w:rPr>
          <w:rFonts w:ascii="Times New Roman CYR" w:hAnsi="Times New Roman CYR" w:cs="Times New Roman CYR"/>
          <w:color w:val="000000"/>
        </w:rPr>
      </w:pPr>
      <w:r>
        <w:rPr>
          <w:rFonts w:ascii="Times New Roman CYR" w:hAnsi="Times New Roman CYR" w:cs="Times New Roman CYR"/>
          <w:color w:val="000000"/>
        </w:rPr>
        <w:t xml:space="preserve">6.2. Приемка </w:t>
      </w:r>
      <w:r>
        <w:rPr>
          <w:rFonts w:ascii="Times New Roman CYR" w:hAnsi="Times New Roman CYR" w:cs="Times New Roman CYR"/>
        </w:rPr>
        <w:t>электротехнических материалов</w:t>
      </w:r>
      <w:r>
        <w:rPr>
          <w:rFonts w:ascii="Times New Roman CYR" w:hAnsi="Times New Roman CYR" w:cs="Times New Roman CYR"/>
          <w:color w:val="000000"/>
        </w:rPr>
        <w:t xml:space="preserve"> по качеству осуществляется Заказчиком в соответствии с «Инструкцией о порядке приемки продукции производственно-технического назначения и товаров народного потребления по качеству (в редакции Постановлений Госарбитража СССР от 29.12.1973г. №81, от 14.11.1974 №98; с изменениями, внесенными Постановлением Пленума ВАС РФ от 22.10.1997г. №18).</w:t>
      </w:r>
    </w:p>
    <w:p w:rsidR="000E26C0" w:rsidRDefault="000E26C0" w:rsidP="000E26C0">
      <w:pPr>
        <w:widowControl w:val="0"/>
        <w:shd w:val="clear" w:color="auto" w:fill="FFFFFF"/>
        <w:autoSpaceDE w:val="0"/>
        <w:autoSpaceDN w:val="0"/>
        <w:adjustRightInd w:val="0"/>
        <w:ind w:firstLine="426"/>
        <w:jc w:val="both"/>
        <w:rPr>
          <w:rFonts w:ascii="Times New Roman CYR" w:hAnsi="Times New Roman CYR" w:cs="Times New Roman CYR"/>
          <w:color w:val="000000"/>
        </w:rPr>
      </w:pPr>
      <w:r>
        <w:rPr>
          <w:rFonts w:ascii="Times New Roman CYR" w:hAnsi="Times New Roman CYR" w:cs="Times New Roman CYR"/>
          <w:color w:val="000000"/>
        </w:rPr>
        <w:t>6.3. Все автоматические выключатели должны иметь технические характеристики не хуже:</w:t>
      </w:r>
    </w:p>
    <w:p w:rsidR="000E26C0" w:rsidRDefault="000E26C0" w:rsidP="000E26C0">
      <w:pPr>
        <w:widowControl w:val="0"/>
        <w:shd w:val="clear" w:color="auto" w:fill="FFFFFF"/>
        <w:autoSpaceDE w:val="0"/>
        <w:autoSpaceDN w:val="0"/>
        <w:adjustRightInd w:val="0"/>
        <w:ind w:firstLine="426"/>
        <w:jc w:val="both"/>
        <w:rPr>
          <w:rFonts w:ascii="Times New Roman CYR" w:hAnsi="Times New Roman CYR" w:cs="Times New Roman CYR"/>
          <w:color w:val="000000"/>
          <w:sz w:val="10"/>
          <w:highlight w:val="yellow"/>
        </w:rPr>
      </w:pPr>
    </w:p>
    <w:tbl>
      <w:tblPr>
        <w:tblW w:w="0" w:type="auto"/>
        <w:tblInd w:w="108" w:type="dxa"/>
        <w:tblLook w:val="04A0" w:firstRow="1" w:lastRow="0" w:firstColumn="1" w:lastColumn="0" w:noHBand="0" w:noVBand="1"/>
      </w:tblPr>
      <w:tblGrid>
        <w:gridCol w:w="7053"/>
        <w:gridCol w:w="2410"/>
      </w:tblGrid>
      <w:tr w:rsidR="000E26C0" w:rsidTr="000E26C0">
        <w:tc>
          <w:tcPr>
            <w:tcW w:w="7513" w:type="dxa"/>
            <w:hideMark/>
          </w:tcPr>
          <w:p w:rsidR="000E26C0" w:rsidRDefault="000E26C0">
            <w:pPr>
              <w:widowControl w:val="0"/>
              <w:shd w:val="clear" w:color="auto" w:fill="FFFFFF"/>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 xml:space="preserve">электрическая износостойкость, циклов </w:t>
            </w:r>
            <w:proofErr w:type="gramStart"/>
            <w:r>
              <w:rPr>
                <w:rFonts w:ascii="Times New Roman CYR" w:hAnsi="Times New Roman CYR" w:cs="Times New Roman CYR"/>
                <w:color w:val="000000"/>
              </w:rPr>
              <w:t>ВО</w:t>
            </w:r>
            <w:proofErr w:type="gramEnd"/>
            <w:r>
              <w:rPr>
                <w:rFonts w:ascii="Times New Roman CYR" w:hAnsi="Times New Roman CYR" w:cs="Times New Roman CYR"/>
                <w:color w:val="000000"/>
              </w:rPr>
              <w:t xml:space="preserve">, не менее </w:t>
            </w:r>
          </w:p>
        </w:tc>
        <w:tc>
          <w:tcPr>
            <w:tcW w:w="2552" w:type="dxa"/>
            <w:hideMark/>
          </w:tcPr>
          <w:p w:rsidR="000E26C0" w:rsidRDefault="000E26C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6000;</w:t>
            </w:r>
          </w:p>
        </w:tc>
      </w:tr>
      <w:tr w:rsidR="000E26C0" w:rsidTr="000E26C0">
        <w:tc>
          <w:tcPr>
            <w:tcW w:w="7513" w:type="dxa"/>
            <w:hideMark/>
          </w:tcPr>
          <w:p w:rsidR="000E26C0" w:rsidRDefault="000E26C0">
            <w:pPr>
              <w:widowControl w:val="0"/>
              <w:shd w:val="clear" w:color="auto" w:fill="FFFFFF"/>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 xml:space="preserve">механическая износостойкость, циклов </w:t>
            </w:r>
            <w:proofErr w:type="gramStart"/>
            <w:r>
              <w:rPr>
                <w:rFonts w:ascii="Times New Roman CYR" w:hAnsi="Times New Roman CYR" w:cs="Times New Roman CYR"/>
                <w:color w:val="000000"/>
              </w:rPr>
              <w:t>ВО</w:t>
            </w:r>
            <w:proofErr w:type="gramEnd"/>
            <w:r>
              <w:rPr>
                <w:rFonts w:ascii="Times New Roman CYR" w:hAnsi="Times New Roman CYR" w:cs="Times New Roman CYR"/>
                <w:color w:val="000000"/>
              </w:rPr>
              <w:t xml:space="preserve">, не менее                 </w:t>
            </w:r>
          </w:p>
        </w:tc>
        <w:tc>
          <w:tcPr>
            <w:tcW w:w="2552" w:type="dxa"/>
            <w:hideMark/>
          </w:tcPr>
          <w:p w:rsidR="000E26C0" w:rsidRDefault="000E26C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20000;</w:t>
            </w:r>
          </w:p>
        </w:tc>
      </w:tr>
      <w:tr w:rsidR="000E26C0" w:rsidTr="000E26C0">
        <w:tc>
          <w:tcPr>
            <w:tcW w:w="7513" w:type="dxa"/>
            <w:hideMark/>
          </w:tcPr>
          <w:p w:rsidR="000E26C0" w:rsidRDefault="000E26C0">
            <w:pPr>
              <w:widowControl w:val="0"/>
              <w:shd w:val="clear" w:color="auto" w:fill="FFFFFF"/>
              <w:autoSpaceDE w:val="0"/>
              <w:autoSpaceDN w:val="0"/>
              <w:adjustRightInd w:val="0"/>
              <w:jc w:val="both"/>
              <w:rPr>
                <w:rFonts w:ascii="Times New Roman CYR" w:hAnsi="Times New Roman CYR" w:cs="Times New Roman CYR"/>
                <w:color w:val="000000"/>
                <w:lang w:val="en-US"/>
              </w:rPr>
            </w:pPr>
            <w:r>
              <w:rPr>
                <w:rFonts w:ascii="Times New Roman CYR" w:hAnsi="Times New Roman CYR" w:cs="Times New Roman CYR"/>
                <w:color w:val="000000"/>
              </w:rPr>
              <w:t xml:space="preserve">степень защиты выключателя                                                        </w:t>
            </w:r>
          </w:p>
        </w:tc>
        <w:tc>
          <w:tcPr>
            <w:tcW w:w="2552" w:type="dxa"/>
            <w:hideMark/>
          </w:tcPr>
          <w:p w:rsidR="000E26C0" w:rsidRDefault="000E26C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lang w:val="en-US"/>
              </w:rPr>
              <w:t>IP</w:t>
            </w:r>
            <w:r>
              <w:rPr>
                <w:rFonts w:ascii="Times New Roman CYR" w:hAnsi="Times New Roman CYR" w:cs="Times New Roman CYR"/>
                <w:color w:val="000000"/>
              </w:rPr>
              <w:t>20;</w:t>
            </w:r>
          </w:p>
        </w:tc>
      </w:tr>
      <w:tr w:rsidR="000E26C0" w:rsidTr="000E26C0">
        <w:tc>
          <w:tcPr>
            <w:tcW w:w="7513" w:type="dxa"/>
            <w:hideMark/>
          </w:tcPr>
          <w:p w:rsidR="000E26C0" w:rsidRDefault="000E26C0">
            <w:pPr>
              <w:widowControl w:val="0"/>
              <w:shd w:val="clear" w:color="auto" w:fill="FFFFFF"/>
              <w:autoSpaceDE w:val="0"/>
              <w:autoSpaceDN w:val="0"/>
              <w:adjustRightInd w:val="0"/>
              <w:jc w:val="both"/>
              <w:rPr>
                <w:rFonts w:ascii="Times New Roman CYR" w:hAnsi="Times New Roman CYR" w:cs="Times New Roman CYR"/>
                <w:color w:val="000000"/>
                <w:lang w:val="en-US"/>
              </w:rPr>
            </w:pPr>
            <w:r>
              <w:rPr>
                <w:rFonts w:ascii="Times New Roman CYR" w:hAnsi="Times New Roman CYR" w:cs="Times New Roman CYR"/>
                <w:color w:val="000000"/>
              </w:rPr>
              <w:t xml:space="preserve">условия эксплуатации                                                                    </w:t>
            </w:r>
          </w:p>
        </w:tc>
        <w:tc>
          <w:tcPr>
            <w:tcW w:w="2552" w:type="dxa"/>
            <w:hideMark/>
          </w:tcPr>
          <w:p w:rsidR="000E26C0" w:rsidRDefault="000E26C0">
            <w:pPr>
              <w:widowControl w:val="0"/>
              <w:autoSpaceDE w:val="0"/>
              <w:autoSpaceDN w:val="0"/>
              <w:adjustRightInd w:val="0"/>
              <w:jc w:val="center"/>
              <w:rPr>
                <w:rFonts w:ascii="Times New Roman CYR" w:hAnsi="Times New Roman CYR" w:cs="Times New Roman CYR"/>
                <w:color w:val="000000"/>
              </w:rPr>
            </w:pPr>
            <w:r>
              <w:rPr>
                <w:rFonts w:ascii="Times New Roman CYR" w:hAnsi="Times New Roman CYR" w:cs="Times New Roman CYR"/>
                <w:color w:val="000000"/>
              </w:rPr>
              <w:t>УХЛ</w:t>
            </w:r>
            <w:proofErr w:type="gramStart"/>
            <w:r>
              <w:rPr>
                <w:rFonts w:ascii="Times New Roman CYR" w:hAnsi="Times New Roman CYR" w:cs="Times New Roman CYR"/>
                <w:color w:val="000000"/>
              </w:rPr>
              <w:t>4</w:t>
            </w:r>
            <w:proofErr w:type="gramEnd"/>
            <w:r>
              <w:rPr>
                <w:rFonts w:ascii="Times New Roman CYR" w:hAnsi="Times New Roman CYR" w:cs="Times New Roman CYR"/>
                <w:color w:val="000000"/>
              </w:rPr>
              <w:t>;</w:t>
            </w:r>
          </w:p>
        </w:tc>
      </w:tr>
      <w:tr w:rsidR="000E26C0" w:rsidTr="000E26C0">
        <w:tc>
          <w:tcPr>
            <w:tcW w:w="7513" w:type="dxa"/>
            <w:hideMark/>
          </w:tcPr>
          <w:p w:rsidR="000E26C0" w:rsidRDefault="000E26C0">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 xml:space="preserve">характеристика срабатывания электромагнитного </w:t>
            </w:r>
            <w:proofErr w:type="spellStart"/>
            <w:r>
              <w:rPr>
                <w:rFonts w:ascii="Times New Roman CYR" w:hAnsi="Times New Roman CYR" w:cs="Times New Roman CYR"/>
                <w:color w:val="000000"/>
              </w:rPr>
              <w:t>расцеп</w:t>
            </w:r>
            <w:proofErr w:type="spellEnd"/>
            <w:r>
              <w:rPr>
                <w:rFonts w:ascii="Times New Roman CYR" w:hAnsi="Times New Roman CYR" w:cs="Times New Roman CYR"/>
                <w:color w:val="000000"/>
              </w:rPr>
              <w:t xml:space="preserve">.         </w:t>
            </w:r>
          </w:p>
        </w:tc>
        <w:tc>
          <w:tcPr>
            <w:tcW w:w="2552" w:type="dxa"/>
            <w:hideMark/>
          </w:tcPr>
          <w:p w:rsidR="000E26C0" w:rsidRDefault="000E26C0">
            <w:pPr>
              <w:widowControl w:val="0"/>
              <w:shd w:val="clear" w:color="auto" w:fill="FFFFFF"/>
              <w:autoSpaceDE w:val="0"/>
              <w:autoSpaceDN w:val="0"/>
              <w:adjustRightInd w:val="0"/>
              <w:jc w:val="center"/>
              <w:rPr>
                <w:rFonts w:ascii="Times New Roman CYR" w:hAnsi="Times New Roman CYR" w:cs="Times New Roman CYR"/>
                <w:lang w:val="en-US"/>
              </w:rPr>
            </w:pPr>
            <w:r>
              <w:rPr>
                <w:rFonts w:ascii="Times New Roman CYR" w:hAnsi="Times New Roman CYR" w:cs="Times New Roman CYR"/>
                <w:color w:val="000000"/>
              </w:rPr>
              <w:t>С.</w:t>
            </w:r>
          </w:p>
        </w:tc>
      </w:tr>
    </w:tbl>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val="en-US"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val="en-US" w:eastAsia="ru-RU"/>
        </w:rPr>
      </w:pPr>
    </w:p>
    <w:p w:rsidR="000E26C0" w:rsidRPr="000E26C0" w:rsidRDefault="000E26C0" w:rsidP="000E26C0">
      <w:pPr>
        <w:pStyle w:val="aa"/>
        <w:spacing w:after="0"/>
        <w:ind w:left="0" w:firstLine="426"/>
        <w:jc w:val="both"/>
        <w:rPr>
          <w:rFonts w:ascii="Times New Roman" w:eastAsia="Times New Roman" w:hAnsi="Times New Roman"/>
          <w:b/>
          <w:snapToGrid w:val="0"/>
          <w:sz w:val="24"/>
          <w:szCs w:val="24"/>
          <w:lang w:val="en-US"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jc w:val="right"/>
      </w:pPr>
      <w:r>
        <w:lastRenderedPageBreak/>
        <w:t xml:space="preserve">Приложение № 1 к техническому заданию </w:t>
      </w:r>
    </w:p>
    <w:p w:rsidR="000E26C0" w:rsidRDefault="000E26C0" w:rsidP="000E26C0">
      <w:pPr>
        <w:autoSpaceDE w:val="0"/>
        <w:autoSpaceDN w:val="0"/>
        <w:adjustRightInd w:val="0"/>
        <w:ind w:left="180"/>
        <w:rPr>
          <w:rFonts w:ascii="Times New Roman CYR" w:hAnsi="Times New Roman CYR" w:cs="Times New Roman CYR"/>
          <w:sz w:val="22"/>
        </w:rPr>
      </w:pPr>
    </w:p>
    <w:p w:rsidR="000E26C0" w:rsidRDefault="000E26C0" w:rsidP="000E26C0">
      <w:pPr>
        <w:jc w:val="center"/>
        <w:rPr>
          <w:b/>
        </w:rPr>
      </w:pPr>
      <w:r>
        <w:rPr>
          <w:b/>
        </w:rPr>
        <w:t xml:space="preserve">Перечень </w:t>
      </w:r>
      <w:r>
        <w:rPr>
          <w:rFonts w:ascii="Times New Roman CYR" w:hAnsi="Times New Roman CYR" w:cs="Times New Roman CYR"/>
          <w:b/>
        </w:rPr>
        <w:t>электротехнических материалов.</w:t>
      </w:r>
    </w:p>
    <w:p w:rsidR="000E26C0" w:rsidRDefault="000E26C0" w:rsidP="000E26C0">
      <w:pPr>
        <w:tabs>
          <w:tab w:val="left" w:pos="720"/>
        </w:tabs>
        <w:autoSpaceDE w:val="0"/>
        <w:autoSpaceDN w:val="0"/>
        <w:adjustRightInd w:val="0"/>
        <w:jc w:val="both"/>
        <w:rPr>
          <w:rFonts w:ascii="Times New Roman CYR" w:hAnsi="Times New Roman CYR" w:cs="Times New Roman CYR"/>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2410"/>
        <w:gridCol w:w="709"/>
        <w:gridCol w:w="708"/>
        <w:gridCol w:w="2694"/>
      </w:tblGrid>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Наименование</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Тип, марка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Ед. изм.</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кол-во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Требованиям государственных (межгосударственных) стандартов</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 LS-5х120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ВВГнгLS-5х95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ВВГнгГLS-5х70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240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ВВГнгГLS-5х50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ВВГнгГLS-5х35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130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ВВГнгГLS-5х1,5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ВВГнгГLS-4х10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ВВГнгГLS-4х2,5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ВВГнгГLS-3х4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lastRenderedPageBreak/>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lastRenderedPageBreak/>
              <w:t>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ВВГнгГLS-3х2,5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 силовой с двойной хлорвиниловой изоляцией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ВВГнг LS-3х1,5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53769-2010;</w:t>
            </w:r>
          </w:p>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53315-2009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Провод  ПВ3 желто-зеленый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ПВ3 1×16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53768-2010</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Провод  ПВ3 желто-зеленый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ПВ3 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22483-77</w:t>
            </w:r>
          </w:p>
          <w:p w:rsidR="000E26C0" w:rsidRDefault="000E26C0">
            <w:pPr>
              <w:jc w:val="center"/>
            </w:pPr>
            <w:r>
              <w:t xml:space="preserve">ГОСТ </w:t>
            </w:r>
            <w:proofErr w:type="gramStart"/>
            <w:r>
              <w:t>Р</w:t>
            </w:r>
            <w:proofErr w:type="gramEnd"/>
            <w:r>
              <w:t xml:space="preserve"> 53768-2010</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Стальная полоса 40×4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103-2006</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Ø20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Ø20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552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 ГОСТ Р53313-2009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Ø25</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w:t>
            </w:r>
          </w:p>
          <w:p w:rsidR="000E26C0" w:rsidRDefault="000E26C0">
            <w:pPr>
              <w:jc w:val="center"/>
            </w:pPr>
            <w:r>
              <w:t>ГОСТ Р53313-2009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Ø40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Ø40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36</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w:t>
            </w:r>
          </w:p>
          <w:p w:rsidR="000E26C0" w:rsidRDefault="000E26C0">
            <w:pPr>
              <w:jc w:val="center"/>
            </w:pPr>
            <w:r>
              <w:t>ГОСТ Р53313-2009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Ø50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Ø50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27</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w:t>
            </w:r>
          </w:p>
          <w:p w:rsidR="000E26C0" w:rsidRDefault="000E26C0">
            <w:pPr>
              <w:jc w:val="center"/>
            </w:pPr>
            <w:r>
              <w:t>ГОСТ Р53313-2009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Труба ПВХ   Ø63</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Ø63</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111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50827-95 (МЭК 670-89); ГОСТ </w:t>
            </w:r>
            <w:proofErr w:type="gramStart"/>
            <w:r>
              <w:t>Р</w:t>
            </w:r>
            <w:proofErr w:type="gramEnd"/>
            <w:r>
              <w:t xml:space="preserve"> 19111;</w:t>
            </w:r>
          </w:p>
          <w:p w:rsidR="000E26C0" w:rsidRDefault="000E26C0">
            <w:pPr>
              <w:jc w:val="center"/>
            </w:pPr>
            <w:r>
              <w:t>ГОСТ Р53313-2009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Короб пластиковый электротехнический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Элекор</w:t>
            </w:r>
            <w:proofErr w:type="spellEnd"/>
            <w:r>
              <w:t xml:space="preserve"> 40×25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МЭК 61084-1 2007</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Короб пластиковый электротехнический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Элекор</w:t>
            </w:r>
            <w:proofErr w:type="spellEnd"/>
            <w:r>
              <w:t xml:space="preserve"> 100×60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16</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МЭК 61084-1 2007</w:t>
            </w:r>
          </w:p>
        </w:tc>
      </w:tr>
      <w:tr w:rsidR="000E26C0" w:rsidTr="000E26C0">
        <w:trPr>
          <w:trHeight w:val="64"/>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50×500×3000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50×400×3000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38"/>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Лоток</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50×100×3000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15×400×3000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лотка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15×100×3000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3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Консоль с опорой ML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3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lastRenderedPageBreak/>
              <w:t>45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4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Угол горизонтальный СРО</w:t>
            </w:r>
            <w:r>
              <w:rPr>
                <w:lang w:val="en-US"/>
              </w:rPr>
              <w:t xml:space="preserve"> </w:t>
            </w:r>
            <w:r>
              <w:t>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50×100мм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Крышка угла СРО 90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DL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DL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DL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DL</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14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Ответвитель</w:t>
            </w:r>
            <w:proofErr w:type="spellEnd"/>
            <w:r>
              <w:t xml:space="preserve"> Т-образный вертикальный TD</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15×500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15×300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 xml:space="preserve">Крышка </w:t>
            </w:r>
            <w:proofErr w:type="spellStart"/>
            <w:r>
              <w:t>ответвителя</w:t>
            </w:r>
            <w:proofErr w:type="spellEnd"/>
            <w:r>
              <w:t xml:space="preserve"> Т</w:t>
            </w:r>
            <w:proofErr w:type="gramStart"/>
            <w:r>
              <w:t>D</w:t>
            </w:r>
            <w:proofErr w:type="gramEnd"/>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15×200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Профиль PSM 2,5мм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30×50×2000</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м.п.</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4</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Переходник RB 50×80</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200мм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52868-2007</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gramStart"/>
            <w:r>
              <w:t>Труба</w:t>
            </w:r>
            <w:proofErr w:type="gramEnd"/>
            <w:r>
              <w:t xml:space="preserve"> гофрированная с протяжкой Ø16</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Ø16мм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м.</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50827-95 (МЭК 670-89)</w:t>
            </w:r>
            <w:r>
              <w:rPr>
                <w:lang w:val="en-US"/>
              </w:rPr>
              <w:t xml:space="preserve"> </w:t>
            </w:r>
            <w:r>
              <w:t>ГОСТ 14254 (МЭК 529)</w:t>
            </w:r>
          </w:p>
        </w:tc>
      </w:tr>
      <w:tr w:rsidR="000E26C0" w:rsidTr="000E26C0">
        <w:trPr>
          <w:trHeight w:val="82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одноместная IP44 для открытой установки с з/</w:t>
            </w:r>
            <w:proofErr w:type="gramStart"/>
            <w:r>
              <w:t>к</w:t>
            </w:r>
            <w:proofErr w:type="gramEnd"/>
            <w:r>
              <w:t xml:space="preserve"> и крышкой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РСб20-3-ГБ</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51322.1-99</w:t>
            </w:r>
          </w:p>
          <w:p w:rsidR="000E26C0" w:rsidRDefault="000E26C0">
            <w:pPr>
              <w:jc w:val="center"/>
            </w:pPr>
            <w:r>
              <w:t xml:space="preserve">ГОСТ </w:t>
            </w:r>
            <w:proofErr w:type="gramStart"/>
            <w:r>
              <w:t>Р</w:t>
            </w:r>
            <w:proofErr w:type="gramEnd"/>
            <w:r>
              <w:t xml:space="preserve"> 51324.1-99</w:t>
            </w:r>
          </w:p>
        </w:tc>
      </w:tr>
      <w:tr w:rsidR="000E26C0" w:rsidTr="000E26C0">
        <w:trPr>
          <w:trHeight w:val="79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двухместная IP44 для открытой установки с з/</w:t>
            </w:r>
            <w:proofErr w:type="gramStart"/>
            <w:r>
              <w:t>к</w:t>
            </w:r>
            <w:proofErr w:type="gramEnd"/>
            <w:r>
              <w:t xml:space="preserve"> и крышкой</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РСб22-3-ГБ</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51322.1-99</w:t>
            </w:r>
          </w:p>
          <w:p w:rsidR="000E26C0" w:rsidRDefault="000E26C0">
            <w:pPr>
              <w:jc w:val="center"/>
            </w:pPr>
            <w:r>
              <w:t xml:space="preserve">ГОСТ </w:t>
            </w:r>
            <w:proofErr w:type="gramStart"/>
            <w:r>
              <w:t>Р</w:t>
            </w:r>
            <w:proofErr w:type="gramEnd"/>
            <w:r>
              <w:t xml:space="preserve"> 51324.1-99</w:t>
            </w:r>
          </w:p>
        </w:tc>
      </w:tr>
      <w:tr w:rsidR="000E26C0" w:rsidTr="000E26C0">
        <w:trPr>
          <w:trHeight w:val="79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Розетка силовая 125 стационарная 3Р+РЕ+N 32А 380В IP44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ССИ-125 PSR12-032-5</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14254-96</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69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Вилка силовая 125  3Р+РЕ+N 32А 380В IP44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14254-96</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r>
              <w:t>Розетка штепсельная с плоскими контактами до 42В, 10А, брызгозащищенная, для открытой установки</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РШ-п-2-0-IP43-02-10/42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12</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51322.1-99</w:t>
            </w:r>
          </w:p>
        </w:tc>
      </w:tr>
      <w:tr w:rsidR="000E26C0" w:rsidTr="000E26C0">
        <w:trPr>
          <w:trHeight w:val="66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Ящик с понижающим трансформатором 220/36В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ЯТП-0,25 220/36 -0.36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15150-69</w:t>
            </w:r>
          </w:p>
        </w:tc>
      </w:tr>
      <w:tr w:rsidR="000E26C0" w:rsidTr="000E26C0">
        <w:trPr>
          <w:trHeight w:val="78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Перекл</w:t>
            </w:r>
            <w:proofErr w:type="spellEnd"/>
            <w:r>
              <w:t>. кулачковый ПКП25-13</w:t>
            </w:r>
            <w:proofErr w:type="gramStart"/>
            <w:r>
              <w:t>/К</w:t>
            </w:r>
            <w:proofErr w:type="gramEnd"/>
            <w:r>
              <w:t xml:space="preserve"> 25 А «</w:t>
            </w:r>
            <w:proofErr w:type="spellStart"/>
            <w:r>
              <w:t>откл-вкл</w:t>
            </w:r>
            <w:proofErr w:type="spellEnd"/>
            <w:r>
              <w:t>» 3Р/400 В IP54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BCS33-025-1</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5003.03</w:t>
            </w:r>
          </w:p>
        </w:tc>
      </w:tr>
      <w:tr w:rsidR="000E26C0" w:rsidTr="000E26C0">
        <w:trPr>
          <w:trHeight w:val="672"/>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lastRenderedPageBreak/>
              <w:t>73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proofErr w:type="spellStart"/>
            <w:r>
              <w:t>Перекл</w:t>
            </w:r>
            <w:proofErr w:type="spellEnd"/>
            <w:r>
              <w:t>. кулачковый ПКП25-13</w:t>
            </w:r>
            <w:proofErr w:type="gramStart"/>
            <w:r>
              <w:t>/К</w:t>
            </w:r>
            <w:proofErr w:type="gramEnd"/>
            <w:r>
              <w:t xml:space="preserve"> 63 А «</w:t>
            </w:r>
            <w:proofErr w:type="spellStart"/>
            <w:r>
              <w:t>откл-вкл</w:t>
            </w:r>
            <w:proofErr w:type="spellEnd"/>
            <w:r>
              <w:t>» 3Р/400 В IP54</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BCS33-063-1</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5003.03</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Бокс настенный 36мод.</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IP54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ГОСТ50827-95 </w:t>
            </w:r>
          </w:p>
          <w:p w:rsidR="000E26C0" w:rsidRDefault="000E26C0">
            <w:pPr>
              <w:jc w:val="center"/>
            </w:pPr>
            <w:r>
              <w:t>(МЭК670-89)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16</w:t>
            </w:r>
            <w:r>
              <w:rPr>
                <w:lang w:val="en-US"/>
              </w:rPr>
              <w:t xml:space="preserve"> </w:t>
            </w:r>
            <w:r>
              <w:t>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М8</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35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 xml:space="preserve">Кабельный наконечник </w:t>
            </w:r>
          </w:p>
          <w:p w:rsidR="000E26C0" w:rsidRDefault="000E26C0">
            <w:pPr>
              <w:jc w:val="both"/>
            </w:pPr>
            <w:r>
              <w:t>50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М12</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78</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Кабельный наконечник 70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М14</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50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79</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Кабельный наконечник 95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80</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rPr>
                <w:lang w:val="en-US"/>
              </w:rPr>
            </w:pPr>
            <w:r>
              <w:t>Кабельный наконечник</w:t>
            </w:r>
          </w:p>
          <w:p w:rsidR="000E26C0" w:rsidRDefault="000E26C0">
            <w:pPr>
              <w:jc w:val="both"/>
            </w:pPr>
            <w:r>
              <w:t>120 мм²</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proofErr w:type="spellStart"/>
            <w:r>
              <w:t>Cu</w:t>
            </w:r>
            <w:proofErr w:type="spellEnd"/>
            <w:r>
              <w:t>, М16</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25</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7386-80</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81</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С50А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82</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С40А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С16А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5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3Р, С32А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7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85</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УЗО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2Р, 25А/0,03</w:t>
            </w:r>
            <w:proofErr w:type="gramStart"/>
            <w:r>
              <w:t>А</w:t>
            </w:r>
            <w:proofErr w:type="gramEnd"/>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ГОСТ 12.4.155-85</w:t>
            </w:r>
          </w:p>
        </w:tc>
      </w:tr>
      <w:tr w:rsidR="000E26C0" w:rsidTr="000E26C0">
        <w:trPr>
          <w:trHeight w:val="432"/>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86</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1P, С10А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10</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r w:rsidR="000E26C0" w:rsidTr="000E26C0">
        <w:trPr>
          <w:trHeight w:val="458"/>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87</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both"/>
            </w:pPr>
            <w:r>
              <w:t>Выключатель автоматический АВВ (или аналог)</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1P, С16А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3</w:t>
            </w:r>
          </w:p>
        </w:tc>
        <w:tc>
          <w:tcPr>
            <w:tcW w:w="2694" w:type="dxa"/>
            <w:tcBorders>
              <w:top w:val="single" w:sz="4" w:space="0" w:color="auto"/>
              <w:left w:val="single" w:sz="4" w:space="0" w:color="auto"/>
              <w:bottom w:val="single" w:sz="4" w:space="0" w:color="auto"/>
              <w:right w:val="single" w:sz="4" w:space="0" w:color="auto"/>
            </w:tcBorders>
            <w:vAlign w:val="center"/>
            <w:hideMark/>
          </w:tcPr>
          <w:p w:rsidR="000E26C0" w:rsidRDefault="000E26C0">
            <w:pPr>
              <w:jc w:val="center"/>
            </w:pPr>
            <w:r>
              <w:t xml:space="preserve">ГОСТ </w:t>
            </w:r>
            <w:proofErr w:type="gramStart"/>
            <w:r>
              <w:t>Р</w:t>
            </w:r>
            <w:proofErr w:type="gramEnd"/>
            <w:r>
              <w:t xml:space="preserve"> 50345-99</w:t>
            </w:r>
          </w:p>
        </w:tc>
      </w:tr>
    </w:tbl>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0E26C0" w:rsidRDefault="000E26C0" w:rsidP="000E26C0">
      <w:pPr>
        <w:pStyle w:val="aa"/>
        <w:spacing w:after="0"/>
        <w:ind w:left="0" w:firstLine="426"/>
        <w:jc w:val="both"/>
        <w:rPr>
          <w:rFonts w:ascii="Times New Roman" w:eastAsia="Times New Roman" w:hAnsi="Times New Roman"/>
          <w:b/>
          <w:snapToGrid w:val="0"/>
          <w:sz w:val="24"/>
          <w:szCs w:val="24"/>
          <w:lang w:eastAsia="ru-RU"/>
        </w:rPr>
      </w:pPr>
    </w:p>
    <w:p w:rsidR="00C15B51" w:rsidRDefault="00C15B51"/>
    <w:sectPr w:rsidR="00C15B51" w:rsidSect="00C15B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D9507E9"/>
    <w:multiLevelType w:val="hybridMultilevel"/>
    <w:tmpl w:val="537C4A96"/>
    <w:lvl w:ilvl="0" w:tplc="442EE6B0">
      <w:start w:val="1"/>
      <w:numFmt w:val="russianLower"/>
      <w:lvlText w:val="%1)"/>
      <w:lvlJc w:val="left"/>
      <w:pPr>
        <w:ind w:left="1429" w:hanging="360"/>
      </w:pPr>
      <w:rPr>
        <w:b w:val="0"/>
        <w:i w:val="0"/>
        <w:sz w:val="28"/>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7F93CDE"/>
    <w:multiLevelType w:val="multilevel"/>
    <w:tmpl w:val="BC96795C"/>
    <w:lvl w:ilvl="0">
      <w:start w:val="1"/>
      <w:numFmt w:val="decimal"/>
      <w:pStyle w:val="-"/>
      <w:lvlText w:val="%1."/>
      <w:legacy w:legacy="1" w:legacySpace="0" w:legacyIndent="360"/>
      <w:lvlJc w:val="left"/>
      <w:pPr>
        <w:ind w:left="0" w:firstLine="0"/>
      </w:pPr>
      <w:rPr>
        <w:rFonts w:ascii="Times New Roman CYR" w:hAnsi="Times New Roman CYR"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8DA00BB"/>
    <w:multiLevelType w:val="multilevel"/>
    <w:tmpl w:val="20A4BD7A"/>
    <w:lvl w:ilvl="0">
      <w:start w:val="4"/>
      <w:numFmt w:val="decimal"/>
      <w:lvlText w:val="%1."/>
      <w:lvlJc w:val="left"/>
      <w:pPr>
        <w:ind w:left="450" w:hanging="450"/>
      </w:pPr>
    </w:lvl>
    <w:lvl w:ilvl="1">
      <w:start w:val="1"/>
      <w:numFmt w:val="decimal"/>
      <w:lvlText w:val="%1.%2."/>
      <w:lvlJc w:val="left"/>
      <w:pPr>
        <w:ind w:left="720" w:hanging="720"/>
      </w:pPr>
      <w:rPr>
        <w:sz w:val="22"/>
      </w:rPr>
    </w:lvl>
    <w:lvl w:ilvl="2">
      <w:start w:val="1"/>
      <w:numFmt w:val="decimal"/>
      <w:lvlText w:val="%1.%2.%3."/>
      <w:lvlJc w:val="left"/>
      <w:pPr>
        <w:ind w:left="720" w:hanging="720"/>
      </w:pPr>
      <w:rPr>
        <w:sz w:val="22"/>
      </w:rPr>
    </w:lvl>
    <w:lvl w:ilvl="3">
      <w:start w:val="1"/>
      <w:numFmt w:val="decimal"/>
      <w:lvlText w:val="%1.%2.%3.%4."/>
      <w:lvlJc w:val="left"/>
      <w:pPr>
        <w:ind w:left="1080" w:hanging="1080"/>
      </w:pPr>
      <w:rPr>
        <w:sz w:val="22"/>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nsid w:val="2E151760"/>
    <w:multiLevelType w:val="hybridMultilevel"/>
    <w:tmpl w:val="A06A6A3C"/>
    <w:lvl w:ilvl="0" w:tplc="FFFFFFFF">
      <w:start w:val="1"/>
      <w:numFmt w:val="bullet"/>
      <w:lvlText w:val=""/>
      <w:lvlJc w:val="left"/>
      <w:pPr>
        <w:ind w:left="150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2E967231"/>
    <w:multiLevelType w:val="hybridMultilevel"/>
    <w:tmpl w:val="3FC86610"/>
    <w:lvl w:ilvl="0" w:tplc="E8D4CAF6">
      <w:start w:val="1"/>
      <w:numFmt w:val="russianLower"/>
      <w:lvlText w:val="%1)"/>
      <w:lvlJc w:val="left"/>
      <w:pPr>
        <w:ind w:left="1429"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253A7172">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0"/>
      <w:lvlText w:val="%2."/>
      <w:lvlJc w:val="left"/>
      <w:pPr>
        <w:tabs>
          <w:tab w:val="num" w:pos="1440"/>
        </w:tabs>
        <w:ind w:left="1440" w:hanging="720"/>
      </w:pPr>
      <w:rPr>
        <w:rFonts w:cs="Times New Roman"/>
      </w:rPr>
    </w:lvl>
    <w:lvl w:ilvl="2">
      <w:start w:val="1"/>
      <w:numFmt w:val="decimal"/>
      <w:pStyle w:val="-1"/>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9">
    <w:nsid w:val="2FAC10DF"/>
    <w:multiLevelType w:val="hybridMultilevel"/>
    <w:tmpl w:val="C26E9E7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327B5D29"/>
    <w:multiLevelType w:val="hybridMultilevel"/>
    <w:tmpl w:val="F4F4FC78"/>
    <w:lvl w:ilvl="0" w:tplc="3210117E">
      <w:start w:val="1"/>
      <w:numFmt w:val="russianLower"/>
      <w:lvlText w:val="%1)"/>
      <w:lvlJc w:val="left"/>
      <w:pPr>
        <w:ind w:left="720" w:hanging="360"/>
      </w:pPr>
      <w:rPr>
        <w:color w:val="auto"/>
        <w:sz w:val="22"/>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6B9CD0E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8"/>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1080"/>
        </w:tabs>
        <w:ind w:left="1080" w:hanging="1080"/>
      </w:pPr>
      <w:rPr>
        <w:sz w:val="22"/>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9C746C4"/>
    <w:multiLevelType w:val="hybridMultilevel"/>
    <w:tmpl w:val="2D127946"/>
    <w:lvl w:ilvl="0" w:tplc="CD0AA576">
      <w:start w:val="1"/>
      <w:numFmt w:val="russianLower"/>
      <w:lvlText w:val="%1)"/>
      <w:lvlJc w:val="left"/>
      <w:pPr>
        <w:ind w:left="1080"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3E8C3CB3"/>
    <w:multiLevelType w:val="hybridMultilevel"/>
    <w:tmpl w:val="B610369E"/>
    <w:lvl w:ilvl="0" w:tplc="FFFFFFFF">
      <w:start w:val="1"/>
      <w:numFmt w:val="russianLower"/>
      <w:lvlText w:val="%1)"/>
      <w:lvlJc w:val="left"/>
      <w:pPr>
        <w:tabs>
          <w:tab w:val="num" w:pos="720"/>
        </w:tabs>
        <w:ind w:left="72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40F127EF"/>
    <w:multiLevelType w:val="hybridMultilevel"/>
    <w:tmpl w:val="734CB058"/>
    <w:lvl w:ilvl="0" w:tplc="B72A59A4">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10C33C3"/>
    <w:multiLevelType w:val="hybridMultilevel"/>
    <w:tmpl w:val="E460D0A8"/>
    <w:lvl w:ilvl="0" w:tplc="CD0AA57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47E50EE"/>
    <w:multiLevelType w:val="hybridMultilevel"/>
    <w:tmpl w:val="8DCC6C3C"/>
    <w:lvl w:ilvl="0" w:tplc="6E3090C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6F02416"/>
    <w:multiLevelType w:val="hybridMultilevel"/>
    <w:tmpl w:val="92F2CA74"/>
    <w:lvl w:ilvl="0" w:tplc="FFFFFFFF">
      <w:start w:val="1"/>
      <w:numFmt w:val="decimal"/>
      <w:lvlText w:val="ЧАСТЬ %1."/>
      <w:lvlJc w:val="left"/>
      <w:pPr>
        <w:ind w:left="720" w:hanging="360"/>
      </w:pPr>
      <w:rPr>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48337DD7"/>
    <w:multiLevelType w:val="hybridMultilevel"/>
    <w:tmpl w:val="D2A8F0E2"/>
    <w:lvl w:ilvl="0" w:tplc="FFFFFFFF">
      <w:start w:val="1"/>
      <w:numFmt w:val="russianLow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5045257B"/>
    <w:multiLevelType w:val="hybridMultilevel"/>
    <w:tmpl w:val="51268DA8"/>
    <w:lvl w:ilvl="0" w:tplc="F7284A1E">
      <w:start w:val="1"/>
      <w:numFmt w:val="russianLower"/>
      <w:lvlText w:val="%1)"/>
      <w:lvlJc w:val="left"/>
      <w:pPr>
        <w:ind w:left="1494" w:hanging="360"/>
      </w:pPr>
      <w:rPr>
        <w:color w:val="auto"/>
      </w:rPr>
    </w:lvl>
    <w:lvl w:ilvl="1" w:tplc="BFD4B8C6">
      <w:start w:val="1"/>
      <w:numFmt w:val="decimal"/>
      <w:lvlText w:val="%2."/>
      <w:lvlJc w:val="left"/>
      <w:pPr>
        <w:tabs>
          <w:tab w:val="num" w:pos="1440"/>
        </w:tabs>
        <w:ind w:left="1440" w:hanging="360"/>
      </w:pPr>
    </w:lvl>
    <w:lvl w:ilvl="2" w:tplc="086EC24C">
      <w:start w:val="1"/>
      <w:numFmt w:val="decimal"/>
      <w:lvlText w:val="%3."/>
      <w:lvlJc w:val="left"/>
      <w:pPr>
        <w:tabs>
          <w:tab w:val="num" w:pos="2160"/>
        </w:tabs>
        <w:ind w:left="2160" w:hanging="360"/>
      </w:pPr>
    </w:lvl>
    <w:lvl w:ilvl="3" w:tplc="8E0CDA6C">
      <w:start w:val="1"/>
      <w:numFmt w:val="decimal"/>
      <w:lvlText w:val="%4."/>
      <w:lvlJc w:val="left"/>
      <w:pPr>
        <w:tabs>
          <w:tab w:val="num" w:pos="2880"/>
        </w:tabs>
        <w:ind w:left="2880" w:hanging="360"/>
      </w:pPr>
    </w:lvl>
    <w:lvl w:ilvl="4" w:tplc="1EFE5AFE">
      <w:start w:val="1"/>
      <w:numFmt w:val="decimal"/>
      <w:lvlText w:val="%5."/>
      <w:lvlJc w:val="left"/>
      <w:pPr>
        <w:tabs>
          <w:tab w:val="num" w:pos="3600"/>
        </w:tabs>
        <w:ind w:left="3600" w:hanging="360"/>
      </w:pPr>
    </w:lvl>
    <w:lvl w:ilvl="5" w:tplc="4F32ABFA">
      <w:start w:val="1"/>
      <w:numFmt w:val="decimal"/>
      <w:lvlText w:val="%6."/>
      <w:lvlJc w:val="left"/>
      <w:pPr>
        <w:tabs>
          <w:tab w:val="num" w:pos="4320"/>
        </w:tabs>
        <w:ind w:left="4320" w:hanging="360"/>
      </w:pPr>
    </w:lvl>
    <w:lvl w:ilvl="6" w:tplc="15469480">
      <w:start w:val="1"/>
      <w:numFmt w:val="decimal"/>
      <w:lvlText w:val="%7."/>
      <w:lvlJc w:val="left"/>
      <w:pPr>
        <w:tabs>
          <w:tab w:val="num" w:pos="5040"/>
        </w:tabs>
        <w:ind w:left="5040" w:hanging="360"/>
      </w:pPr>
    </w:lvl>
    <w:lvl w:ilvl="7" w:tplc="9634EE0A">
      <w:start w:val="1"/>
      <w:numFmt w:val="decimal"/>
      <w:lvlText w:val="%8."/>
      <w:lvlJc w:val="left"/>
      <w:pPr>
        <w:tabs>
          <w:tab w:val="num" w:pos="5760"/>
        </w:tabs>
        <w:ind w:left="5760" w:hanging="360"/>
      </w:pPr>
    </w:lvl>
    <w:lvl w:ilvl="8" w:tplc="9EEA0B0A">
      <w:start w:val="1"/>
      <w:numFmt w:val="decimal"/>
      <w:lvlText w:val="%9."/>
      <w:lvlJc w:val="left"/>
      <w:pPr>
        <w:tabs>
          <w:tab w:val="num" w:pos="6480"/>
        </w:tabs>
        <w:ind w:left="6480" w:hanging="360"/>
      </w:p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2926FED"/>
    <w:multiLevelType w:val="hybridMultilevel"/>
    <w:tmpl w:val="2D986410"/>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531C0E6C"/>
    <w:multiLevelType w:val="hybridMultilevel"/>
    <w:tmpl w:val="105614E8"/>
    <w:lvl w:ilvl="0" w:tplc="E8D4CAF6">
      <w:start w:val="1"/>
      <w:numFmt w:val="russianLower"/>
      <w:lvlText w:val="%1)"/>
      <w:lvlJc w:val="left"/>
      <w:pPr>
        <w:ind w:left="720"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6BE6CF6"/>
    <w:multiLevelType w:val="hybridMultilevel"/>
    <w:tmpl w:val="CBDAEBD4"/>
    <w:lvl w:ilvl="0" w:tplc="BD761114">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7BE6A61"/>
    <w:multiLevelType w:val="hybridMultilevel"/>
    <w:tmpl w:val="B060C6E0"/>
    <w:lvl w:ilvl="0" w:tplc="E814CC4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5E622525"/>
    <w:multiLevelType w:val="multilevel"/>
    <w:tmpl w:val="D9BED906"/>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6CFEE8A4">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65291109"/>
    <w:multiLevelType w:val="hybridMultilevel"/>
    <w:tmpl w:val="8C225CF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4">
    <w:nsid w:val="742169A1"/>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5">
    <w:nsid w:val="749965B4"/>
    <w:multiLevelType w:val="hybridMultilevel"/>
    <w:tmpl w:val="5F26A5FC"/>
    <w:lvl w:ilvl="0" w:tplc="1090A09E">
      <w:start w:val="1"/>
      <w:numFmt w:val="decimal"/>
      <w:lvlText w:val="12.%1."/>
      <w:lvlJc w:val="left"/>
      <w:pPr>
        <w:ind w:left="720" w:hanging="360"/>
      </w:pPr>
      <w:rPr>
        <w:rFonts w:ascii="Times New Roman" w:eastAsia="Times New Roman" w:hAnsi="Times New Roman" w:cs="Times New Roman" w:hint="default"/>
        <w:b w:val="0"/>
        <w:i w:val="0"/>
      </w:rPr>
    </w:lvl>
    <w:lvl w:ilvl="1" w:tplc="7280F8D4">
      <w:start w:val="1"/>
      <w:numFmt w:val="decimal"/>
      <w:lvlText w:val="%2."/>
      <w:lvlJc w:val="left"/>
      <w:pPr>
        <w:tabs>
          <w:tab w:val="num" w:pos="1440"/>
        </w:tabs>
        <w:ind w:left="1440" w:hanging="360"/>
      </w:pPr>
    </w:lvl>
    <w:lvl w:ilvl="2" w:tplc="972C09F0">
      <w:start w:val="1"/>
      <w:numFmt w:val="decimal"/>
      <w:lvlText w:val="%3."/>
      <w:lvlJc w:val="left"/>
      <w:pPr>
        <w:tabs>
          <w:tab w:val="num" w:pos="2160"/>
        </w:tabs>
        <w:ind w:left="2160" w:hanging="360"/>
      </w:pPr>
    </w:lvl>
    <w:lvl w:ilvl="3" w:tplc="A6E089C4">
      <w:start w:val="1"/>
      <w:numFmt w:val="decimal"/>
      <w:lvlText w:val="%4."/>
      <w:lvlJc w:val="left"/>
      <w:pPr>
        <w:tabs>
          <w:tab w:val="num" w:pos="2880"/>
        </w:tabs>
        <w:ind w:left="2880" w:hanging="360"/>
      </w:pPr>
    </w:lvl>
    <w:lvl w:ilvl="4" w:tplc="B628A780">
      <w:start w:val="1"/>
      <w:numFmt w:val="decimal"/>
      <w:lvlText w:val="%5."/>
      <w:lvlJc w:val="left"/>
      <w:pPr>
        <w:tabs>
          <w:tab w:val="num" w:pos="3600"/>
        </w:tabs>
        <w:ind w:left="3600" w:hanging="360"/>
      </w:pPr>
    </w:lvl>
    <w:lvl w:ilvl="5" w:tplc="4D1C8704">
      <w:start w:val="1"/>
      <w:numFmt w:val="decimal"/>
      <w:lvlText w:val="%6."/>
      <w:lvlJc w:val="left"/>
      <w:pPr>
        <w:tabs>
          <w:tab w:val="num" w:pos="4320"/>
        </w:tabs>
        <w:ind w:left="4320" w:hanging="360"/>
      </w:pPr>
    </w:lvl>
    <w:lvl w:ilvl="6" w:tplc="443E574C">
      <w:start w:val="1"/>
      <w:numFmt w:val="decimal"/>
      <w:lvlText w:val="%7."/>
      <w:lvlJc w:val="left"/>
      <w:pPr>
        <w:tabs>
          <w:tab w:val="num" w:pos="5040"/>
        </w:tabs>
        <w:ind w:left="5040" w:hanging="360"/>
      </w:pPr>
    </w:lvl>
    <w:lvl w:ilvl="7" w:tplc="69E4BB92">
      <w:start w:val="1"/>
      <w:numFmt w:val="decimal"/>
      <w:lvlText w:val="%8."/>
      <w:lvlJc w:val="left"/>
      <w:pPr>
        <w:tabs>
          <w:tab w:val="num" w:pos="5760"/>
        </w:tabs>
        <w:ind w:left="5760" w:hanging="360"/>
      </w:pPr>
    </w:lvl>
    <w:lvl w:ilvl="8" w:tplc="73EC7E14">
      <w:start w:val="1"/>
      <w:numFmt w:val="decimal"/>
      <w:lvlText w:val="%9."/>
      <w:lvlJc w:val="left"/>
      <w:pPr>
        <w:tabs>
          <w:tab w:val="num" w:pos="6480"/>
        </w:tabs>
        <w:ind w:left="6480" w:hanging="360"/>
      </w:pPr>
    </w:lvl>
  </w:abstractNum>
  <w:abstractNum w:abstractNumId="56">
    <w:nsid w:val="7EC114E3"/>
    <w:multiLevelType w:val="hybridMultilevel"/>
    <w:tmpl w:val="14125368"/>
    <w:lvl w:ilvl="0" w:tplc="32684862">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120"/>
        </w:tabs>
        <w:ind w:left="312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5"/>
  </w:num>
  <w:num w:numId="2">
    <w:abstractNumId w:val="33"/>
  </w:num>
  <w:num w:numId="3">
    <w:abstractNumId w:val="3"/>
  </w:num>
  <w:num w:numId="4">
    <w:abstractNumId w:val="2"/>
  </w:num>
  <w:num w:numId="5">
    <w:abstractNumId w:val="1"/>
  </w:num>
  <w:num w:numId="6">
    <w:abstractNumId w:val="0"/>
  </w:num>
  <w:num w:numId="7">
    <w:abstractNumId w:val="38"/>
  </w:num>
  <w:num w:numId="8">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8"/>
  </w:num>
  <w:num w:numId="58">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0E26C0"/>
    <w:rsid w:val="000E26C0"/>
    <w:rsid w:val="00484F8C"/>
    <w:rsid w:val="007E0D68"/>
    <w:rsid w:val="00AD41E0"/>
    <w:rsid w:val="00BE72F3"/>
    <w:rsid w:val="00C15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26C0"/>
    <w:pPr>
      <w:spacing w:after="0" w:line="240" w:lineRule="auto"/>
    </w:pPr>
    <w:rPr>
      <w:rFonts w:eastAsia="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E26C0"/>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0E26C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0E26C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0E26C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0E26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0E26C0"/>
    <w:pPr>
      <w:spacing w:before="240" w:after="60"/>
      <w:outlineLvl w:val="5"/>
    </w:pPr>
    <w:rPr>
      <w:b/>
      <w:bCs/>
      <w:sz w:val="22"/>
      <w:szCs w:val="22"/>
    </w:rPr>
  </w:style>
  <w:style w:type="paragraph" w:styleId="7">
    <w:name w:val="heading 7"/>
    <w:basedOn w:val="a3"/>
    <w:next w:val="a3"/>
    <w:link w:val="70"/>
    <w:semiHidden/>
    <w:unhideWhenUsed/>
    <w:qFormat/>
    <w:rsid w:val="000E26C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0E26C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0E26C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0E26C0"/>
    <w:rPr>
      <w:rFonts w:eastAsia="Times New Roman" w:cs="Times New Roman"/>
      <w:iCs/>
      <w:sz w:val="24"/>
      <w:szCs w:val="24"/>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0E26C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0E26C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0E26C0"/>
    <w:rPr>
      <w:rFonts w:eastAsia="Arial Unicode MS" w:cs="Times New Roman"/>
      <w:b/>
      <w:bCs/>
      <w:sz w:val="28"/>
      <w:szCs w:val="28"/>
      <w:lang w:eastAsia="ru-RU"/>
    </w:rPr>
  </w:style>
  <w:style w:type="character" w:customStyle="1" w:styleId="50">
    <w:name w:val="Заголовок 5 Знак"/>
    <w:basedOn w:val="a4"/>
    <w:link w:val="5"/>
    <w:semiHidden/>
    <w:rsid w:val="000E26C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0E26C0"/>
    <w:rPr>
      <w:rFonts w:eastAsia="Times New Roman" w:cs="Times New Roman"/>
      <w:b/>
      <w:bCs/>
      <w:lang w:eastAsia="ru-RU"/>
    </w:rPr>
  </w:style>
  <w:style w:type="character" w:customStyle="1" w:styleId="70">
    <w:name w:val="Заголовок 7 Знак"/>
    <w:basedOn w:val="a4"/>
    <w:link w:val="7"/>
    <w:semiHidden/>
    <w:rsid w:val="000E26C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0E26C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0E26C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0E26C0"/>
    <w:rPr>
      <w:color w:val="0000FF"/>
      <w:u w:val="single"/>
    </w:rPr>
  </w:style>
  <w:style w:type="character" w:styleId="a8">
    <w:name w:val="FollowedHyperlink"/>
    <w:semiHidden/>
    <w:unhideWhenUsed/>
    <w:rsid w:val="000E26C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0E26C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0E26C0"/>
    <w:rPr>
      <w:b/>
      <w:bCs w:val="0"/>
      <w:snapToGrid w:val="0"/>
      <w:sz w:val="28"/>
      <w:lang w:val="ru-RU" w:eastAsia="ru-RU" w:bidi="ar-SA"/>
    </w:rPr>
  </w:style>
  <w:style w:type="character" w:customStyle="1" w:styleId="310">
    <w:name w:val="Заголовок 3 Знак1"/>
    <w:aliases w:val="H3 Знак"/>
    <w:basedOn w:val="a4"/>
    <w:semiHidden/>
    <w:rsid w:val="000E26C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0E2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0E26C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0E26C0"/>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0E26C0"/>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0E26C0"/>
    <w:rPr>
      <w:snapToGrid w:val="0"/>
      <w:sz w:val="24"/>
    </w:rPr>
  </w:style>
  <w:style w:type="character" w:customStyle="1" w:styleId="ad">
    <w:name w:val="Текст примечания Знак"/>
    <w:basedOn w:val="a4"/>
    <w:link w:val="ae"/>
    <w:semiHidden/>
    <w:locked/>
    <w:rsid w:val="000E26C0"/>
    <w:rPr>
      <w:rFonts w:eastAsia="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0E26C0"/>
    <w:rPr>
      <w:rFonts w:ascii="Courier New" w:hAnsi="Courier New" w:cs="Courier New"/>
    </w:rPr>
  </w:style>
  <w:style w:type="paragraph" w:styleId="af0">
    <w:name w:val="header"/>
    <w:aliases w:val="Heder,Titul"/>
    <w:basedOn w:val="a3"/>
    <w:link w:val="af"/>
    <w:uiPriority w:val="99"/>
    <w:semiHidden/>
    <w:unhideWhenUsed/>
    <w:rsid w:val="000E26C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0E26C0"/>
    <w:rPr>
      <w:rFonts w:eastAsia="Times New Roman" w:cs="Times New Roman"/>
      <w:sz w:val="24"/>
      <w:szCs w:val="24"/>
      <w:lang w:eastAsia="ru-RU"/>
    </w:rPr>
  </w:style>
  <w:style w:type="character" w:customStyle="1" w:styleId="af1">
    <w:name w:val="Нижний колонтитул Знак"/>
    <w:basedOn w:val="a4"/>
    <w:link w:val="af2"/>
    <w:uiPriority w:val="99"/>
    <w:semiHidden/>
    <w:locked/>
    <w:rsid w:val="000E26C0"/>
    <w:rPr>
      <w:rFonts w:ascii="Courier New" w:hAnsi="Courier New" w:cs="Courier New"/>
    </w:rPr>
  </w:style>
  <w:style w:type="character" w:customStyle="1" w:styleId="af3">
    <w:name w:val="Текст концевой сноски Знак"/>
    <w:basedOn w:val="a4"/>
    <w:link w:val="af4"/>
    <w:semiHidden/>
    <w:locked/>
    <w:rsid w:val="000E26C0"/>
    <w:rPr>
      <w:rFonts w:eastAsia="Times New Roman" w:cs="Times New Roman"/>
      <w:sz w:val="20"/>
      <w:szCs w:val="20"/>
      <w:lang w:eastAsia="ru-RU"/>
    </w:rPr>
  </w:style>
  <w:style w:type="character" w:customStyle="1" w:styleId="af5">
    <w:name w:val="Основной текст Знак"/>
    <w:basedOn w:val="a4"/>
    <w:link w:val="af6"/>
    <w:semiHidden/>
    <w:locked/>
    <w:rsid w:val="000E26C0"/>
    <w:rPr>
      <w:sz w:val="24"/>
      <w:szCs w:val="24"/>
    </w:rPr>
  </w:style>
  <w:style w:type="character" w:customStyle="1" w:styleId="af7">
    <w:name w:val="Основной текст с отступом Знак"/>
    <w:basedOn w:val="a4"/>
    <w:link w:val="af8"/>
    <w:semiHidden/>
    <w:locked/>
    <w:rsid w:val="000E26C0"/>
    <w:rPr>
      <w:color w:val="000000"/>
      <w:sz w:val="24"/>
      <w:szCs w:val="24"/>
    </w:rPr>
  </w:style>
  <w:style w:type="character" w:customStyle="1" w:styleId="23">
    <w:name w:val="Основной текст 2 Знак"/>
    <w:basedOn w:val="a4"/>
    <w:link w:val="24"/>
    <w:semiHidden/>
    <w:locked/>
    <w:rsid w:val="000E26C0"/>
    <w:rPr>
      <w:sz w:val="24"/>
      <w:szCs w:val="24"/>
    </w:rPr>
  </w:style>
  <w:style w:type="character" w:customStyle="1" w:styleId="34">
    <w:name w:val="Основной текст 3 Знак"/>
    <w:basedOn w:val="a4"/>
    <w:link w:val="35"/>
    <w:semiHidden/>
    <w:locked/>
    <w:rsid w:val="000E26C0"/>
    <w:rPr>
      <w:sz w:val="16"/>
      <w:szCs w:val="16"/>
    </w:rPr>
  </w:style>
  <w:style w:type="character" w:customStyle="1" w:styleId="25">
    <w:name w:val="Основной текст с отступом 2 Знак"/>
    <w:basedOn w:val="a4"/>
    <w:link w:val="26"/>
    <w:semiHidden/>
    <w:locked/>
    <w:rsid w:val="000E26C0"/>
    <w:rPr>
      <w:sz w:val="24"/>
      <w:szCs w:val="24"/>
    </w:rPr>
  </w:style>
  <w:style w:type="character" w:customStyle="1" w:styleId="36">
    <w:name w:val="Основной текст с отступом 3 Знак"/>
    <w:basedOn w:val="a4"/>
    <w:link w:val="37"/>
    <w:semiHidden/>
    <w:locked/>
    <w:rsid w:val="000E26C0"/>
    <w:rPr>
      <w:color w:val="0000FF"/>
      <w:sz w:val="24"/>
      <w:szCs w:val="24"/>
      <w:u w:val="single"/>
    </w:rPr>
  </w:style>
  <w:style w:type="character" w:customStyle="1" w:styleId="af9">
    <w:name w:val="Схема документа Знак"/>
    <w:basedOn w:val="a4"/>
    <w:link w:val="afa"/>
    <w:semiHidden/>
    <w:locked/>
    <w:rsid w:val="000E26C0"/>
    <w:rPr>
      <w:rFonts w:ascii="Tahoma" w:hAnsi="Tahoma" w:cs="Tahoma"/>
      <w:sz w:val="24"/>
    </w:rPr>
  </w:style>
  <w:style w:type="character" w:customStyle="1" w:styleId="afb">
    <w:name w:val="Текст Знак"/>
    <w:basedOn w:val="a4"/>
    <w:link w:val="afc"/>
    <w:semiHidden/>
    <w:locked/>
    <w:rsid w:val="000E26C0"/>
    <w:rPr>
      <w:rFonts w:ascii="Courier New" w:hAnsi="Courier New" w:cs="Courier New"/>
      <w:snapToGrid w:val="0"/>
    </w:rPr>
  </w:style>
  <w:style w:type="paragraph" w:styleId="ae">
    <w:name w:val="annotation text"/>
    <w:basedOn w:val="a3"/>
    <w:link w:val="ad"/>
    <w:semiHidden/>
    <w:unhideWhenUsed/>
    <w:rsid w:val="000E26C0"/>
    <w:rPr>
      <w:sz w:val="20"/>
      <w:szCs w:val="20"/>
    </w:rPr>
  </w:style>
  <w:style w:type="character" w:customStyle="1" w:styleId="13">
    <w:name w:val="Текст примечания Знак1"/>
    <w:basedOn w:val="a4"/>
    <w:semiHidden/>
    <w:rsid w:val="000E26C0"/>
    <w:rPr>
      <w:rFonts w:eastAsia="Times New Roman" w:cs="Times New Roman"/>
      <w:sz w:val="20"/>
      <w:szCs w:val="20"/>
      <w:lang w:eastAsia="ru-RU"/>
    </w:rPr>
  </w:style>
  <w:style w:type="character" w:customStyle="1" w:styleId="afd">
    <w:name w:val="Тема примечания Знак"/>
    <w:basedOn w:val="ad"/>
    <w:link w:val="afe"/>
    <w:semiHidden/>
    <w:locked/>
    <w:rsid w:val="000E26C0"/>
    <w:rPr>
      <w:rFonts w:eastAsia="Times New Roman" w:cs="Times New Roman"/>
      <w:b/>
      <w:bCs/>
      <w:sz w:val="20"/>
      <w:szCs w:val="20"/>
      <w:lang w:eastAsia="ru-RU"/>
    </w:rPr>
  </w:style>
  <w:style w:type="character" w:customStyle="1" w:styleId="aff">
    <w:name w:val="Текст выноски Знак"/>
    <w:basedOn w:val="a4"/>
    <w:link w:val="aff0"/>
    <w:uiPriority w:val="99"/>
    <w:semiHidden/>
    <w:locked/>
    <w:rsid w:val="000E26C0"/>
    <w:rPr>
      <w:rFonts w:ascii="Tahoma" w:hAnsi="Tahoma" w:cs="Tahoma"/>
      <w:sz w:val="16"/>
      <w:szCs w:val="16"/>
    </w:rPr>
  </w:style>
  <w:style w:type="character" w:customStyle="1" w:styleId="aff1">
    <w:name w:val="Без интервала Знак"/>
    <w:link w:val="aff2"/>
    <w:uiPriority w:val="99"/>
    <w:locked/>
    <w:rsid w:val="000E26C0"/>
    <w:rPr>
      <w:sz w:val="24"/>
      <w:szCs w:val="24"/>
    </w:rPr>
  </w:style>
  <w:style w:type="character" w:customStyle="1" w:styleId="aff3">
    <w:name w:val="Абзац списка Знак"/>
    <w:link w:val="aff4"/>
    <w:uiPriority w:val="34"/>
    <w:locked/>
    <w:rsid w:val="000E26C0"/>
    <w:rPr>
      <w:rFonts w:ascii="Calibri" w:eastAsia="Calibri" w:hAnsi="Calibri"/>
    </w:rPr>
  </w:style>
  <w:style w:type="paragraph" w:customStyle="1" w:styleId="ConsNormal">
    <w:name w:val="ConsNormal"/>
    <w:rsid w:val="000E26C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0E26C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0E26C0"/>
    <w:pPr>
      <w:spacing w:after="0" w:line="240" w:lineRule="auto"/>
    </w:pPr>
    <w:rPr>
      <w:rFonts w:eastAsia="Times New Roman" w:cs="Times New Roman"/>
      <w:sz w:val="24"/>
      <w:szCs w:val="20"/>
      <w:lang w:eastAsia="ru-RU"/>
    </w:rPr>
  </w:style>
  <w:style w:type="paragraph" w:customStyle="1" w:styleId="aff5">
    <w:name w:val="Знак"/>
    <w:basedOn w:val="a3"/>
    <w:rsid w:val="000E26C0"/>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rsid w:val="000E26C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0E26C0"/>
    <w:pPr>
      <w:keepNext/>
      <w:snapToGrid w:val="0"/>
      <w:jc w:val="center"/>
    </w:pPr>
    <w:rPr>
      <w:szCs w:val="20"/>
    </w:rPr>
  </w:style>
  <w:style w:type="paragraph" w:customStyle="1" w:styleId="15">
    <w:name w:val="заголовок 1"/>
    <w:basedOn w:val="a3"/>
    <w:next w:val="a3"/>
    <w:rsid w:val="000E26C0"/>
    <w:pPr>
      <w:keepNext/>
      <w:widowControl w:val="0"/>
      <w:snapToGrid w:val="0"/>
      <w:jc w:val="center"/>
    </w:pPr>
    <w:rPr>
      <w:b/>
      <w:sz w:val="22"/>
      <w:szCs w:val="20"/>
    </w:rPr>
  </w:style>
  <w:style w:type="paragraph" w:customStyle="1" w:styleId="27">
    <w:name w:val="çàãîëîâîê 2"/>
    <w:basedOn w:val="a3"/>
    <w:next w:val="a3"/>
    <w:rsid w:val="000E26C0"/>
    <w:pPr>
      <w:keepNext/>
      <w:jc w:val="both"/>
    </w:pPr>
    <w:rPr>
      <w:szCs w:val="20"/>
      <w:lang w:val="en-GB"/>
    </w:rPr>
  </w:style>
  <w:style w:type="paragraph" w:customStyle="1" w:styleId="aff7">
    <w:name w:val="Таблица шапка"/>
    <w:basedOn w:val="a3"/>
    <w:rsid w:val="000E26C0"/>
    <w:pPr>
      <w:keepNext/>
      <w:snapToGrid w:val="0"/>
      <w:spacing w:before="40" w:after="40"/>
      <w:ind w:left="57" w:right="57"/>
    </w:pPr>
    <w:rPr>
      <w:sz w:val="22"/>
      <w:szCs w:val="20"/>
    </w:rPr>
  </w:style>
  <w:style w:type="paragraph" w:customStyle="1" w:styleId="aff8">
    <w:name w:val="Таблица текст"/>
    <w:basedOn w:val="a3"/>
    <w:rsid w:val="000E26C0"/>
    <w:pPr>
      <w:snapToGrid w:val="0"/>
      <w:spacing w:before="40" w:after="40"/>
      <w:ind w:left="57" w:right="57"/>
    </w:pPr>
    <w:rPr>
      <w:szCs w:val="20"/>
    </w:rPr>
  </w:style>
  <w:style w:type="paragraph" w:customStyle="1" w:styleId="a1">
    <w:name w:val="Пункт"/>
    <w:basedOn w:val="a3"/>
    <w:rsid w:val="000E26C0"/>
    <w:pPr>
      <w:numPr>
        <w:ilvl w:val="2"/>
        <w:numId w:val="1"/>
      </w:numPr>
      <w:snapToGrid w:val="0"/>
      <w:spacing w:line="360" w:lineRule="auto"/>
      <w:jc w:val="both"/>
    </w:pPr>
    <w:rPr>
      <w:sz w:val="28"/>
      <w:szCs w:val="28"/>
    </w:rPr>
  </w:style>
  <w:style w:type="paragraph" w:customStyle="1" w:styleId="28">
    <w:name w:val="Уровень2"/>
    <w:basedOn w:val="a3"/>
    <w:rsid w:val="000E26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0E26C0"/>
    <w:pPr>
      <w:tabs>
        <w:tab w:val="clear" w:pos="927"/>
        <w:tab w:val="num" w:pos="360"/>
        <w:tab w:val="num" w:pos="2160"/>
      </w:tabs>
      <w:ind w:left="2160" w:hanging="180"/>
    </w:pPr>
  </w:style>
  <w:style w:type="paragraph" w:customStyle="1" w:styleId="aff9">
    <w:name w:val="Заголовок статьи"/>
    <w:basedOn w:val="a3"/>
    <w:next w:val="a3"/>
    <w:rsid w:val="000E26C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E26C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0E26C0"/>
    <w:pPr>
      <w:numPr>
        <w:numId w:val="7"/>
      </w:numPr>
      <w:jc w:val="both"/>
    </w:pPr>
  </w:style>
  <w:style w:type="paragraph" w:styleId="26">
    <w:name w:val="Body Text Indent 2"/>
    <w:basedOn w:val="a3"/>
    <w:link w:val="25"/>
    <w:semiHidden/>
    <w:unhideWhenUsed/>
    <w:rsid w:val="000E26C0"/>
    <w:pPr>
      <w:spacing w:after="120" w:line="480" w:lineRule="auto"/>
      <w:ind w:left="283"/>
    </w:pPr>
    <w:rPr>
      <w:rFonts w:eastAsiaTheme="minorHAnsi" w:cstheme="minorBidi"/>
      <w:lang w:eastAsia="en-US"/>
    </w:rPr>
  </w:style>
  <w:style w:type="character" w:customStyle="1" w:styleId="212">
    <w:name w:val="Основной текст с отступом 2 Знак1"/>
    <w:basedOn w:val="a4"/>
    <w:semiHidden/>
    <w:rsid w:val="000E26C0"/>
    <w:rPr>
      <w:rFonts w:eastAsia="Times New Roman" w:cs="Times New Roman"/>
      <w:sz w:val="24"/>
      <w:szCs w:val="24"/>
      <w:lang w:eastAsia="ru-RU"/>
    </w:rPr>
  </w:style>
  <w:style w:type="paragraph" w:customStyle="1" w:styleId="39">
    <w:name w:val="Стиль3"/>
    <w:basedOn w:val="26"/>
    <w:rsid w:val="000E26C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0E26C0"/>
    <w:pPr>
      <w:spacing w:after="60" w:line="288" w:lineRule="auto"/>
      <w:jc w:val="both"/>
    </w:pPr>
    <w:rPr>
      <w:szCs w:val="20"/>
    </w:rPr>
  </w:style>
  <w:style w:type="paragraph" w:customStyle="1" w:styleId="aHeader">
    <w:name w:val="a_Header"/>
    <w:basedOn w:val="a3"/>
    <w:rsid w:val="000E26C0"/>
    <w:pPr>
      <w:tabs>
        <w:tab w:val="left" w:pos="1985"/>
      </w:tabs>
      <w:spacing w:after="60"/>
      <w:jc w:val="center"/>
    </w:pPr>
    <w:rPr>
      <w:rFonts w:ascii="Courier New" w:hAnsi="Courier New"/>
    </w:rPr>
  </w:style>
  <w:style w:type="paragraph" w:customStyle="1" w:styleId="affa">
    <w:name w:val="Подраздел"/>
    <w:basedOn w:val="a3"/>
    <w:rsid w:val="000E26C0"/>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0E26C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0E26C0"/>
    <w:pPr>
      <w:overflowPunct w:val="0"/>
      <w:autoSpaceDE w:val="0"/>
      <w:autoSpaceDN w:val="0"/>
      <w:adjustRightInd w:val="0"/>
      <w:ind w:firstLine="567"/>
      <w:jc w:val="both"/>
    </w:pPr>
    <w:rPr>
      <w:bCs/>
      <w:szCs w:val="22"/>
    </w:rPr>
  </w:style>
  <w:style w:type="paragraph" w:customStyle="1" w:styleId="29">
    <w:name w:val="Пункт_2"/>
    <w:basedOn w:val="a3"/>
    <w:rsid w:val="000E26C0"/>
    <w:pPr>
      <w:tabs>
        <w:tab w:val="num" w:pos="643"/>
        <w:tab w:val="num" w:pos="1701"/>
      </w:tabs>
      <w:ind w:left="643" w:hanging="360"/>
      <w:jc w:val="both"/>
    </w:pPr>
    <w:rPr>
      <w:sz w:val="28"/>
      <w:szCs w:val="20"/>
    </w:rPr>
  </w:style>
  <w:style w:type="paragraph" w:customStyle="1" w:styleId="32">
    <w:name w:val="Пункт_3"/>
    <w:basedOn w:val="a3"/>
    <w:rsid w:val="000E26C0"/>
    <w:pPr>
      <w:numPr>
        <w:ilvl w:val="2"/>
        <w:numId w:val="8"/>
      </w:numPr>
      <w:ind w:left="2302"/>
      <w:jc w:val="both"/>
    </w:pPr>
    <w:rPr>
      <w:sz w:val="28"/>
      <w:szCs w:val="28"/>
    </w:rPr>
  </w:style>
  <w:style w:type="paragraph" w:customStyle="1" w:styleId="ConsNonformat">
    <w:name w:val="ConsNonformat"/>
    <w:rsid w:val="000E26C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0E26C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0E26C0"/>
    <w:pPr>
      <w:numPr>
        <w:ilvl w:val="0"/>
        <w:numId w:val="0"/>
      </w:numPr>
      <w:tabs>
        <w:tab w:val="num" w:pos="1134"/>
      </w:tabs>
      <w:ind w:left="1134" w:hanging="1134"/>
    </w:pPr>
    <w:rPr>
      <w:bCs/>
      <w:sz w:val="22"/>
      <w:szCs w:val="22"/>
    </w:rPr>
  </w:style>
  <w:style w:type="paragraph" w:customStyle="1" w:styleId="a0">
    <w:name w:val="Подподпункт"/>
    <w:basedOn w:val="affc"/>
    <w:rsid w:val="000E26C0"/>
    <w:pPr>
      <w:numPr>
        <w:numId w:val="9"/>
      </w:numPr>
    </w:pPr>
  </w:style>
  <w:style w:type="paragraph" w:customStyle="1" w:styleId="affd">
    <w:name w:val="маркированный"/>
    <w:basedOn w:val="a3"/>
    <w:semiHidden/>
    <w:rsid w:val="000E26C0"/>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0E26C0"/>
    <w:rPr>
      <w:rFonts w:ascii="Arial" w:hAnsi="Arial" w:cs="Arial"/>
      <w:sz w:val="24"/>
      <w:szCs w:val="24"/>
    </w:rPr>
  </w:style>
  <w:style w:type="paragraph" w:customStyle="1" w:styleId="affe">
    <w:name w:val="Ариал"/>
    <w:basedOn w:val="a3"/>
    <w:link w:val="16"/>
    <w:rsid w:val="000E26C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0E26C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rsid w:val="000E26C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0E26C0"/>
    <w:rPr>
      <w:szCs w:val="24"/>
    </w:rPr>
  </w:style>
  <w:style w:type="paragraph" w:customStyle="1" w:styleId="18">
    <w:name w:val="Обычный1"/>
    <w:link w:val="17"/>
    <w:rsid w:val="000E26C0"/>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0E26C0"/>
    <w:rPr>
      <w:rFonts w:ascii="Arial" w:hAnsi="Arial" w:cs="Arial"/>
      <w:sz w:val="24"/>
    </w:rPr>
  </w:style>
  <w:style w:type="paragraph" w:customStyle="1" w:styleId="afff1">
    <w:name w:val="Ариал Таблица"/>
    <w:basedOn w:val="affe"/>
    <w:link w:val="afff0"/>
    <w:rsid w:val="000E26C0"/>
    <w:pPr>
      <w:widowControl w:val="0"/>
      <w:adjustRightInd w:val="0"/>
      <w:spacing w:before="0" w:after="0" w:line="240" w:lineRule="auto"/>
      <w:ind w:firstLine="0"/>
    </w:pPr>
    <w:rPr>
      <w:szCs w:val="22"/>
    </w:rPr>
  </w:style>
  <w:style w:type="paragraph" w:customStyle="1" w:styleId="afff2">
    <w:name w:val="АриалТабл"/>
    <w:basedOn w:val="affe"/>
    <w:rsid w:val="000E26C0"/>
    <w:pPr>
      <w:widowControl w:val="0"/>
      <w:adjustRightInd w:val="0"/>
      <w:spacing w:before="0" w:after="0" w:line="240" w:lineRule="auto"/>
      <w:ind w:firstLine="0"/>
    </w:pPr>
  </w:style>
  <w:style w:type="paragraph" w:customStyle="1" w:styleId="afff3">
    <w:name w:val="Стиль начало"/>
    <w:basedOn w:val="a3"/>
    <w:rsid w:val="000E26C0"/>
    <w:pPr>
      <w:spacing w:line="264" w:lineRule="auto"/>
    </w:pPr>
    <w:rPr>
      <w:sz w:val="28"/>
      <w:szCs w:val="20"/>
    </w:rPr>
  </w:style>
  <w:style w:type="paragraph" w:customStyle="1" w:styleId="Noeeu14">
    <w:name w:val="Noeeu14"/>
    <w:basedOn w:val="a3"/>
    <w:rsid w:val="000E26C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0E26C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0E26C0"/>
    <w:rPr>
      <w:sz w:val="28"/>
      <w:szCs w:val="28"/>
    </w:rPr>
  </w:style>
  <w:style w:type="paragraph" w:customStyle="1" w:styleId="40">
    <w:name w:val="Пункт_4"/>
    <w:basedOn w:val="a3"/>
    <w:link w:val="42"/>
    <w:uiPriority w:val="99"/>
    <w:rsid w:val="000E26C0"/>
    <w:pPr>
      <w:numPr>
        <w:ilvl w:val="3"/>
        <w:numId w:val="10"/>
      </w:numPr>
      <w:jc w:val="both"/>
    </w:pPr>
    <w:rPr>
      <w:rFonts w:eastAsiaTheme="minorHAnsi" w:cstheme="minorBidi"/>
      <w:sz w:val="28"/>
      <w:szCs w:val="28"/>
    </w:rPr>
  </w:style>
  <w:style w:type="character" w:customStyle="1" w:styleId="afff4">
    <w:name w:val="Примечание Знак"/>
    <w:link w:val="afff5"/>
    <w:locked/>
    <w:rsid w:val="000E26C0"/>
    <w:rPr>
      <w:spacing w:val="20"/>
      <w:sz w:val="24"/>
      <w:szCs w:val="28"/>
    </w:rPr>
  </w:style>
  <w:style w:type="paragraph" w:customStyle="1" w:styleId="afff5">
    <w:name w:val="Примечание"/>
    <w:basedOn w:val="a3"/>
    <w:link w:val="afff4"/>
    <w:rsid w:val="000E26C0"/>
    <w:pPr>
      <w:spacing w:before="240" w:after="240" w:line="288" w:lineRule="auto"/>
      <w:ind w:left="1134" w:right="1134"/>
      <w:jc w:val="both"/>
    </w:pPr>
    <w:rPr>
      <w:rFonts w:eastAsiaTheme="minorHAnsi" w:cstheme="minorBidi"/>
      <w:spacing w:val="20"/>
      <w:szCs w:val="28"/>
    </w:rPr>
  </w:style>
  <w:style w:type="paragraph" w:customStyle="1" w:styleId="-3">
    <w:name w:val="Пункт-3"/>
    <w:basedOn w:val="a3"/>
    <w:rsid w:val="000E26C0"/>
    <w:pPr>
      <w:tabs>
        <w:tab w:val="left" w:pos="1701"/>
      </w:tabs>
      <w:spacing w:line="288" w:lineRule="auto"/>
      <w:ind w:firstLine="567"/>
      <w:jc w:val="both"/>
    </w:pPr>
    <w:rPr>
      <w:sz w:val="28"/>
    </w:rPr>
  </w:style>
  <w:style w:type="paragraph" w:customStyle="1" w:styleId="-4">
    <w:name w:val="Пункт-4"/>
    <w:basedOn w:val="a3"/>
    <w:rsid w:val="000E26C0"/>
    <w:pPr>
      <w:tabs>
        <w:tab w:val="num" w:pos="1701"/>
      </w:tabs>
      <w:spacing w:line="288" w:lineRule="auto"/>
      <w:ind w:firstLine="567"/>
      <w:jc w:val="both"/>
    </w:pPr>
    <w:rPr>
      <w:sz w:val="28"/>
    </w:rPr>
  </w:style>
  <w:style w:type="paragraph" w:customStyle="1" w:styleId="-5">
    <w:name w:val="Пункт-5"/>
    <w:basedOn w:val="a3"/>
    <w:rsid w:val="000E26C0"/>
    <w:pPr>
      <w:tabs>
        <w:tab w:val="num" w:pos="1701"/>
      </w:tabs>
      <w:spacing w:line="288" w:lineRule="auto"/>
      <w:ind w:firstLine="567"/>
      <w:jc w:val="both"/>
    </w:pPr>
    <w:rPr>
      <w:sz w:val="28"/>
    </w:rPr>
  </w:style>
  <w:style w:type="paragraph" w:customStyle="1" w:styleId="-6">
    <w:name w:val="Пункт-6"/>
    <w:basedOn w:val="a3"/>
    <w:rsid w:val="000E26C0"/>
    <w:pPr>
      <w:tabs>
        <w:tab w:val="num" w:pos="1701"/>
      </w:tabs>
      <w:spacing w:line="288" w:lineRule="auto"/>
      <w:ind w:firstLine="567"/>
      <w:jc w:val="both"/>
    </w:pPr>
    <w:rPr>
      <w:sz w:val="28"/>
    </w:rPr>
  </w:style>
  <w:style w:type="paragraph" w:customStyle="1" w:styleId="-7">
    <w:name w:val="Пункт-7"/>
    <w:basedOn w:val="a3"/>
    <w:rsid w:val="000E26C0"/>
    <w:pPr>
      <w:tabs>
        <w:tab w:val="num" w:pos="1701"/>
      </w:tabs>
      <w:spacing w:line="288" w:lineRule="auto"/>
      <w:ind w:firstLine="567"/>
      <w:jc w:val="both"/>
    </w:pPr>
    <w:rPr>
      <w:sz w:val="28"/>
    </w:rPr>
  </w:style>
  <w:style w:type="character" w:customStyle="1" w:styleId="Bodytext">
    <w:name w:val="Body text_"/>
    <w:link w:val="19"/>
    <w:locked/>
    <w:rsid w:val="000E26C0"/>
    <w:rPr>
      <w:rFonts w:ascii="Arial" w:eastAsia="Arial" w:hAnsi="Arial" w:cs="Arial"/>
      <w:sz w:val="18"/>
      <w:szCs w:val="18"/>
      <w:shd w:val="clear" w:color="auto" w:fill="FFFFFF"/>
    </w:rPr>
  </w:style>
  <w:style w:type="paragraph" w:customStyle="1" w:styleId="19">
    <w:name w:val="Основной текст1"/>
    <w:basedOn w:val="a3"/>
    <w:link w:val="Bodytext"/>
    <w:rsid w:val="000E26C0"/>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uiPriority w:val="99"/>
    <w:locked/>
    <w:rsid w:val="000E26C0"/>
    <w:rPr>
      <w:sz w:val="23"/>
      <w:szCs w:val="23"/>
      <w:shd w:val="clear" w:color="auto" w:fill="FFFFFF"/>
    </w:rPr>
  </w:style>
  <w:style w:type="paragraph" w:customStyle="1" w:styleId="2b">
    <w:name w:val="Основной текст (2)"/>
    <w:basedOn w:val="a3"/>
    <w:link w:val="2a"/>
    <w:uiPriority w:val="99"/>
    <w:rsid w:val="000E26C0"/>
    <w:pPr>
      <w:shd w:val="clear" w:color="auto" w:fill="FFFFFF"/>
      <w:spacing w:before="360" w:after="360" w:line="240" w:lineRule="atLeast"/>
    </w:pPr>
    <w:rPr>
      <w:rFonts w:eastAsiaTheme="minorHAnsi" w:cstheme="minorBidi"/>
      <w:sz w:val="23"/>
      <w:szCs w:val="23"/>
      <w:lang w:eastAsia="en-US"/>
    </w:rPr>
  </w:style>
  <w:style w:type="character" w:customStyle="1" w:styleId="2c">
    <w:name w:val="Заголовок №2_"/>
    <w:link w:val="2d"/>
    <w:uiPriority w:val="99"/>
    <w:locked/>
    <w:rsid w:val="000E26C0"/>
    <w:rPr>
      <w:sz w:val="23"/>
      <w:szCs w:val="23"/>
      <w:shd w:val="clear" w:color="auto" w:fill="FFFFFF"/>
    </w:rPr>
  </w:style>
  <w:style w:type="paragraph" w:customStyle="1" w:styleId="2d">
    <w:name w:val="Заголовок №2"/>
    <w:basedOn w:val="a3"/>
    <w:link w:val="2c"/>
    <w:uiPriority w:val="99"/>
    <w:rsid w:val="000E26C0"/>
    <w:pPr>
      <w:shd w:val="clear" w:color="auto" w:fill="FFFFFF"/>
      <w:spacing w:after="360" w:line="240" w:lineRule="atLeast"/>
      <w:outlineLvl w:val="1"/>
    </w:pPr>
    <w:rPr>
      <w:rFonts w:eastAsiaTheme="minorHAnsi" w:cstheme="minorBidi"/>
      <w:sz w:val="23"/>
      <w:szCs w:val="23"/>
      <w:lang w:eastAsia="en-US"/>
    </w:rPr>
  </w:style>
  <w:style w:type="character" w:customStyle="1" w:styleId="3a">
    <w:name w:val="Основной текст (3)_"/>
    <w:link w:val="3b"/>
    <w:uiPriority w:val="99"/>
    <w:locked/>
    <w:rsid w:val="000E26C0"/>
    <w:rPr>
      <w:sz w:val="23"/>
      <w:szCs w:val="23"/>
      <w:shd w:val="clear" w:color="auto" w:fill="FFFFFF"/>
    </w:rPr>
  </w:style>
  <w:style w:type="paragraph" w:customStyle="1" w:styleId="3b">
    <w:name w:val="Основной текст (3)"/>
    <w:basedOn w:val="a3"/>
    <w:link w:val="3a"/>
    <w:uiPriority w:val="99"/>
    <w:rsid w:val="000E26C0"/>
    <w:pPr>
      <w:shd w:val="clear" w:color="auto" w:fill="FFFFFF"/>
      <w:spacing w:after="60" w:line="240" w:lineRule="atLeast"/>
    </w:pPr>
    <w:rPr>
      <w:rFonts w:eastAsiaTheme="minorHAnsi" w:cstheme="minorBidi"/>
      <w:sz w:val="23"/>
      <w:szCs w:val="23"/>
      <w:lang w:eastAsia="en-US"/>
    </w:rPr>
  </w:style>
  <w:style w:type="character" w:customStyle="1" w:styleId="43">
    <w:name w:val="Основной текст (4)_"/>
    <w:link w:val="44"/>
    <w:locked/>
    <w:rsid w:val="000E26C0"/>
    <w:rPr>
      <w:sz w:val="19"/>
      <w:szCs w:val="19"/>
      <w:shd w:val="clear" w:color="auto" w:fill="FFFFFF"/>
    </w:rPr>
  </w:style>
  <w:style w:type="paragraph" w:customStyle="1" w:styleId="44">
    <w:name w:val="Основной текст (4)"/>
    <w:basedOn w:val="a3"/>
    <w:link w:val="43"/>
    <w:rsid w:val="000E26C0"/>
    <w:pPr>
      <w:shd w:val="clear" w:color="auto" w:fill="FFFFFF"/>
      <w:spacing w:line="240" w:lineRule="atLeast"/>
      <w:jc w:val="both"/>
    </w:pPr>
    <w:rPr>
      <w:rFonts w:eastAsiaTheme="minorHAnsi" w:cstheme="minorBidi"/>
      <w:sz w:val="19"/>
      <w:szCs w:val="19"/>
      <w:lang w:eastAsia="en-US"/>
    </w:rPr>
  </w:style>
  <w:style w:type="character" w:customStyle="1" w:styleId="61">
    <w:name w:val="Основной текст (6)_"/>
    <w:link w:val="62"/>
    <w:uiPriority w:val="99"/>
    <w:locked/>
    <w:rsid w:val="000E26C0"/>
    <w:rPr>
      <w:shd w:val="clear" w:color="auto" w:fill="FFFFFF"/>
    </w:rPr>
  </w:style>
  <w:style w:type="paragraph" w:customStyle="1" w:styleId="62">
    <w:name w:val="Основной текст (6)"/>
    <w:basedOn w:val="a3"/>
    <w:link w:val="61"/>
    <w:uiPriority w:val="99"/>
    <w:rsid w:val="000E26C0"/>
    <w:pPr>
      <w:shd w:val="clear" w:color="auto" w:fill="FFFFFF"/>
      <w:spacing w:line="240" w:lineRule="atLeast"/>
    </w:pPr>
    <w:rPr>
      <w:rFonts w:eastAsiaTheme="minorHAnsi" w:cstheme="minorBidi"/>
      <w:sz w:val="22"/>
      <w:szCs w:val="22"/>
      <w:lang w:eastAsia="en-US"/>
    </w:rPr>
  </w:style>
  <w:style w:type="character" w:customStyle="1" w:styleId="51">
    <w:name w:val="Основной текст (5)_"/>
    <w:link w:val="52"/>
    <w:uiPriority w:val="99"/>
    <w:locked/>
    <w:rsid w:val="000E26C0"/>
    <w:rPr>
      <w:sz w:val="19"/>
      <w:szCs w:val="19"/>
      <w:shd w:val="clear" w:color="auto" w:fill="FFFFFF"/>
    </w:rPr>
  </w:style>
  <w:style w:type="paragraph" w:customStyle="1" w:styleId="52">
    <w:name w:val="Основной текст (5)"/>
    <w:basedOn w:val="a3"/>
    <w:link w:val="51"/>
    <w:uiPriority w:val="99"/>
    <w:rsid w:val="000E26C0"/>
    <w:pPr>
      <w:shd w:val="clear" w:color="auto" w:fill="FFFFFF"/>
      <w:spacing w:line="240" w:lineRule="atLeast"/>
    </w:pPr>
    <w:rPr>
      <w:rFonts w:eastAsiaTheme="minorHAnsi" w:cstheme="minorBidi"/>
      <w:sz w:val="19"/>
      <w:szCs w:val="19"/>
      <w:lang w:eastAsia="en-US"/>
    </w:rPr>
  </w:style>
  <w:style w:type="character" w:customStyle="1" w:styleId="71">
    <w:name w:val="Основной текст (7)_"/>
    <w:link w:val="72"/>
    <w:uiPriority w:val="99"/>
    <w:locked/>
    <w:rsid w:val="000E26C0"/>
    <w:rPr>
      <w:sz w:val="21"/>
      <w:szCs w:val="21"/>
      <w:shd w:val="clear" w:color="auto" w:fill="FFFFFF"/>
    </w:rPr>
  </w:style>
  <w:style w:type="paragraph" w:customStyle="1" w:styleId="72">
    <w:name w:val="Основной текст (7)"/>
    <w:basedOn w:val="a3"/>
    <w:link w:val="71"/>
    <w:uiPriority w:val="99"/>
    <w:rsid w:val="000E26C0"/>
    <w:pPr>
      <w:shd w:val="clear" w:color="auto" w:fill="FFFFFF"/>
      <w:spacing w:after="480" w:line="403" w:lineRule="exact"/>
      <w:ind w:firstLine="700"/>
      <w:jc w:val="both"/>
    </w:pPr>
    <w:rPr>
      <w:rFonts w:eastAsiaTheme="minorHAnsi" w:cstheme="minorBidi"/>
      <w:sz w:val="21"/>
      <w:szCs w:val="21"/>
      <w:lang w:eastAsia="en-US"/>
    </w:rPr>
  </w:style>
  <w:style w:type="character" w:customStyle="1" w:styleId="1a">
    <w:name w:val="Заголовок №1_"/>
    <w:link w:val="1b"/>
    <w:uiPriority w:val="99"/>
    <w:locked/>
    <w:rsid w:val="000E26C0"/>
    <w:rPr>
      <w:sz w:val="32"/>
      <w:szCs w:val="32"/>
      <w:shd w:val="clear" w:color="auto" w:fill="FFFFFF"/>
    </w:rPr>
  </w:style>
  <w:style w:type="paragraph" w:customStyle="1" w:styleId="1b">
    <w:name w:val="Заголовок №1"/>
    <w:basedOn w:val="a3"/>
    <w:link w:val="1a"/>
    <w:uiPriority w:val="99"/>
    <w:rsid w:val="000E26C0"/>
    <w:pPr>
      <w:shd w:val="clear" w:color="auto" w:fill="FFFFFF"/>
      <w:spacing w:after="120" w:line="240" w:lineRule="atLeast"/>
      <w:outlineLvl w:val="0"/>
    </w:pPr>
    <w:rPr>
      <w:rFonts w:eastAsiaTheme="minorHAnsi" w:cstheme="minorBidi"/>
      <w:sz w:val="32"/>
      <w:szCs w:val="32"/>
      <w:lang w:eastAsia="en-US"/>
    </w:rPr>
  </w:style>
  <w:style w:type="character" w:customStyle="1" w:styleId="afff6">
    <w:name w:val="Основной текст_"/>
    <w:link w:val="1c"/>
    <w:uiPriority w:val="99"/>
    <w:locked/>
    <w:rsid w:val="000E26C0"/>
    <w:rPr>
      <w:sz w:val="28"/>
      <w:szCs w:val="28"/>
      <w:shd w:val="clear" w:color="auto" w:fill="FFFFFF"/>
    </w:rPr>
  </w:style>
  <w:style w:type="paragraph" w:customStyle="1" w:styleId="1c">
    <w:name w:val="Основной текст1"/>
    <w:basedOn w:val="a3"/>
    <w:link w:val="afff6"/>
    <w:uiPriority w:val="99"/>
    <w:rsid w:val="000E26C0"/>
    <w:pPr>
      <w:shd w:val="clear" w:color="auto" w:fill="FFFFFF"/>
      <w:spacing w:before="120" w:after="420" w:line="240" w:lineRule="atLeast"/>
      <w:ind w:hanging="740"/>
    </w:pPr>
    <w:rPr>
      <w:rFonts w:eastAsiaTheme="minorHAnsi" w:cstheme="minorBidi"/>
      <w:sz w:val="28"/>
      <w:szCs w:val="28"/>
      <w:lang w:eastAsia="en-US"/>
    </w:rPr>
  </w:style>
  <w:style w:type="paragraph" w:customStyle="1" w:styleId="-0">
    <w:name w:val="Контракт-пункт"/>
    <w:basedOn w:val="a3"/>
    <w:uiPriority w:val="99"/>
    <w:rsid w:val="000E26C0"/>
    <w:pPr>
      <w:numPr>
        <w:ilvl w:val="1"/>
        <w:numId w:val="11"/>
      </w:numPr>
      <w:jc w:val="both"/>
    </w:pPr>
    <w:rPr>
      <w:rFonts w:eastAsia="Arial Unicode MS"/>
    </w:rPr>
  </w:style>
  <w:style w:type="paragraph" w:customStyle="1" w:styleId="-1">
    <w:name w:val="Контракт-подподпункт"/>
    <w:basedOn w:val="a3"/>
    <w:rsid w:val="000E26C0"/>
    <w:pPr>
      <w:numPr>
        <w:ilvl w:val="2"/>
        <w:numId w:val="11"/>
      </w:numPr>
      <w:jc w:val="both"/>
    </w:pPr>
    <w:rPr>
      <w:rFonts w:eastAsia="Arial Unicode MS"/>
    </w:rPr>
  </w:style>
  <w:style w:type="paragraph" w:customStyle="1" w:styleId="Style1">
    <w:name w:val="Style1"/>
    <w:basedOn w:val="a3"/>
    <w:uiPriority w:val="99"/>
    <w:rsid w:val="000E26C0"/>
    <w:pPr>
      <w:widowControl w:val="0"/>
      <w:autoSpaceDE w:val="0"/>
      <w:autoSpaceDN w:val="0"/>
      <w:adjustRightInd w:val="0"/>
    </w:pPr>
  </w:style>
  <w:style w:type="paragraph" w:customStyle="1" w:styleId="Style5">
    <w:name w:val="Style5"/>
    <w:basedOn w:val="a3"/>
    <w:uiPriority w:val="99"/>
    <w:rsid w:val="000E26C0"/>
    <w:pPr>
      <w:widowControl w:val="0"/>
      <w:autoSpaceDE w:val="0"/>
      <w:autoSpaceDN w:val="0"/>
      <w:adjustRightInd w:val="0"/>
    </w:pPr>
  </w:style>
  <w:style w:type="paragraph" w:customStyle="1" w:styleId="Style3">
    <w:name w:val="Style3"/>
    <w:basedOn w:val="a3"/>
    <w:uiPriority w:val="99"/>
    <w:rsid w:val="000E26C0"/>
    <w:pPr>
      <w:widowControl w:val="0"/>
      <w:autoSpaceDE w:val="0"/>
      <w:autoSpaceDN w:val="0"/>
      <w:adjustRightInd w:val="0"/>
    </w:pPr>
  </w:style>
  <w:style w:type="paragraph" w:customStyle="1" w:styleId="Style4">
    <w:name w:val="Style4"/>
    <w:basedOn w:val="a3"/>
    <w:uiPriority w:val="99"/>
    <w:rsid w:val="000E26C0"/>
    <w:pPr>
      <w:widowControl w:val="0"/>
      <w:autoSpaceDE w:val="0"/>
      <w:autoSpaceDN w:val="0"/>
      <w:adjustRightInd w:val="0"/>
    </w:pPr>
  </w:style>
  <w:style w:type="paragraph" w:customStyle="1" w:styleId="Style2">
    <w:name w:val="Style2"/>
    <w:basedOn w:val="a3"/>
    <w:uiPriority w:val="99"/>
    <w:rsid w:val="000E26C0"/>
    <w:pPr>
      <w:widowControl w:val="0"/>
      <w:autoSpaceDE w:val="0"/>
      <w:autoSpaceDN w:val="0"/>
      <w:adjustRightInd w:val="0"/>
    </w:pPr>
  </w:style>
  <w:style w:type="paragraph" w:customStyle="1" w:styleId="1d">
    <w:name w:val="Абзац списка1"/>
    <w:basedOn w:val="a3"/>
    <w:rsid w:val="000E26C0"/>
    <w:pPr>
      <w:spacing w:after="200" w:line="276" w:lineRule="auto"/>
      <w:ind w:left="720"/>
      <w:contextualSpacing/>
    </w:pPr>
    <w:rPr>
      <w:rFonts w:ascii="Calibri" w:hAnsi="Calibri"/>
      <w:sz w:val="22"/>
      <w:szCs w:val="22"/>
      <w:lang w:eastAsia="en-US"/>
    </w:rPr>
  </w:style>
  <w:style w:type="paragraph" w:customStyle="1" w:styleId="1e">
    <w:name w:val="Без интервала1"/>
    <w:rsid w:val="000E26C0"/>
    <w:pPr>
      <w:spacing w:after="0" w:line="240" w:lineRule="auto"/>
    </w:pPr>
    <w:rPr>
      <w:rFonts w:eastAsia="Calibri" w:cs="Times New Roman"/>
      <w:sz w:val="24"/>
      <w:szCs w:val="24"/>
      <w:lang w:eastAsia="ru-RU"/>
    </w:rPr>
  </w:style>
  <w:style w:type="paragraph" w:customStyle="1" w:styleId="-">
    <w:name w:val="Контракт-раздел"/>
    <w:basedOn w:val="a3"/>
    <w:next w:val="-0"/>
    <w:rsid w:val="000E26C0"/>
    <w:pPr>
      <w:keepNext/>
      <w:numPr>
        <w:numId w:val="12"/>
      </w:numPr>
      <w:tabs>
        <w:tab w:val="left" w:pos="540"/>
      </w:tabs>
      <w:suppressAutoHyphens/>
      <w:spacing w:before="360" w:after="120"/>
      <w:jc w:val="center"/>
      <w:outlineLvl w:val="3"/>
    </w:pPr>
    <w:rPr>
      <w:b/>
      <w:bCs/>
      <w:caps/>
      <w:smallCaps/>
    </w:rPr>
  </w:style>
  <w:style w:type="character" w:styleId="afff7">
    <w:name w:val="annotation reference"/>
    <w:semiHidden/>
    <w:unhideWhenUsed/>
    <w:rsid w:val="000E26C0"/>
    <w:rPr>
      <w:sz w:val="16"/>
      <w:szCs w:val="16"/>
    </w:rPr>
  </w:style>
  <w:style w:type="character" w:customStyle="1" w:styleId="710">
    <w:name w:val="Заголовок 7 Знак1"/>
    <w:basedOn w:val="a4"/>
    <w:semiHidden/>
    <w:rsid w:val="000E26C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0E26C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0E26C0"/>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0E26C0"/>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uiPriority w:val="99"/>
    <w:semiHidden/>
    <w:rsid w:val="000E26C0"/>
    <w:rPr>
      <w:rFonts w:eastAsia="Times New Roman" w:cs="Times New Roman"/>
      <w:sz w:val="24"/>
      <w:szCs w:val="24"/>
      <w:lang w:eastAsia="ru-RU"/>
    </w:rPr>
  </w:style>
  <w:style w:type="paragraph" w:styleId="af8">
    <w:name w:val="Body Text Indent"/>
    <w:basedOn w:val="a3"/>
    <w:link w:val="af7"/>
    <w:semiHidden/>
    <w:unhideWhenUsed/>
    <w:rsid w:val="000E26C0"/>
    <w:pPr>
      <w:spacing w:after="120"/>
      <w:ind w:left="283"/>
    </w:pPr>
    <w:rPr>
      <w:rFonts w:eastAsiaTheme="minorHAnsi" w:cstheme="minorBidi"/>
      <w:color w:val="000000"/>
      <w:lang w:eastAsia="en-US"/>
    </w:rPr>
  </w:style>
  <w:style w:type="character" w:customStyle="1" w:styleId="1f0">
    <w:name w:val="Основной текст с отступом Знак1"/>
    <w:basedOn w:val="a4"/>
    <w:semiHidden/>
    <w:rsid w:val="000E26C0"/>
    <w:rPr>
      <w:rFonts w:eastAsia="Times New Roman" w:cs="Times New Roman"/>
      <w:sz w:val="24"/>
      <w:szCs w:val="24"/>
      <w:lang w:eastAsia="ru-RU"/>
    </w:rPr>
  </w:style>
  <w:style w:type="paragraph" w:styleId="afe">
    <w:name w:val="annotation subject"/>
    <w:basedOn w:val="ae"/>
    <w:next w:val="ae"/>
    <w:link w:val="afd"/>
    <w:semiHidden/>
    <w:unhideWhenUsed/>
    <w:rsid w:val="000E26C0"/>
    <w:rPr>
      <w:b/>
      <w:bCs/>
    </w:rPr>
  </w:style>
  <w:style w:type="character" w:customStyle="1" w:styleId="1f1">
    <w:name w:val="Тема примечания Знак1"/>
    <w:basedOn w:val="13"/>
    <w:semiHidden/>
    <w:rsid w:val="000E26C0"/>
    <w:rPr>
      <w:rFonts w:eastAsia="Times New Roman" w:cs="Times New Roman"/>
      <w:b/>
      <w:bCs/>
      <w:sz w:val="20"/>
      <w:szCs w:val="20"/>
      <w:lang w:eastAsia="ru-RU"/>
    </w:rPr>
  </w:style>
  <w:style w:type="paragraph" w:styleId="aff0">
    <w:name w:val="Balloon Text"/>
    <w:basedOn w:val="a3"/>
    <w:link w:val="aff"/>
    <w:uiPriority w:val="99"/>
    <w:semiHidden/>
    <w:unhideWhenUsed/>
    <w:rsid w:val="000E26C0"/>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0E26C0"/>
    <w:rPr>
      <w:rFonts w:ascii="Tahoma" w:eastAsia="Times New Roman" w:hAnsi="Tahoma" w:cs="Tahoma"/>
      <w:sz w:val="16"/>
      <w:szCs w:val="16"/>
      <w:lang w:eastAsia="ru-RU"/>
    </w:rPr>
  </w:style>
  <w:style w:type="paragraph" w:styleId="37">
    <w:name w:val="Body Text Indent 3"/>
    <w:basedOn w:val="a3"/>
    <w:link w:val="36"/>
    <w:semiHidden/>
    <w:unhideWhenUsed/>
    <w:rsid w:val="000E26C0"/>
    <w:pPr>
      <w:spacing w:after="120"/>
      <w:ind w:left="283"/>
    </w:pPr>
    <w:rPr>
      <w:rFonts w:eastAsiaTheme="minorHAnsi" w:cstheme="minorBidi"/>
      <w:color w:val="0000FF"/>
      <w:u w:val="single"/>
      <w:lang w:eastAsia="en-US"/>
    </w:rPr>
  </w:style>
  <w:style w:type="character" w:customStyle="1" w:styleId="311">
    <w:name w:val="Основной текст с отступом 3 Знак1"/>
    <w:basedOn w:val="a4"/>
    <w:semiHidden/>
    <w:rsid w:val="000E26C0"/>
    <w:rPr>
      <w:rFonts w:eastAsia="Times New Roman" w:cs="Times New Roman"/>
      <w:sz w:val="16"/>
      <w:szCs w:val="16"/>
      <w:lang w:eastAsia="ru-RU"/>
    </w:rPr>
  </w:style>
  <w:style w:type="character" w:customStyle="1" w:styleId="labelheaderlevel21">
    <w:name w:val="label_header_level_21"/>
    <w:rsid w:val="000E26C0"/>
    <w:rPr>
      <w:b/>
      <w:bCs/>
      <w:color w:val="0000FF"/>
      <w:sz w:val="20"/>
      <w:szCs w:val="20"/>
    </w:rPr>
  </w:style>
  <w:style w:type="paragraph" w:styleId="24">
    <w:name w:val="Body Text 2"/>
    <w:basedOn w:val="a3"/>
    <w:link w:val="23"/>
    <w:semiHidden/>
    <w:unhideWhenUsed/>
    <w:rsid w:val="000E26C0"/>
    <w:pPr>
      <w:spacing w:after="120" w:line="480" w:lineRule="auto"/>
    </w:pPr>
    <w:rPr>
      <w:rFonts w:eastAsiaTheme="minorHAnsi" w:cstheme="minorBidi"/>
      <w:lang w:eastAsia="en-US"/>
    </w:rPr>
  </w:style>
  <w:style w:type="character" w:customStyle="1" w:styleId="213">
    <w:name w:val="Основной текст 2 Знак1"/>
    <w:basedOn w:val="a4"/>
    <w:semiHidden/>
    <w:rsid w:val="000E26C0"/>
    <w:rPr>
      <w:rFonts w:eastAsia="Times New Roman" w:cs="Times New Roman"/>
      <w:sz w:val="24"/>
      <w:szCs w:val="24"/>
      <w:lang w:eastAsia="ru-RU"/>
    </w:rPr>
  </w:style>
  <w:style w:type="paragraph" w:styleId="35">
    <w:name w:val="Body Text 3"/>
    <w:basedOn w:val="a3"/>
    <w:link w:val="34"/>
    <w:semiHidden/>
    <w:unhideWhenUsed/>
    <w:rsid w:val="000E26C0"/>
    <w:pPr>
      <w:spacing w:after="120"/>
    </w:pPr>
    <w:rPr>
      <w:rFonts w:eastAsiaTheme="minorHAnsi" w:cstheme="minorBidi"/>
      <w:sz w:val="16"/>
      <w:szCs w:val="16"/>
      <w:lang w:eastAsia="en-US"/>
    </w:rPr>
  </w:style>
  <w:style w:type="character" w:customStyle="1" w:styleId="312">
    <w:name w:val="Основной текст 3 Знак1"/>
    <w:basedOn w:val="a4"/>
    <w:semiHidden/>
    <w:rsid w:val="000E26C0"/>
    <w:rPr>
      <w:rFonts w:eastAsia="Times New Roman" w:cs="Times New Roman"/>
      <w:sz w:val="16"/>
      <w:szCs w:val="16"/>
      <w:lang w:eastAsia="ru-RU"/>
    </w:rPr>
  </w:style>
  <w:style w:type="paragraph" w:styleId="af6">
    <w:name w:val="Body Text"/>
    <w:basedOn w:val="a3"/>
    <w:link w:val="af5"/>
    <w:semiHidden/>
    <w:unhideWhenUsed/>
    <w:rsid w:val="000E26C0"/>
    <w:pPr>
      <w:spacing w:after="120"/>
    </w:pPr>
    <w:rPr>
      <w:rFonts w:eastAsiaTheme="minorHAnsi" w:cstheme="minorBidi"/>
      <w:lang w:eastAsia="en-US"/>
    </w:rPr>
  </w:style>
  <w:style w:type="character" w:customStyle="1" w:styleId="1f3">
    <w:name w:val="Основной текст Знак1"/>
    <w:basedOn w:val="a4"/>
    <w:semiHidden/>
    <w:rsid w:val="000E26C0"/>
    <w:rPr>
      <w:rFonts w:eastAsia="Times New Roman" w:cs="Times New Roman"/>
      <w:sz w:val="24"/>
      <w:szCs w:val="24"/>
      <w:lang w:eastAsia="ru-RU"/>
    </w:rPr>
  </w:style>
  <w:style w:type="paragraph" w:styleId="ac">
    <w:name w:val="footnote text"/>
    <w:basedOn w:val="a3"/>
    <w:link w:val="ab"/>
    <w:semiHidden/>
    <w:unhideWhenUsed/>
    <w:rsid w:val="000E26C0"/>
    <w:rPr>
      <w:rFonts w:eastAsiaTheme="minorHAnsi" w:cstheme="minorBidi"/>
      <w:snapToGrid w:val="0"/>
      <w:szCs w:val="22"/>
      <w:lang w:eastAsia="en-US"/>
    </w:rPr>
  </w:style>
  <w:style w:type="character" w:customStyle="1" w:styleId="1f4">
    <w:name w:val="Текст сноски Знак1"/>
    <w:basedOn w:val="a4"/>
    <w:semiHidden/>
    <w:rsid w:val="000E26C0"/>
    <w:rPr>
      <w:rFonts w:eastAsia="Times New Roman" w:cs="Times New Roman"/>
      <w:sz w:val="20"/>
      <w:szCs w:val="20"/>
      <w:lang w:eastAsia="ru-RU"/>
    </w:rPr>
  </w:style>
  <w:style w:type="character" w:customStyle="1" w:styleId="FontStyle15">
    <w:name w:val="Font Style15"/>
    <w:rsid w:val="000E26C0"/>
    <w:rPr>
      <w:rFonts w:ascii="Times New Roman" w:hAnsi="Times New Roman" w:cs="Times New Roman" w:hint="default"/>
      <w:sz w:val="26"/>
      <w:szCs w:val="26"/>
    </w:rPr>
  </w:style>
  <w:style w:type="paragraph" w:styleId="afc">
    <w:name w:val="Plain Text"/>
    <w:basedOn w:val="a3"/>
    <w:link w:val="afb"/>
    <w:semiHidden/>
    <w:unhideWhenUsed/>
    <w:rsid w:val="000E26C0"/>
    <w:rPr>
      <w:rFonts w:ascii="Courier New" w:eastAsiaTheme="minorHAnsi" w:hAnsi="Courier New" w:cs="Courier New"/>
      <w:snapToGrid w:val="0"/>
      <w:sz w:val="22"/>
      <w:szCs w:val="22"/>
      <w:lang w:eastAsia="en-US"/>
    </w:rPr>
  </w:style>
  <w:style w:type="character" w:customStyle="1" w:styleId="1f5">
    <w:name w:val="Текст Знак1"/>
    <w:basedOn w:val="a4"/>
    <w:semiHidden/>
    <w:rsid w:val="000E26C0"/>
    <w:rPr>
      <w:rFonts w:ascii="Consolas" w:eastAsia="Times New Roman" w:hAnsi="Consolas" w:cs="Times New Roman"/>
      <w:sz w:val="21"/>
      <w:szCs w:val="21"/>
      <w:lang w:eastAsia="ru-RU"/>
    </w:rPr>
  </w:style>
  <w:style w:type="paragraph" w:styleId="afa">
    <w:name w:val="Document Map"/>
    <w:basedOn w:val="a3"/>
    <w:link w:val="af9"/>
    <w:semiHidden/>
    <w:unhideWhenUsed/>
    <w:rsid w:val="000E26C0"/>
    <w:rPr>
      <w:rFonts w:ascii="Tahoma" w:eastAsiaTheme="minorHAnsi" w:hAnsi="Tahoma" w:cs="Tahoma"/>
      <w:szCs w:val="22"/>
      <w:lang w:eastAsia="en-US"/>
    </w:rPr>
  </w:style>
  <w:style w:type="character" w:customStyle="1" w:styleId="1f6">
    <w:name w:val="Схема документа Знак1"/>
    <w:basedOn w:val="a4"/>
    <w:semiHidden/>
    <w:rsid w:val="000E26C0"/>
    <w:rPr>
      <w:rFonts w:ascii="Tahoma" w:eastAsia="Times New Roman" w:hAnsi="Tahoma" w:cs="Tahoma"/>
      <w:sz w:val="16"/>
      <w:szCs w:val="16"/>
      <w:lang w:eastAsia="ru-RU"/>
    </w:rPr>
  </w:style>
  <w:style w:type="character" w:customStyle="1" w:styleId="afff8">
    <w:name w:val="комментарий"/>
    <w:rsid w:val="000E26C0"/>
    <w:rPr>
      <w:b/>
      <w:bCs w:val="0"/>
      <w:i/>
      <w:iCs w:val="0"/>
      <w:shd w:val="clear" w:color="auto" w:fill="FFFF99"/>
    </w:rPr>
  </w:style>
  <w:style w:type="paragraph" w:styleId="af4">
    <w:name w:val="endnote text"/>
    <w:basedOn w:val="a3"/>
    <w:link w:val="af3"/>
    <w:semiHidden/>
    <w:unhideWhenUsed/>
    <w:rsid w:val="000E26C0"/>
    <w:rPr>
      <w:sz w:val="20"/>
      <w:szCs w:val="20"/>
    </w:rPr>
  </w:style>
  <w:style w:type="character" w:customStyle="1" w:styleId="1f7">
    <w:name w:val="Текст концевой сноски Знак1"/>
    <w:basedOn w:val="a4"/>
    <w:semiHidden/>
    <w:rsid w:val="000E26C0"/>
    <w:rPr>
      <w:rFonts w:eastAsia="Times New Roman" w:cs="Times New Roman"/>
      <w:sz w:val="20"/>
      <w:szCs w:val="20"/>
      <w:lang w:eastAsia="ru-RU"/>
    </w:rPr>
  </w:style>
  <w:style w:type="character" w:customStyle="1" w:styleId="afff9">
    <w:name w:val="Основной шрифт"/>
    <w:semiHidden/>
    <w:rsid w:val="000E26C0"/>
  </w:style>
  <w:style w:type="character" w:customStyle="1" w:styleId="afffa">
    <w:name w:val="Подпункт Знак"/>
    <w:rsid w:val="000E26C0"/>
    <w:rPr>
      <w:sz w:val="28"/>
      <w:lang w:val="ru-RU" w:eastAsia="ru-RU" w:bidi="ar-SA"/>
    </w:rPr>
  </w:style>
  <w:style w:type="character" w:customStyle="1" w:styleId="FontStyle11">
    <w:name w:val="Font Style11"/>
    <w:uiPriority w:val="99"/>
    <w:rsid w:val="000E26C0"/>
    <w:rPr>
      <w:rFonts w:ascii="Times New Roman" w:hAnsi="Times New Roman" w:cs="Times New Roman" w:hint="default"/>
      <w:sz w:val="26"/>
      <w:szCs w:val="26"/>
    </w:rPr>
  </w:style>
  <w:style w:type="character" w:customStyle="1" w:styleId="Sp1">
    <w:name w:val="Sp1 Знак Знак"/>
    <w:rsid w:val="000E26C0"/>
    <w:rPr>
      <w:b/>
      <w:bCs/>
      <w:kern w:val="24"/>
      <w:sz w:val="24"/>
      <w:szCs w:val="24"/>
      <w:lang w:val="ru-RU" w:eastAsia="ru-RU" w:bidi="ar-SA"/>
    </w:rPr>
  </w:style>
  <w:style w:type="character" w:customStyle="1" w:styleId="FontStyle33">
    <w:name w:val="Font Style33"/>
    <w:rsid w:val="000E26C0"/>
    <w:rPr>
      <w:rFonts w:ascii="Times New Roman" w:hAnsi="Times New Roman" w:cs="Times New Roman" w:hint="default"/>
      <w:sz w:val="26"/>
      <w:szCs w:val="26"/>
    </w:rPr>
  </w:style>
  <w:style w:type="character" w:customStyle="1" w:styleId="FontStyle57">
    <w:name w:val="Font Style57"/>
    <w:rsid w:val="000E26C0"/>
    <w:rPr>
      <w:rFonts w:ascii="Times New Roman" w:hAnsi="Times New Roman" w:cs="Times New Roman" w:hint="default"/>
      <w:b/>
      <w:bCs/>
      <w:sz w:val="20"/>
      <w:szCs w:val="20"/>
    </w:rPr>
  </w:style>
  <w:style w:type="paragraph" w:styleId="aff4">
    <w:name w:val="List Paragraph"/>
    <w:basedOn w:val="a3"/>
    <w:link w:val="aff3"/>
    <w:uiPriority w:val="34"/>
    <w:qFormat/>
    <w:rsid w:val="000E26C0"/>
    <w:pPr>
      <w:ind w:left="720"/>
      <w:contextualSpacing/>
    </w:pPr>
    <w:rPr>
      <w:rFonts w:ascii="Calibri" w:eastAsia="Calibri" w:hAnsi="Calibri" w:cstheme="minorBidi"/>
      <w:sz w:val="22"/>
      <w:szCs w:val="22"/>
      <w:lang w:eastAsia="en-US"/>
    </w:rPr>
  </w:style>
  <w:style w:type="character" w:customStyle="1" w:styleId="711">
    <w:name w:val="Основной текст (7) + 11"/>
    <w:aliases w:val="5 pt"/>
    <w:uiPriority w:val="99"/>
    <w:rsid w:val="000E26C0"/>
    <w:rPr>
      <w:rFonts w:ascii="Times New Roman" w:hAnsi="Times New Roman" w:cs="Times New Roman" w:hint="default"/>
      <w:spacing w:val="0"/>
      <w:sz w:val="23"/>
      <w:szCs w:val="23"/>
    </w:rPr>
  </w:style>
  <w:style w:type="character" w:customStyle="1" w:styleId="afffb">
    <w:name w:val="Основной текст + Курсив"/>
    <w:uiPriority w:val="99"/>
    <w:rsid w:val="000E26C0"/>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0E26C0"/>
    <w:rPr>
      <w:rFonts w:ascii="Times New Roman" w:hAnsi="Times New Roman" w:cs="Times New Roman" w:hint="default"/>
      <w:spacing w:val="-20"/>
      <w:sz w:val="28"/>
      <w:szCs w:val="28"/>
    </w:rPr>
  </w:style>
  <w:style w:type="character" w:customStyle="1" w:styleId="FontStyle13">
    <w:name w:val="Font Style13"/>
    <w:uiPriority w:val="99"/>
    <w:rsid w:val="000E26C0"/>
    <w:rPr>
      <w:rFonts w:ascii="Times New Roman" w:hAnsi="Times New Roman" w:cs="Times New Roman" w:hint="default"/>
      <w:color w:val="000000"/>
      <w:sz w:val="24"/>
      <w:szCs w:val="24"/>
    </w:rPr>
  </w:style>
  <w:style w:type="character" w:customStyle="1" w:styleId="FontStyle12">
    <w:name w:val="Font Style12"/>
    <w:uiPriority w:val="99"/>
    <w:rsid w:val="000E26C0"/>
    <w:rPr>
      <w:rFonts w:ascii="Times New Roman" w:hAnsi="Times New Roman" w:cs="Times New Roman" w:hint="default"/>
      <w:b/>
      <w:bCs/>
      <w:color w:val="000000"/>
      <w:sz w:val="22"/>
      <w:szCs w:val="22"/>
    </w:rPr>
  </w:style>
  <w:style w:type="character" w:customStyle="1" w:styleId="FontStyle14">
    <w:name w:val="Font Style14"/>
    <w:uiPriority w:val="99"/>
    <w:rsid w:val="000E26C0"/>
    <w:rPr>
      <w:rFonts w:ascii="Times New Roman" w:hAnsi="Times New Roman" w:cs="Times New Roman" w:hint="default"/>
      <w:i/>
      <w:iCs/>
      <w:color w:val="000000"/>
      <w:sz w:val="24"/>
      <w:szCs w:val="24"/>
    </w:rPr>
  </w:style>
  <w:style w:type="paragraph" w:styleId="aff2">
    <w:name w:val="No Spacing"/>
    <w:link w:val="aff1"/>
    <w:uiPriority w:val="99"/>
    <w:qFormat/>
    <w:rsid w:val="000E26C0"/>
    <w:pPr>
      <w:spacing w:after="0" w:line="240" w:lineRule="auto"/>
    </w:pPr>
    <w:rPr>
      <w:sz w:val="24"/>
      <w:szCs w:val="24"/>
    </w:rPr>
  </w:style>
  <w:style w:type="table" w:styleId="afffc">
    <w:name w:val="Table Grid"/>
    <w:basedOn w:val="a5"/>
    <w:rsid w:val="000E26C0"/>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d">
    <w:name w:val="Strong"/>
    <w:basedOn w:val="a4"/>
    <w:qFormat/>
    <w:rsid w:val="000E26C0"/>
    <w:rPr>
      <w:b/>
      <w:bCs/>
    </w:rPr>
  </w:style>
  <w:style w:type="paragraph" w:styleId="a">
    <w:name w:val="List Number"/>
    <w:basedOn w:val="a3"/>
    <w:semiHidden/>
    <w:unhideWhenUsed/>
    <w:rsid w:val="000E26C0"/>
    <w:pPr>
      <w:numPr>
        <w:numId w:val="3"/>
      </w:numPr>
      <w:contextualSpacing/>
    </w:pPr>
  </w:style>
  <w:style w:type="paragraph" w:styleId="2">
    <w:name w:val="List Bullet 2"/>
    <w:basedOn w:val="a3"/>
    <w:semiHidden/>
    <w:unhideWhenUsed/>
    <w:rsid w:val="000E26C0"/>
    <w:pPr>
      <w:numPr>
        <w:numId w:val="4"/>
      </w:numPr>
      <w:contextualSpacing/>
    </w:pPr>
  </w:style>
  <w:style w:type="paragraph" w:styleId="30">
    <w:name w:val="List Bullet 3"/>
    <w:basedOn w:val="a3"/>
    <w:semiHidden/>
    <w:unhideWhenUsed/>
    <w:rsid w:val="000E26C0"/>
    <w:pPr>
      <w:numPr>
        <w:numId w:val="5"/>
      </w:numPr>
      <w:contextualSpacing/>
    </w:pPr>
  </w:style>
  <w:style w:type="paragraph" w:styleId="3">
    <w:name w:val="List Number 3"/>
    <w:basedOn w:val="a3"/>
    <w:semiHidden/>
    <w:unhideWhenUsed/>
    <w:rsid w:val="000E26C0"/>
    <w:pPr>
      <w:numPr>
        <w:numId w:val="6"/>
      </w:numPr>
      <w:contextualSpacing/>
    </w:pPr>
  </w:style>
  <w:style w:type="numbering" w:customStyle="1" w:styleId="1">
    <w:name w:val="Стиль1"/>
    <w:uiPriority w:val="99"/>
    <w:rsid w:val="000E26C0"/>
    <w:pPr>
      <w:numPr>
        <w:numId w:val="57"/>
      </w:numPr>
    </w:pPr>
  </w:style>
  <w:style w:type="numbering" w:customStyle="1" w:styleId="21">
    <w:name w:val="Стиль2"/>
    <w:uiPriority w:val="99"/>
    <w:rsid w:val="000E26C0"/>
    <w:pPr>
      <w:numPr>
        <w:numId w:val="5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93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18"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6"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39" Type="http://schemas.openxmlformats.org/officeDocument/2006/relationships/hyperlink" Target="http://www.zakupki.gov.ru/" TargetMode="External"/><Relationship Id="rId21"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34" Type="http://schemas.openxmlformats.org/officeDocument/2006/relationships/hyperlink" Target="http://zakupki.rosatom.ru/" TargetMode="External"/><Relationship Id="rId42" Type="http://schemas.openxmlformats.org/officeDocument/2006/relationships/hyperlink" Target="http://www.zakupki.rosatom.ru/" TargetMode="External"/><Relationship Id="rId47"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50" Type="http://schemas.openxmlformats.org/officeDocument/2006/relationships/hyperlink" Target="http://www.a-k-d.ru" TargetMode="External"/><Relationship Id="rId55" Type="http://schemas.openxmlformats.org/officeDocument/2006/relationships/fontTable" Target="fontTable.xml"/><Relationship Id="rId7" Type="http://schemas.openxmlformats.org/officeDocument/2006/relationships/hyperlink" Target="http://www.zakupki.rosatom.ru/" TargetMode="External"/><Relationship Id="rId2" Type="http://schemas.openxmlformats.org/officeDocument/2006/relationships/styles" Target="styles.xml"/><Relationship Id="rId16"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9"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11"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4"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32" Type="http://schemas.openxmlformats.org/officeDocument/2006/relationships/hyperlink" Target="http://www.a-k-d.ru" TargetMode="External"/><Relationship Id="rId37" Type="http://schemas.openxmlformats.org/officeDocument/2006/relationships/hyperlink" Target="http://www.cbr.ru" TargetMode="External"/><Relationship Id="rId40"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45" Type="http://schemas.openxmlformats.org/officeDocument/2006/relationships/hyperlink" Target="http://www.a-k-d.ru/" TargetMode="External"/><Relationship Id="rId53"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19"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14"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2"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7"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30" Type="http://schemas.openxmlformats.org/officeDocument/2006/relationships/hyperlink" Target="mailto:agnovikov@luch.podolsk.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 Id="rId48"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56" Type="http://schemas.openxmlformats.org/officeDocument/2006/relationships/theme" Target="theme/theme1.xml"/><Relationship Id="rId8" Type="http://schemas.openxmlformats.org/officeDocument/2006/relationships/hyperlink" Target="http://www.a-k-d.ru" TargetMode="External"/><Relationship Id="rId51" Type="http://schemas.openxmlformats.org/officeDocument/2006/relationships/hyperlink" Target="http://www.cbr.ru" TargetMode="External"/><Relationship Id="rId3" Type="http://schemas.microsoft.com/office/2007/relationships/stylesWithEffects" Target="stylesWithEffects.xml"/><Relationship Id="rId12"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17"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5"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33" Type="http://schemas.openxmlformats.org/officeDocument/2006/relationships/hyperlink" Target="http://www.zakupki.gov.ru/" TargetMode="External"/><Relationship Id="rId38" Type="http://schemas.openxmlformats.org/officeDocument/2006/relationships/hyperlink" Target="http://www.cbr.ru" TargetMode="External"/><Relationship Id="rId46"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0"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41" Type="http://schemas.openxmlformats.org/officeDocument/2006/relationships/hyperlink" Target="mailto:agnovikov@luch.podolsk.ru" TargetMode="External"/><Relationship Id="rId54" Type="http://schemas.openxmlformats.org/officeDocument/2006/relationships/hyperlink" Target="mailto:npo@sialuch.ru" TargetMode="External"/><Relationship Id="rId1" Type="http://schemas.openxmlformats.org/officeDocument/2006/relationships/numbering" Target="numbering.xml"/><Relationship Id="rId6" Type="http://schemas.openxmlformats.org/officeDocument/2006/relationships/hyperlink" Target="http://www.zakupki.gov.ru/223" TargetMode="External"/><Relationship Id="rId15"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3"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28" Type="http://schemas.openxmlformats.org/officeDocument/2006/relationships/hyperlink" Target="file:///C:\Documents%20and%20Settings\&#1040;&#1076;&#1084;&#1080;&#1085;&#1080;&#1089;&#1090;&#1088;&#1072;&#1090;&#1086;&#1088;\&#1056;&#1072;&#1073;&#1086;&#1095;&#1080;&#1081;%20&#1089;&#1090;&#1086;&#1083;\&#1053;&#1086;&#1074;&#1072;&#1103;%20&#1087;&#1072;&#1087;&#1082;&#1072;\2.%20&#1069;&#1083;&#1077;&#1082;&#1090;&#1088;&#1086;&#1084;&#1072;&#1090;&#1077;&#1088;&#1080;&#1072;&#1083;&#1099;%20&#1087;.203%20&#1082;.1\2.%20&#1048;&#1079;&#1074;&#1077;&#1097;&#1077;&#1085;&#1080;&#1077;,%20&#1076;&#1086;&#1082;&#1091;&#1084;&#1077;&#1085;&#1090;&#1072;&#1094;&#1080;&#1103;%20&#1054;&#1047;&#1062;.%20&#1069;&#1083;&#1077;&#1082;&#1090;&#1088;&#1086;&#1090;&#1077;&#1093;&#1085;&#1080;&#1095;&#1077;&#1089;&#1082;&#1080;&#1077;%20&#1084;&#1072;&#1090;&#1077;&#1088;&#1080;&#1072;&#1083;&#1099;%20(&#1050;&#1086;&#1079;&#1083;&#1086;&#1074;%20&#1042;.&#1042;.)._doc"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69</Pages>
  <Words>27319</Words>
  <Characters>155724</Characters>
  <Application>Microsoft Office Word</Application>
  <DocSecurity>0</DocSecurity>
  <Lines>1297</Lines>
  <Paragraphs>365</Paragraphs>
  <ScaleCrop>false</ScaleCrop>
  <Company>Your Company Name</Company>
  <LinksUpToDate>false</LinksUpToDate>
  <CharactersWithSpaces>182678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Калюжная</cp:lastModifiedBy>
  <cp:revision>3</cp:revision>
  <dcterms:created xsi:type="dcterms:W3CDTF">2014-09-15T04:52:00Z</dcterms:created>
  <dcterms:modified xsi:type="dcterms:W3CDTF">2014-09-15T05:22:00Z</dcterms:modified>
</cp:coreProperties>
</file>