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1D7" w:rsidRDefault="00AB629A">
      <w:pPr>
        <w:pStyle w:val="15"/>
        <w:tabs>
          <w:tab w:val="left" w:pos="2400"/>
        </w:tabs>
        <w:spacing w:line="240" w:lineRule="auto"/>
        <w:rPr>
          <w:szCs w:val="24"/>
        </w:rPr>
      </w:pPr>
      <w:r>
        <w:rPr>
          <w:szCs w:val="24"/>
        </w:rPr>
        <w:tab/>
      </w:r>
    </w:p>
    <w:p w:rsidR="006F31D7" w:rsidRDefault="006F31D7">
      <w:pPr>
        <w:spacing w:line="240" w:lineRule="auto"/>
      </w:pPr>
    </w:p>
    <w:tbl>
      <w:tblPr>
        <w:tblpPr w:leftFromText="180" w:rightFromText="180" w:vertAnchor="page" w:horzAnchor="margin" w:tblpY="2131"/>
        <w:tblW w:w="10173" w:type="dxa"/>
        <w:tblLook w:val="04A0"/>
      </w:tblPr>
      <w:tblGrid>
        <w:gridCol w:w="4077"/>
        <w:gridCol w:w="6096"/>
      </w:tblGrid>
      <w:tr w:rsidR="006F31D7">
        <w:trPr>
          <w:trHeight w:val="1135"/>
        </w:trPr>
        <w:tc>
          <w:tcPr>
            <w:tcW w:w="4077" w:type="dxa"/>
          </w:tcPr>
          <w:p w:rsidR="006F31D7" w:rsidRDefault="006F31D7">
            <w:pPr>
              <w:spacing w:line="240" w:lineRule="auto"/>
            </w:pPr>
          </w:p>
        </w:tc>
        <w:tc>
          <w:tcPr>
            <w:tcW w:w="6096" w:type="dxa"/>
            <w:hideMark/>
          </w:tcPr>
          <w:p w:rsidR="006F31D7" w:rsidRDefault="00AB629A">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6F31D7" w:rsidRPr="00214AC4" w:rsidRDefault="00BA5736">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6F31D7" w:rsidRDefault="00BA5736">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sz w:val="28"/>
          <w:szCs w:val="28"/>
        </w:rPr>
      </w:pPr>
    </w:p>
    <w:p w:rsidR="006F31D7" w:rsidRDefault="00AB629A">
      <w:pPr>
        <w:spacing w:line="240" w:lineRule="auto"/>
        <w:jc w:val="center"/>
        <w:rPr>
          <w:b/>
          <w:bCs/>
          <w:sz w:val="28"/>
          <w:szCs w:val="28"/>
        </w:rPr>
      </w:pPr>
      <w:r>
        <w:rPr>
          <w:b/>
          <w:bCs/>
          <w:sz w:val="28"/>
          <w:szCs w:val="28"/>
        </w:rPr>
        <w:t>ИЗВЕЩЕНИЕ</w:t>
      </w:r>
    </w:p>
    <w:p w:rsidR="00462336" w:rsidRPr="00BA5736" w:rsidRDefault="00AB629A" w:rsidP="00BA5736">
      <w:pPr>
        <w:spacing w:line="240" w:lineRule="auto"/>
        <w:jc w:val="center"/>
        <w:rPr>
          <w:b/>
          <w:sz w:val="28"/>
          <w:szCs w:val="28"/>
        </w:rPr>
      </w:pPr>
      <w:r w:rsidRPr="00BA5736">
        <w:rPr>
          <w:b/>
          <w:sz w:val="28"/>
          <w:szCs w:val="28"/>
        </w:rPr>
        <w:t xml:space="preserve">Открытый запрос ценовых котировок в электронной форме на право заключения договора на </w:t>
      </w:r>
      <w:r w:rsidR="00BA5736" w:rsidRPr="00BA5736">
        <w:rPr>
          <w:b/>
          <w:bCs/>
          <w:iCs/>
          <w:sz w:val="28"/>
          <w:szCs w:val="28"/>
        </w:rPr>
        <w:t>поставку горюче – смазочных материалов для нужд филиала «Дальневосточный территориальный округ» ФГУП «РосРАО»</w:t>
      </w:r>
    </w:p>
    <w:p w:rsidR="00462336" w:rsidRDefault="00462336" w:rsidP="00462336">
      <w:pPr>
        <w:spacing w:line="240" w:lineRule="auto"/>
        <w:jc w:val="center"/>
        <w:rPr>
          <w:b/>
          <w:sz w:val="28"/>
          <w:szCs w:val="28"/>
        </w:rPr>
      </w:pPr>
    </w:p>
    <w:p w:rsidR="006F31D7" w:rsidRDefault="00AB629A" w:rsidP="00462336">
      <w:pPr>
        <w:spacing w:line="240" w:lineRule="auto"/>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AB629A">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AB629A">
      <w:pPr>
        <w:pStyle w:val="111"/>
        <w:keepNext w:val="0"/>
      </w:pPr>
      <w:r>
        <w:rPr>
          <w:b/>
          <w:szCs w:val="24"/>
        </w:rPr>
        <w:t>2011</w:t>
      </w:r>
    </w:p>
    <w:p w:rsidR="006F31D7" w:rsidRDefault="006F31D7">
      <w:pPr>
        <w:widowControl/>
        <w:adjustRightInd/>
        <w:spacing w:line="240" w:lineRule="auto"/>
        <w:jc w:val="left"/>
        <w:sectPr w:rsidR="006F31D7">
          <w:headerReference w:type="default" r:id="rId10"/>
          <w:footerReference w:type="even" r:id="rId11"/>
          <w:pgSz w:w="11907" w:h="16840"/>
          <w:pgMar w:top="2127" w:right="737" w:bottom="1701" w:left="1134" w:header="709" w:footer="1074" w:gutter="0"/>
          <w:cols w:space="708"/>
          <w:docGrid w:linePitch="360"/>
        </w:sectPr>
      </w:pPr>
    </w:p>
    <w:p w:rsidR="006F31D7" w:rsidRDefault="00AB629A">
      <w:pPr>
        <w:pStyle w:val="16"/>
        <w:widowControl/>
        <w:spacing w:line="240" w:lineRule="auto"/>
        <w:rPr>
          <w:bCs/>
          <w:sz w:val="24"/>
          <w:szCs w:val="24"/>
        </w:rPr>
      </w:pPr>
      <w:r>
        <w:rPr>
          <w:bCs/>
          <w:sz w:val="24"/>
          <w:szCs w:val="24"/>
        </w:rPr>
        <w:lastRenderedPageBreak/>
        <w:t>Содержание</w:t>
      </w:r>
    </w:p>
    <w:p w:rsidR="00834693" w:rsidRDefault="00AB028C">
      <w:pPr>
        <w:pStyle w:val="12"/>
        <w:tabs>
          <w:tab w:val="left" w:pos="1440"/>
        </w:tabs>
        <w:rPr>
          <w:rFonts w:asciiTheme="minorHAnsi" w:eastAsiaTheme="minorEastAsia" w:hAnsiTheme="minorHAnsi" w:cstheme="minorBidi"/>
          <w:sz w:val="22"/>
          <w:szCs w:val="22"/>
        </w:rPr>
      </w:pPr>
      <w:r>
        <w:rPr>
          <w:bCs/>
          <w:sz w:val="22"/>
          <w:szCs w:val="22"/>
        </w:rPr>
        <w:fldChar w:fldCharType="begin"/>
      </w:r>
      <w:r w:rsidR="00AB629A">
        <w:rPr>
          <w:bCs/>
          <w:sz w:val="22"/>
          <w:szCs w:val="22"/>
        </w:rPr>
        <w:instrText xml:space="preserve"> TOC \o "1-3" \h \z \u </w:instrText>
      </w:r>
      <w:r>
        <w:rPr>
          <w:bCs/>
          <w:sz w:val="22"/>
          <w:szCs w:val="22"/>
        </w:rPr>
        <w:fldChar w:fldCharType="separate"/>
      </w:r>
      <w:hyperlink w:anchor="_Toc301957392" w:history="1">
        <w:r w:rsidR="00834693" w:rsidRPr="00047A25">
          <w:rPr>
            <w:rStyle w:val="a7"/>
            <w:rFonts w:eastAsia="Arial Unicode MS"/>
            <w:b/>
          </w:rPr>
          <w:t>Раздел I.</w:t>
        </w:r>
        <w:r w:rsidR="00834693">
          <w:rPr>
            <w:rFonts w:asciiTheme="minorHAnsi" w:eastAsiaTheme="minorEastAsia" w:hAnsiTheme="minorHAnsi" w:cstheme="minorBidi"/>
            <w:sz w:val="22"/>
            <w:szCs w:val="22"/>
          </w:rPr>
          <w:tab/>
        </w:r>
        <w:r w:rsidR="00834693" w:rsidRPr="00047A25">
          <w:rPr>
            <w:rStyle w:val="a7"/>
            <w:rFonts w:eastAsia="Arial Unicode MS"/>
            <w:b/>
          </w:rPr>
          <w:t>Общие условия проведения запроса ценовых котировок в электронной форме</w:t>
        </w:r>
        <w:r w:rsidR="00834693">
          <w:rPr>
            <w:webHidden/>
          </w:rPr>
          <w:tab/>
        </w:r>
        <w:r>
          <w:rPr>
            <w:webHidden/>
          </w:rPr>
          <w:fldChar w:fldCharType="begin"/>
        </w:r>
        <w:r w:rsidR="00834693">
          <w:rPr>
            <w:webHidden/>
          </w:rPr>
          <w:instrText xml:space="preserve"> PAGEREF _Toc301957392 \h </w:instrText>
        </w:r>
        <w:r>
          <w:rPr>
            <w:webHidden/>
          </w:rPr>
        </w:r>
        <w:r>
          <w:rPr>
            <w:webHidden/>
          </w:rPr>
          <w:fldChar w:fldCharType="separate"/>
        </w:r>
        <w:r w:rsidR="00573A07">
          <w:rPr>
            <w:webHidden/>
          </w:rPr>
          <w:t>3</w:t>
        </w:r>
        <w:r>
          <w:rPr>
            <w:webHidden/>
          </w:rPr>
          <w:fldChar w:fldCharType="end"/>
        </w:r>
      </w:hyperlink>
    </w:p>
    <w:p w:rsidR="00834693" w:rsidRDefault="00AB028C">
      <w:pPr>
        <w:pStyle w:val="23"/>
        <w:tabs>
          <w:tab w:val="left" w:pos="1680"/>
        </w:tabs>
        <w:rPr>
          <w:rFonts w:asciiTheme="minorHAnsi" w:eastAsiaTheme="minorEastAsia" w:hAnsiTheme="minorHAnsi" w:cstheme="minorBidi"/>
          <w:bCs w:val="0"/>
          <w:sz w:val="22"/>
          <w:szCs w:val="22"/>
        </w:rPr>
      </w:pPr>
      <w:hyperlink w:anchor="_Toc301957393" w:history="1">
        <w:r w:rsidR="00834693" w:rsidRPr="00047A25">
          <w:rPr>
            <w:rStyle w:val="a7"/>
            <w:rFonts w:eastAsia="Arial Unicode MS"/>
          </w:rPr>
          <w:t>Статья 1.</w:t>
        </w:r>
        <w:r w:rsidR="00834693">
          <w:rPr>
            <w:rFonts w:asciiTheme="minorHAnsi" w:eastAsiaTheme="minorEastAsia" w:hAnsiTheme="minorHAnsi" w:cstheme="minorBidi"/>
            <w:bCs w:val="0"/>
            <w:sz w:val="22"/>
            <w:szCs w:val="22"/>
          </w:rPr>
          <w:tab/>
        </w:r>
        <w:r w:rsidR="00834693" w:rsidRPr="00047A25">
          <w:rPr>
            <w:rStyle w:val="a7"/>
            <w:rFonts w:eastAsia="Arial Unicode MS"/>
          </w:rPr>
          <w:t>Законодательное регулирование</w:t>
        </w:r>
        <w:r w:rsidR="00834693">
          <w:rPr>
            <w:webHidden/>
          </w:rPr>
          <w:tab/>
        </w:r>
        <w:r>
          <w:rPr>
            <w:webHidden/>
          </w:rPr>
          <w:fldChar w:fldCharType="begin"/>
        </w:r>
        <w:r w:rsidR="00834693">
          <w:rPr>
            <w:webHidden/>
          </w:rPr>
          <w:instrText xml:space="preserve"> PAGEREF _Toc301957393 \h </w:instrText>
        </w:r>
        <w:r>
          <w:rPr>
            <w:webHidden/>
          </w:rPr>
        </w:r>
        <w:r>
          <w:rPr>
            <w:webHidden/>
          </w:rPr>
          <w:fldChar w:fldCharType="separate"/>
        </w:r>
        <w:r w:rsidR="00573A07">
          <w:rPr>
            <w:webHidden/>
          </w:rPr>
          <w:t>3</w:t>
        </w:r>
        <w:r>
          <w:rPr>
            <w:webHidden/>
          </w:rPr>
          <w:fldChar w:fldCharType="end"/>
        </w:r>
      </w:hyperlink>
    </w:p>
    <w:p w:rsidR="00834693" w:rsidRDefault="00AB028C">
      <w:pPr>
        <w:pStyle w:val="23"/>
        <w:tabs>
          <w:tab w:val="left" w:pos="1680"/>
        </w:tabs>
        <w:rPr>
          <w:rFonts w:asciiTheme="minorHAnsi" w:eastAsiaTheme="minorEastAsia" w:hAnsiTheme="minorHAnsi" w:cstheme="minorBidi"/>
          <w:bCs w:val="0"/>
          <w:sz w:val="22"/>
          <w:szCs w:val="22"/>
        </w:rPr>
      </w:pPr>
      <w:hyperlink w:anchor="_Toc301957394" w:history="1">
        <w:r w:rsidR="00834693" w:rsidRPr="00047A25">
          <w:rPr>
            <w:rStyle w:val="a7"/>
            <w:rFonts w:eastAsia="Arial Unicode MS"/>
          </w:rPr>
          <w:t>Статья 2.</w:t>
        </w:r>
        <w:r w:rsidR="00834693">
          <w:rPr>
            <w:rFonts w:asciiTheme="minorHAnsi" w:eastAsiaTheme="minorEastAsia" w:hAnsiTheme="minorHAnsi" w:cstheme="minorBidi"/>
            <w:bCs w:val="0"/>
            <w:sz w:val="22"/>
            <w:szCs w:val="22"/>
          </w:rPr>
          <w:tab/>
        </w:r>
        <w:r w:rsidR="00834693" w:rsidRPr="00047A25">
          <w:rPr>
            <w:rStyle w:val="a7"/>
            <w:rFonts w:eastAsia="Arial Unicode MS"/>
          </w:rPr>
          <w:t>Запрос ценовых котировок в электронной форме</w:t>
        </w:r>
        <w:r w:rsidR="00834693">
          <w:rPr>
            <w:webHidden/>
          </w:rPr>
          <w:tab/>
        </w:r>
        <w:r>
          <w:rPr>
            <w:webHidden/>
          </w:rPr>
          <w:fldChar w:fldCharType="begin"/>
        </w:r>
        <w:r w:rsidR="00834693">
          <w:rPr>
            <w:webHidden/>
          </w:rPr>
          <w:instrText xml:space="preserve"> PAGEREF _Toc301957394 \h </w:instrText>
        </w:r>
        <w:r>
          <w:rPr>
            <w:webHidden/>
          </w:rPr>
        </w:r>
        <w:r>
          <w:rPr>
            <w:webHidden/>
          </w:rPr>
          <w:fldChar w:fldCharType="separate"/>
        </w:r>
        <w:r w:rsidR="00573A07">
          <w:rPr>
            <w:webHidden/>
          </w:rPr>
          <w:t>3</w:t>
        </w:r>
        <w:r>
          <w:rPr>
            <w:webHidden/>
          </w:rPr>
          <w:fldChar w:fldCharType="end"/>
        </w:r>
      </w:hyperlink>
    </w:p>
    <w:p w:rsidR="00834693" w:rsidRDefault="00AB028C">
      <w:pPr>
        <w:pStyle w:val="23"/>
        <w:tabs>
          <w:tab w:val="left" w:pos="1680"/>
        </w:tabs>
        <w:rPr>
          <w:rFonts w:asciiTheme="minorHAnsi" w:eastAsiaTheme="minorEastAsia" w:hAnsiTheme="minorHAnsi" w:cstheme="minorBidi"/>
          <w:bCs w:val="0"/>
          <w:sz w:val="22"/>
          <w:szCs w:val="22"/>
        </w:rPr>
      </w:pPr>
      <w:hyperlink w:anchor="_Toc301957395" w:history="1">
        <w:r w:rsidR="00834693" w:rsidRPr="00047A25">
          <w:rPr>
            <w:rStyle w:val="a7"/>
            <w:rFonts w:eastAsia="Arial Unicode MS"/>
          </w:rPr>
          <w:t>Статья 3.</w:t>
        </w:r>
        <w:r w:rsidR="00834693">
          <w:rPr>
            <w:rFonts w:asciiTheme="minorHAnsi" w:eastAsiaTheme="minorEastAsia" w:hAnsiTheme="minorHAnsi" w:cstheme="minorBidi"/>
            <w:bCs w:val="0"/>
            <w:sz w:val="22"/>
            <w:szCs w:val="22"/>
          </w:rPr>
          <w:tab/>
        </w:r>
        <w:r w:rsidR="00834693" w:rsidRPr="00047A25">
          <w:rPr>
            <w:rStyle w:val="a7"/>
            <w:rFonts w:eastAsia="Arial Unicode MS"/>
          </w:rPr>
          <w:t>Требования, предъявляемые к котировочной заявке</w:t>
        </w:r>
        <w:r w:rsidR="00834693">
          <w:rPr>
            <w:webHidden/>
          </w:rPr>
          <w:tab/>
        </w:r>
        <w:r>
          <w:rPr>
            <w:webHidden/>
          </w:rPr>
          <w:fldChar w:fldCharType="begin"/>
        </w:r>
        <w:r w:rsidR="00834693">
          <w:rPr>
            <w:webHidden/>
          </w:rPr>
          <w:instrText xml:space="preserve"> PAGEREF _Toc301957395 \h </w:instrText>
        </w:r>
        <w:r>
          <w:rPr>
            <w:webHidden/>
          </w:rPr>
        </w:r>
        <w:r>
          <w:rPr>
            <w:webHidden/>
          </w:rPr>
          <w:fldChar w:fldCharType="separate"/>
        </w:r>
        <w:r w:rsidR="00573A07">
          <w:rPr>
            <w:webHidden/>
          </w:rPr>
          <w:t>3</w:t>
        </w:r>
        <w:r>
          <w:rPr>
            <w:webHidden/>
          </w:rPr>
          <w:fldChar w:fldCharType="end"/>
        </w:r>
      </w:hyperlink>
    </w:p>
    <w:p w:rsidR="00834693" w:rsidRDefault="00AB028C">
      <w:pPr>
        <w:pStyle w:val="23"/>
        <w:tabs>
          <w:tab w:val="left" w:pos="1680"/>
        </w:tabs>
        <w:rPr>
          <w:rFonts w:asciiTheme="minorHAnsi" w:eastAsiaTheme="minorEastAsia" w:hAnsiTheme="minorHAnsi" w:cstheme="minorBidi"/>
          <w:bCs w:val="0"/>
          <w:sz w:val="22"/>
          <w:szCs w:val="22"/>
        </w:rPr>
      </w:pPr>
      <w:hyperlink w:anchor="_Toc301957396" w:history="1">
        <w:r w:rsidR="00834693" w:rsidRPr="00047A25">
          <w:rPr>
            <w:rStyle w:val="a7"/>
            <w:rFonts w:eastAsia="Arial Unicode MS"/>
          </w:rPr>
          <w:t>Статья 4.</w:t>
        </w:r>
        <w:r w:rsidR="00834693">
          <w:rPr>
            <w:rFonts w:asciiTheme="minorHAnsi" w:eastAsiaTheme="minorEastAsia" w:hAnsiTheme="minorHAnsi" w:cstheme="minorBidi"/>
            <w:bCs w:val="0"/>
            <w:sz w:val="22"/>
            <w:szCs w:val="22"/>
          </w:rPr>
          <w:tab/>
        </w:r>
        <w:r w:rsidR="00834693" w:rsidRPr="00047A25">
          <w:rPr>
            <w:rStyle w:val="a7"/>
            <w:rFonts w:eastAsia="Arial Unicode MS"/>
          </w:rPr>
          <w:t>Порядок проведения запроса ценовых котировок в электронной форме</w:t>
        </w:r>
        <w:r w:rsidR="00834693">
          <w:rPr>
            <w:webHidden/>
          </w:rPr>
          <w:tab/>
        </w:r>
        <w:r>
          <w:rPr>
            <w:webHidden/>
          </w:rPr>
          <w:fldChar w:fldCharType="begin"/>
        </w:r>
        <w:r w:rsidR="00834693">
          <w:rPr>
            <w:webHidden/>
          </w:rPr>
          <w:instrText xml:space="preserve"> PAGEREF _Toc301957396 \h </w:instrText>
        </w:r>
        <w:r>
          <w:rPr>
            <w:webHidden/>
          </w:rPr>
        </w:r>
        <w:r>
          <w:rPr>
            <w:webHidden/>
          </w:rPr>
          <w:fldChar w:fldCharType="separate"/>
        </w:r>
        <w:r w:rsidR="00573A07">
          <w:rPr>
            <w:webHidden/>
          </w:rPr>
          <w:t>4</w:t>
        </w:r>
        <w:r>
          <w:rPr>
            <w:webHidden/>
          </w:rPr>
          <w:fldChar w:fldCharType="end"/>
        </w:r>
      </w:hyperlink>
    </w:p>
    <w:p w:rsidR="00834693" w:rsidRDefault="00AB028C">
      <w:pPr>
        <w:pStyle w:val="23"/>
        <w:tabs>
          <w:tab w:val="left" w:pos="1680"/>
        </w:tabs>
        <w:rPr>
          <w:rFonts w:asciiTheme="minorHAnsi" w:eastAsiaTheme="minorEastAsia" w:hAnsiTheme="minorHAnsi" w:cstheme="minorBidi"/>
          <w:bCs w:val="0"/>
          <w:sz w:val="22"/>
          <w:szCs w:val="22"/>
        </w:rPr>
      </w:pPr>
      <w:hyperlink w:anchor="_Toc301957397" w:history="1">
        <w:r w:rsidR="00834693" w:rsidRPr="00047A25">
          <w:rPr>
            <w:rStyle w:val="a7"/>
            <w:rFonts w:eastAsia="Arial Unicode MS"/>
          </w:rPr>
          <w:t>Статья 5.</w:t>
        </w:r>
        <w:r w:rsidR="00834693">
          <w:rPr>
            <w:rFonts w:asciiTheme="minorHAnsi" w:eastAsiaTheme="minorEastAsia" w:hAnsiTheme="minorHAnsi" w:cstheme="minorBidi"/>
            <w:bCs w:val="0"/>
            <w:sz w:val="22"/>
            <w:szCs w:val="22"/>
          </w:rPr>
          <w:tab/>
        </w:r>
        <w:r w:rsidR="00834693" w:rsidRPr="00047A25">
          <w:rPr>
            <w:rStyle w:val="a7"/>
            <w:rFonts w:eastAsia="Arial Unicode MS"/>
          </w:rPr>
          <w:t>Порядок подачи котировочных заявок</w:t>
        </w:r>
        <w:r w:rsidR="00834693">
          <w:rPr>
            <w:webHidden/>
          </w:rPr>
          <w:tab/>
        </w:r>
        <w:r>
          <w:rPr>
            <w:webHidden/>
          </w:rPr>
          <w:fldChar w:fldCharType="begin"/>
        </w:r>
        <w:r w:rsidR="00834693">
          <w:rPr>
            <w:webHidden/>
          </w:rPr>
          <w:instrText xml:space="preserve"> PAGEREF _Toc301957397 \h </w:instrText>
        </w:r>
        <w:r>
          <w:rPr>
            <w:webHidden/>
          </w:rPr>
        </w:r>
        <w:r>
          <w:rPr>
            <w:webHidden/>
          </w:rPr>
          <w:fldChar w:fldCharType="separate"/>
        </w:r>
        <w:r w:rsidR="00573A07">
          <w:rPr>
            <w:webHidden/>
          </w:rPr>
          <w:t>5</w:t>
        </w:r>
        <w:r>
          <w:rPr>
            <w:webHidden/>
          </w:rPr>
          <w:fldChar w:fldCharType="end"/>
        </w:r>
      </w:hyperlink>
    </w:p>
    <w:p w:rsidR="00834693" w:rsidRDefault="00AB028C">
      <w:pPr>
        <w:pStyle w:val="23"/>
        <w:tabs>
          <w:tab w:val="left" w:pos="1680"/>
        </w:tabs>
        <w:rPr>
          <w:rFonts w:asciiTheme="minorHAnsi" w:eastAsiaTheme="minorEastAsia" w:hAnsiTheme="minorHAnsi" w:cstheme="minorBidi"/>
          <w:bCs w:val="0"/>
          <w:sz w:val="22"/>
          <w:szCs w:val="22"/>
        </w:rPr>
      </w:pPr>
      <w:hyperlink w:anchor="_Toc301957398" w:history="1">
        <w:r w:rsidR="00834693" w:rsidRPr="00047A25">
          <w:rPr>
            <w:rStyle w:val="a7"/>
            <w:rFonts w:eastAsia="Arial Unicode MS"/>
          </w:rPr>
          <w:t>Статья 6.</w:t>
        </w:r>
        <w:r w:rsidR="00834693">
          <w:rPr>
            <w:rFonts w:asciiTheme="minorHAnsi" w:eastAsiaTheme="minorEastAsia" w:hAnsiTheme="minorHAnsi" w:cstheme="minorBidi"/>
            <w:bCs w:val="0"/>
            <w:sz w:val="22"/>
            <w:szCs w:val="22"/>
          </w:rPr>
          <w:tab/>
        </w:r>
        <w:r w:rsidR="00834693" w:rsidRPr="00047A25">
          <w:rPr>
            <w:rStyle w:val="a7"/>
            <w:rFonts w:eastAsia="Arial Unicode MS"/>
          </w:rPr>
          <w:t>Порядок рассмотрения и оценки котировочных заявок</w:t>
        </w:r>
        <w:r w:rsidR="00834693">
          <w:rPr>
            <w:webHidden/>
          </w:rPr>
          <w:tab/>
        </w:r>
        <w:r>
          <w:rPr>
            <w:webHidden/>
          </w:rPr>
          <w:fldChar w:fldCharType="begin"/>
        </w:r>
        <w:r w:rsidR="00834693">
          <w:rPr>
            <w:webHidden/>
          </w:rPr>
          <w:instrText xml:space="preserve"> PAGEREF _Toc301957398 \h </w:instrText>
        </w:r>
        <w:r>
          <w:rPr>
            <w:webHidden/>
          </w:rPr>
        </w:r>
        <w:r>
          <w:rPr>
            <w:webHidden/>
          </w:rPr>
          <w:fldChar w:fldCharType="separate"/>
        </w:r>
        <w:r w:rsidR="00573A07">
          <w:rPr>
            <w:webHidden/>
          </w:rPr>
          <w:t>5</w:t>
        </w:r>
        <w:r>
          <w:rPr>
            <w:webHidden/>
          </w:rPr>
          <w:fldChar w:fldCharType="end"/>
        </w:r>
      </w:hyperlink>
    </w:p>
    <w:p w:rsidR="00834693" w:rsidRDefault="00AB028C">
      <w:pPr>
        <w:pStyle w:val="23"/>
        <w:tabs>
          <w:tab w:val="left" w:pos="1680"/>
        </w:tabs>
        <w:rPr>
          <w:rFonts w:asciiTheme="minorHAnsi" w:eastAsiaTheme="minorEastAsia" w:hAnsiTheme="minorHAnsi" w:cstheme="minorBidi"/>
          <w:bCs w:val="0"/>
          <w:sz w:val="22"/>
          <w:szCs w:val="22"/>
        </w:rPr>
      </w:pPr>
      <w:hyperlink w:anchor="_Toc301957399" w:history="1">
        <w:r w:rsidR="00834693" w:rsidRPr="00047A25">
          <w:rPr>
            <w:rStyle w:val="a7"/>
            <w:rFonts w:eastAsia="Arial Unicode MS"/>
          </w:rPr>
          <w:t>Статья 7.</w:t>
        </w:r>
        <w:r w:rsidR="00834693">
          <w:rPr>
            <w:rFonts w:asciiTheme="minorHAnsi" w:eastAsiaTheme="minorEastAsia" w:hAnsiTheme="minorHAnsi" w:cstheme="minorBidi"/>
            <w:bCs w:val="0"/>
            <w:sz w:val="22"/>
            <w:szCs w:val="22"/>
          </w:rPr>
          <w:tab/>
        </w:r>
        <w:r w:rsidR="00834693" w:rsidRPr="00047A25">
          <w:rPr>
            <w:rStyle w:val="a7"/>
            <w:rFonts w:eastAsia="Arial Unicode MS"/>
          </w:rPr>
          <w:t>Условия включения в реестр недобросовестных поставщиков атомной отрасли</w:t>
        </w:r>
        <w:r w:rsidR="00834693">
          <w:rPr>
            <w:webHidden/>
          </w:rPr>
          <w:tab/>
        </w:r>
        <w:r>
          <w:rPr>
            <w:webHidden/>
          </w:rPr>
          <w:fldChar w:fldCharType="begin"/>
        </w:r>
        <w:r w:rsidR="00834693">
          <w:rPr>
            <w:webHidden/>
          </w:rPr>
          <w:instrText xml:space="preserve"> PAGEREF _Toc301957399 \h </w:instrText>
        </w:r>
        <w:r>
          <w:rPr>
            <w:webHidden/>
          </w:rPr>
        </w:r>
        <w:r>
          <w:rPr>
            <w:webHidden/>
          </w:rPr>
          <w:fldChar w:fldCharType="separate"/>
        </w:r>
        <w:r w:rsidR="00573A07">
          <w:rPr>
            <w:webHidden/>
          </w:rPr>
          <w:t>7</w:t>
        </w:r>
        <w:r>
          <w:rPr>
            <w:webHidden/>
          </w:rPr>
          <w:fldChar w:fldCharType="end"/>
        </w:r>
      </w:hyperlink>
    </w:p>
    <w:p w:rsidR="00834693" w:rsidRDefault="00AB028C">
      <w:pPr>
        <w:pStyle w:val="12"/>
        <w:tabs>
          <w:tab w:val="left" w:pos="1440"/>
        </w:tabs>
        <w:rPr>
          <w:rFonts w:asciiTheme="minorHAnsi" w:eastAsiaTheme="minorEastAsia" w:hAnsiTheme="minorHAnsi" w:cstheme="minorBidi"/>
          <w:sz w:val="22"/>
          <w:szCs w:val="22"/>
        </w:rPr>
      </w:pPr>
      <w:hyperlink w:anchor="_Toc301957400" w:history="1">
        <w:r w:rsidR="00834693" w:rsidRPr="00047A25">
          <w:rPr>
            <w:rStyle w:val="a7"/>
            <w:rFonts w:eastAsia="Arial Unicode MS"/>
            <w:b/>
            <w:kern w:val="32"/>
          </w:rPr>
          <w:t>Раздел II.</w:t>
        </w:r>
        <w:r w:rsidR="00834693">
          <w:rPr>
            <w:rFonts w:asciiTheme="minorHAnsi" w:eastAsiaTheme="minorEastAsia" w:hAnsiTheme="minorHAnsi" w:cstheme="minorBidi"/>
            <w:sz w:val="22"/>
            <w:szCs w:val="22"/>
          </w:rPr>
          <w:tab/>
        </w:r>
        <w:r w:rsidR="00834693" w:rsidRPr="00047A25">
          <w:rPr>
            <w:rStyle w:val="a7"/>
            <w:rFonts w:eastAsia="Arial Unicode MS"/>
            <w:b/>
            <w:kern w:val="32"/>
          </w:rPr>
          <w:t>Извещение о проведении запроса ценовых котировок в электронной форме</w:t>
        </w:r>
        <w:r w:rsidR="00834693">
          <w:rPr>
            <w:webHidden/>
          </w:rPr>
          <w:tab/>
        </w:r>
        <w:r>
          <w:rPr>
            <w:webHidden/>
          </w:rPr>
          <w:fldChar w:fldCharType="begin"/>
        </w:r>
        <w:r w:rsidR="00834693">
          <w:rPr>
            <w:webHidden/>
          </w:rPr>
          <w:instrText xml:space="preserve"> PAGEREF _Toc301957400 \h </w:instrText>
        </w:r>
        <w:r>
          <w:rPr>
            <w:webHidden/>
          </w:rPr>
        </w:r>
        <w:r>
          <w:rPr>
            <w:webHidden/>
          </w:rPr>
          <w:fldChar w:fldCharType="separate"/>
        </w:r>
        <w:r w:rsidR="00573A07">
          <w:rPr>
            <w:webHidden/>
          </w:rPr>
          <w:t>8</w:t>
        </w:r>
        <w:r>
          <w:rPr>
            <w:webHidden/>
          </w:rPr>
          <w:fldChar w:fldCharType="end"/>
        </w:r>
      </w:hyperlink>
    </w:p>
    <w:p w:rsidR="00834693" w:rsidRDefault="00AB028C">
      <w:pPr>
        <w:pStyle w:val="34"/>
        <w:tabs>
          <w:tab w:val="right" w:leader="dot" w:pos="9629"/>
        </w:tabs>
        <w:rPr>
          <w:rFonts w:asciiTheme="minorHAnsi" w:eastAsiaTheme="minorEastAsia" w:hAnsiTheme="minorHAnsi" w:cstheme="minorBidi"/>
          <w:noProof/>
          <w:szCs w:val="22"/>
        </w:rPr>
      </w:pPr>
      <w:hyperlink w:anchor="_Toc301957401" w:history="1">
        <w:r w:rsidR="00834693" w:rsidRPr="00047A25">
          <w:rPr>
            <w:rStyle w:val="a7"/>
            <w:rFonts w:eastAsia="Arial Unicode MS"/>
            <w:noProof/>
          </w:rPr>
          <w:t>Приложение №1</w:t>
        </w:r>
        <w:r w:rsidR="00834693">
          <w:rPr>
            <w:noProof/>
            <w:webHidden/>
          </w:rPr>
          <w:tab/>
        </w:r>
        <w:r>
          <w:rPr>
            <w:noProof/>
            <w:webHidden/>
          </w:rPr>
          <w:fldChar w:fldCharType="begin"/>
        </w:r>
        <w:r w:rsidR="00834693">
          <w:rPr>
            <w:noProof/>
            <w:webHidden/>
          </w:rPr>
          <w:instrText xml:space="preserve"> PAGEREF _Toc301957401 \h </w:instrText>
        </w:r>
        <w:r>
          <w:rPr>
            <w:noProof/>
            <w:webHidden/>
          </w:rPr>
        </w:r>
        <w:r>
          <w:rPr>
            <w:noProof/>
            <w:webHidden/>
          </w:rPr>
          <w:fldChar w:fldCharType="separate"/>
        </w:r>
        <w:r w:rsidR="00573A07">
          <w:rPr>
            <w:noProof/>
            <w:webHidden/>
          </w:rPr>
          <w:t>13</w:t>
        </w:r>
        <w:r>
          <w:rPr>
            <w:noProof/>
            <w:webHidden/>
          </w:rPr>
          <w:fldChar w:fldCharType="end"/>
        </w:r>
      </w:hyperlink>
    </w:p>
    <w:p w:rsidR="00834693" w:rsidRDefault="00AB028C">
      <w:pPr>
        <w:pStyle w:val="34"/>
        <w:tabs>
          <w:tab w:val="right" w:leader="dot" w:pos="9629"/>
        </w:tabs>
        <w:rPr>
          <w:rFonts w:asciiTheme="minorHAnsi" w:eastAsiaTheme="minorEastAsia" w:hAnsiTheme="minorHAnsi" w:cstheme="minorBidi"/>
          <w:noProof/>
          <w:szCs w:val="22"/>
        </w:rPr>
      </w:pPr>
      <w:hyperlink w:anchor="_Toc301957402" w:history="1">
        <w:r w:rsidR="00834693" w:rsidRPr="00047A25">
          <w:rPr>
            <w:rStyle w:val="a7"/>
            <w:rFonts w:eastAsia="Arial Unicode MS"/>
            <w:noProof/>
          </w:rPr>
          <w:t>Приложение №2</w:t>
        </w:r>
        <w:r w:rsidR="00834693">
          <w:rPr>
            <w:noProof/>
            <w:webHidden/>
          </w:rPr>
          <w:tab/>
        </w:r>
        <w:r>
          <w:rPr>
            <w:noProof/>
            <w:webHidden/>
          </w:rPr>
          <w:fldChar w:fldCharType="begin"/>
        </w:r>
        <w:r w:rsidR="00834693">
          <w:rPr>
            <w:noProof/>
            <w:webHidden/>
          </w:rPr>
          <w:instrText xml:space="preserve"> PAGEREF _Toc301957402 \h </w:instrText>
        </w:r>
        <w:r>
          <w:rPr>
            <w:noProof/>
            <w:webHidden/>
          </w:rPr>
        </w:r>
        <w:r>
          <w:rPr>
            <w:noProof/>
            <w:webHidden/>
          </w:rPr>
          <w:fldChar w:fldCharType="separate"/>
        </w:r>
        <w:r w:rsidR="00573A07">
          <w:rPr>
            <w:noProof/>
            <w:webHidden/>
          </w:rPr>
          <w:t>17</w:t>
        </w:r>
        <w:r>
          <w:rPr>
            <w:noProof/>
            <w:webHidden/>
          </w:rPr>
          <w:fldChar w:fldCharType="end"/>
        </w:r>
      </w:hyperlink>
    </w:p>
    <w:p w:rsidR="006F31D7" w:rsidRDefault="00AB028C">
      <w:pPr>
        <w:spacing w:line="240" w:lineRule="auto"/>
        <w:rPr>
          <w:sz w:val="28"/>
          <w:szCs w:val="28"/>
        </w:rPr>
      </w:pPr>
      <w:r>
        <w:rPr>
          <w:bCs/>
          <w:sz w:val="22"/>
          <w:szCs w:val="22"/>
        </w:rPr>
        <w:fldChar w:fldCharType="end"/>
      </w:r>
      <w:r w:rsidR="00AB629A">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sz w:val="30"/>
          <w:szCs w:val="30"/>
        </w:rPr>
      </w:pPr>
      <w:bookmarkStart w:id="2" w:name="_Toc277767296"/>
      <w:bookmarkStart w:id="3" w:name="_Toc275848503"/>
      <w:bookmarkStart w:id="4" w:name="_Toc301957392"/>
      <w:bookmarkStart w:id="5" w:name="_Toc277767297"/>
      <w:bookmarkStart w:id="6" w:name="_Toc277605181"/>
      <w:bookmarkStart w:id="7" w:name="_Ref277415684"/>
      <w:bookmarkStart w:id="8" w:name="_Toc275848504"/>
      <w:bookmarkStart w:id="9" w:name="_Ref275796930"/>
      <w:bookmarkStart w:id="10" w:name="_Ref275787417"/>
      <w:bookmarkStart w:id="11" w:name="_Ref275786756"/>
      <w:bookmarkStart w:id="12" w:name="_Toc275415818"/>
      <w:bookmarkStart w:id="13" w:name="_Toc271125490"/>
      <w:bookmarkStart w:id="14" w:name="_Toc231549585"/>
      <w:r>
        <w:rPr>
          <w:b/>
          <w:sz w:val="30"/>
          <w:szCs w:val="30"/>
        </w:rPr>
        <w:lastRenderedPageBreak/>
        <w:t xml:space="preserve">Общие условия проведения </w:t>
      </w:r>
      <w:bookmarkEnd w:id="2"/>
      <w:bookmarkEnd w:id="3"/>
      <w:r>
        <w:rPr>
          <w:b/>
          <w:sz w:val="30"/>
          <w:szCs w:val="30"/>
        </w:rPr>
        <w:t>запроса ценовых котировок в электронной форме</w:t>
      </w:r>
      <w:bookmarkEnd w:id="4"/>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5" w:name="_Toc301957393"/>
      <w:bookmarkEnd w:id="5"/>
      <w:r>
        <w:rPr>
          <w:rStyle w:val="a9"/>
          <w:rFonts w:ascii="Times New Roman" w:hAnsi="Times New Roman" w:cs="Times New Roman"/>
          <w:i w:val="0"/>
          <w:color w:val="auto"/>
        </w:rPr>
        <w:t>Законодательное регулирование</w:t>
      </w:r>
      <w:bookmarkEnd w:id="15"/>
    </w:p>
    <w:bookmarkEnd w:id="6"/>
    <w:bookmarkEnd w:id="7"/>
    <w:bookmarkEnd w:id="8"/>
    <w:bookmarkEnd w:id="9"/>
    <w:bookmarkEnd w:id="10"/>
    <w:bookmarkEnd w:id="11"/>
    <w:bookmarkEnd w:id="12"/>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Настоящее извещение запроса ценовых котировок в электронной форме (далее – Извещение) подготовлено в соответствии с Единым отраслевым стандартом закупок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в редакции приказа от 1</w:t>
      </w:r>
      <w:r w:rsidR="00462336">
        <w:rPr>
          <w:color w:val="000000"/>
        </w:rPr>
        <w:t>4</w:t>
      </w:r>
      <w:r w:rsidR="00462336">
        <w:t>.07.2011 №599</w:t>
      </w:r>
      <w:r>
        <w:t>-П</w:t>
      </w:r>
      <w:r>
        <w:rPr>
          <w:color w:val="000000"/>
        </w:rPr>
        <w:t xml:space="preserve">, Федеральным законом от 26 июля </w:t>
      </w:r>
      <w:smartTag w:uri="urn:schemas-microsoft-com:office:smarttags" w:element="metricconverter">
        <w:smartTagPr>
          <w:attr w:name="ProductID" w:val="2006 г"/>
        </w:smartTagPr>
        <w:r>
          <w:rPr>
            <w:color w:val="000000"/>
          </w:rPr>
          <w:t>2006 г</w:t>
        </w:r>
      </w:smartTag>
      <w:r>
        <w:rPr>
          <w:color w:val="000000"/>
        </w:rPr>
        <w:t>. № 135-ФЗ «О защите конкуренции», Гражданским кодексом Российской Федерации, и выпущенными в их развитие нормативными правовыми актами.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настоящем извещении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 1–ФЗ «Об электронной цифровой подписи» и принятых в соответствии с ним иных нормативно-правовых актов Правительства Российской Федерации.</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6" w:name="_Toc301957394"/>
      <w:bookmarkEnd w:id="13"/>
      <w:bookmarkEnd w:id="14"/>
      <w:r>
        <w:rPr>
          <w:rStyle w:val="a9"/>
          <w:rFonts w:ascii="Times New Roman" w:hAnsi="Times New Roman" w:cs="Times New Roman"/>
          <w:i w:val="0"/>
          <w:color w:val="auto"/>
        </w:rPr>
        <w:t>Запрос ценовых котировок в электронной форме</w:t>
      </w:r>
      <w:bookmarkEnd w:id="16"/>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w:t>
      </w:r>
      <w:proofErr w:type="gramEnd"/>
      <w:r>
        <w:rPr>
          <w:color w:val="000000"/>
        </w:rPr>
        <w:t xml:space="preserve"> наиболее низкую цену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в этом случае размещение заказа проводится по правилам этих электронных торговых площадок, которые должны соответствовать настоящему Стандарту. </w:t>
      </w:r>
    </w:p>
    <w:p w:rsidR="006F31D7" w:rsidRDefault="00AB629A">
      <w:pPr>
        <w:pStyle w:val="20"/>
        <w:keepNext w:val="0"/>
        <w:widowControl/>
        <w:numPr>
          <w:ilvl w:val="0"/>
          <w:numId w:val="11"/>
        </w:numPr>
        <w:tabs>
          <w:tab w:val="left" w:pos="992"/>
        </w:tabs>
        <w:adjustRightInd/>
        <w:spacing w:before="300" w:after="120" w:line="240" w:lineRule="auto"/>
        <w:ind w:left="357" w:right="74" w:hanging="357"/>
        <w:jc w:val="center"/>
        <w:rPr>
          <w:rStyle w:val="a9"/>
          <w:rFonts w:ascii="Times New Roman" w:hAnsi="Times New Roman" w:cs="Times New Roman"/>
          <w:i w:val="0"/>
          <w:color w:val="auto"/>
        </w:rPr>
      </w:pPr>
      <w:bookmarkStart w:id="17" w:name="_Статья_3._Требования,"/>
      <w:bookmarkStart w:id="18" w:name="_Ref286929948"/>
      <w:bookmarkStart w:id="19" w:name="_Toc301957395"/>
      <w:bookmarkEnd w:id="17"/>
      <w:r>
        <w:rPr>
          <w:rStyle w:val="a9"/>
          <w:rFonts w:ascii="Times New Roman" w:hAnsi="Times New Roman" w:cs="Times New Roman"/>
          <w:i w:val="0"/>
          <w:color w:val="auto"/>
        </w:rPr>
        <w:t>Требования, предъявляемые к котировочной заявке</w:t>
      </w:r>
      <w:bookmarkEnd w:id="18"/>
      <w:bookmarkEnd w:id="19"/>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участника должна содержать следующие сведения:</w:t>
      </w:r>
    </w:p>
    <w:p w:rsidR="006F31D7" w:rsidRDefault="00AB629A">
      <w:pPr>
        <w:widowControl/>
        <w:numPr>
          <w:ilvl w:val="2"/>
          <w:numId w:val="11"/>
        </w:numPr>
        <w:tabs>
          <w:tab w:val="left" w:pos="1560"/>
        </w:tabs>
        <w:adjustRightInd/>
        <w:spacing w:before="60" w:after="60" w:line="240" w:lineRule="auto"/>
        <w:ind w:left="0" w:firstLine="851"/>
        <w:rPr>
          <w:color w:val="000000"/>
        </w:rPr>
      </w:pPr>
      <w:proofErr w:type="gramStart"/>
      <w:r>
        <w:rPr>
          <w:color w:val="000000"/>
        </w:rPr>
        <w:t>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roofErr w:type="gramEnd"/>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идентификационный номер налогоплательщика;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согласие участника процедуры закупки исполнить условия договора, указанные в извещении о проведении запроса ценовых котировок;</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сроки и порядок оплаты поставок товаров, выполнения работ, оказания услуг;</w:t>
      </w:r>
    </w:p>
    <w:p w:rsidR="006F31D7" w:rsidRDefault="00AB629A">
      <w:pPr>
        <w:widowControl/>
        <w:numPr>
          <w:ilvl w:val="1"/>
          <w:numId w:val="11"/>
        </w:numPr>
        <w:tabs>
          <w:tab w:val="left" w:pos="1276"/>
        </w:tabs>
        <w:adjustRightInd/>
        <w:spacing w:before="60" w:after="60" w:line="240" w:lineRule="auto"/>
        <w:ind w:left="0" w:firstLine="709"/>
        <w:rPr>
          <w:color w:val="000000"/>
        </w:rPr>
      </w:pPr>
      <w:bookmarkStart w:id="20" w:name="_Ref277839051"/>
      <w:r>
        <w:rPr>
          <w:color w:val="000000"/>
        </w:rPr>
        <w:lastRenderedPageBreak/>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bookmarkEnd w:id="20"/>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быть правомочным заключать договор;</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 xml:space="preserve">не иметь сведения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Pr>
            <w:rStyle w:val="a7"/>
            <w:rFonts w:eastAsiaTheme="minorEastAsia"/>
          </w:rPr>
          <w:t>http://services.fms.gov.ru/info-service.htm?sid=2000</w:t>
        </w:r>
      </w:hyperlink>
      <w:r>
        <w:rPr>
          <w:color w:val="000000"/>
        </w:rPr>
        <w:t>.</w:t>
      </w:r>
    </w:p>
    <w:p w:rsidR="006F31D7" w:rsidRDefault="00AB629A">
      <w:pPr>
        <w:widowControl/>
        <w:numPr>
          <w:ilvl w:val="1"/>
          <w:numId w:val="11"/>
        </w:numPr>
        <w:tabs>
          <w:tab w:val="left" w:pos="1276"/>
        </w:tabs>
        <w:autoSpaceDE w:val="0"/>
        <w:autoSpaceDN w:val="0"/>
        <w:spacing w:before="60" w:after="60" w:line="240" w:lineRule="auto"/>
        <w:ind w:left="0" w:firstLine="709"/>
        <w:rPr>
          <w:color w:val="000000"/>
        </w:rPr>
      </w:pPr>
      <w:r>
        <w:rPr>
          <w:color w:val="00000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Извещении запроса ценовых котировок в электронной форме.</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1" w:name="_Toc301957396"/>
      <w:r>
        <w:rPr>
          <w:rStyle w:val="a9"/>
          <w:rFonts w:ascii="Times New Roman" w:hAnsi="Times New Roman" w:cs="Times New Roman"/>
          <w:i w:val="0"/>
          <w:color w:val="auto"/>
        </w:rPr>
        <w:t>Порядок проведения запроса ценовых котировок в электронной форме</w:t>
      </w:r>
      <w:bookmarkEnd w:id="21"/>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Извещение о проведении запроса котировок в электронной форме размещается на официальном сайте </w:t>
      </w:r>
      <w:hyperlink r:id="rId13" w:history="1">
        <w:r>
          <w:rPr>
            <w:rStyle w:val="a7"/>
            <w:rFonts w:eastAsiaTheme="minorEastAsia"/>
          </w:rPr>
          <w:t>www.zakupki.rosatom.ru</w:t>
        </w:r>
      </w:hyperlink>
      <w:r>
        <w:rPr>
          <w:color w:val="000000"/>
        </w:rPr>
        <w:t xml:space="preserve"> не менее чем за пять дней до дня истечения срока представления котировочных заявок.</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день размещения извещения о проведении ценовых котировок в электронной форме на официальном сайте </w:t>
      </w:r>
      <w:hyperlink r:id="rId14" w:history="1">
        <w:r>
          <w:rPr>
            <w:rStyle w:val="a7"/>
            <w:rFonts w:eastAsiaTheme="minorEastAsia"/>
          </w:rPr>
          <w:t>www.zakupki.rosatom.ru</w:t>
        </w:r>
      </w:hyperlink>
      <w:r>
        <w:rPr>
          <w:color w:val="000000"/>
        </w:rPr>
        <w:t xml:space="preserve"> о размещении заказов, такое извещение размещается Заказчиком, на электронной торговой площадке </w:t>
      </w:r>
      <w:hyperlink r:id="rId15" w:history="1">
        <w:r>
          <w:rPr>
            <w:rStyle w:val="a7"/>
            <w:rFonts w:eastAsiaTheme="minorEastAsia"/>
          </w:rPr>
          <w:t>www.a-k-d.ru</w:t>
        </w:r>
      </w:hyperlink>
      <w:r>
        <w:rPr>
          <w:color w:val="000000"/>
        </w:rPr>
        <w:t>.</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уполномоченный орган, вправе на любом этапе, но не </w:t>
      </w:r>
      <w:proofErr w:type="gramStart"/>
      <w:r>
        <w:rPr>
          <w:color w:val="000000"/>
        </w:rPr>
        <w:t>позднее</w:t>
      </w:r>
      <w:proofErr w:type="gramEnd"/>
      <w:r>
        <w:rPr>
          <w:color w:val="000000"/>
        </w:rPr>
        <w:t xml:space="preserve"> чем за один день до окончания срока подачи котировочных заявок отказаться от проведения запроса ценовых котировок в электронной форме, разместив извещение об этом на официальном сайте.</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2" w:name="_Toc301957397"/>
      <w:r>
        <w:rPr>
          <w:rStyle w:val="a9"/>
          <w:rFonts w:ascii="Times New Roman" w:hAnsi="Times New Roman" w:cs="Times New Roman"/>
          <w:i w:val="0"/>
          <w:color w:val="auto"/>
        </w:rPr>
        <w:lastRenderedPageBreak/>
        <w:t>Порядок подачи котировочных заявок</w:t>
      </w:r>
      <w:bookmarkEnd w:id="22"/>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подается участником процедуры закупки Заказчику, в форме электронного документа в срок, указанный в извещении о проведении запроса ценовых котировок в электронной форме.</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Проведение переговоров между Заказчиком или котировочной комиссией и участником процедуры закупки в отношении, поданной им котировочной заявки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Котировочные заявки, поданные после дня окончания срока подачи котировочных заявок, указанного в извещении о проведении запроса ценовых котировок в электронной форме, не рассматриваются и в день их поступления возвращаются участникам процедуры закупки, подавшим такие заявки. </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после дня окончания срока подачи котировочных заявок подана только одна котировочная заявка, Заказчик,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color w:val="000000"/>
        </w:rPr>
        <w:t>извещение</w:t>
      </w:r>
      <w:proofErr w:type="gramEnd"/>
      <w:r>
        <w:rPr>
          <w:color w:val="000000"/>
        </w:rPr>
        <w:t xml:space="preserve"> о продлении срока подачи таких заявок. При этом заявка, поданная в срок, указанный в извещении о проведении запроса ценовых котировок в электронной форме,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Pr>
          <w:color w:val="000000"/>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ценовых котировок в электронной форме, и содержит предложение о цене договора, не превышающее начальную (максимальную) цену, указанную в извещении о проведении запроса</w:t>
      </w:r>
      <w:proofErr w:type="gramEnd"/>
      <w:r>
        <w:rPr>
          <w:color w:val="000000"/>
        </w:rPr>
        <w:t xml:space="preserve"> ценовых котировок в электронной форме, Заказчик вправе:</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в электронной форме,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проведении повторной процедуры закупки путем запроса ценовых котировок в электронной форме, при необходимости с изменением условий проводимого запроса ценовых котировок в электронной форме, препятствующих созданию конкурентной среды;</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прекращении процедуры закупки без выбора победителя.</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3" w:name="_Toc301957398"/>
      <w:r>
        <w:rPr>
          <w:rStyle w:val="a9"/>
          <w:rFonts w:ascii="Times New Roman" w:hAnsi="Times New Roman" w:cs="Times New Roman"/>
          <w:i w:val="0"/>
          <w:color w:val="auto"/>
        </w:rPr>
        <w:t>Порядок рассмотрения и оценки котировочных заявок</w:t>
      </w:r>
      <w:bookmarkEnd w:id="23"/>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ценовых котировок в электронной форме, и оценивает котировочные заявки.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lastRenderedPageBreak/>
        <w:t>Победителем в проведении запроса ценовых котировок в электронной форме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в электронной форме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в электронной форме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комиссия отклоняет котировочные заявки, если они не соответствуют требованиям, установленным в извещении о проведении запроса ценовых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ценовых котировок в электронной форме.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ценовых котировок в электронной форме.  Отклонение котировочных заявок по иным основаниям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Протокол в день его подписания размещается Заказчиком, на официальном сайте о размещении заказов.</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Протокол рассмотрения и оценки котировочных заявок составляется в двух экземплярах, один из которых остается у Заказчика. </w:t>
      </w:r>
      <w:proofErr w:type="gramStart"/>
      <w:r>
        <w:rPr>
          <w:color w:val="000000"/>
        </w:rPr>
        <w:t xml:space="preserve">Заказчик в течение двух рабочих дней со дня подписания указанного протокола передают победителю в проведении запроса ценовых котировок в электронной форме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в электронной форме, и цены, предложенной победителем запроса ценовых котировок в электронной форме в котировочной заявке. </w:t>
      </w:r>
      <w:proofErr w:type="gramEnd"/>
    </w:p>
    <w:p w:rsidR="006F31D7" w:rsidRDefault="00AB629A">
      <w:pPr>
        <w:tabs>
          <w:tab w:val="left" w:pos="1276"/>
        </w:tabs>
        <w:spacing w:before="60" w:line="240" w:lineRule="auto"/>
        <w:rPr>
          <w:color w:val="000000"/>
        </w:rPr>
      </w:pPr>
      <w:r>
        <w:rPr>
          <w:color w:val="000000"/>
        </w:rPr>
        <w:tab/>
        <w:t>В случае проведения процедуры запроса ценовых котировок в электронной форме, оформление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случае если победитель в проведении запроса ценовых котировок в электронной форме в срок, указанный в извещении о проведении запроса ценовых котировок в электронной форме, не представил Заказчику подписанный договор, такой победитель признается уклонившимся от заключения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победитель в проведении запроса ценовых котировок в электронной форме признан уклонившимся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победителя в проведении запроса ценовых котировок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в электронной форме условия, если цена договора не превышает начальную (максимальную) цену договора, указанную в извещении о проведении запроса ценовых котировок в электронной форме. При этом заключение договора для указанных </w:t>
      </w:r>
      <w:r>
        <w:rPr>
          <w:color w:val="000000"/>
        </w:rPr>
        <w:lastRenderedPageBreak/>
        <w:t xml:space="preserve">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Договор заключается на условиях, предусмотренных извещением о проведении запроса ценовых котировок в электронной форме, по цене, предложенной в котировочной заявке победителя в проведении запроса ценовых котировок в электронной форме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в электронной форме от заключения договора.</w:t>
      </w:r>
      <w:proofErr w:type="gramEnd"/>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4" w:name="_Toc301957399"/>
      <w:r>
        <w:rPr>
          <w:rStyle w:val="a9"/>
          <w:rFonts w:ascii="Times New Roman" w:hAnsi="Times New Roman" w:cs="Times New Roman"/>
          <w:i w:val="0"/>
          <w:color w:val="auto"/>
        </w:rPr>
        <w:t>Условия включения в реестр недобросовестных поставщиков атомной отрасли</w:t>
      </w:r>
      <w:bookmarkEnd w:id="24"/>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если такой участник процедуры закупки:</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в процедуре закупки уклонился от заключения договора;</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F31D7" w:rsidRDefault="00AB629A">
      <w:pPr>
        <w:widowControl/>
        <w:numPr>
          <w:ilvl w:val="2"/>
          <w:numId w:val="11"/>
        </w:numPr>
        <w:tabs>
          <w:tab w:val="left" w:pos="1560"/>
        </w:tabs>
        <w:adjustRightInd/>
        <w:spacing w:before="60" w:after="60" w:line="240" w:lineRule="auto"/>
        <w:ind w:left="0" w:firstLine="851"/>
        <w:rPr>
          <w:b/>
        </w:rPr>
      </w:pPr>
      <w:r>
        <w:rPr>
          <w:color w:val="000000"/>
        </w:rPr>
        <w:t xml:space="preserve">если договор, заключенный с участником процедуры закупки по результатам размещения заказа, </w:t>
      </w:r>
      <w:proofErr w:type="gramStart"/>
      <w:r>
        <w:rPr>
          <w:color w:val="000000"/>
        </w:rPr>
        <w:t>будет</w:t>
      </w:r>
      <w:proofErr w:type="gramEnd"/>
      <w:r>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F31D7" w:rsidRDefault="00AB629A">
      <w:pPr>
        <w:tabs>
          <w:tab w:val="left" w:pos="1560"/>
        </w:tabs>
        <w:spacing w:before="60"/>
        <w:rPr>
          <w:b/>
        </w:rPr>
      </w:pPr>
      <w:r>
        <w:rPr>
          <w:b/>
        </w:rPr>
        <w:t xml:space="preserve"> </w:t>
      </w:r>
    </w:p>
    <w:p w:rsidR="006F31D7" w:rsidRDefault="00AB629A">
      <w:pPr>
        <w:widowControl/>
        <w:adjustRightInd/>
        <w:spacing w:line="240" w:lineRule="auto"/>
        <w:jc w:val="left"/>
        <w:rPr>
          <w:b/>
        </w:rPr>
      </w:pPr>
      <w:r>
        <w:rPr>
          <w:b/>
        </w:rPr>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kern w:val="32"/>
          <w:sz w:val="30"/>
          <w:szCs w:val="30"/>
        </w:rPr>
      </w:pPr>
      <w:bookmarkStart w:id="25" w:name="_Toc301957400"/>
      <w:r>
        <w:rPr>
          <w:b/>
          <w:kern w:val="32"/>
          <w:sz w:val="30"/>
          <w:szCs w:val="30"/>
        </w:rPr>
        <w:lastRenderedPageBreak/>
        <w:t>Извещение о проведении запроса ценовых котировок в электронной форме</w:t>
      </w:r>
      <w:bookmarkEnd w:id="25"/>
    </w:p>
    <w:p w:rsidR="006F31D7" w:rsidRPr="002249BA" w:rsidRDefault="00AB629A" w:rsidP="00D2104B">
      <w:pPr>
        <w:pStyle w:val="af6"/>
        <w:widowControl/>
        <w:numPr>
          <w:ilvl w:val="1"/>
          <w:numId w:val="13"/>
        </w:numPr>
        <w:tabs>
          <w:tab w:val="left" w:pos="993"/>
        </w:tabs>
        <w:adjustRightInd/>
        <w:spacing w:before="300" w:line="240" w:lineRule="auto"/>
        <w:ind w:left="0" w:firstLine="851"/>
        <w:rPr>
          <w:b/>
        </w:rPr>
      </w:pPr>
      <w:r w:rsidRPr="002249BA">
        <w:rPr>
          <w:b/>
        </w:rPr>
        <w:t xml:space="preserve">Наименование, место нахождения, почтовый адрес Заказчика: </w:t>
      </w:r>
    </w:p>
    <w:p w:rsidR="006F31D7" w:rsidRPr="002249BA" w:rsidRDefault="00AB629A" w:rsidP="00D2104B">
      <w:pPr>
        <w:pStyle w:val="af6"/>
        <w:widowControl/>
        <w:numPr>
          <w:ilvl w:val="1"/>
          <w:numId w:val="14"/>
        </w:numPr>
        <w:tabs>
          <w:tab w:val="left" w:pos="1418"/>
        </w:tabs>
        <w:adjustRightInd/>
        <w:spacing w:before="60" w:after="60" w:line="240" w:lineRule="auto"/>
        <w:ind w:left="0" w:firstLine="851"/>
        <w:rPr>
          <w:b/>
        </w:rPr>
      </w:pPr>
      <w:r w:rsidRPr="002249BA">
        <w:rPr>
          <w:b/>
        </w:rPr>
        <w:t xml:space="preserve">Наименование: </w:t>
      </w:r>
      <w:r w:rsidRPr="002249BA">
        <w:t xml:space="preserve">Федеральное государственное унитарное предприятие «Предприятие по обращению с радиоактивными отходами «РосРАО» (далее - Заказчик), расположенное по адресу: 119017, г. Москва, </w:t>
      </w:r>
      <w:proofErr w:type="spellStart"/>
      <w:r w:rsidRPr="002249BA">
        <w:t>Пыжевский</w:t>
      </w:r>
      <w:proofErr w:type="spellEnd"/>
      <w:r w:rsidRPr="002249BA">
        <w:t xml:space="preserve"> пер., д. 6.</w:t>
      </w:r>
    </w:p>
    <w:p w:rsidR="006F31D7" w:rsidRPr="002249BA" w:rsidRDefault="00AB629A" w:rsidP="00D2104B">
      <w:pPr>
        <w:pStyle w:val="af6"/>
        <w:widowControl/>
        <w:numPr>
          <w:ilvl w:val="1"/>
          <w:numId w:val="14"/>
        </w:numPr>
        <w:tabs>
          <w:tab w:val="left" w:pos="1418"/>
        </w:tabs>
        <w:adjustRightInd/>
        <w:spacing w:before="60" w:after="60" w:line="240" w:lineRule="auto"/>
        <w:ind w:left="0" w:firstLine="851"/>
        <w:rPr>
          <w:b/>
        </w:rPr>
      </w:pPr>
      <w:r w:rsidRPr="002249BA">
        <w:rPr>
          <w:b/>
        </w:rPr>
        <w:t>Организатор размещения заказа:</w:t>
      </w:r>
      <w:r w:rsidRPr="002249BA">
        <w:t xml:space="preserve"> Федеральное государственное унитарное предприятие «Предприятие по обращению с радиоактивными отходами «РосРАО» (далее - Заказчик), расположенная по адресу: 119017, г. Москва, </w:t>
      </w:r>
      <w:proofErr w:type="spellStart"/>
      <w:r w:rsidRPr="002249BA">
        <w:t>Пыжевский</w:t>
      </w:r>
      <w:proofErr w:type="spellEnd"/>
      <w:r w:rsidRPr="002249BA">
        <w:t xml:space="preserve"> пер., д. 6.</w:t>
      </w:r>
    </w:p>
    <w:p w:rsidR="006F31D7" w:rsidRPr="002249BA" w:rsidRDefault="00AB629A" w:rsidP="00D2104B">
      <w:pPr>
        <w:pStyle w:val="af6"/>
        <w:widowControl/>
        <w:numPr>
          <w:ilvl w:val="1"/>
          <w:numId w:val="14"/>
        </w:numPr>
        <w:tabs>
          <w:tab w:val="left" w:pos="1418"/>
        </w:tabs>
        <w:adjustRightInd/>
        <w:spacing w:before="60" w:after="60" w:line="240" w:lineRule="auto"/>
        <w:ind w:left="0" w:firstLine="851"/>
        <w:rPr>
          <w:b/>
        </w:rPr>
      </w:pPr>
      <w:r w:rsidRPr="002249BA">
        <w:rPr>
          <w:b/>
          <w:bCs/>
          <w:color w:val="000000"/>
        </w:rPr>
        <w:t>Контактное лицо по организационным вопросам</w:t>
      </w:r>
      <w:r w:rsidRPr="002249BA">
        <w:rPr>
          <w:bCs/>
          <w:color w:val="000000"/>
        </w:rPr>
        <w:t xml:space="preserve">: </w:t>
      </w:r>
    </w:p>
    <w:p w:rsidR="006F31D7" w:rsidRPr="002249BA" w:rsidRDefault="00AB629A" w:rsidP="00D2104B">
      <w:pPr>
        <w:spacing w:before="60" w:line="240" w:lineRule="auto"/>
        <w:ind w:left="284" w:firstLine="850"/>
      </w:pPr>
      <w:r w:rsidRPr="002249BA">
        <w:t>Потороча Антон Андреевич,</w:t>
      </w:r>
    </w:p>
    <w:p w:rsidR="006F31D7" w:rsidRPr="002249BA" w:rsidRDefault="00AB629A" w:rsidP="00D2104B">
      <w:pPr>
        <w:spacing w:before="60" w:line="240" w:lineRule="auto"/>
        <w:ind w:left="284" w:firstLine="850"/>
      </w:pPr>
      <w:r w:rsidRPr="002249BA">
        <w:t>Тел./факс: 8 (495) 710-76-48;</w:t>
      </w:r>
    </w:p>
    <w:p w:rsidR="006F31D7" w:rsidRPr="002249BA" w:rsidRDefault="00AB629A" w:rsidP="00D2104B">
      <w:pPr>
        <w:spacing w:before="60" w:line="240" w:lineRule="auto"/>
        <w:ind w:left="284" w:firstLine="850"/>
        <w:rPr>
          <w:bCs/>
          <w:iCs/>
          <w:color w:val="0000FF"/>
        </w:rPr>
      </w:pPr>
      <w:r w:rsidRPr="002249BA">
        <w:rPr>
          <w:lang w:val="en-US"/>
        </w:rPr>
        <w:t>Email</w:t>
      </w:r>
      <w:r w:rsidRPr="002249BA">
        <w:t xml:space="preserve">:  </w:t>
      </w:r>
      <w:hyperlink r:id="rId16" w:history="1">
        <w:r w:rsidRPr="002249BA">
          <w:rPr>
            <w:rStyle w:val="a7"/>
            <w:rFonts w:eastAsiaTheme="minorEastAsia"/>
            <w:lang w:val="en-US"/>
          </w:rPr>
          <w:t>zakupki</w:t>
        </w:r>
        <w:r w:rsidRPr="002249BA">
          <w:rPr>
            <w:rStyle w:val="a7"/>
            <w:rFonts w:eastAsiaTheme="minorEastAsia"/>
            <w:bCs/>
            <w:iCs/>
          </w:rPr>
          <w:t>@</w:t>
        </w:r>
        <w:r w:rsidRPr="002249BA">
          <w:rPr>
            <w:rStyle w:val="a7"/>
            <w:rFonts w:eastAsiaTheme="minorEastAsia"/>
            <w:bCs/>
            <w:iCs/>
            <w:lang w:val="en-US"/>
          </w:rPr>
          <w:t>rosrao</w:t>
        </w:r>
        <w:r w:rsidRPr="002249BA">
          <w:rPr>
            <w:rStyle w:val="a7"/>
            <w:rFonts w:eastAsiaTheme="minorEastAsia"/>
            <w:bCs/>
            <w:iCs/>
          </w:rPr>
          <w:t>.</w:t>
        </w:r>
        <w:r w:rsidRPr="002249BA">
          <w:rPr>
            <w:rStyle w:val="a7"/>
            <w:rFonts w:eastAsiaTheme="minorEastAsia"/>
            <w:bCs/>
            <w:iCs/>
            <w:lang w:val="en-US"/>
          </w:rPr>
          <w:t>ru</w:t>
        </w:r>
      </w:hyperlink>
    </w:p>
    <w:p w:rsidR="006F31D7" w:rsidRPr="002249BA" w:rsidRDefault="00AB629A" w:rsidP="00D2104B">
      <w:pPr>
        <w:widowControl/>
        <w:numPr>
          <w:ilvl w:val="1"/>
          <w:numId w:val="14"/>
        </w:numPr>
        <w:tabs>
          <w:tab w:val="left" w:pos="1418"/>
        </w:tabs>
        <w:adjustRightInd/>
        <w:spacing w:before="60" w:after="60" w:line="240" w:lineRule="auto"/>
        <w:ind w:left="0" w:firstLine="851"/>
        <w:rPr>
          <w:bCs/>
          <w:color w:val="000000"/>
        </w:rPr>
      </w:pPr>
      <w:r w:rsidRPr="002249BA">
        <w:rPr>
          <w:b/>
          <w:bCs/>
          <w:color w:val="000000"/>
        </w:rPr>
        <w:t>Время работы:</w:t>
      </w:r>
      <w:r w:rsidRPr="002249BA">
        <w:rPr>
          <w:bCs/>
          <w:color w:val="000000"/>
        </w:rPr>
        <w:t xml:space="preserve"> в рабочие дни с 9-00 до 18-00 (в пятницу с 9-00 до 16-45) по московскому времени.</w:t>
      </w:r>
    </w:p>
    <w:p w:rsidR="006F31D7" w:rsidRPr="002249BA" w:rsidRDefault="00AB629A" w:rsidP="00D2104B">
      <w:pPr>
        <w:widowControl/>
        <w:numPr>
          <w:ilvl w:val="1"/>
          <w:numId w:val="14"/>
        </w:numPr>
        <w:tabs>
          <w:tab w:val="left" w:pos="1418"/>
        </w:tabs>
        <w:adjustRightInd/>
        <w:spacing w:before="60" w:after="60" w:line="240" w:lineRule="auto"/>
        <w:ind w:left="0" w:firstLine="851"/>
        <w:rPr>
          <w:bCs/>
          <w:color w:val="000000"/>
        </w:rPr>
      </w:pPr>
      <w:r w:rsidRPr="002249BA">
        <w:rPr>
          <w:bCs/>
          <w:color w:val="000000"/>
        </w:rPr>
        <w:t xml:space="preserve">Официальный сайт размещения данного извещения о проведении запроса ценовых котировок в электронной форме: </w:t>
      </w:r>
      <w:hyperlink r:id="rId17" w:history="1">
        <w:r w:rsidRPr="002249BA">
          <w:rPr>
            <w:rStyle w:val="a7"/>
            <w:rFonts w:eastAsiaTheme="minorEastAsia"/>
            <w:bCs/>
          </w:rPr>
          <w:t>http://www.zakupki.rosatom.ru</w:t>
        </w:r>
      </w:hyperlink>
      <w:r w:rsidRPr="002249BA">
        <w:rPr>
          <w:bCs/>
          <w:color w:val="000000"/>
        </w:rPr>
        <w:t>.</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Предмет договора:</w:t>
      </w:r>
      <w:r w:rsidRPr="002249BA">
        <w:t xml:space="preserve"> </w:t>
      </w:r>
    </w:p>
    <w:p w:rsidR="00BA5736" w:rsidRPr="00BA5736" w:rsidRDefault="00AB629A" w:rsidP="00FA38B4">
      <w:pPr>
        <w:spacing w:line="240" w:lineRule="auto"/>
        <w:rPr>
          <w:b/>
          <w:sz w:val="28"/>
          <w:szCs w:val="28"/>
        </w:rPr>
      </w:pPr>
      <w:r w:rsidRPr="002249BA">
        <w:rPr>
          <w:b/>
        </w:rPr>
        <w:t>Наименование:</w:t>
      </w:r>
      <w:r w:rsidRPr="002249BA">
        <w:t xml:space="preserve"> </w:t>
      </w:r>
      <w:r w:rsidR="00BA5736" w:rsidRPr="00BA5736">
        <w:t xml:space="preserve">Открытый запрос ценовых котировок в электронной форме на право заключения договора на </w:t>
      </w:r>
      <w:r w:rsidR="00BA5736" w:rsidRPr="00BA5736">
        <w:rPr>
          <w:bCs/>
          <w:iCs/>
        </w:rPr>
        <w:t>поставку горюче – смазочных материалов для нужд филиала «Дальневосточный территориальный округ» ФГУП «РосРАО»</w:t>
      </w:r>
      <w:r w:rsidR="00BA5736">
        <w:rPr>
          <w:bCs/>
          <w:iCs/>
        </w:rPr>
        <w:t>.</w:t>
      </w:r>
    </w:p>
    <w:p w:rsidR="0063229D" w:rsidRPr="002249BA" w:rsidRDefault="0063229D" w:rsidP="00D2104B">
      <w:pPr>
        <w:spacing w:line="240" w:lineRule="auto"/>
      </w:pPr>
    </w:p>
    <w:p w:rsidR="0063229D" w:rsidRPr="00BA5736" w:rsidRDefault="0063229D" w:rsidP="00D2104B">
      <w:pPr>
        <w:spacing w:line="276" w:lineRule="auto"/>
      </w:pPr>
      <w:r w:rsidRPr="00BA5736">
        <w:rPr>
          <w:b/>
        </w:rPr>
        <w:t>Лот №1:</w:t>
      </w:r>
      <w:r w:rsidRPr="00BA5736">
        <w:t xml:space="preserve"> </w:t>
      </w:r>
      <w:r w:rsidR="00BA5736" w:rsidRPr="00BA5736">
        <w:rPr>
          <w:bCs/>
          <w:iCs/>
        </w:rPr>
        <w:t>Поставка горюче – смазочных материалов для нужд филиала «</w:t>
      </w:r>
      <w:proofErr w:type="gramStart"/>
      <w:r w:rsidR="00BA5736" w:rsidRPr="00BA5736">
        <w:rPr>
          <w:bCs/>
          <w:iCs/>
        </w:rPr>
        <w:t>Дальневосточный</w:t>
      </w:r>
      <w:proofErr w:type="gramEnd"/>
      <w:r w:rsidR="00BA5736" w:rsidRPr="00BA5736">
        <w:rPr>
          <w:bCs/>
          <w:iCs/>
        </w:rPr>
        <w:t xml:space="preserve"> территориальный округ» ФГУП «РосРАО»</w:t>
      </w:r>
      <w:r w:rsidR="00BA5736">
        <w:rPr>
          <w:bCs/>
          <w:iCs/>
        </w:rPr>
        <w:t>.</w:t>
      </w:r>
    </w:p>
    <w:p w:rsidR="0063229D" w:rsidRPr="00BA5736" w:rsidRDefault="0063229D" w:rsidP="00D2104B">
      <w:pPr>
        <w:spacing w:line="276" w:lineRule="auto"/>
        <w:rPr>
          <w:b/>
        </w:rPr>
      </w:pPr>
      <w:r w:rsidRPr="00BA5736">
        <w:rPr>
          <w:b/>
        </w:rPr>
        <w:t>Лот №2:</w:t>
      </w:r>
      <w:r w:rsidR="00397074" w:rsidRPr="00BA5736">
        <w:t xml:space="preserve"> </w:t>
      </w:r>
      <w:r w:rsidR="00BA5736" w:rsidRPr="00BA5736">
        <w:rPr>
          <w:bCs/>
          <w:iCs/>
        </w:rPr>
        <w:t>Поставка дизельного топлива для нужд филиала «</w:t>
      </w:r>
      <w:proofErr w:type="gramStart"/>
      <w:r w:rsidR="00BA5736" w:rsidRPr="00BA5736">
        <w:rPr>
          <w:bCs/>
          <w:iCs/>
        </w:rPr>
        <w:t>Дальневосточный</w:t>
      </w:r>
      <w:proofErr w:type="gramEnd"/>
      <w:r w:rsidR="00BA5736" w:rsidRPr="00BA5736">
        <w:rPr>
          <w:bCs/>
          <w:iCs/>
        </w:rPr>
        <w:t xml:space="preserve"> территориальный округ» ФГУП «РосРАО»</w:t>
      </w:r>
      <w:r w:rsidR="00BA5736">
        <w:rPr>
          <w:bCs/>
          <w:iCs/>
        </w:rPr>
        <w:t>.</w:t>
      </w:r>
    </w:p>
    <w:p w:rsidR="006F31D7" w:rsidRPr="002249BA" w:rsidRDefault="00AB629A" w:rsidP="00D2104B">
      <w:pPr>
        <w:spacing w:line="240" w:lineRule="auto"/>
      </w:pPr>
      <w:r w:rsidRPr="002249BA">
        <w:t>Технические характеристики приведены в Приложение №1 к настоящему извещению.</w:t>
      </w:r>
    </w:p>
    <w:p w:rsidR="006F31D7" w:rsidRPr="002249BA" w:rsidRDefault="00AB629A" w:rsidP="00D2104B">
      <w:pPr>
        <w:widowControl/>
        <w:numPr>
          <w:ilvl w:val="1"/>
          <w:numId w:val="15"/>
        </w:numPr>
        <w:tabs>
          <w:tab w:val="left" w:pos="1418"/>
        </w:tabs>
        <w:adjustRightInd/>
        <w:spacing w:before="60" w:after="60" w:line="240" w:lineRule="auto"/>
        <w:ind w:left="1283"/>
      </w:pPr>
      <w:r w:rsidRPr="002249BA">
        <w:rPr>
          <w:b/>
        </w:rPr>
        <w:t>Место поставки товаров, выполнения работ, оказания услуг:</w:t>
      </w:r>
      <w:r w:rsidRPr="002249BA">
        <w:t xml:space="preserve"> </w:t>
      </w:r>
    </w:p>
    <w:p w:rsidR="0063229D" w:rsidRPr="00BA5736" w:rsidRDefault="0063229D" w:rsidP="00D2104B">
      <w:pPr>
        <w:spacing w:line="276" w:lineRule="auto"/>
      </w:pPr>
      <w:r w:rsidRPr="00BA5736">
        <w:rPr>
          <w:b/>
        </w:rPr>
        <w:t>Лот №1:</w:t>
      </w:r>
      <w:r w:rsidRPr="00BA5736">
        <w:t xml:space="preserve"> </w:t>
      </w:r>
      <w:r w:rsidR="00BA5736" w:rsidRPr="00BA5736">
        <w:t>Территории Хабаровского и Приморского краев, Амурской и Еврейской автономной областей.</w:t>
      </w:r>
    </w:p>
    <w:p w:rsidR="0063229D" w:rsidRPr="00BA5736" w:rsidRDefault="0063229D" w:rsidP="00D2104B">
      <w:pPr>
        <w:spacing w:line="276" w:lineRule="auto"/>
        <w:rPr>
          <w:b/>
        </w:rPr>
      </w:pPr>
      <w:r w:rsidRPr="00BA5736">
        <w:rPr>
          <w:b/>
        </w:rPr>
        <w:t>Лот №2:</w:t>
      </w:r>
      <w:r w:rsidR="00397074" w:rsidRPr="00BA5736">
        <w:rPr>
          <w:b/>
        </w:rPr>
        <w:t xml:space="preserve"> </w:t>
      </w:r>
      <w:r w:rsidR="00BA5736" w:rsidRPr="00BA5736">
        <w:t xml:space="preserve">Производственная площадка», расположенная в  Хабаровском крае, Хабаровском районе, в районе </w:t>
      </w:r>
      <w:proofErr w:type="gramStart"/>
      <w:r w:rsidR="00BA5736" w:rsidRPr="00BA5736">
        <w:t>с</w:t>
      </w:r>
      <w:proofErr w:type="gramEnd"/>
      <w:r w:rsidR="00BA5736" w:rsidRPr="00BA5736">
        <w:t>. Чирки.</w:t>
      </w:r>
    </w:p>
    <w:p w:rsidR="006F31D7" w:rsidRPr="002249BA" w:rsidRDefault="00AB629A" w:rsidP="00D2104B">
      <w:pPr>
        <w:widowControl/>
        <w:numPr>
          <w:ilvl w:val="1"/>
          <w:numId w:val="32"/>
        </w:numPr>
        <w:tabs>
          <w:tab w:val="left" w:pos="1418"/>
        </w:tabs>
        <w:adjustRightInd/>
        <w:spacing w:before="60" w:after="60" w:line="240" w:lineRule="auto"/>
        <w:ind w:left="0" w:right="-119" w:firstLine="851"/>
        <w:rPr>
          <w:b/>
        </w:rPr>
      </w:pPr>
      <w:r w:rsidRPr="002249BA">
        <w:rPr>
          <w:b/>
        </w:rPr>
        <w:t>Срок поставки товаров, выполнения работ, оказания услуг:</w:t>
      </w:r>
      <w:r w:rsidR="00A5572D" w:rsidRPr="002249BA">
        <w:t xml:space="preserve"> </w:t>
      </w:r>
    </w:p>
    <w:p w:rsidR="0063229D" w:rsidRPr="000E1167" w:rsidRDefault="0063229D" w:rsidP="00D2104B">
      <w:pPr>
        <w:spacing w:line="276" w:lineRule="auto"/>
      </w:pPr>
      <w:r w:rsidRPr="000E1167">
        <w:rPr>
          <w:b/>
        </w:rPr>
        <w:t>Лот №1:</w:t>
      </w:r>
      <w:r w:rsidRPr="000E1167">
        <w:t xml:space="preserve"> </w:t>
      </w:r>
      <w:r w:rsidR="00397074" w:rsidRPr="000E1167">
        <w:t xml:space="preserve"> </w:t>
      </w:r>
      <w:r w:rsidR="00BA5736">
        <w:t>С момента заключения договора до 30 декабря 2011г.</w:t>
      </w:r>
    </w:p>
    <w:p w:rsidR="0063229D" w:rsidRPr="002249BA" w:rsidRDefault="0063229D" w:rsidP="00BA5736">
      <w:pPr>
        <w:spacing w:line="276" w:lineRule="auto"/>
        <w:rPr>
          <w:b/>
        </w:rPr>
      </w:pPr>
      <w:r w:rsidRPr="000E1167">
        <w:rPr>
          <w:b/>
        </w:rPr>
        <w:t>Лот №2:</w:t>
      </w:r>
      <w:r w:rsidR="00397074" w:rsidRPr="000E1167">
        <w:t xml:space="preserve"> </w:t>
      </w:r>
      <w:r w:rsidR="00BA5736">
        <w:t xml:space="preserve"> С момента заключения договора до 30 декабря 2011г.</w:t>
      </w:r>
    </w:p>
    <w:p w:rsidR="00A5572D" w:rsidRPr="003C2632" w:rsidRDefault="00AB629A" w:rsidP="00D2104B">
      <w:pPr>
        <w:widowControl/>
        <w:numPr>
          <w:ilvl w:val="1"/>
          <w:numId w:val="32"/>
        </w:numPr>
        <w:tabs>
          <w:tab w:val="left" w:pos="1418"/>
        </w:tabs>
        <w:adjustRightInd/>
        <w:spacing w:before="60" w:after="60" w:line="240" w:lineRule="auto"/>
        <w:ind w:left="0" w:right="-119" w:firstLine="851"/>
      </w:pPr>
      <w:r w:rsidRPr="002249BA">
        <w:rPr>
          <w:b/>
        </w:rPr>
        <w:t>Требования к участникам размещения заказа:</w:t>
      </w:r>
    </w:p>
    <w:p w:rsidR="003C2632" w:rsidRPr="00C87B71" w:rsidRDefault="003C2632" w:rsidP="003C2632">
      <w:pPr>
        <w:spacing w:before="40" w:after="40" w:line="240" w:lineRule="auto"/>
      </w:pPr>
      <w:r w:rsidRPr="003C2632">
        <w:t xml:space="preserve">В соответствие с требованием п.3.2 Извещения. </w:t>
      </w:r>
    </w:p>
    <w:p w:rsidR="00C87B71" w:rsidRPr="00C87B71" w:rsidRDefault="00C87B71" w:rsidP="00C87B71">
      <w:pPr>
        <w:widowControl/>
        <w:tabs>
          <w:tab w:val="left" w:pos="1418"/>
        </w:tabs>
        <w:adjustRightInd/>
        <w:spacing w:before="60" w:after="60" w:line="240" w:lineRule="auto"/>
        <w:ind w:right="-119"/>
      </w:pPr>
    </w:p>
    <w:p w:rsidR="00C87B71" w:rsidRPr="00FA38B4" w:rsidRDefault="00AB629A" w:rsidP="00D2104B">
      <w:pPr>
        <w:widowControl/>
        <w:numPr>
          <w:ilvl w:val="1"/>
          <w:numId w:val="32"/>
        </w:numPr>
        <w:tabs>
          <w:tab w:val="left" w:pos="1418"/>
        </w:tabs>
        <w:adjustRightInd/>
        <w:spacing w:before="60" w:after="60" w:line="240" w:lineRule="auto"/>
        <w:ind w:left="0" w:right="-119" w:firstLine="851"/>
        <w:rPr>
          <w:b/>
        </w:rPr>
      </w:pPr>
      <w:r w:rsidRPr="00C87B71">
        <w:rPr>
          <w:b/>
        </w:rPr>
        <w:t xml:space="preserve">Требования к </w:t>
      </w:r>
      <w:r w:rsidR="00C87B71" w:rsidRPr="00C87B71">
        <w:rPr>
          <w:b/>
        </w:rPr>
        <w:t>качеству</w:t>
      </w:r>
      <w:r w:rsidRPr="00C87B71">
        <w:rPr>
          <w:b/>
        </w:rPr>
        <w:t>:</w:t>
      </w:r>
      <w:r w:rsidRPr="002249BA">
        <w:t xml:space="preserve"> </w:t>
      </w:r>
    </w:p>
    <w:p w:rsidR="00C87B71" w:rsidRPr="00FA38B4" w:rsidRDefault="00FA38B4" w:rsidP="00FA38B4">
      <w:pPr>
        <w:widowControl/>
        <w:tabs>
          <w:tab w:val="left" w:pos="1418"/>
        </w:tabs>
        <w:adjustRightInd/>
        <w:spacing w:before="60" w:after="60" w:line="240" w:lineRule="auto"/>
        <w:ind w:right="-119"/>
        <w:rPr>
          <w:b/>
        </w:rPr>
      </w:pPr>
      <w:proofErr w:type="gramStart"/>
      <w:r w:rsidRPr="00FA38B4">
        <w:rPr>
          <w:b/>
        </w:rPr>
        <w:t xml:space="preserve">Лот № 1:                                                                                                    </w:t>
      </w:r>
      <w:r w:rsidRPr="00FA38B4">
        <w:rPr>
          <w:b/>
          <w:sz w:val="2"/>
          <w:szCs w:val="2"/>
        </w:rPr>
        <w:t xml:space="preserve"> </w:t>
      </w:r>
      <w:r w:rsidRPr="00FA38B4">
        <w:rPr>
          <w:sz w:val="2"/>
          <w:szCs w:val="2"/>
        </w:rPr>
        <w:t>.</w:t>
      </w:r>
      <w:r>
        <w:rPr>
          <w:b/>
        </w:rPr>
        <w:br/>
      </w:r>
      <w:r w:rsidR="00C87B71">
        <w:t>1)</w:t>
      </w:r>
      <w:r w:rsidR="00C87B71" w:rsidRPr="004A05F5">
        <w:t>Автомобильный бензин</w:t>
      </w:r>
      <w:r w:rsidR="00C87B71">
        <w:t xml:space="preserve"> и дизельное топливо, являющиеся</w:t>
      </w:r>
      <w:r w:rsidR="00C87B71" w:rsidRPr="004A05F5">
        <w:t xml:space="preserve"> предметом закупки, долж</w:t>
      </w:r>
      <w:r w:rsidR="00C87B71">
        <w:t>ны</w:t>
      </w:r>
      <w:r w:rsidR="00C87B71" w:rsidRPr="004A05F5">
        <w:t xml:space="preserve"> </w:t>
      </w:r>
      <w:r w:rsidR="00C87B71" w:rsidRPr="004A05F5">
        <w:lastRenderedPageBreak/>
        <w:t>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w:t>
      </w:r>
      <w:r w:rsidR="00C87B71">
        <w:t>енениями</w:t>
      </w:r>
      <w:r w:rsidR="00C87B71" w:rsidRPr="004A05F5">
        <w:t>, внесенными на дату подачи заявки), а также иным требованиям нормативных документов</w:t>
      </w:r>
      <w:r w:rsidR="00C87B71">
        <w:t>.</w:t>
      </w:r>
      <w:proofErr w:type="gramEnd"/>
      <w:r w:rsidR="00C87B71">
        <w:t xml:space="preserve"> Качество поставляемого автомобильного бензина должно быть подтверждено </w:t>
      </w:r>
      <w:r w:rsidR="00C87B71" w:rsidRPr="004A05F5">
        <w:t>сертификатами соответствия.</w:t>
      </w:r>
    </w:p>
    <w:p w:rsidR="00C87B71" w:rsidRDefault="00C87B71" w:rsidP="00FA38B4">
      <w:pPr>
        <w:spacing w:line="240" w:lineRule="auto"/>
      </w:pPr>
      <w:r>
        <w:t>2)</w:t>
      </w:r>
      <w:r w:rsidRPr="0033085F">
        <w:t>Удобная и развитая сеть АЗС</w:t>
      </w:r>
      <w:r>
        <w:t xml:space="preserve">. </w:t>
      </w:r>
    </w:p>
    <w:p w:rsidR="00C87B71" w:rsidRPr="0033085F" w:rsidRDefault="00C87B71" w:rsidP="00FA38B4">
      <w:pPr>
        <w:spacing w:line="240" w:lineRule="auto"/>
      </w:pPr>
      <w:r>
        <w:t>3)</w:t>
      </w:r>
      <w:r w:rsidRPr="0033085F">
        <w:t>Бесплатное предоставление карт в соответствии с потребностью заказчика.</w:t>
      </w:r>
    </w:p>
    <w:p w:rsidR="00C87B71" w:rsidRPr="0018350B" w:rsidRDefault="00C87B71" w:rsidP="00FA38B4">
      <w:pPr>
        <w:spacing w:line="240" w:lineRule="auto"/>
      </w:pPr>
      <w:r>
        <w:t>4)</w:t>
      </w:r>
      <w:r w:rsidRPr="0018350B">
        <w:t>Бесплатное обслуживание карт</w:t>
      </w:r>
      <w:r>
        <w:t>.</w:t>
      </w:r>
    </w:p>
    <w:p w:rsidR="00C87B71" w:rsidRDefault="00C87B71" w:rsidP="00FA38B4">
      <w:pPr>
        <w:spacing w:line="240" w:lineRule="auto"/>
      </w:pPr>
      <w:r>
        <w:t>5)</w:t>
      </w:r>
      <w:r w:rsidRPr="00262234">
        <w:t>Отсутствие комиссий и неснижаемых остатков</w:t>
      </w:r>
      <w:r>
        <w:t>.</w:t>
      </w:r>
    </w:p>
    <w:p w:rsidR="00C87B71" w:rsidRDefault="00C87B71" w:rsidP="00FA38B4">
      <w:pPr>
        <w:spacing w:line="240" w:lineRule="auto"/>
      </w:pPr>
      <w:r>
        <w:t>6)</w:t>
      </w:r>
      <w:r w:rsidRPr="00262234">
        <w:t>Предоставление своевременной помощи по горячей линии</w:t>
      </w:r>
      <w:r>
        <w:t>.</w:t>
      </w:r>
    </w:p>
    <w:p w:rsidR="00C87B71" w:rsidRDefault="00C87B71" w:rsidP="00FA38B4">
      <w:pPr>
        <w:spacing w:line="240" w:lineRule="auto"/>
      </w:pPr>
      <w:r>
        <w:t>7)Предоставление ежемесячных отчетов с детализацией информации по выбранному топливу</w:t>
      </w:r>
    </w:p>
    <w:p w:rsidR="00C87B71" w:rsidRDefault="00C87B71" w:rsidP="00FA38B4">
      <w:pPr>
        <w:spacing w:line="240" w:lineRule="auto"/>
      </w:pPr>
      <w:r>
        <w:t>8)</w:t>
      </w:r>
      <w:r w:rsidRPr="00262234">
        <w:t>Централизованная система обслуживания</w:t>
      </w:r>
      <w:r>
        <w:t>.</w:t>
      </w:r>
    </w:p>
    <w:p w:rsidR="00C87B71" w:rsidRDefault="00C87B71" w:rsidP="00FA38B4">
      <w:pPr>
        <w:spacing w:line="240" w:lineRule="auto"/>
      </w:pPr>
      <w:r>
        <w:t>9)Предоставление кредитной линии.</w:t>
      </w:r>
    </w:p>
    <w:p w:rsidR="00C87B71" w:rsidRDefault="00C87B71" w:rsidP="00FA38B4">
      <w:pPr>
        <w:spacing w:line="240" w:lineRule="auto"/>
      </w:pPr>
      <w:r>
        <w:t>10)</w:t>
      </w:r>
      <w:r w:rsidRPr="00262234">
        <w:t>Предоставление списка АЗС в электронном виде</w:t>
      </w:r>
      <w:r>
        <w:t>.</w:t>
      </w:r>
    </w:p>
    <w:p w:rsidR="00D47E39" w:rsidRDefault="00FA38B4" w:rsidP="00FA38B4">
      <w:pPr>
        <w:rPr>
          <w:b/>
        </w:rPr>
      </w:pPr>
      <w:r w:rsidRPr="00FA38B4">
        <w:rPr>
          <w:b/>
        </w:rPr>
        <w:t>Лот №2:</w:t>
      </w:r>
    </w:p>
    <w:p w:rsidR="003C2632" w:rsidRDefault="00FA38B4" w:rsidP="00FA38B4">
      <w:pPr>
        <w:pStyle w:val="afffc"/>
        <w:jc w:val="both"/>
      </w:pPr>
      <w:r>
        <w:t xml:space="preserve">      </w:t>
      </w:r>
      <w:r w:rsidRPr="00FA38B4">
        <w:t>Дизельное топливо, являющееся предметом закупки, должно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поставляемого дизельного топлива должно быть подтверждено сертификатами соответствия.</w:t>
      </w:r>
    </w:p>
    <w:p w:rsidR="003C2632" w:rsidRDefault="003C2632" w:rsidP="00FA38B4">
      <w:pPr>
        <w:pStyle w:val="afffc"/>
        <w:jc w:val="both"/>
      </w:pPr>
    </w:p>
    <w:p w:rsidR="003C2632" w:rsidRDefault="003C2632" w:rsidP="003C2632">
      <w:pPr>
        <w:pStyle w:val="af6"/>
        <w:widowControl/>
        <w:tabs>
          <w:tab w:val="left" w:pos="993"/>
        </w:tabs>
        <w:adjustRightInd/>
        <w:spacing w:before="300" w:line="240" w:lineRule="auto"/>
        <w:rPr>
          <w:b/>
        </w:rPr>
      </w:pPr>
      <w:r w:rsidRPr="003C2632">
        <w:rPr>
          <w:b/>
        </w:rPr>
        <w:t>2.4</w:t>
      </w:r>
      <w:r>
        <w:rPr>
          <w:b/>
        </w:rPr>
        <w:t xml:space="preserve"> Требования к участникам размещения заказа, документам, предоставляемым в составе заявки:</w:t>
      </w:r>
    </w:p>
    <w:p w:rsidR="003C2632" w:rsidRDefault="003C2632" w:rsidP="003C2632">
      <w:r>
        <w:t>Для подтверждения соответствия требованиям, указанным в пункте 3.2 статьи 3, участник процедуры закупки в составе заявки должен приложить следующие документы:</w:t>
      </w:r>
    </w:p>
    <w:p w:rsidR="003C2632" w:rsidRDefault="003C2632" w:rsidP="003C2632">
      <w:pPr>
        <w:pStyle w:val="af6"/>
        <w:widowControl/>
        <w:numPr>
          <w:ilvl w:val="1"/>
          <w:numId w:val="36"/>
        </w:numPr>
        <w:tabs>
          <w:tab w:val="left" w:pos="1418"/>
        </w:tabs>
        <w:adjustRightInd/>
        <w:spacing w:before="60" w:after="60" w:line="240" w:lineRule="auto"/>
        <w:ind w:left="0" w:firstLine="851"/>
      </w:pPr>
      <w:proofErr w:type="gramStart"/>
      <w:r>
        <w:t>Полученную не ранее чем за шесть месяцев до дня размещения на официальном сайте извещения о проведении запроса ценовых котировок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ценовых котировок выписку из единого</w:t>
      </w:r>
      <w:proofErr w:type="gramEnd"/>
      <w:r>
        <w:t xml:space="preserve"> </w:t>
      </w:r>
      <w:proofErr w:type="gramStart"/>
      <w:r>
        <w:t>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w:t>
      </w:r>
      <w:proofErr w:type="gramEnd"/>
      <w:r>
        <w:t xml:space="preserve"> дня размещения на официальном сайте о размещении заказов извещения о проведении запроса ценовых котировок.</w:t>
      </w:r>
    </w:p>
    <w:p w:rsidR="003C2632" w:rsidRDefault="003C2632" w:rsidP="003C2632">
      <w:pPr>
        <w:pStyle w:val="af6"/>
        <w:widowControl/>
        <w:numPr>
          <w:ilvl w:val="1"/>
          <w:numId w:val="36"/>
        </w:numPr>
        <w:tabs>
          <w:tab w:val="left" w:pos="1418"/>
        </w:tabs>
        <w:adjustRightInd/>
        <w:spacing w:before="60" w:after="60" w:line="240" w:lineRule="auto"/>
        <w:ind w:left="0" w:firstLine="851"/>
      </w:pPr>
      <w:r>
        <w:t>Копии учредительных документов в действующей редакции (для юридических лиц).</w:t>
      </w:r>
    </w:p>
    <w:p w:rsidR="003C2632" w:rsidRDefault="003C2632" w:rsidP="003C2632">
      <w:pPr>
        <w:pStyle w:val="af6"/>
        <w:widowControl/>
        <w:numPr>
          <w:ilvl w:val="1"/>
          <w:numId w:val="36"/>
        </w:numPr>
        <w:tabs>
          <w:tab w:val="left" w:pos="1418"/>
        </w:tabs>
        <w:adjustRightInd/>
        <w:spacing w:before="60" w:after="60" w:line="240" w:lineRule="auto"/>
        <w:ind w:left="0" w:firstLine="851"/>
      </w:pPr>
      <w:proofErr w:type="gramStart"/>
      <w:r>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w:t>
      </w:r>
      <w:r>
        <w:lastRenderedPageBreak/>
        <w:t>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запросе ценовых котировок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запросе ценовых котировок должна содержать также документ, подтверждающий полномочия такого лица.</w:t>
      </w:r>
    </w:p>
    <w:p w:rsidR="003C2632" w:rsidRDefault="003C2632" w:rsidP="003C2632">
      <w:pPr>
        <w:pStyle w:val="af6"/>
        <w:widowControl/>
        <w:numPr>
          <w:ilvl w:val="1"/>
          <w:numId w:val="36"/>
        </w:numPr>
        <w:tabs>
          <w:tab w:val="left" w:pos="1418"/>
        </w:tabs>
        <w:adjustRightInd/>
        <w:spacing w:before="60" w:after="60" w:line="240" w:lineRule="auto"/>
        <w:ind w:left="0" w:firstLine="851"/>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являются крупной сделкой; </w:t>
      </w:r>
      <w:proofErr w:type="gramEnd"/>
    </w:p>
    <w:p w:rsidR="003C2632" w:rsidRDefault="003C2632" w:rsidP="003C2632">
      <w:pPr>
        <w:tabs>
          <w:tab w:val="left" w:pos="1276"/>
        </w:tabs>
        <w:spacing w:before="60" w:after="60" w:line="240" w:lineRule="auto"/>
        <w:ind w:firstLine="993"/>
      </w:pPr>
      <w:r>
        <w:t xml:space="preserve">или письмо, подписанное участником процедуры закупки, что поставка товаров, выполнение работ, оказание </w:t>
      </w:r>
      <w:proofErr w:type="gramStart"/>
      <w:r>
        <w:t>услуг, являющихся предметом договора не являются</w:t>
      </w:r>
      <w:proofErr w:type="gramEnd"/>
      <w:r>
        <w:t xml:space="preserve"> для данного участника крупной сделкой.</w:t>
      </w:r>
    </w:p>
    <w:p w:rsidR="003C2632" w:rsidRDefault="003C2632" w:rsidP="003C2632">
      <w:pPr>
        <w:tabs>
          <w:tab w:val="left" w:pos="1276"/>
        </w:tabs>
        <w:spacing w:before="60" w:after="60" w:line="240" w:lineRule="auto"/>
        <w:ind w:firstLine="993"/>
      </w:pPr>
      <w:r>
        <w:t xml:space="preserve">В случае, если получение указанного решения до истечения срока подачи заявок на участие в запросе ценовых котировок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ценовых котировок представить вышеуказанное решение до момента заключения договора</w:t>
      </w:r>
    </w:p>
    <w:p w:rsidR="003C2632" w:rsidRDefault="003C2632" w:rsidP="003C2632">
      <w:pPr>
        <w:pStyle w:val="af6"/>
        <w:widowControl/>
        <w:numPr>
          <w:ilvl w:val="1"/>
          <w:numId w:val="36"/>
        </w:numPr>
        <w:tabs>
          <w:tab w:val="left" w:pos="1418"/>
        </w:tabs>
        <w:adjustRightInd/>
        <w:spacing w:before="60" w:after="60" w:line="240" w:lineRule="auto"/>
        <w:ind w:left="0" w:firstLine="851"/>
      </w:pPr>
      <w:proofErr w:type="gramStart"/>
      <w: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ценовых котировок.</w:t>
      </w:r>
      <w:proofErr w:type="gramEnd"/>
    </w:p>
    <w:p w:rsidR="003C2632" w:rsidRDefault="003C2632" w:rsidP="003C2632">
      <w:pPr>
        <w:pStyle w:val="af6"/>
        <w:widowControl/>
        <w:numPr>
          <w:ilvl w:val="1"/>
          <w:numId w:val="36"/>
        </w:numPr>
        <w:tabs>
          <w:tab w:val="left" w:pos="1418"/>
        </w:tabs>
        <w:adjustRightInd/>
        <w:spacing w:before="60" w:after="60" w:line="240" w:lineRule="auto"/>
        <w:ind w:left="0" w:firstLine="851"/>
      </w:pPr>
      <w:r>
        <w:t>Заявку на участие в запросе ценовых котировок в электронной форме.</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 xml:space="preserve">Форма, сроки и порядок оплаты: </w:t>
      </w:r>
    </w:p>
    <w:p w:rsidR="006F31D7" w:rsidRPr="002249BA" w:rsidRDefault="00AB629A" w:rsidP="00D2104B">
      <w:pPr>
        <w:widowControl/>
        <w:numPr>
          <w:ilvl w:val="1"/>
          <w:numId w:val="17"/>
        </w:numPr>
        <w:tabs>
          <w:tab w:val="left" w:pos="1418"/>
        </w:tabs>
        <w:adjustRightInd/>
        <w:spacing w:before="60" w:after="60" w:line="240" w:lineRule="auto"/>
        <w:ind w:left="0" w:right="-120" w:firstLine="851"/>
      </w:pPr>
      <w:r w:rsidRPr="002249BA">
        <w:rPr>
          <w:b/>
        </w:rPr>
        <w:t>Форма оплаты:</w:t>
      </w:r>
      <w:r w:rsidRPr="002249BA">
        <w:t xml:space="preserve"> Безналичный расчет.</w:t>
      </w:r>
    </w:p>
    <w:p w:rsidR="006F31D7" w:rsidRPr="002249BA" w:rsidRDefault="00AB629A" w:rsidP="00D2104B">
      <w:pPr>
        <w:widowControl/>
        <w:numPr>
          <w:ilvl w:val="1"/>
          <w:numId w:val="17"/>
        </w:numPr>
        <w:tabs>
          <w:tab w:val="left" w:pos="1418"/>
        </w:tabs>
        <w:adjustRightInd/>
        <w:spacing w:before="60" w:after="60" w:line="240" w:lineRule="auto"/>
        <w:ind w:left="0" w:right="-120" w:firstLine="851"/>
      </w:pPr>
      <w:r w:rsidRPr="002249BA">
        <w:rPr>
          <w:b/>
        </w:rPr>
        <w:t>Сроки и порядок оплаты:</w:t>
      </w:r>
      <w:r w:rsidRPr="002249BA">
        <w:t xml:space="preserve">  </w:t>
      </w:r>
      <w:r w:rsidR="0060594E">
        <w:rPr>
          <w:sz w:val="22"/>
          <w:szCs w:val="22"/>
        </w:rPr>
        <w:t>Путем перечисления денежных средств на расчетный счет поставщика</w:t>
      </w:r>
    </w:p>
    <w:p w:rsidR="006F31D7" w:rsidRPr="002249BA" w:rsidRDefault="00AB629A" w:rsidP="00D2104B">
      <w:pPr>
        <w:widowControl/>
        <w:numPr>
          <w:ilvl w:val="1"/>
          <w:numId w:val="13"/>
        </w:numPr>
        <w:tabs>
          <w:tab w:val="left" w:pos="993"/>
        </w:tabs>
        <w:adjustRightInd/>
        <w:spacing w:before="120" w:after="120" w:line="240" w:lineRule="auto"/>
        <w:ind w:left="0" w:firstLine="851"/>
        <w:rPr>
          <w:b/>
        </w:rPr>
      </w:pPr>
      <w:r w:rsidRPr="002249BA">
        <w:rPr>
          <w:b/>
        </w:rPr>
        <w:t>Начальная (максимальная) цена договора:</w:t>
      </w:r>
    </w:p>
    <w:p w:rsidR="0063229D" w:rsidRPr="000E1167" w:rsidRDefault="0063229D" w:rsidP="00D2104B">
      <w:pPr>
        <w:spacing w:line="276" w:lineRule="auto"/>
      </w:pPr>
      <w:r w:rsidRPr="000E1167">
        <w:rPr>
          <w:b/>
        </w:rPr>
        <w:t>Лот №1:</w:t>
      </w:r>
      <w:r w:rsidRPr="000E1167">
        <w:t xml:space="preserve"> </w:t>
      </w:r>
      <w:r w:rsidR="0060594E">
        <w:t>729 650,00</w:t>
      </w:r>
      <w:r w:rsidR="00FC6957" w:rsidRPr="000E1167">
        <w:t xml:space="preserve"> руб. (</w:t>
      </w:r>
      <w:r w:rsidR="0060594E">
        <w:t>Семьсот двадцать девять тысяч шестьсот пятьдесят</w:t>
      </w:r>
      <w:proofErr w:type="gramStart"/>
      <w:r w:rsidR="0060594E">
        <w:t xml:space="preserve"> </w:t>
      </w:r>
      <w:r w:rsidR="00FC6957" w:rsidRPr="000E1167">
        <w:t>)</w:t>
      </w:r>
      <w:proofErr w:type="gramEnd"/>
      <w:r w:rsidR="00FC6957" w:rsidRPr="000E1167">
        <w:t xml:space="preserve"> рублей 00 коп</w:t>
      </w:r>
    </w:p>
    <w:p w:rsidR="0063229D" w:rsidRPr="000E1167" w:rsidRDefault="0063229D" w:rsidP="00D2104B">
      <w:pPr>
        <w:spacing w:line="276" w:lineRule="auto"/>
        <w:rPr>
          <w:b/>
        </w:rPr>
      </w:pPr>
      <w:r w:rsidRPr="000E1167">
        <w:rPr>
          <w:b/>
        </w:rPr>
        <w:t>Лот №2:</w:t>
      </w:r>
      <w:r w:rsidR="00FC6957" w:rsidRPr="000E1167">
        <w:rPr>
          <w:b/>
        </w:rPr>
        <w:t xml:space="preserve"> </w:t>
      </w:r>
      <w:r w:rsidR="0060594E">
        <w:t>608 000,00</w:t>
      </w:r>
      <w:r w:rsidR="00FC6957" w:rsidRPr="000E1167">
        <w:t xml:space="preserve"> руб. (</w:t>
      </w:r>
      <w:r w:rsidR="0060594E">
        <w:t>Шестьсот восемь тысяч</w:t>
      </w:r>
      <w:proofErr w:type="gramStart"/>
      <w:r w:rsidR="00FC6957" w:rsidRPr="000E1167">
        <w:t xml:space="preserve"> )</w:t>
      </w:r>
      <w:proofErr w:type="gramEnd"/>
      <w:r w:rsidR="00FC6957" w:rsidRPr="000E1167">
        <w:t xml:space="preserve"> рублей 00 коп.</w:t>
      </w:r>
    </w:p>
    <w:p w:rsidR="0060594E" w:rsidRDefault="00AB629A" w:rsidP="00D2104B">
      <w:pPr>
        <w:widowControl/>
        <w:numPr>
          <w:ilvl w:val="1"/>
          <w:numId w:val="13"/>
        </w:numPr>
        <w:tabs>
          <w:tab w:val="left" w:pos="993"/>
        </w:tabs>
        <w:adjustRightInd/>
        <w:spacing w:before="300" w:after="120" w:line="240" w:lineRule="auto"/>
        <w:ind w:left="0" w:firstLine="851"/>
      </w:pPr>
      <w:r w:rsidRPr="0060594E">
        <w:rPr>
          <w:b/>
        </w:rPr>
        <w:t xml:space="preserve">Порядок формирования цены: </w:t>
      </w:r>
      <w:r w:rsidR="00AD47F2" w:rsidRPr="002249BA">
        <w:t>С учетом</w:t>
      </w:r>
      <w:r w:rsidR="0060594E">
        <w:t xml:space="preserve"> всех расходов и учетом </w:t>
      </w:r>
      <w:r w:rsidR="00AD47F2" w:rsidRPr="002249BA">
        <w:t xml:space="preserve"> НДС 18%. </w:t>
      </w:r>
    </w:p>
    <w:p w:rsidR="006F31D7" w:rsidRPr="00573A07" w:rsidRDefault="00AB629A" w:rsidP="00D2104B">
      <w:pPr>
        <w:widowControl/>
        <w:numPr>
          <w:ilvl w:val="1"/>
          <w:numId w:val="13"/>
        </w:numPr>
        <w:tabs>
          <w:tab w:val="left" w:pos="993"/>
        </w:tabs>
        <w:adjustRightInd/>
        <w:spacing w:before="300" w:after="120" w:line="240" w:lineRule="auto"/>
        <w:ind w:left="0" w:firstLine="851"/>
      </w:pPr>
      <w:r w:rsidRPr="0060594E">
        <w:rPr>
          <w:b/>
        </w:rPr>
        <w:t>Сведения о предоставлении преференций:</w:t>
      </w:r>
      <w:r w:rsidRPr="002249BA">
        <w:t xml:space="preserve"> нет.</w:t>
      </w:r>
    </w:p>
    <w:p w:rsidR="00573A07" w:rsidRPr="002249BA" w:rsidRDefault="00573A07" w:rsidP="00573A07">
      <w:pPr>
        <w:widowControl/>
        <w:tabs>
          <w:tab w:val="left" w:pos="993"/>
        </w:tabs>
        <w:adjustRightInd/>
        <w:spacing w:before="300" w:after="120" w:line="240" w:lineRule="auto"/>
        <w:ind w:left="851"/>
      </w:pPr>
    </w:p>
    <w:p w:rsidR="002249BA"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lastRenderedPageBreak/>
        <w:t>Источник финансирования:</w:t>
      </w:r>
      <w:r w:rsidRPr="002249BA">
        <w:t xml:space="preserve"> Собственные средства.</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2249BA">
        <w:t xml:space="preserve"> не применяется.</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Сведения о валюте, используемой для формирования цены договора и расчетов с поставщиками  (подрядчиками, исполнителями):</w:t>
      </w:r>
      <w:r w:rsidRPr="002249BA">
        <w:t xml:space="preserve"> Российский рубль.</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Размер обеспечения заявок на участие в запросе ценовых котировок в электронной форме:</w:t>
      </w:r>
      <w:r w:rsidRPr="002249BA">
        <w:t xml:space="preserve"> не предусмотрено.</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Размер обеспечения исполнения договора (возврата аванса):</w:t>
      </w:r>
      <w:r w:rsidRPr="002249BA">
        <w:t xml:space="preserve"> не предусмотрено.</w:t>
      </w:r>
    </w:p>
    <w:p w:rsidR="006F31D7" w:rsidRPr="002249BA" w:rsidRDefault="00AB629A" w:rsidP="00D2104B">
      <w:pPr>
        <w:widowControl/>
        <w:numPr>
          <w:ilvl w:val="1"/>
          <w:numId w:val="13"/>
        </w:numPr>
        <w:tabs>
          <w:tab w:val="left" w:pos="993"/>
        </w:tabs>
        <w:adjustRightInd/>
        <w:spacing w:before="300" w:after="120" w:line="240" w:lineRule="auto"/>
        <w:ind w:left="0" w:firstLine="851"/>
      </w:pPr>
      <w:bookmarkStart w:id="26" w:name="_Ref277774068"/>
      <w:r w:rsidRPr="002249BA">
        <w:rPr>
          <w:b/>
        </w:rPr>
        <w:t>Сайт в сети "Интернет", на котором будет проводиться запрос ценовых котировок в электронной форме:</w:t>
      </w:r>
      <w:r w:rsidRPr="002249BA">
        <w:t xml:space="preserve"> </w:t>
      </w:r>
      <w:hyperlink r:id="rId18" w:history="1">
        <w:r w:rsidRPr="002249BA">
          <w:rPr>
            <w:rStyle w:val="a7"/>
            <w:rFonts w:eastAsiaTheme="minorEastAsia"/>
          </w:rPr>
          <w:t>http://www.a-k-d.ru</w:t>
        </w:r>
      </w:hyperlink>
      <w:r w:rsidRPr="002249BA">
        <w:rPr>
          <w:bCs/>
        </w:rPr>
        <w:t>.</w:t>
      </w:r>
      <w:bookmarkEnd w:id="26"/>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Дата и время начала регистрации на сайте участников открытого запроса ценовых котировок в электронной форме</w:t>
      </w:r>
      <w:r w:rsidR="0060594E">
        <w:t>: «25</w:t>
      </w:r>
      <w:r w:rsidRPr="002249BA">
        <w:t>» </w:t>
      </w:r>
      <w:r w:rsidR="00FC6957" w:rsidRPr="002249BA">
        <w:t>августа</w:t>
      </w:r>
      <w:r w:rsidRPr="002249BA">
        <w:t xml:space="preserve"> 2011г., </w:t>
      </w:r>
      <w:r w:rsidR="00FC6957" w:rsidRPr="002249BA">
        <w:t>12</w:t>
      </w:r>
      <w:r w:rsidRPr="002249BA">
        <w:t xml:space="preserve"> час. 00 мин.  по московскому времени.</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Дата и время окончания срока подачи котировочной заявки в электронной форме:</w:t>
      </w:r>
      <w:r w:rsidR="0060594E">
        <w:t xml:space="preserve"> «31</w:t>
      </w:r>
      <w:r w:rsidRPr="002249BA">
        <w:t>» августа 2011г., 12 час. 00 мин.  по московскому времени.</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spacing w:val="-2"/>
        </w:rPr>
        <w:t>Срок рассмотрения котировочных заявок на участие в запросе ценовых котировок в электронной форме</w:t>
      </w:r>
      <w:r w:rsidR="0060594E">
        <w:rPr>
          <w:spacing w:val="-2"/>
        </w:rPr>
        <w:t>: не позднее «05</w:t>
      </w:r>
      <w:r w:rsidRPr="002249BA">
        <w:rPr>
          <w:spacing w:val="-2"/>
        </w:rPr>
        <w:t>»</w:t>
      </w:r>
      <w:r w:rsidR="00D2104B">
        <w:rPr>
          <w:spacing w:val="-2"/>
        </w:rPr>
        <w:t xml:space="preserve"> сентября </w:t>
      </w:r>
      <w:r w:rsidRPr="002249BA">
        <w:rPr>
          <w:spacing w:val="-2"/>
        </w:rPr>
        <w:t xml:space="preserve"> 2011г. </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Срок, порядок  заключения договора по итогам проведения запроса ценовых котировок в электронной форме:</w:t>
      </w:r>
      <w:r w:rsidRPr="002249BA">
        <w:t xml:space="preserve"> договор</w:t>
      </w:r>
      <w:r w:rsidRPr="002249BA">
        <w:rPr>
          <w:rStyle w:val="postbody"/>
        </w:rPr>
        <w:t xml:space="preserve"> может быть заключен не ранее чем через десять дней со дня размещения на официальном сайте протокола </w:t>
      </w:r>
      <w:r w:rsidRPr="002249BA">
        <w:t>рассмотрения и оценки котировочных заявок</w:t>
      </w:r>
      <w:r w:rsidRPr="002249BA">
        <w:rPr>
          <w:rStyle w:val="postbody"/>
        </w:rPr>
        <w:t>, но не позднее чем через двадцать дней со дня подписания указанного протокола.</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 xml:space="preserve">Порядок регистрации участников размещения заказа на сайте: </w:t>
      </w:r>
      <w:r w:rsidRPr="002249BA">
        <w:rPr>
          <w:bCs/>
        </w:rPr>
        <w:t xml:space="preserve">Анкета </w:t>
      </w:r>
      <w:r w:rsidRPr="002249BA">
        <w:t>участника запроса ценовых котировок в электронной форме</w:t>
      </w:r>
      <w:r w:rsidRPr="002249BA">
        <w:rPr>
          <w:b/>
        </w:rPr>
        <w:t xml:space="preserve"> </w:t>
      </w:r>
      <w:r w:rsidRPr="002249BA">
        <w:rPr>
          <w:bCs/>
        </w:rPr>
        <w:t xml:space="preserve">заполняется непосредственно на сайте </w:t>
      </w:r>
      <w:hyperlink r:id="rId19" w:history="1">
        <w:r w:rsidRPr="002249BA">
          <w:rPr>
            <w:rStyle w:val="a7"/>
            <w:rFonts w:eastAsiaTheme="minorEastAsia"/>
            <w:lang w:val="en-US"/>
          </w:rPr>
          <w:t>http</w:t>
        </w:r>
        <w:r w:rsidRPr="002249BA">
          <w:rPr>
            <w:rStyle w:val="a7"/>
            <w:rFonts w:eastAsiaTheme="minorEastAsia"/>
          </w:rPr>
          <w:t>://</w:t>
        </w:r>
        <w:r w:rsidRPr="002249BA">
          <w:rPr>
            <w:rStyle w:val="a7"/>
            <w:rFonts w:eastAsiaTheme="minorEastAsia"/>
            <w:lang w:val="en-US"/>
          </w:rPr>
          <w:t>www</w:t>
        </w:r>
        <w:r w:rsidRPr="002249BA">
          <w:rPr>
            <w:rStyle w:val="a7"/>
            <w:rFonts w:eastAsiaTheme="minorEastAsia"/>
          </w:rPr>
          <w:t>.</w:t>
        </w:r>
        <w:r w:rsidRPr="002249BA">
          <w:rPr>
            <w:rStyle w:val="a7"/>
            <w:rFonts w:eastAsiaTheme="minorEastAsia"/>
            <w:lang w:val="en-US"/>
          </w:rPr>
          <w:t>a</w:t>
        </w:r>
        <w:r w:rsidRPr="002249BA">
          <w:rPr>
            <w:rStyle w:val="a7"/>
            <w:rFonts w:eastAsiaTheme="minorEastAsia"/>
          </w:rPr>
          <w:t>-</w:t>
        </w:r>
        <w:r w:rsidRPr="002249BA">
          <w:rPr>
            <w:rStyle w:val="a7"/>
            <w:rFonts w:eastAsiaTheme="minorEastAsia"/>
            <w:lang w:val="en-US"/>
          </w:rPr>
          <w:t>k</w:t>
        </w:r>
        <w:r w:rsidRPr="002249BA">
          <w:rPr>
            <w:rStyle w:val="a7"/>
            <w:rFonts w:eastAsiaTheme="minorEastAsia"/>
          </w:rPr>
          <w:t>-</w:t>
        </w:r>
        <w:r w:rsidRPr="002249BA">
          <w:rPr>
            <w:rStyle w:val="a7"/>
            <w:rFonts w:eastAsiaTheme="minorEastAsia"/>
            <w:lang w:val="en-US"/>
          </w:rPr>
          <w:t>d</w:t>
        </w:r>
        <w:r w:rsidRPr="002249BA">
          <w:rPr>
            <w:rStyle w:val="a7"/>
            <w:rFonts w:eastAsiaTheme="minorEastAsia"/>
          </w:rPr>
          <w:t>.</w:t>
        </w:r>
        <w:proofErr w:type="spellStart"/>
        <w:r w:rsidRPr="002249BA">
          <w:rPr>
            <w:rStyle w:val="a7"/>
            <w:rFonts w:eastAsiaTheme="minorEastAsia"/>
            <w:lang w:val="en-US"/>
          </w:rPr>
          <w:t>ru</w:t>
        </w:r>
        <w:proofErr w:type="spellEnd"/>
      </w:hyperlink>
      <w:r w:rsidRPr="002249BA">
        <w:rPr>
          <w:bCs/>
        </w:rPr>
        <w:t xml:space="preserve"> в разделе </w:t>
      </w:r>
      <w:hyperlink r:id="rId20" w:history="1">
        <w:r w:rsidRPr="002249BA">
          <w:rPr>
            <w:rStyle w:val="a7"/>
            <w:rFonts w:eastAsiaTheme="minorEastAsia"/>
            <w:bCs/>
          </w:rPr>
          <w:t>«Регистрация».</w:t>
        </w:r>
      </w:hyperlink>
    </w:p>
    <w:p w:rsidR="006F31D7" w:rsidRPr="002249BA" w:rsidRDefault="00AB629A" w:rsidP="00D2104B">
      <w:pPr>
        <w:tabs>
          <w:tab w:val="left" w:pos="1276"/>
        </w:tabs>
        <w:spacing w:before="120" w:after="120" w:line="240" w:lineRule="auto"/>
        <w:ind w:firstLine="993"/>
      </w:pPr>
      <w:r w:rsidRPr="002249BA">
        <w:rPr>
          <w:bCs/>
        </w:rPr>
        <w:t xml:space="preserve">Любой участник размещения заказа вправе зарегистрироваться </w:t>
      </w:r>
      <w:proofErr w:type="gramStart"/>
      <w:r w:rsidRPr="002249BA">
        <w:rPr>
          <w:bCs/>
        </w:rPr>
        <w:t>для участия в запросе ценовых котировок в электронной форме в любое время с начала</w:t>
      </w:r>
      <w:proofErr w:type="gramEnd"/>
      <w:r w:rsidRPr="002249BA">
        <w:rPr>
          <w:bCs/>
        </w:rPr>
        <w:t xml:space="preserve"> регистрации, указанного в извещении о проведении открытого  запроса ценовых котировок в электронной форме, до окончания его проведения. Регистрация участников размещения заказа происходит в порядке, установленном </w:t>
      </w:r>
      <w:r w:rsidRPr="002249BA">
        <w:rPr>
          <w:b/>
          <w:bCs/>
        </w:rPr>
        <w:t>Регламентом проведения открытых запросов ценовых котировок в электронной форме</w:t>
      </w:r>
      <w:r w:rsidRPr="002249BA">
        <w:rPr>
          <w:bCs/>
        </w:rPr>
        <w:t xml:space="preserve"> на электронной торговой площадке </w:t>
      </w:r>
      <w:hyperlink r:id="rId21" w:history="1">
        <w:r w:rsidRPr="002249BA">
          <w:rPr>
            <w:rStyle w:val="a7"/>
            <w:rFonts w:eastAsiaTheme="minorEastAsia"/>
            <w:lang w:val="en-US"/>
          </w:rPr>
          <w:t>http</w:t>
        </w:r>
        <w:r w:rsidRPr="002249BA">
          <w:rPr>
            <w:rStyle w:val="a7"/>
            <w:rFonts w:eastAsiaTheme="minorEastAsia"/>
          </w:rPr>
          <w:t>://</w:t>
        </w:r>
        <w:r w:rsidRPr="002249BA">
          <w:rPr>
            <w:rStyle w:val="a7"/>
            <w:rFonts w:eastAsiaTheme="minorEastAsia"/>
            <w:lang w:val="en-US"/>
          </w:rPr>
          <w:t>www</w:t>
        </w:r>
        <w:r w:rsidRPr="002249BA">
          <w:rPr>
            <w:rStyle w:val="a7"/>
            <w:rFonts w:eastAsiaTheme="minorEastAsia"/>
          </w:rPr>
          <w:t>.</w:t>
        </w:r>
        <w:r w:rsidRPr="002249BA">
          <w:rPr>
            <w:rStyle w:val="a7"/>
            <w:rFonts w:eastAsiaTheme="minorEastAsia"/>
            <w:lang w:val="en-US"/>
          </w:rPr>
          <w:t>a</w:t>
        </w:r>
        <w:r w:rsidRPr="002249BA">
          <w:rPr>
            <w:rStyle w:val="a7"/>
            <w:rFonts w:eastAsiaTheme="minorEastAsia"/>
          </w:rPr>
          <w:t>-</w:t>
        </w:r>
        <w:r w:rsidRPr="002249BA">
          <w:rPr>
            <w:rStyle w:val="a7"/>
            <w:rFonts w:eastAsiaTheme="minorEastAsia"/>
            <w:lang w:val="en-US"/>
          </w:rPr>
          <w:t>k</w:t>
        </w:r>
        <w:r w:rsidRPr="002249BA">
          <w:rPr>
            <w:rStyle w:val="a7"/>
            <w:rFonts w:eastAsiaTheme="minorEastAsia"/>
          </w:rPr>
          <w:t>-</w:t>
        </w:r>
        <w:r w:rsidRPr="002249BA">
          <w:rPr>
            <w:rStyle w:val="a7"/>
            <w:rFonts w:eastAsiaTheme="minorEastAsia"/>
            <w:lang w:val="en-US"/>
          </w:rPr>
          <w:t>d</w:t>
        </w:r>
        <w:r w:rsidRPr="002249BA">
          <w:rPr>
            <w:rStyle w:val="a7"/>
            <w:rFonts w:eastAsiaTheme="minorEastAsia"/>
          </w:rPr>
          <w:t>.</w:t>
        </w:r>
        <w:proofErr w:type="spellStart"/>
        <w:r w:rsidRPr="002249BA">
          <w:rPr>
            <w:rStyle w:val="a7"/>
            <w:rFonts w:eastAsiaTheme="minorEastAsia"/>
            <w:lang w:val="en-US"/>
          </w:rPr>
          <w:t>ru</w:t>
        </w:r>
        <w:proofErr w:type="spellEnd"/>
      </w:hyperlink>
      <w:r w:rsidRPr="002249BA">
        <w:rPr>
          <w:bCs/>
        </w:rPr>
        <w:t>, размещенном на указанном сайте.</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Общие положения о порядке регистрации участников размещения заказа:</w:t>
      </w:r>
      <w:r w:rsidRPr="002249BA">
        <w:rPr>
          <w:bCs/>
        </w:rPr>
        <w:t xml:space="preserve"> </w:t>
      </w:r>
    </w:p>
    <w:p w:rsidR="006F31D7" w:rsidRPr="002249BA" w:rsidRDefault="00AB629A" w:rsidP="00D2104B">
      <w:pPr>
        <w:tabs>
          <w:tab w:val="left" w:pos="1276"/>
        </w:tabs>
        <w:spacing w:before="120" w:after="120" w:line="240" w:lineRule="auto"/>
        <w:ind w:firstLine="993"/>
        <w:rPr>
          <w:bCs/>
        </w:rPr>
      </w:pPr>
      <w:r w:rsidRPr="002249BA">
        <w:rPr>
          <w:bCs/>
        </w:rPr>
        <w:t xml:space="preserve">Данные об организации (физическом лице), указанные в Анкете при регистрации на сайте </w:t>
      </w:r>
      <w:hyperlink r:id="rId22" w:history="1">
        <w:r w:rsidRPr="002249BA">
          <w:rPr>
            <w:rStyle w:val="a7"/>
            <w:rFonts w:eastAsiaTheme="minorEastAsia"/>
            <w:bCs/>
          </w:rPr>
          <w:t>http://www.a-k-d.ru</w:t>
        </w:r>
      </w:hyperlink>
      <w:r w:rsidRPr="002249BA">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2249BA">
        <w:rPr>
          <w:bCs/>
        </w:rPr>
        <w:t>обнаружения повторной регистрации участника размещения заказа</w:t>
      </w:r>
      <w:proofErr w:type="gramEnd"/>
      <w:r w:rsidRPr="002249BA">
        <w:rPr>
          <w:bCs/>
        </w:rPr>
        <w:t xml:space="preserve"> на сайте, по согласованию с таким участником </w:t>
      </w:r>
      <w:r w:rsidRPr="002249BA">
        <w:rPr>
          <w:bCs/>
        </w:rPr>
        <w:lastRenderedPageBreak/>
        <w:t>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F31D7" w:rsidRPr="002249BA" w:rsidRDefault="00AB629A" w:rsidP="00D2104B">
      <w:pPr>
        <w:tabs>
          <w:tab w:val="left" w:pos="1276"/>
        </w:tabs>
        <w:spacing w:before="120" w:after="120" w:line="240" w:lineRule="auto"/>
        <w:ind w:firstLine="993"/>
        <w:rPr>
          <w:bCs/>
        </w:rPr>
      </w:pPr>
      <w:proofErr w:type="gramStart"/>
      <w:r w:rsidRPr="002249BA">
        <w:rPr>
          <w:bCs/>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2249BA">
        <w:rPr>
          <w:bCs/>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ценовых котировок в электронной форме.</w:t>
      </w:r>
    </w:p>
    <w:p w:rsidR="006F31D7" w:rsidRPr="002249BA" w:rsidRDefault="00AB629A" w:rsidP="00D2104B">
      <w:pPr>
        <w:tabs>
          <w:tab w:val="left" w:pos="1276"/>
        </w:tabs>
        <w:spacing w:before="120" w:after="120" w:line="240" w:lineRule="auto"/>
        <w:ind w:firstLine="993"/>
      </w:pPr>
      <w:r w:rsidRPr="002249BA">
        <w:rPr>
          <w:bCs/>
        </w:rPr>
        <w:t xml:space="preserve">Участник вправе </w:t>
      </w:r>
      <w:proofErr w:type="gramStart"/>
      <w:r w:rsidRPr="002249BA">
        <w:rPr>
          <w:bCs/>
        </w:rPr>
        <w:t>предоставить документы</w:t>
      </w:r>
      <w:proofErr w:type="gramEnd"/>
      <w:r w:rsidRPr="002249BA">
        <w:rPr>
          <w:bCs/>
        </w:rPr>
        <w:t xml:space="preserve"> Оператору посредством их пересылки по факсимильной связи либо по электронной почте.</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Порядок проведения открытого запроса ценовых котировок в электронной форме:</w:t>
      </w:r>
      <w:r w:rsidRPr="002249BA">
        <w:rPr>
          <w:bCs/>
        </w:rPr>
        <w:t xml:space="preserve"> </w:t>
      </w:r>
    </w:p>
    <w:p w:rsidR="006F31D7" w:rsidRPr="002249BA" w:rsidRDefault="00AB629A" w:rsidP="00D2104B">
      <w:pPr>
        <w:tabs>
          <w:tab w:val="left" w:pos="1276"/>
        </w:tabs>
        <w:spacing w:before="120" w:after="120" w:line="240" w:lineRule="auto"/>
        <w:ind w:firstLine="993"/>
        <w:rPr>
          <w:bCs/>
        </w:rPr>
      </w:pPr>
      <w:r w:rsidRPr="002249BA">
        <w:t xml:space="preserve">В соответствии с Регламентом проведения открытых запросов ценовых котировок в электронной форме на электронной торговой площадке </w:t>
      </w:r>
      <w:hyperlink r:id="rId23" w:history="1">
        <w:r w:rsidRPr="002249BA">
          <w:rPr>
            <w:rStyle w:val="a7"/>
            <w:rFonts w:eastAsiaTheme="minorEastAsia"/>
            <w:lang w:val="en-US"/>
          </w:rPr>
          <w:t>http</w:t>
        </w:r>
        <w:r w:rsidRPr="002249BA">
          <w:rPr>
            <w:rStyle w:val="a7"/>
            <w:rFonts w:eastAsiaTheme="minorEastAsia"/>
          </w:rPr>
          <w:t>://</w:t>
        </w:r>
        <w:r w:rsidRPr="002249BA">
          <w:rPr>
            <w:rStyle w:val="a7"/>
            <w:rFonts w:eastAsiaTheme="minorEastAsia"/>
            <w:lang w:val="en-US"/>
          </w:rPr>
          <w:t>www</w:t>
        </w:r>
        <w:r w:rsidRPr="002249BA">
          <w:rPr>
            <w:rStyle w:val="a7"/>
            <w:rFonts w:eastAsiaTheme="minorEastAsia"/>
          </w:rPr>
          <w:t>.</w:t>
        </w:r>
        <w:r w:rsidRPr="002249BA">
          <w:rPr>
            <w:rStyle w:val="a7"/>
            <w:rFonts w:eastAsiaTheme="minorEastAsia"/>
            <w:lang w:val="en-US"/>
          </w:rPr>
          <w:t>a</w:t>
        </w:r>
        <w:r w:rsidRPr="002249BA">
          <w:rPr>
            <w:rStyle w:val="a7"/>
            <w:rFonts w:eastAsiaTheme="minorEastAsia"/>
          </w:rPr>
          <w:t>-</w:t>
        </w:r>
        <w:r w:rsidRPr="002249BA">
          <w:rPr>
            <w:rStyle w:val="a7"/>
            <w:rFonts w:eastAsiaTheme="minorEastAsia"/>
            <w:lang w:val="en-US"/>
          </w:rPr>
          <w:t>k</w:t>
        </w:r>
        <w:r w:rsidRPr="002249BA">
          <w:rPr>
            <w:rStyle w:val="a7"/>
            <w:rFonts w:eastAsiaTheme="minorEastAsia"/>
          </w:rPr>
          <w:t>-</w:t>
        </w:r>
        <w:r w:rsidRPr="002249BA">
          <w:rPr>
            <w:rStyle w:val="a7"/>
            <w:rFonts w:eastAsiaTheme="minorEastAsia"/>
            <w:lang w:val="en-US"/>
          </w:rPr>
          <w:t>d</w:t>
        </w:r>
        <w:r w:rsidRPr="002249BA">
          <w:rPr>
            <w:rStyle w:val="a7"/>
            <w:rFonts w:eastAsiaTheme="minorEastAsia"/>
          </w:rPr>
          <w:t>.</w:t>
        </w:r>
        <w:proofErr w:type="spellStart"/>
        <w:r w:rsidRPr="002249BA">
          <w:rPr>
            <w:rStyle w:val="a7"/>
            <w:rFonts w:eastAsiaTheme="minorEastAsia"/>
            <w:lang w:val="en-US"/>
          </w:rPr>
          <w:t>ru</w:t>
        </w:r>
        <w:proofErr w:type="spellEnd"/>
      </w:hyperlink>
      <w:r w:rsidRPr="002249BA">
        <w:rPr>
          <w:bCs/>
        </w:rPr>
        <w:t xml:space="preserve"> предложения о цене договора представляются зарегистрированным участником запроса ценовых котировок в электронной форме непосредственно на сайте, начиная с даты и времени начала проведения запроса ценовых котировок в электронной форме.</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 xml:space="preserve">Форма заявки на участие в запросе ценовых котировок в электронной форме (далее – котировочная заявка): </w:t>
      </w:r>
      <w:r w:rsidRPr="002249BA">
        <w:t xml:space="preserve">приведена в Приложение №2 к настоящему извещению. </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t xml:space="preserve">Заказчик вправе отказаться от проведения запроса ценовых котировок в электронной форме не </w:t>
      </w:r>
      <w:proofErr w:type="gramStart"/>
      <w:r w:rsidRPr="002249BA">
        <w:t>позднее</w:t>
      </w:r>
      <w:proofErr w:type="gramEnd"/>
      <w:r w:rsidRPr="002249BA">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6F31D7" w:rsidRPr="002249BA" w:rsidRDefault="00AB629A" w:rsidP="00D2104B">
      <w:pPr>
        <w:widowControl/>
        <w:numPr>
          <w:ilvl w:val="1"/>
          <w:numId w:val="13"/>
        </w:numPr>
        <w:tabs>
          <w:tab w:val="left" w:pos="993"/>
        </w:tabs>
        <w:adjustRightInd/>
        <w:spacing w:before="60" w:after="120" w:line="240" w:lineRule="auto"/>
        <w:ind w:left="0" w:firstLine="851"/>
      </w:pPr>
      <w:r w:rsidRPr="002249BA">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6F31D7" w:rsidRPr="002249BA" w:rsidRDefault="006F31D7" w:rsidP="00D2104B">
      <w:pPr>
        <w:widowControl/>
        <w:tabs>
          <w:tab w:val="left" w:pos="993"/>
        </w:tabs>
        <w:adjustRightInd/>
        <w:spacing w:before="60" w:after="120" w:line="240" w:lineRule="auto"/>
        <w:ind w:left="851"/>
      </w:pPr>
    </w:p>
    <w:p w:rsidR="006F31D7" w:rsidRPr="002249BA" w:rsidRDefault="00AB629A" w:rsidP="00D2104B">
      <w:pPr>
        <w:spacing w:before="60" w:line="240" w:lineRule="auto"/>
      </w:pPr>
      <w:r w:rsidRPr="002249BA">
        <w:t>Приложения к извещению</w:t>
      </w:r>
      <w:r w:rsidRPr="002249BA">
        <w:rPr>
          <w:lang w:val="en-US"/>
        </w:rPr>
        <w:t>:</w:t>
      </w:r>
    </w:p>
    <w:p w:rsidR="006F31D7" w:rsidRPr="002249BA" w:rsidRDefault="00AB629A" w:rsidP="00D2104B">
      <w:pPr>
        <w:widowControl/>
        <w:numPr>
          <w:ilvl w:val="0"/>
          <w:numId w:val="19"/>
        </w:numPr>
        <w:adjustRightInd/>
        <w:spacing w:before="60" w:after="60" w:line="240" w:lineRule="auto"/>
      </w:pPr>
      <w:r w:rsidRPr="002249BA">
        <w:t>Приложение №1: «Техническое задание»;</w:t>
      </w:r>
    </w:p>
    <w:p w:rsidR="006F31D7" w:rsidRDefault="00AB629A" w:rsidP="00D2104B">
      <w:pPr>
        <w:widowControl/>
        <w:numPr>
          <w:ilvl w:val="0"/>
          <w:numId w:val="19"/>
        </w:numPr>
        <w:adjustRightInd/>
        <w:spacing w:before="60" w:after="60" w:line="240" w:lineRule="auto"/>
      </w:pPr>
      <w:r w:rsidRPr="002249BA">
        <w:t>Приложение №2: «Форма заявки на участие в запросе ценовых котировок».</w:t>
      </w:r>
      <w:r>
        <w:rPr>
          <w:b/>
        </w:rPr>
        <w:br w:type="page"/>
      </w: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27" w:name="_Toc277605247"/>
      <w:bookmarkStart w:id="28" w:name="_Ref277588430"/>
      <w:bookmarkStart w:id="29" w:name="_Toc301957401"/>
      <w:r>
        <w:rPr>
          <w:rFonts w:ascii="Times New Roman" w:hAnsi="Times New Roman"/>
          <w:b w:val="0"/>
          <w:szCs w:val="24"/>
        </w:rPr>
        <w:lastRenderedPageBreak/>
        <w:t>Приложение №1</w:t>
      </w:r>
      <w:bookmarkEnd w:id="27"/>
      <w:bookmarkEnd w:id="28"/>
      <w:bookmarkEnd w:id="29"/>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 </w:t>
      </w:r>
      <w:r>
        <w:br/>
        <w:t>в электронной форме</w:t>
      </w:r>
    </w:p>
    <w:p w:rsidR="006F31D7" w:rsidRDefault="006F31D7">
      <w:pPr>
        <w:spacing w:line="240" w:lineRule="auto"/>
        <w:jc w:val="right"/>
      </w:pPr>
    </w:p>
    <w:p w:rsidR="006F31D7" w:rsidRDefault="00AB629A">
      <w:pPr>
        <w:spacing w:line="240" w:lineRule="auto"/>
        <w:jc w:val="center"/>
        <w:rPr>
          <w:rStyle w:val="afffa"/>
          <w:sz w:val="28"/>
          <w:szCs w:val="28"/>
          <w:u w:val="single"/>
        </w:rPr>
      </w:pPr>
      <w:bookmarkStart w:id="30" w:name="_Toc270076265"/>
      <w:r>
        <w:rPr>
          <w:rStyle w:val="afffa"/>
          <w:sz w:val="28"/>
          <w:szCs w:val="28"/>
          <w:u w:val="single"/>
        </w:rPr>
        <w:t>ТЕХНИЧЕСКОЕ ЗАДАНИЕ</w:t>
      </w:r>
      <w:bookmarkEnd w:id="30"/>
    </w:p>
    <w:p w:rsidR="00AB2A96" w:rsidRDefault="00AB2A96">
      <w:pPr>
        <w:spacing w:line="240" w:lineRule="auto"/>
        <w:jc w:val="center"/>
        <w:rPr>
          <w:rStyle w:val="afffa"/>
          <w:sz w:val="28"/>
          <w:szCs w:val="28"/>
          <w:u w:val="single"/>
        </w:rPr>
      </w:pPr>
      <w:r>
        <w:rPr>
          <w:rStyle w:val="afffa"/>
          <w:sz w:val="28"/>
          <w:szCs w:val="28"/>
          <w:u w:val="single"/>
        </w:rPr>
        <w:t>Лот №1</w:t>
      </w:r>
    </w:p>
    <w:p w:rsidR="0060594E" w:rsidRDefault="0060594E">
      <w:pPr>
        <w:spacing w:line="240" w:lineRule="auto"/>
        <w:jc w:val="center"/>
        <w:rPr>
          <w:rStyle w:val="afffa"/>
          <w:sz w:val="28"/>
          <w:szCs w:val="28"/>
          <w:u w:val="single"/>
        </w:rPr>
      </w:pPr>
    </w:p>
    <w:p w:rsidR="0060594E" w:rsidRPr="0060594E" w:rsidRDefault="0060594E">
      <w:pPr>
        <w:spacing w:line="240" w:lineRule="auto"/>
        <w:jc w:val="center"/>
        <w:rPr>
          <w:rStyle w:val="afffa"/>
          <w:b w:val="0"/>
          <w:sz w:val="28"/>
          <w:szCs w:val="28"/>
        </w:rPr>
      </w:pPr>
      <w:r w:rsidRPr="0060594E">
        <w:rPr>
          <w:b/>
          <w:bCs/>
          <w:iCs/>
        </w:rPr>
        <w:t>Поставка горюче – смазочных материалов для нужд филиала «</w:t>
      </w:r>
      <w:proofErr w:type="gramStart"/>
      <w:r w:rsidRPr="0060594E">
        <w:rPr>
          <w:b/>
          <w:bCs/>
          <w:iCs/>
        </w:rPr>
        <w:t>Дальневосточный</w:t>
      </w:r>
      <w:proofErr w:type="gramEnd"/>
      <w:r w:rsidRPr="0060594E">
        <w:rPr>
          <w:b/>
          <w:bCs/>
          <w:iCs/>
        </w:rPr>
        <w:t xml:space="preserve"> территориальный округ» ФГУП «РосРАО».</w:t>
      </w:r>
    </w:p>
    <w:p w:rsidR="0060594E" w:rsidRPr="0060594E" w:rsidRDefault="0060594E" w:rsidP="0060594E">
      <w:pPr>
        <w:pStyle w:val="Default"/>
        <w:numPr>
          <w:ilvl w:val="0"/>
          <w:numId w:val="35"/>
        </w:numPr>
        <w:tabs>
          <w:tab w:val="left" w:pos="142"/>
        </w:tabs>
        <w:spacing w:after="120"/>
        <w:rPr>
          <w:caps/>
        </w:rPr>
      </w:pPr>
      <w:r w:rsidRPr="0060594E">
        <w:rPr>
          <w:b/>
        </w:rPr>
        <w:t>Предмет открытого запроса предложений в электронной форме:</w:t>
      </w:r>
      <w:r w:rsidRPr="0060594E">
        <w:t xml:space="preserve"> </w:t>
      </w:r>
      <w:bookmarkStart w:id="31" w:name="_Toc115243394"/>
      <w:bookmarkStart w:id="32" w:name="_Toc115242643"/>
      <w:bookmarkStart w:id="33" w:name="_Toc115241757"/>
      <w:bookmarkStart w:id="34" w:name="_Toc115076356"/>
      <w:bookmarkStart w:id="35" w:name="_Toc115076148"/>
      <w:bookmarkStart w:id="36" w:name="_Toc114916849"/>
      <w:bookmarkStart w:id="37" w:name="_Toc114916551"/>
      <w:bookmarkStart w:id="38" w:name="_Toc114916012"/>
      <w:bookmarkStart w:id="39" w:name="_Toc99807245"/>
    </w:p>
    <w:p w:rsidR="0060594E" w:rsidRPr="0060594E" w:rsidRDefault="0060594E" w:rsidP="0060594E">
      <w:pPr>
        <w:pStyle w:val="Default"/>
        <w:tabs>
          <w:tab w:val="left" w:pos="0"/>
        </w:tabs>
        <w:spacing w:after="120"/>
        <w:ind w:firstLine="567"/>
      </w:pPr>
      <w:r w:rsidRPr="0060594E">
        <w:t xml:space="preserve">Заключение договора на поставку автомобильного бензина и дизельного топлива и оказание услуг по </w:t>
      </w:r>
      <w:r w:rsidRPr="0060594E">
        <w:rPr>
          <w:bCs/>
        </w:rPr>
        <w:t>организации безналичных расчётов при помощи пластиковых карт</w:t>
      </w:r>
      <w:r w:rsidRPr="0060594E">
        <w:t>.</w:t>
      </w:r>
    </w:p>
    <w:bookmarkEnd w:id="31"/>
    <w:bookmarkEnd w:id="32"/>
    <w:bookmarkEnd w:id="33"/>
    <w:bookmarkEnd w:id="34"/>
    <w:bookmarkEnd w:id="35"/>
    <w:bookmarkEnd w:id="36"/>
    <w:bookmarkEnd w:id="37"/>
    <w:bookmarkEnd w:id="38"/>
    <w:bookmarkEnd w:id="39"/>
    <w:p w:rsidR="0060594E" w:rsidRPr="0060594E" w:rsidRDefault="0060594E" w:rsidP="0060594E">
      <w:pPr>
        <w:pStyle w:val="aff4"/>
        <w:tabs>
          <w:tab w:val="left" w:pos="142"/>
        </w:tabs>
        <w:spacing w:before="120" w:after="120"/>
        <w:ind w:left="0"/>
        <w:rPr>
          <w:rFonts w:ascii="Times New Roman" w:hAnsi="Times New Roman"/>
          <w:sz w:val="24"/>
          <w:szCs w:val="24"/>
        </w:rPr>
      </w:pPr>
      <w:r w:rsidRPr="0060594E">
        <w:rPr>
          <w:rFonts w:ascii="Times New Roman" w:hAnsi="Times New Roman"/>
          <w:b/>
          <w:sz w:val="24"/>
          <w:szCs w:val="24"/>
        </w:rPr>
        <w:t xml:space="preserve">  2.  Сроки оказания услуг:</w:t>
      </w:r>
      <w:r w:rsidRPr="0060594E">
        <w:rPr>
          <w:rFonts w:ascii="Times New Roman" w:hAnsi="Times New Roman"/>
          <w:sz w:val="24"/>
          <w:szCs w:val="24"/>
        </w:rPr>
        <w:t xml:space="preserve"> </w:t>
      </w:r>
    </w:p>
    <w:p w:rsidR="0060594E" w:rsidRPr="0060594E" w:rsidRDefault="0060594E" w:rsidP="0060594E">
      <w:pPr>
        <w:tabs>
          <w:tab w:val="left" w:pos="426"/>
        </w:tabs>
        <w:spacing w:before="120" w:after="120"/>
        <w:ind w:firstLine="567"/>
      </w:pPr>
      <w:r w:rsidRPr="0060594E">
        <w:t>С момента заключения договора   по 31 декабря 2011г.</w:t>
      </w:r>
    </w:p>
    <w:p w:rsidR="0060594E" w:rsidRPr="0060594E" w:rsidRDefault="0060594E" w:rsidP="0060594E">
      <w:pPr>
        <w:pStyle w:val="aff4"/>
        <w:spacing w:before="120" w:after="120"/>
        <w:ind w:left="0"/>
        <w:rPr>
          <w:rFonts w:ascii="Times New Roman" w:hAnsi="Times New Roman"/>
          <w:b/>
          <w:sz w:val="24"/>
          <w:szCs w:val="24"/>
        </w:rPr>
      </w:pPr>
      <w:r w:rsidRPr="0060594E">
        <w:rPr>
          <w:rFonts w:ascii="Times New Roman" w:hAnsi="Times New Roman"/>
          <w:b/>
          <w:sz w:val="24"/>
          <w:szCs w:val="24"/>
        </w:rPr>
        <w:t xml:space="preserve">  3.   Адрес оказания услуг:</w:t>
      </w:r>
    </w:p>
    <w:p w:rsidR="0060594E" w:rsidRPr="0060594E" w:rsidRDefault="0060594E" w:rsidP="0060594E">
      <w:pPr>
        <w:pStyle w:val="Default"/>
        <w:tabs>
          <w:tab w:val="left" w:pos="0"/>
        </w:tabs>
        <w:spacing w:before="0"/>
        <w:ind w:firstLine="567"/>
      </w:pPr>
      <w:r w:rsidRPr="0060594E">
        <w:t xml:space="preserve">Через сеть АЗС Поставщика, </w:t>
      </w:r>
      <w:proofErr w:type="gramStart"/>
      <w:r w:rsidRPr="0060594E">
        <w:t>расположенных</w:t>
      </w:r>
      <w:proofErr w:type="gramEnd"/>
      <w:r w:rsidRPr="0060594E">
        <w:t xml:space="preserve"> на территории Хабаровского края, Приморского края, Еврейской автономной области, Амурской области. </w:t>
      </w:r>
    </w:p>
    <w:p w:rsidR="0060594E" w:rsidRPr="0060594E" w:rsidRDefault="0060594E" w:rsidP="0060594E">
      <w:pPr>
        <w:pStyle w:val="Default"/>
        <w:tabs>
          <w:tab w:val="left" w:pos="0"/>
        </w:tabs>
        <w:spacing w:before="0"/>
        <w:ind w:firstLine="142"/>
      </w:pPr>
      <w:r w:rsidRPr="0060594E">
        <w:rPr>
          <w:b/>
        </w:rPr>
        <w:t>4.   Цена и объем поставляемой продукции</w:t>
      </w:r>
      <w:r w:rsidRPr="0060594E">
        <w:t>:</w:t>
      </w:r>
    </w:p>
    <w:p w:rsidR="0060594E" w:rsidRPr="0060594E" w:rsidRDefault="0060594E" w:rsidP="0060594E">
      <w:pPr>
        <w:spacing w:before="120" w:after="120"/>
        <w:ind w:firstLine="567"/>
      </w:pPr>
      <w:r w:rsidRPr="0060594E">
        <w:t>Максимальный объем выборки автомобильного бензина и дизельного топлива - на сумму с учётом НДС – 777 493(семьсот семьдесят семь тысяч четыреста девяносто три) рубля 00 копеек.</w:t>
      </w:r>
    </w:p>
    <w:p w:rsidR="0060594E" w:rsidRPr="0060594E" w:rsidRDefault="0060594E" w:rsidP="0060594E">
      <w:pPr>
        <w:spacing w:before="120" w:after="120"/>
        <w:ind w:firstLine="567"/>
      </w:pPr>
    </w:p>
    <w:tbl>
      <w:tblPr>
        <w:tblW w:w="9596" w:type="dxa"/>
        <w:jc w:val="center"/>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12"/>
        <w:gridCol w:w="3827"/>
        <w:gridCol w:w="1559"/>
        <w:gridCol w:w="1418"/>
      </w:tblGrid>
      <w:tr w:rsidR="0060594E" w:rsidRPr="0060594E" w:rsidTr="0060594E">
        <w:trPr>
          <w:jc w:val="center"/>
        </w:trPr>
        <w:tc>
          <w:tcPr>
            <w:tcW w:w="480" w:type="dxa"/>
            <w:vAlign w:val="center"/>
          </w:tcPr>
          <w:p w:rsidR="0060594E" w:rsidRPr="0060594E" w:rsidRDefault="0060594E" w:rsidP="0060594E">
            <w:r w:rsidRPr="0060594E">
              <w:t>№ п.п.</w:t>
            </w:r>
          </w:p>
        </w:tc>
        <w:tc>
          <w:tcPr>
            <w:tcW w:w="2312" w:type="dxa"/>
            <w:vAlign w:val="center"/>
          </w:tcPr>
          <w:p w:rsidR="0060594E" w:rsidRPr="0060594E" w:rsidRDefault="0060594E" w:rsidP="0060594E">
            <w:r w:rsidRPr="0060594E">
              <w:t>Наименование  нефтепродуктов</w:t>
            </w:r>
          </w:p>
        </w:tc>
        <w:tc>
          <w:tcPr>
            <w:tcW w:w="3827" w:type="dxa"/>
            <w:vAlign w:val="center"/>
          </w:tcPr>
          <w:p w:rsidR="0060594E" w:rsidRPr="0060594E" w:rsidRDefault="0060594E" w:rsidP="0060594E">
            <w:r w:rsidRPr="0060594E">
              <w:t>Характеристики нефтепродуктов и их компонентов</w:t>
            </w:r>
          </w:p>
        </w:tc>
        <w:tc>
          <w:tcPr>
            <w:tcW w:w="1559" w:type="dxa"/>
            <w:vAlign w:val="center"/>
          </w:tcPr>
          <w:p w:rsidR="0060594E" w:rsidRPr="0060594E" w:rsidRDefault="0060594E" w:rsidP="0060594E">
            <w:r w:rsidRPr="0060594E">
              <w:t>Расчетное количество ГСМ  (литр.)</w:t>
            </w:r>
          </w:p>
        </w:tc>
        <w:tc>
          <w:tcPr>
            <w:tcW w:w="1418" w:type="dxa"/>
          </w:tcPr>
          <w:p w:rsidR="0060594E" w:rsidRPr="0060594E" w:rsidRDefault="0060594E" w:rsidP="0060594E">
            <w:r w:rsidRPr="0060594E">
              <w:t>Количество пласт</w:t>
            </w:r>
            <w:proofErr w:type="gramStart"/>
            <w:r w:rsidRPr="0060594E">
              <w:t>.</w:t>
            </w:r>
            <w:proofErr w:type="gramEnd"/>
            <w:r w:rsidRPr="0060594E">
              <w:t xml:space="preserve"> </w:t>
            </w:r>
            <w:proofErr w:type="gramStart"/>
            <w:r w:rsidRPr="0060594E">
              <w:t>к</w:t>
            </w:r>
            <w:proofErr w:type="gramEnd"/>
            <w:r w:rsidRPr="0060594E">
              <w:t>арт, шт.</w:t>
            </w:r>
          </w:p>
        </w:tc>
      </w:tr>
      <w:tr w:rsidR="0060594E" w:rsidRPr="0060594E" w:rsidTr="0060594E">
        <w:trPr>
          <w:jc w:val="center"/>
        </w:trPr>
        <w:tc>
          <w:tcPr>
            <w:tcW w:w="480" w:type="dxa"/>
          </w:tcPr>
          <w:p w:rsidR="0060594E" w:rsidRPr="0060594E" w:rsidRDefault="0060594E" w:rsidP="0060594E">
            <w:r w:rsidRPr="0060594E">
              <w:t>1</w:t>
            </w:r>
          </w:p>
        </w:tc>
        <w:tc>
          <w:tcPr>
            <w:tcW w:w="2312" w:type="dxa"/>
          </w:tcPr>
          <w:p w:rsidR="0060594E" w:rsidRPr="0060594E" w:rsidRDefault="0060594E" w:rsidP="0060594E">
            <w:r w:rsidRPr="0060594E">
              <w:t>2</w:t>
            </w:r>
          </w:p>
        </w:tc>
        <w:tc>
          <w:tcPr>
            <w:tcW w:w="3827" w:type="dxa"/>
          </w:tcPr>
          <w:p w:rsidR="0060594E" w:rsidRPr="0060594E" w:rsidRDefault="0060594E" w:rsidP="0060594E">
            <w:r w:rsidRPr="0060594E">
              <w:t>3</w:t>
            </w:r>
          </w:p>
        </w:tc>
        <w:tc>
          <w:tcPr>
            <w:tcW w:w="1559" w:type="dxa"/>
          </w:tcPr>
          <w:p w:rsidR="0060594E" w:rsidRPr="0060594E" w:rsidRDefault="0060594E" w:rsidP="0060594E">
            <w:r w:rsidRPr="0060594E">
              <w:t>4</w:t>
            </w:r>
          </w:p>
        </w:tc>
        <w:tc>
          <w:tcPr>
            <w:tcW w:w="1418" w:type="dxa"/>
          </w:tcPr>
          <w:p w:rsidR="0060594E" w:rsidRPr="0060594E" w:rsidRDefault="0060594E" w:rsidP="0060594E">
            <w:r w:rsidRPr="0060594E">
              <w:t>5</w:t>
            </w:r>
          </w:p>
        </w:tc>
      </w:tr>
      <w:tr w:rsidR="0060594E" w:rsidRPr="0060594E" w:rsidTr="0060594E">
        <w:trPr>
          <w:trHeight w:val="1134"/>
          <w:jc w:val="center"/>
        </w:trPr>
        <w:tc>
          <w:tcPr>
            <w:tcW w:w="480" w:type="dxa"/>
            <w:vAlign w:val="center"/>
          </w:tcPr>
          <w:p w:rsidR="0060594E" w:rsidRPr="0060594E" w:rsidRDefault="0060594E" w:rsidP="0060594E">
            <w:r w:rsidRPr="0060594E">
              <w:t>1</w:t>
            </w:r>
          </w:p>
        </w:tc>
        <w:tc>
          <w:tcPr>
            <w:tcW w:w="2312" w:type="dxa"/>
            <w:vAlign w:val="center"/>
          </w:tcPr>
          <w:p w:rsidR="0060594E" w:rsidRPr="0060594E" w:rsidRDefault="0060594E" w:rsidP="0060594E">
            <w:pPr>
              <w:rPr>
                <w:highlight w:val="yellow"/>
              </w:rPr>
            </w:pPr>
            <w:r w:rsidRPr="0060594E">
              <w:rPr>
                <w:bCs/>
                <w:kern w:val="32"/>
              </w:rPr>
              <w:t>Бензин неэтилированный АИ-80</w:t>
            </w:r>
          </w:p>
        </w:tc>
        <w:tc>
          <w:tcPr>
            <w:tcW w:w="3827" w:type="dxa"/>
            <w:vAlign w:val="center"/>
          </w:tcPr>
          <w:p w:rsidR="0060594E" w:rsidRPr="0060594E" w:rsidRDefault="0060594E" w:rsidP="0060594E">
            <w:r w:rsidRPr="0060594E">
              <w:t xml:space="preserve">Изготовленный и отвечающий требованиям ГОСТ </w:t>
            </w:r>
            <w:proofErr w:type="gramStart"/>
            <w:r w:rsidRPr="0060594E">
              <w:t>Р</w:t>
            </w:r>
            <w:proofErr w:type="gramEnd"/>
            <w:r w:rsidRPr="0060594E">
              <w:t xml:space="preserve"> 51866-2002 «Топлива моторные. Бензин неэтилированный. Технические условия»</w:t>
            </w:r>
          </w:p>
        </w:tc>
        <w:tc>
          <w:tcPr>
            <w:tcW w:w="1559" w:type="dxa"/>
            <w:vAlign w:val="center"/>
          </w:tcPr>
          <w:p w:rsidR="0060594E" w:rsidRPr="0060594E" w:rsidRDefault="0060594E" w:rsidP="0060594E">
            <w:r w:rsidRPr="0060594E">
              <w:t>5 000</w:t>
            </w:r>
          </w:p>
        </w:tc>
        <w:tc>
          <w:tcPr>
            <w:tcW w:w="1418" w:type="dxa"/>
            <w:vAlign w:val="center"/>
          </w:tcPr>
          <w:p w:rsidR="0060594E" w:rsidRPr="0060594E" w:rsidRDefault="0060594E" w:rsidP="0060594E">
            <w:r>
              <w:t>По требованию</w:t>
            </w:r>
          </w:p>
        </w:tc>
      </w:tr>
      <w:tr w:rsidR="0060594E" w:rsidRPr="0060594E" w:rsidTr="0060594E">
        <w:trPr>
          <w:trHeight w:val="1134"/>
          <w:jc w:val="center"/>
        </w:trPr>
        <w:tc>
          <w:tcPr>
            <w:tcW w:w="480" w:type="dxa"/>
            <w:vAlign w:val="center"/>
          </w:tcPr>
          <w:p w:rsidR="0060594E" w:rsidRPr="0060594E" w:rsidRDefault="0060594E" w:rsidP="0060594E">
            <w:r w:rsidRPr="0060594E">
              <w:t>2</w:t>
            </w:r>
          </w:p>
        </w:tc>
        <w:tc>
          <w:tcPr>
            <w:tcW w:w="2312" w:type="dxa"/>
            <w:vAlign w:val="center"/>
          </w:tcPr>
          <w:p w:rsidR="0060594E" w:rsidRPr="0060594E" w:rsidRDefault="0060594E" w:rsidP="0060594E">
            <w:pPr>
              <w:rPr>
                <w:highlight w:val="yellow"/>
              </w:rPr>
            </w:pPr>
            <w:r w:rsidRPr="0060594E">
              <w:rPr>
                <w:bCs/>
                <w:kern w:val="32"/>
              </w:rPr>
              <w:t>Бензин неэтилированный АИ-92</w:t>
            </w:r>
          </w:p>
        </w:tc>
        <w:tc>
          <w:tcPr>
            <w:tcW w:w="3827" w:type="dxa"/>
            <w:vAlign w:val="center"/>
          </w:tcPr>
          <w:p w:rsidR="0060594E" w:rsidRPr="0060594E" w:rsidRDefault="0060594E" w:rsidP="0060594E">
            <w:pPr>
              <w:rPr>
                <w:highlight w:val="yellow"/>
              </w:rPr>
            </w:pPr>
            <w:r w:rsidRPr="0060594E">
              <w:t xml:space="preserve">Изготовленный и отвечающий требованиям ГОСТ </w:t>
            </w:r>
            <w:proofErr w:type="gramStart"/>
            <w:r w:rsidRPr="0060594E">
              <w:t>Р</w:t>
            </w:r>
            <w:proofErr w:type="gramEnd"/>
            <w:r w:rsidRPr="0060594E">
              <w:t xml:space="preserve"> 51866-2002 «Топлива моторные. Бензин неэтилированный. Технические условия»</w:t>
            </w:r>
          </w:p>
        </w:tc>
        <w:tc>
          <w:tcPr>
            <w:tcW w:w="1559" w:type="dxa"/>
            <w:vAlign w:val="center"/>
          </w:tcPr>
          <w:p w:rsidR="0060594E" w:rsidRPr="0060594E" w:rsidRDefault="0060594E" w:rsidP="0060594E">
            <w:r w:rsidRPr="0060594E">
              <w:t>8 000</w:t>
            </w:r>
          </w:p>
        </w:tc>
        <w:tc>
          <w:tcPr>
            <w:tcW w:w="1418" w:type="dxa"/>
            <w:vAlign w:val="center"/>
          </w:tcPr>
          <w:p w:rsidR="0060594E" w:rsidRPr="0060594E" w:rsidRDefault="0060594E" w:rsidP="0060594E">
            <w:r w:rsidRPr="0060594E">
              <w:t>По требованию</w:t>
            </w:r>
          </w:p>
        </w:tc>
      </w:tr>
      <w:tr w:rsidR="0060594E" w:rsidRPr="0060594E" w:rsidTr="0060594E">
        <w:trPr>
          <w:trHeight w:val="1134"/>
          <w:jc w:val="center"/>
        </w:trPr>
        <w:tc>
          <w:tcPr>
            <w:tcW w:w="480" w:type="dxa"/>
            <w:vAlign w:val="center"/>
          </w:tcPr>
          <w:p w:rsidR="0060594E" w:rsidRPr="0060594E" w:rsidRDefault="0060594E" w:rsidP="0060594E">
            <w:r w:rsidRPr="0060594E">
              <w:lastRenderedPageBreak/>
              <w:t>3</w:t>
            </w:r>
          </w:p>
        </w:tc>
        <w:tc>
          <w:tcPr>
            <w:tcW w:w="2312" w:type="dxa"/>
            <w:vAlign w:val="center"/>
          </w:tcPr>
          <w:p w:rsidR="0060594E" w:rsidRPr="0060594E" w:rsidRDefault="0060594E" w:rsidP="0060594E">
            <w:pPr>
              <w:rPr>
                <w:highlight w:val="yellow"/>
              </w:rPr>
            </w:pPr>
            <w:r w:rsidRPr="0060594E">
              <w:rPr>
                <w:bCs/>
                <w:kern w:val="32"/>
              </w:rPr>
              <w:t>Бензин неэтилированный АИ-95</w:t>
            </w:r>
          </w:p>
        </w:tc>
        <w:tc>
          <w:tcPr>
            <w:tcW w:w="3827" w:type="dxa"/>
            <w:vAlign w:val="center"/>
          </w:tcPr>
          <w:p w:rsidR="0060594E" w:rsidRPr="0060594E" w:rsidRDefault="0060594E" w:rsidP="0060594E">
            <w:pPr>
              <w:rPr>
                <w:highlight w:val="yellow"/>
              </w:rPr>
            </w:pPr>
            <w:r w:rsidRPr="0060594E">
              <w:t xml:space="preserve">Изготовленный и отвечающий требованиям ГОСТ </w:t>
            </w:r>
            <w:proofErr w:type="gramStart"/>
            <w:r w:rsidRPr="0060594E">
              <w:t>Р</w:t>
            </w:r>
            <w:proofErr w:type="gramEnd"/>
            <w:r w:rsidRPr="0060594E">
              <w:t xml:space="preserve"> 51866-2002 «Топлива моторные. Бензин неэтилированный. Технические условия»</w:t>
            </w:r>
          </w:p>
        </w:tc>
        <w:tc>
          <w:tcPr>
            <w:tcW w:w="1559" w:type="dxa"/>
            <w:vAlign w:val="center"/>
          </w:tcPr>
          <w:p w:rsidR="0060594E" w:rsidRPr="0060594E" w:rsidRDefault="0060594E" w:rsidP="0060594E">
            <w:r w:rsidRPr="0060594E">
              <w:t>3 000</w:t>
            </w:r>
          </w:p>
        </w:tc>
        <w:tc>
          <w:tcPr>
            <w:tcW w:w="1418" w:type="dxa"/>
            <w:vAlign w:val="center"/>
          </w:tcPr>
          <w:p w:rsidR="0060594E" w:rsidRPr="0060594E" w:rsidRDefault="0060594E" w:rsidP="0060594E">
            <w:r w:rsidRPr="0060594E">
              <w:t>По требованию</w:t>
            </w:r>
          </w:p>
        </w:tc>
      </w:tr>
      <w:tr w:rsidR="0060594E" w:rsidRPr="0060594E" w:rsidTr="0060594E">
        <w:trPr>
          <w:trHeight w:val="1134"/>
          <w:jc w:val="center"/>
        </w:trPr>
        <w:tc>
          <w:tcPr>
            <w:tcW w:w="480" w:type="dxa"/>
            <w:vAlign w:val="center"/>
          </w:tcPr>
          <w:p w:rsidR="0060594E" w:rsidRPr="0060594E" w:rsidRDefault="0060594E" w:rsidP="0060594E">
            <w:r w:rsidRPr="0060594E">
              <w:t>4</w:t>
            </w:r>
          </w:p>
        </w:tc>
        <w:tc>
          <w:tcPr>
            <w:tcW w:w="2312" w:type="dxa"/>
            <w:vAlign w:val="center"/>
          </w:tcPr>
          <w:p w:rsidR="0060594E" w:rsidRPr="0060594E" w:rsidRDefault="0060594E" w:rsidP="0060594E">
            <w:pPr>
              <w:rPr>
                <w:bCs/>
                <w:kern w:val="32"/>
              </w:rPr>
            </w:pPr>
            <w:r w:rsidRPr="0060594E">
              <w:rPr>
                <w:bCs/>
                <w:kern w:val="32"/>
              </w:rPr>
              <w:t>Дизельное топливо</w:t>
            </w:r>
          </w:p>
        </w:tc>
        <w:tc>
          <w:tcPr>
            <w:tcW w:w="3827" w:type="dxa"/>
            <w:vAlign w:val="center"/>
          </w:tcPr>
          <w:p w:rsidR="0060594E" w:rsidRPr="0060594E" w:rsidRDefault="0060594E" w:rsidP="0060594E">
            <w:r w:rsidRPr="0060594E">
              <w:t>Изготовленный и отвечающий требованиям ГОСТ 305-82 «Топливо дизельное</w:t>
            </w:r>
            <w:proofErr w:type="gramStart"/>
            <w:r w:rsidRPr="0060594E">
              <w:t xml:space="preserve"> .</w:t>
            </w:r>
            <w:proofErr w:type="gramEnd"/>
            <w:r w:rsidRPr="0060594E">
              <w:t>Технические условия»</w:t>
            </w:r>
          </w:p>
        </w:tc>
        <w:tc>
          <w:tcPr>
            <w:tcW w:w="1559" w:type="dxa"/>
            <w:vAlign w:val="center"/>
          </w:tcPr>
          <w:p w:rsidR="0060594E" w:rsidRPr="0060594E" w:rsidRDefault="0060594E" w:rsidP="0060594E">
            <w:r w:rsidRPr="0060594E">
              <w:t>10 000</w:t>
            </w:r>
          </w:p>
        </w:tc>
        <w:tc>
          <w:tcPr>
            <w:tcW w:w="1418" w:type="dxa"/>
            <w:vAlign w:val="center"/>
          </w:tcPr>
          <w:p w:rsidR="0060594E" w:rsidRPr="0060594E" w:rsidRDefault="0060594E" w:rsidP="0060594E">
            <w:r w:rsidRPr="0060594E">
              <w:t>По требованию</w:t>
            </w:r>
          </w:p>
        </w:tc>
      </w:tr>
    </w:tbl>
    <w:p w:rsidR="0060594E" w:rsidRPr="0060594E" w:rsidRDefault="0060594E" w:rsidP="0060594E">
      <w:pPr>
        <w:pStyle w:val="aff4"/>
        <w:tabs>
          <w:tab w:val="left" w:pos="851"/>
        </w:tabs>
        <w:spacing w:before="120" w:after="120"/>
        <w:ind w:left="0"/>
        <w:rPr>
          <w:rFonts w:ascii="Times New Roman" w:hAnsi="Times New Roman"/>
          <w:b/>
          <w:sz w:val="24"/>
          <w:szCs w:val="24"/>
        </w:rPr>
      </w:pPr>
      <w:r w:rsidRPr="0060594E">
        <w:rPr>
          <w:rFonts w:ascii="Times New Roman" w:hAnsi="Times New Roman"/>
          <w:b/>
          <w:sz w:val="24"/>
          <w:szCs w:val="24"/>
        </w:rPr>
        <w:t xml:space="preserve">                                                                                                                                               </w:t>
      </w:r>
    </w:p>
    <w:p w:rsidR="0060594E" w:rsidRPr="0060594E" w:rsidRDefault="0060594E" w:rsidP="0060594E">
      <w:pPr>
        <w:pStyle w:val="aff4"/>
        <w:tabs>
          <w:tab w:val="left" w:pos="851"/>
        </w:tabs>
        <w:spacing w:before="120" w:after="120"/>
        <w:ind w:left="0"/>
        <w:rPr>
          <w:rFonts w:ascii="Times New Roman" w:hAnsi="Times New Roman"/>
          <w:b/>
          <w:sz w:val="24"/>
          <w:szCs w:val="24"/>
        </w:rPr>
      </w:pPr>
    </w:p>
    <w:p w:rsidR="0060594E" w:rsidRPr="0060594E" w:rsidRDefault="0060594E" w:rsidP="0060594E">
      <w:pPr>
        <w:pStyle w:val="aff4"/>
        <w:tabs>
          <w:tab w:val="left" w:pos="851"/>
        </w:tabs>
        <w:spacing w:before="120" w:after="120"/>
        <w:ind w:left="0"/>
        <w:rPr>
          <w:rFonts w:ascii="Times New Roman" w:hAnsi="Times New Roman"/>
          <w:b/>
          <w:sz w:val="24"/>
          <w:szCs w:val="24"/>
        </w:rPr>
      </w:pPr>
      <w:r w:rsidRPr="0060594E">
        <w:rPr>
          <w:rFonts w:ascii="Times New Roman" w:hAnsi="Times New Roman"/>
          <w:b/>
          <w:sz w:val="24"/>
          <w:szCs w:val="24"/>
        </w:rPr>
        <w:t>5.  Сроки и условия оплаты:</w:t>
      </w:r>
    </w:p>
    <w:p w:rsidR="0060594E" w:rsidRPr="0060594E" w:rsidRDefault="0060594E" w:rsidP="0060594E">
      <w:pPr>
        <w:spacing w:before="120" w:after="120"/>
        <w:ind w:firstLine="709"/>
        <w:rPr>
          <w:color w:val="000000"/>
        </w:rPr>
      </w:pPr>
      <w:r w:rsidRPr="0060594E">
        <w:t xml:space="preserve">Оплата производится на расчетный счет </w:t>
      </w:r>
      <w:proofErr w:type="gramStart"/>
      <w:r w:rsidRPr="0060594E">
        <w:t>Поставщика</w:t>
      </w:r>
      <w:proofErr w:type="gramEnd"/>
      <w:r w:rsidRPr="0060594E">
        <w:t xml:space="preserve"> для пополнения топливного счета исходя из ежемесячного топливного бюджета</w:t>
      </w:r>
      <w:r w:rsidRPr="0060594E">
        <w:rPr>
          <w:color w:val="000000"/>
        </w:rPr>
        <w:t>.</w:t>
      </w:r>
    </w:p>
    <w:p w:rsidR="0060594E" w:rsidRPr="0060594E" w:rsidRDefault="0060594E" w:rsidP="0060594E">
      <w:pPr>
        <w:pStyle w:val="aff4"/>
        <w:tabs>
          <w:tab w:val="left" w:pos="851"/>
        </w:tabs>
        <w:spacing w:before="120" w:after="120"/>
        <w:ind w:left="0"/>
        <w:rPr>
          <w:rFonts w:ascii="Times New Roman" w:hAnsi="Times New Roman"/>
          <w:b/>
          <w:sz w:val="24"/>
          <w:szCs w:val="24"/>
        </w:rPr>
      </w:pPr>
      <w:r w:rsidRPr="0060594E">
        <w:rPr>
          <w:rFonts w:ascii="Times New Roman" w:hAnsi="Times New Roman"/>
          <w:b/>
          <w:sz w:val="24"/>
          <w:szCs w:val="24"/>
        </w:rPr>
        <w:t>6.  Основные требования к предложению:</w:t>
      </w:r>
    </w:p>
    <w:p w:rsidR="0060594E" w:rsidRPr="0060594E" w:rsidRDefault="0060594E" w:rsidP="0060594E">
      <w:proofErr w:type="gramStart"/>
      <w:r w:rsidRPr="0060594E">
        <w:t>Автомобильный бензин и дизельное топливо, являющиеся предметом закупки, должны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w:t>
      </w:r>
      <w:proofErr w:type="gramEnd"/>
      <w:r w:rsidRPr="0060594E">
        <w:t xml:space="preserve"> Качество поставляемого автомобильного бензина должно быть подтверждено сертификатами соответствия.</w:t>
      </w:r>
    </w:p>
    <w:p w:rsidR="0060594E" w:rsidRPr="0060594E" w:rsidRDefault="0060594E" w:rsidP="0060594E">
      <w:r w:rsidRPr="0060594E">
        <w:t xml:space="preserve">Удобная и развитая сеть АЗС. </w:t>
      </w:r>
    </w:p>
    <w:p w:rsidR="0060594E" w:rsidRPr="0060594E" w:rsidRDefault="0060594E" w:rsidP="0060594E">
      <w:r w:rsidRPr="0060594E">
        <w:t>Бесплатное предоставление карт в соответствии с потребностью заказчика.</w:t>
      </w:r>
    </w:p>
    <w:p w:rsidR="0060594E" w:rsidRPr="0060594E" w:rsidRDefault="0060594E" w:rsidP="0060594E">
      <w:r w:rsidRPr="0060594E">
        <w:t>Бесплатное обслуживание карт.</w:t>
      </w:r>
    </w:p>
    <w:p w:rsidR="0060594E" w:rsidRPr="0060594E" w:rsidRDefault="0060594E" w:rsidP="0060594E">
      <w:r w:rsidRPr="0060594E">
        <w:t>Отсутствие комиссий и неснижаемых остатков.</w:t>
      </w:r>
    </w:p>
    <w:p w:rsidR="0060594E" w:rsidRPr="0060594E" w:rsidRDefault="0060594E" w:rsidP="0060594E">
      <w:r w:rsidRPr="0060594E">
        <w:t>Предоставление своевременной помощи по горячей линии.</w:t>
      </w:r>
    </w:p>
    <w:p w:rsidR="0060594E" w:rsidRPr="0060594E" w:rsidRDefault="0060594E" w:rsidP="0060594E">
      <w:r w:rsidRPr="0060594E">
        <w:t>Предоставление ежемесячных отчетов с детализацией информации по выбранному топливу</w:t>
      </w:r>
    </w:p>
    <w:p w:rsidR="0060594E" w:rsidRPr="0060594E" w:rsidRDefault="0060594E" w:rsidP="0060594E">
      <w:r w:rsidRPr="0060594E">
        <w:t>Централизованная система обслуживания.</w:t>
      </w:r>
    </w:p>
    <w:p w:rsidR="0060594E" w:rsidRPr="0060594E" w:rsidRDefault="0060594E" w:rsidP="0060594E">
      <w:r w:rsidRPr="0060594E">
        <w:t>Предоставление кредитной линии.</w:t>
      </w:r>
    </w:p>
    <w:p w:rsidR="0060594E" w:rsidRPr="0060594E" w:rsidRDefault="0060594E" w:rsidP="0060594E">
      <w:r w:rsidRPr="0060594E">
        <w:t>Предоставление списка АЗС в электронном виде.</w:t>
      </w:r>
    </w:p>
    <w:p w:rsidR="0060594E" w:rsidRPr="0060594E" w:rsidRDefault="0060594E" w:rsidP="0060594E"/>
    <w:p w:rsidR="0060594E" w:rsidRPr="0060594E" w:rsidRDefault="0060594E" w:rsidP="0060594E">
      <w:pPr>
        <w:pStyle w:val="afffc"/>
        <w:jc w:val="both"/>
        <w:rPr>
          <w:b/>
        </w:rPr>
      </w:pPr>
      <w:r w:rsidRPr="0060594E">
        <w:rPr>
          <w:b/>
        </w:rPr>
        <w:t>7.  Требования к качеству:</w:t>
      </w:r>
    </w:p>
    <w:p w:rsidR="0060594E" w:rsidRPr="0060594E" w:rsidRDefault="0060594E" w:rsidP="0060594E">
      <w:pPr>
        <w:pStyle w:val="afffc"/>
        <w:ind w:firstLine="567"/>
        <w:jc w:val="both"/>
      </w:pPr>
      <w:r w:rsidRPr="0060594E">
        <w:t>- в соответствии с пунктом 6.1</w:t>
      </w:r>
    </w:p>
    <w:p w:rsidR="0060594E" w:rsidRPr="0060594E" w:rsidRDefault="0060594E" w:rsidP="0060594E">
      <w:pPr>
        <w:pStyle w:val="afffc"/>
        <w:ind w:left="567"/>
        <w:jc w:val="both"/>
      </w:pPr>
    </w:p>
    <w:p w:rsidR="0060594E" w:rsidRPr="0060594E" w:rsidRDefault="0060594E" w:rsidP="0060594E">
      <w:pPr>
        <w:pStyle w:val="afffc"/>
        <w:jc w:val="both"/>
        <w:rPr>
          <w:b/>
        </w:rPr>
      </w:pPr>
      <w:r w:rsidRPr="0060594E">
        <w:rPr>
          <w:b/>
        </w:rPr>
        <w:t>8. Режим работы АЗС - круглосуточный.</w:t>
      </w:r>
    </w:p>
    <w:p w:rsidR="0060594E" w:rsidRPr="0060594E" w:rsidRDefault="0060594E" w:rsidP="0060594E">
      <w:pPr>
        <w:pStyle w:val="aff4"/>
        <w:tabs>
          <w:tab w:val="left" w:pos="0"/>
        </w:tabs>
        <w:spacing w:before="120" w:after="120"/>
        <w:ind w:left="0" w:firstLine="567"/>
        <w:rPr>
          <w:rFonts w:ascii="Times New Roman" w:hAnsi="Times New Roman"/>
          <w:sz w:val="24"/>
          <w:szCs w:val="24"/>
        </w:rPr>
      </w:pPr>
      <w:r w:rsidRPr="0060594E">
        <w:rPr>
          <w:rFonts w:ascii="Times New Roman" w:hAnsi="Times New Roman"/>
          <w:sz w:val="24"/>
          <w:szCs w:val="24"/>
        </w:rPr>
        <w:t>Ведение учёта объёмов отпускаемого топлива с использованием автоматизированной системы отпуска.</w:t>
      </w:r>
    </w:p>
    <w:p w:rsidR="0060594E" w:rsidRPr="0060594E" w:rsidRDefault="0060594E" w:rsidP="0060594E">
      <w:pPr>
        <w:pStyle w:val="aff4"/>
        <w:tabs>
          <w:tab w:val="left" w:pos="0"/>
        </w:tabs>
        <w:spacing w:before="120" w:after="120"/>
        <w:ind w:left="0" w:firstLine="567"/>
        <w:rPr>
          <w:rFonts w:ascii="Times New Roman" w:hAnsi="Times New Roman"/>
          <w:sz w:val="24"/>
          <w:szCs w:val="24"/>
        </w:rPr>
      </w:pPr>
    </w:p>
    <w:p w:rsidR="0060594E" w:rsidRPr="0060594E" w:rsidRDefault="0060594E" w:rsidP="0060594E">
      <w:pPr>
        <w:pStyle w:val="afffc"/>
        <w:jc w:val="both"/>
        <w:rPr>
          <w:b/>
        </w:rPr>
      </w:pPr>
      <w:r w:rsidRPr="0060594E">
        <w:rPr>
          <w:b/>
        </w:rPr>
        <w:lastRenderedPageBreak/>
        <w:t xml:space="preserve"> 9.   Результат, который должен </w:t>
      </w:r>
      <w:proofErr w:type="gramStart"/>
      <w:r w:rsidRPr="0060594E">
        <w:rPr>
          <w:b/>
        </w:rPr>
        <w:t>быть</w:t>
      </w:r>
      <w:proofErr w:type="gramEnd"/>
      <w:r w:rsidRPr="0060594E">
        <w:rPr>
          <w:b/>
        </w:rPr>
        <w:t xml:space="preserve"> достигнут за счёт выполнения работ:</w:t>
      </w:r>
    </w:p>
    <w:p w:rsidR="0060594E" w:rsidRPr="0060594E" w:rsidRDefault="0060594E" w:rsidP="0060594E">
      <w:pPr>
        <w:pStyle w:val="aff4"/>
        <w:tabs>
          <w:tab w:val="left" w:pos="0"/>
        </w:tabs>
        <w:spacing w:before="120" w:after="120"/>
        <w:ind w:left="0" w:firstLine="567"/>
        <w:rPr>
          <w:rFonts w:ascii="Times New Roman" w:hAnsi="Times New Roman"/>
          <w:b/>
          <w:sz w:val="24"/>
          <w:szCs w:val="24"/>
        </w:rPr>
      </w:pPr>
      <w:r w:rsidRPr="0060594E">
        <w:rPr>
          <w:rFonts w:ascii="Times New Roman" w:hAnsi="Times New Roman"/>
          <w:sz w:val="24"/>
          <w:szCs w:val="24"/>
        </w:rPr>
        <w:t>Поставка автомобильного бензина и дизельного топлива, необходимого для работы, в соответствии с уставной деятельностью предприятия, номенклатурой и количеством транспортных средств, закрепленных за филиалом «</w:t>
      </w:r>
      <w:proofErr w:type="gramStart"/>
      <w:r w:rsidRPr="0060594E">
        <w:rPr>
          <w:rFonts w:ascii="Times New Roman" w:hAnsi="Times New Roman"/>
          <w:sz w:val="24"/>
          <w:szCs w:val="24"/>
        </w:rPr>
        <w:t>Дальневосточный</w:t>
      </w:r>
      <w:proofErr w:type="gramEnd"/>
      <w:r w:rsidRPr="0060594E">
        <w:rPr>
          <w:rFonts w:ascii="Times New Roman" w:hAnsi="Times New Roman"/>
          <w:sz w:val="24"/>
          <w:szCs w:val="24"/>
        </w:rPr>
        <w:t xml:space="preserve"> территориальный округ» ФГУП «РосРАО».</w:t>
      </w:r>
    </w:p>
    <w:p w:rsidR="00AB2A96" w:rsidRDefault="00AB2A96" w:rsidP="00AB2A96"/>
    <w:p w:rsidR="00AB2A96" w:rsidRDefault="00AB2A96" w:rsidP="00AB2A96"/>
    <w:p w:rsidR="00AB2A96" w:rsidRDefault="00AB2A96" w:rsidP="00AB2A96"/>
    <w:p w:rsidR="00AB2A96" w:rsidRDefault="0060594E" w:rsidP="0060594E">
      <w:pPr>
        <w:spacing w:line="240" w:lineRule="auto"/>
        <w:rPr>
          <w:rStyle w:val="afffa"/>
          <w:sz w:val="28"/>
          <w:szCs w:val="28"/>
          <w:u w:val="single"/>
        </w:rPr>
      </w:pPr>
      <w:r>
        <w:t xml:space="preserve">                                                </w:t>
      </w:r>
      <w:r w:rsidR="00AB2A96">
        <w:rPr>
          <w:rStyle w:val="afffa"/>
          <w:sz w:val="28"/>
          <w:szCs w:val="28"/>
          <w:u w:val="single"/>
        </w:rPr>
        <w:t>ТЕХНИЧЕСКОЕ ЗАДАНИЕ</w:t>
      </w:r>
    </w:p>
    <w:p w:rsidR="00AB2A96" w:rsidRDefault="00AB2A96" w:rsidP="00AB2A96">
      <w:pPr>
        <w:spacing w:line="240" w:lineRule="auto"/>
        <w:jc w:val="center"/>
        <w:rPr>
          <w:rStyle w:val="afffa"/>
          <w:sz w:val="28"/>
          <w:szCs w:val="28"/>
          <w:u w:val="single"/>
        </w:rPr>
      </w:pPr>
      <w:r>
        <w:rPr>
          <w:rStyle w:val="afffa"/>
          <w:sz w:val="28"/>
          <w:szCs w:val="28"/>
          <w:u w:val="single"/>
        </w:rPr>
        <w:t>Лот №2</w:t>
      </w:r>
    </w:p>
    <w:p w:rsidR="00AB2A96" w:rsidRPr="0060594E" w:rsidRDefault="0060594E" w:rsidP="0060594E">
      <w:pPr>
        <w:jc w:val="center"/>
        <w:rPr>
          <w:rStyle w:val="afffa"/>
          <w:b w:val="0"/>
          <w:sz w:val="28"/>
          <w:szCs w:val="28"/>
          <w:u w:val="single"/>
        </w:rPr>
      </w:pPr>
      <w:r w:rsidRPr="0060594E">
        <w:rPr>
          <w:b/>
          <w:bCs/>
          <w:iCs/>
          <w:sz w:val="22"/>
          <w:szCs w:val="22"/>
        </w:rPr>
        <w:t>Поставка дизельного топлива для нужд филиала «</w:t>
      </w:r>
      <w:proofErr w:type="gramStart"/>
      <w:r w:rsidRPr="0060594E">
        <w:rPr>
          <w:b/>
          <w:bCs/>
          <w:iCs/>
          <w:sz w:val="22"/>
          <w:szCs w:val="22"/>
        </w:rPr>
        <w:t>Дальневосточный</w:t>
      </w:r>
      <w:proofErr w:type="gramEnd"/>
      <w:r w:rsidRPr="0060594E">
        <w:rPr>
          <w:b/>
          <w:bCs/>
          <w:iCs/>
          <w:sz w:val="22"/>
          <w:szCs w:val="22"/>
        </w:rPr>
        <w:t xml:space="preserve"> территориальный округ» </w:t>
      </w:r>
    </w:p>
    <w:p w:rsidR="0060594E" w:rsidRPr="00CB1B72" w:rsidRDefault="00CB1B72" w:rsidP="00CB1B72">
      <w:pPr>
        <w:rPr>
          <w:b/>
          <w:caps/>
        </w:rPr>
      </w:pPr>
      <w:r w:rsidRPr="00CB1B72">
        <w:rPr>
          <w:b/>
        </w:rPr>
        <w:t>1.</w:t>
      </w:r>
      <w:r w:rsidR="0060594E" w:rsidRPr="00CB1B72">
        <w:rPr>
          <w:b/>
        </w:rPr>
        <w:t xml:space="preserve">Предмет открытого запроса предложений в электронной форме: </w:t>
      </w:r>
    </w:p>
    <w:p w:rsidR="0060594E" w:rsidRPr="00097F6B" w:rsidRDefault="00CB1B72" w:rsidP="00CB1B72">
      <w:r>
        <w:t xml:space="preserve"> </w:t>
      </w:r>
      <w:r w:rsidR="0060594E" w:rsidRPr="00EE7DC6">
        <w:t>Заключение договора на</w:t>
      </w:r>
      <w:r w:rsidR="0060594E">
        <w:t xml:space="preserve"> поставку дизельного топлива </w:t>
      </w:r>
      <w:r w:rsidR="0060594E" w:rsidRPr="00097F6B">
        <w:t>для нужд</w:t>
      </w:r>
      <w:r>
        <w:t xml:space="preserve"> </w:t>
      </w:r>
      <w:r w:rsidR="0060594E" w:rsidRPr="00097F6B">
        <w:t xml:space="preserve"> </w:t>
      </w:r>
      <w:r w:rsidR="0060594E">
        <w:t>ф</w:t>
      </w:r>
      <w:r w:rsidR="0060594E" w:rsidRPr="00097F6B">
        <w:t>илиала</w:t>
      </w:r>
      <w:r w:rsidR="0060594E">
        <w:t xml:space="preserve"> </w:t>
      </w:r>
      <w:r w:rsidR="0060594E" w:rsidRPr="00097F6B">
        <w:t>«</w:t>
      </w:r>
      <w:proofErr w:type="gramStart"/>
      <w:r w:rsidR="0060594E" w:rsidRPr="00097F6B">
        <w:t>Дальневосточный</w:t>
      </w:r>
      <w:proofErr w:type="gramEnd"/>
      <w:r w:rsidR="0060594E" w:rsidRPr="00097F6B">
        <w:t xml:space="preserve"> территориальный округ» ФГУП РосРАО».</w:t>
      </w:r>
    </w:p>
    <w:p w:rsidR="0060594E" w:rsidRPr="00CB1B72" w:rsidRDefault="00CB1B72" w:rsidP="00CB1B72">
      <w:pPr>
        <w:rPr>
          <w:b/>
        </w:rPr>
      </w:pPr>
      <w:r w:rsidRPr="00CB1B72">
        <w:rPr>
          <w:b/>
        </w:rPr>
        <w:t xml:space="preserve"> </w:t>
      </w:r>
      <w:r w:rsidR="0060594E" w:rsidRPr="00CB1B72">
        <w:rPr>
          <w:b/>
        </w:rPr>
        <w:t xml:space="preserve">2.  Сроки оказания услуг: </w:t>
      </w:r>
    </w:p>
    <w:p w:rsidR="0060594E" w:rsidRPr="00EE7DC6" w:rsidRDefault="0060594E" w:rsidP="00CB1B72">
      <w:r w:rsidRPr="00EE7DC6">
        <w:t xml:space="preserve">С </w:t>
      </w:r>
      <w:r>
        <w:t xml:space="preserve">момента заключения договора   </w:t>
      </w:r>
      <w:r w:rsidRPr="00EE7DC6">
        <w:t xml:space="preserve">по 31 </w:t>
      </w:r>
      <w:r>
        <w:t>декабря</w:t>
      </w:r>
      <w:r w:rsidRPr="00EE7DC6">
        <w:t xml:space="preserve"> 201</w:t>
      </w:r>
      <w:r>
        <w:t>1</w:t>
      </w:r>
      <w:r w:rsidRPr="00EE7DC6">
        <w:t>г.</w:t>
      </w:r>
    </w:p>
    <w:p w:rsidR="0060594E" w:rsidRDefault="0060594E" w:rsidP="00CB1B72">
      <w:r w:rsidRPr="00CB1B72">
        <w:rPr>
          <w:b/>
        </w:rPr>
        <w:t xml:space="preserve"> 3.   Адрес оказания услуг</w:t>
      </w:r>
      <w:r w:rsidRPr="00517FDB">
        <w:t>:</w:t>
      </w:r>
    </w:p>
    <w:p w:rsidR="0060594E" w:rsidRPr="00724A36" w:rsidRDefault="0060594E" w:rsidP="00CB1B72">
      <w:r w:rsidRPr="00724A36">
        <w:t>Производственная площадка Хабаровского отделения филиала</w:t>
      </w:r>
    </w:p>
    <w:p w:rsidR="0060594E" w:rsidRPr="00724A36" w:rsidRDefault="0060594E" w:rsidP="00CB1B72">
      <w:r w:rsidRPr="00724A36">
        <w:t>«</w:t>
      </w:r>
      <w:proofErr w:type="gramStart"/>
      <w:r w:rsidRPr="00724A36">
        <w:t>Дальневосточный</w:t>
      </w:r>
      <w:proofErr w:type="gramEnd"/>
      <w:r w:rsidRPr="00724A36">
        <w:t xml:space="preserve"> территориальный округ» ФГУП РосРАО», распол</w:t>
      </w:r>
      <w:r>
        <w:t>о</w:t>
      </w:r>
      <w:r w:rsidRPr="00724A36">
        <w:t>женная</w:t>
      </w:r>
      <w:r>
        <w:t xml:space="preserve"> в  Хабаровском крае, Хабаровском районе, в районе с. Чирки.</w:t>
      </w:r>
    </w:p>
    <w:p w:rsidR="0060594E" w:rsidRPr="00CB1B72" w:rsidRDefault="0060594E" w:rsidP="00CB1B72">
      <w:pPr>
        <w:rPr>
          <w:b/>
        </w:rPr>
      </w:pPr>
      <w:r w:rsidRPr="00CB1B72">
        <w:rPr>
          <w:b/>
        </w:rPr>
        <w:t>4.   Цена и объем поставляемой продукции:</w:t>
      </w:r>
    </w:p>
    <w:p w:rsidR="0060594E" w:rsidRDefault="0060594E" w:rsidP="00CB1B72">
      <w:r w:rsidRPr="00EE7DC6">
        <w:t xml:space="preserve">Максимальный объем </w:t>
      </w:r>
      <w:r>
        <w:t xml:space="preserve">поставки дизельного топлива - </w:t>
      </w:r>
      <w:r w:rsidRPr="00EE7DC6">
        <w:t>на сумму</w:t>
      </w:r>
      <w:r>
        <w:t xml:space="preserve"> с учётом НДС</w:t>
      </w:r>
      <w:r w:rsidRPr="00EE7DC6">
        <w:t xml:space="preserve"> – </w:t>
      </w:r>
      <w:r>
        <w:t xml:space="preserve">635 940 </w:t>
      </w:r>
      <w:r w:rsidRPr="00EE7DC6">
        <w:t>(</w:t>
      </w:r>
      <w:r>
        <w:t xml:space="preserve">шестьсот тридцать пять тысяч девятьсот сорок) рубля </w:t>
      </w:r>
      <w:r w:rsidRPr="00EE7DC6">
        <w:t>00 копеек.</w:t>
      </w:r>
    </w:p>
    <w:tbl>
      <w:tblPr>
        <w:tblW w:w="9596"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12"/>
        <w:gridCol w:w="3827"/>
        <w:gridCol w:w="1559"/>
        <w:gridCol w:w="1418"/>
      </w:tblGrid>
      <w:tr w:rsidR="0060594E" w:rsidRPr="00DF7631" w:rsidTr="0060594E">
        <w:tc>
          <w:tcPr>
            <w:tcW w:w="480" w:type="dxa"/>
            <w:vAlign w:val="center"/>
          </w:tcPr>
          <w:p w:rsidR="0060594E" w:rsidRPr="004776F3" w:rsidRDefault="0060594E" w:rsidP="00CB1B72">
            <w:r w:rsidRPr="004776F3">
              <w:t>№ п.п.</w:t>
            </w:r>
          </w:p>
        </w:tc>
        <w:tc>
          <w:tcPr>
            <w:tcW w:w="2312" w:type="dxa"/>
            <w:vAlign w:val="center"/>
          </w:tcPr>
          <w:p w:rsidR="0060594E" w:rsidRPr="004776F3" w:rsidRDefault="0060594E" w:rsidP="00CB1B72">
            <w:r w:rsidRPr="004776F3">
              <w:t>Наименование  нефтепродуктов</w:t>
            </w:r>
          </w:p>
        </w:tc>
        <w:tc>
          <w:tcPr>
            <w:tcW w:w="3827" w:type="dxa"/>
            <w:vAlign w:val="center"/>
          </w:tcPr>
          <w:p w:rsidR="0060594E" w:rsidRPr="004776F3" w:rsidRDefault="0060594E" w:rsidP="00CB1B72">
            <w:r w:rsidRPr="004776F3">
              <w:t>Характеристики нефтепродуктов и их компонентов</w:t>
            </w:r>
          </w:p>
        </w:tc>
        <w:tc>
          <w:tcPr>
            <w:tcW w:w="1559" w:type="dxa"/>
            <w:vAlign w:val="center"/>
          </w:tcPr>
          <w:p w:rsidR="0060594E" w:rsidRPr="004776F3" w:rsidRDefault="0060594E" w:rsidP="00CB1B72">
            <w:r w:rsidRPr="004776F3">
              <w:t>Расчетное количество ГСМ</w:t>
            </w:r>
            <w:r>
              <w:t xml:space="preserve">  (тонн)</w:t>
            </w:r>
          </w:p>
        </w:tc>
        <w:tc>
          <w:tcPr>
            <w:tcW w:w="1418" w:type="dxa"/>
          </w:tcPr>
          <w:p w:rsidR="0060594E" w:rsidRPr="004776F3" w:rsidRDefault="0060594E" w:rsidP="00CB1B72">
            <w:r>
              <w:t>Срок поставки</w:t>
            </w:r>
          </w:p>
        </w:tc>
      </w:tr>
      <w:tr w:rsidR="0060594E" w:rsidTr="0060594E">
        <w:tc>
          <w:tcPr>
            <w:tcW w:w="480" w:type="dxa"/>
          </w:tcPr>
          <w:p w:rsidR="0060594E" w:rsidRPr="004776F3" w:rsidRDefault="0060594E" w:rsidP="00CB1B72">
            <w:r w:rsidRPr="004776F3">
              <w:t>1</w:t>
            </w:r>
          </w:p>
        </w:tc>
        <w:tc>
          <w:tcPr>
            <w:tcW w:w="2312" w:type="dxa"/>
          </w:tcPr>
          <w:p w:rsidR="0060594E" w:rsidRPr="004776F3" w:rsidRDefault="0060594E" w:rsidP="00CB1B72">
            <w:r w:rsidRPr="004776F3">
              <w:t>2</w:t>
            </w:r>
          </w:p>
        </w:tc>
        <w:tc>
          <w:tcPr>
            <w:tcW w:w="3827" w:type="dxa"/>
          </w:tcPr>
          <w:p w:rsidR="0060594E" w:rsidRPr="004776F3" w:rsidRDefault="0060594E" w:rsidP="00CB1B72">
            <w:r w:rsidRPr="004776F3">
              <w:t>3</w:t>
            </w:r>
          </w:p>
        </w:tc>
        <w:tc>
          <w:tcPr>
            <w:tcW w:w="1559" w:type="dxa"/>
          </w:tcPr>
          <w:p w:rsidR="0060594E" w:rsidRPr="004776F3" w:rsidRDefault="0060594E" w:rsidP="00CB1B72">
            <w:r>
              <w:t>4</w:t>
            </w:r>
          </w:p>
        </w:tc>
        <w:tc>
          <w:tcPr>
            <w:tcW w:w="1418" w:type="dxa"/>
          </w:tcPr>
          <w:p w:rsidR="0060594E" w:rsidRPr="004776F3" w:rsidRDefault="0060594E" w:rsidP="00CB1B72">
            <w:r>
              <w:t>5</w:t>
            </w:r>
          </w:p>
        </w:tc>
      </w:tr>
      <w:tr w:rsidR="0060594E" w:rsidRPr="00A80419" w:rsidTr="0060594E">
        <w:trPr>
          <w:trHeight w:val="1134"/>
        </w:trPr>
        <w:tc>
          <w:tcPr>
            <w:tcW w:w="480" w:type="dxa"/>
            <w:vAlign w:val="center"/>
          </w:tcPr>
          <w:p w:rsidR="0060594E" w:rsidRDefault="0060594E" w:rsidP="00CB1B72">
            <w:r>
              <w:t>1</w:t>
            </w:r>
          </w:p>
        </w:tc>
        <w:tc>
          <w:tcPr>
            <w:tcW w:w="2312" w:type="dxa"/>
            <w:vAlign w:val="center"/>
          </w:tcPr>
          <w:p w:rsidR="0060594E" w:rsidRDefault="0060594E" w:rsidP="00CB1B72">
            <w:pPr>
              <w:rPr>
                <w:bCs/>
                <w:kern w:val="32"/>
              </w:rPr>
            </w:pPr>
            <w:r>
              <w:rPr>
                <w:bCs/>
                <w:kern w:val="32"/>
              </w:rPr>
              <w:t>Дизельное топливо</w:t>
            </w:r>
          </w:p>
        </w:tc>
        <w:tc>
          <w:tcPr>
            <w:tcW w:w="3827" w:type="dxa"/>
            <w:vAlign w:val="center"/>
          </w:tcPr>
          <w:p w:rsidR="0060594E" w:rsidRPr="004776F3" w:rsidRDefault="0060594E" w:rsidP="00CB1B72">
            <w:r w:rsidRPr="004776F3">
              <w:t xml:space="preserve">Изготовленный и отвечающий требованиям </w:t>
            </w:r>
            <w:r>
              <w:t>ГОСТ 305-82 «Топливо дизельное. Технические условия»</w:t>
            </w:r>
          </w:p>
        </w:tc>
        <w:tc>
          <w:tcPr>
            <w:tcW w:w="1559" w:type="dxa"/>
            <w:vAlign w:val="center"/>
          </w:tcPr>
          <w:p w:rsidR="0060594E" w:rsidRDefault="0060594E" w:rsidP="00CB1B72">
            <w:r>
              <w:t xml:space="preserve">20 </w:t>
            </w:r>
          </w:p>
        </w:tc>
        <w:tc>
          <w:tcPr>
            <w:tcW w:w="1418" w:type="dxa"/>
            <w:vAlign w:val="center"/>
          </w:tcPr>
          <w:p w:rsidR="0060594E" w:rsidRDefault="0060594E" w:rsidP="00CB1B72">
            <w:r>
              <w:t>3 квартал</w:t>
            </w:r>
          </w:p>
          <w:p w:rsidR="0060594E" w:rsidRDefault="0060594E" w:rsidP="00CB1B72">
            <w:r>
              <w:t>2011 г.</w:t>
            </w:r>
          </w:p>
        </w:tc>
      </w:tr>
    </w:tbl>
    <w:p w:rsidR="0060594E" w:rsidRDefault="0060594E" w:rsidP="00CB1B72">
      <w:r>
        <w:t xml:space="preserve">                                  </w:t>
      </w:r>
    </w:p>
    <w:p w:rsidR="00CB1B72" w:rsidRDefault="0060594E" w:rsidP="00CB1B72">
      <w:r>
        <w:t xml:space="preserve">                                                                                                             </w:t>
      </w:r>
    </w:p>
    <w:p w:rsidR="0060594E" w:rsidRPr="00CB1B72" w:rsidRDefault="0060594E" w:rsidP="00CB1B72">
      <w:pPr>
        <w:rPr>
          <w:b/>
        </w:rPr>
      </w:pPr>
      <w:r w:rsidRPr="00CB1B72">
        <w:rPr>
          <w:b/>
        </w:rPr>
        <w:t>5.  Сроки и условия оплаты:</w:t>
      </w:r>
    </w:p>
    <w:p w:rsidR="0060594E" w:rsidRPr="00121E1D" w:rsidRDefault="0060594E" w:rsidP="00CB1B72">
      <w:pPr>
        <w:rPr>
          <w:color w:val="000000"/>
        </w:rPr>
      </w:pPr>
      <w:r w:rsidRPr="00121E1D">
        <w:t xml:space="preserve">Оплата производится на расчетный счет </w:t>
      </w:r>
      <w:r>
        <w:t>П</w:t>
      </w:r>
      <w:r w:rsidRPr="00121E1D">
        <w:t xml:space="preserve">оставщика </w:t>
      </w:r>
    </w:p>
    <w:p w:rsidR="0060594E" w:rsidRPr="00CB1B72" w:rsidRDefault="0060594E" w:rsidP="00CB1B72">
      <w:pPr>
        <w:rPr>
          <w:b/>
        </w:rPr>
      </w:pPr>
      <w:r w:rsidRPr="00CB1B72">
        <w:rPr>
          <w:b/>
        </w:rPr>
        <w:t>6.  Требования к качеству:</w:t>
      </w:r>
    </w:p>
    <w:p w:rsidR="0060594E" w:rsidRDefault="0060594E" w:rsidP="00CB1B72">
      <w:r>
        <w:t xml:space="preserve"> Дизельное топливо, являющееся</w:t>
      </w:r>
      <w:r w:rsidRPr="004A05F5">
        <w:t xml:space="preserve"> предметом закупки, долж</w:t>
      </w:r>
      <w:r>
        <w:t>но</w:t>
      </w:r>
      <w:r w:rsidRPr="004A05F5">
        <w:t xml:space="preserve">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w:t>
      </w:r>
      <w:r w:rsidRPr="004A05F5">
        <w:lastRenderedPageBreak/>
        <w:t>утвержденному Постановлением Правительства РФ от 27.02.2008 № 118 (с изм</w:t>
      </w:r>
      <w:r>
        <w:t>енениями</w:t>
      </w:r>
      <w:r w:rsidRPr="004A05F5">
        <w:t>, внесенными на дату подачи заявки), а также иным требованиям нормативных документов</w:t>
      </w:r>
      <w:r>
        <w:t xml:space="preserve">. Качество поставляемого дизельного топлива должно быть подтверждено </w:t>
      </w:r>
      <w:r w:rsidRPr="004A05F5">
        <w:t>сертификатами соответствия.</w:t>
      </w:r>
    </w:p>
    <w:p w:rsidR="0060594E" w:rsidRPr="00CB1B72" w:rsidRDefault="0060594E" w:rsidP="00CB1B72">
      <w:pPr>
        <w:rPr>
          <w:b/>
        </w:rPr>
      </w:pPr>
      <w:r w:rsidRPr="00CB1B72">
        <w:rPr>
          <w:b/>
        </w:rPr>
        <w:t xml:space="preserve">7.   Результат, который должен </w:t>
      </w:r>
      <w:proofErr w:type="gramStart"/>
      <w:r w:rsidRPr="00CB1B72">
        <w:rPr>
          <w:b/>
        </w:rPr>
        <w:t>быть</w:t>
      </w:r>
      <w:proofErr w:type="gramEnd"/>
      <w:r w:rsidRPr="00CB1B72">
        <w:rPr>
          <w:b/>
        </w:rPr>
        <w:t xml:space="preserve"> достигнут за счёт выполнения работ:</w:t>
      </w:r>
    </w:p>
    <w:p w:rsidR="0060594E" w:rsidRPr="00724A36" w:rsidRDefault="0060594E" w:rsidP="00CB1B72">
      <w:r>
        <w:t xml:space="preserve">Поставка дизельного топлива, необходимого для работы </w:t>
      </w:r>
      <w:r w:rsidRPr="00724A36">
        <w:t>филиала</w:t>
      </w:r>
    </w:p>
    <w:p w:rsidR="0060594E" w:rsidRPr="001F4DF3" w:rsidRDefault="0060594E" w:rsidP="00CB1B72">
      <w:r w:rsidRPr="00724A36">
        <w:t>«</w:t>
      </w:r>
      <w:proofErr w:type="gramStart"/>
      <w:r w:rsidRPr="00724A36">
        <w:t>Дальневосточный</w:t>
      </w:r>
      <w:proofErr w:type="gramEnd"/>
      <w:r w:rsidRPr="00724A36">
        <w:t xml:space="preserve"> территориальный округ» ФГУП РосРАО»</w:t>
      </w:r>
      <w:r>
        <w:t xml:space="preserve"> в соответствии с уставной деятельностью предприятия. </w:t>
      </w:r>
    </w:p>
    <w:p w:rsidR="006F31D7" w:rsidRDefault="006F31D7"/>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CB1B72" w:rsidRDefault="00CB1B72" w:rsidP="00F75E84">
      <w:pPr>
        <w:spacing w:line="240" w:lineRule="auto"/>
        <w:rPr>
          <w:rStyle w:val="afffa"/>
          <w:sz w:val="28"/>
          <w:szCs w:val="28"/>
          <w:u w:val="single"/>
        </w:rPr>
      </w:pPr>
    </w:p>
    <w:p w:rsidR="00F75E84" w:rsidRPr="00F75E84" w:rsidRDefault="00F75E84" w:rsidP="00F75E84">
      <w:pPr>
        <w:spacing w:line="240" w:lineRule="auto"/>
        <w:rPr>
          <w:b/>
          <w:bCs/>
          <w:sz w:val="28"/>
          <w:szCs w:val="28"/>
          <w:u w:val="single"/>
        </w:rPr>
      </w:pPr>
      <w:r>
        <w:rPr>
          <w:rStyle w:val="afffa"/>
          <w:sz w:val="28"/>
          <w:szCs w:val="28"/>
          <w:u w:val="single"/>
        </w:rPr>
        <w:br/>
      </w:r>
      <w:r>
        <w:rPr>
          <w:rStyle w:val="afffa"/>
          <w:sz w:val="28"/>
          <w:szCs w:val="28"/>
          <w:u w:val="single"/>
        </w:rPr>
        <w:br/>
      </w:r>
      <w:r>
        <w:rPr>
          <w:rStyle w:val="afffa"/>
          <w:sz w:val="28"/>
          <w:szCs w:val="28"/>
          <w:u w:val="single"/>
        </w:rPr>
        <w:br/>
      </w: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40" w:name="_Toc277605248"/>
      <w:bookmarkStart w:id="41" w:name="_Ref277588437"/>
      <w:bookmarkStart w:id="42" w:name="_Toc301957402"/>
      <w:r>
        <w:rPr>
          <w:rFonts w:ascii="Times New Roman" w:hAnsi="Times New Roman"/>
          <w:b w:val="0"/>
          <w:szCs w:val="24"/>
        </w:rPr>
        <w:lastRenderedPageBreak/>
        <w:t>Приложение №2</w:t>
      </w:r>
      <w:bookmarkEnd w:id="40"/>
      <w:bookmarkEnd w:id="41"/>
      <w:bookmarkEnd w:id="42"/>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w:t>
      </w:r>
      <w:r>
        <w:br/>
        <w:t>в электронной форме</w:t>
      </w:r>
    </w:p>
    <w:p w:rsidR="006F31D7" w:rsidRDefault="006F31D7">
      <w:pPr>
        <w:spacing w:line="240" w:lineRule="auto"/>
      </w:pPr>
    </w:p>
    <w:p w:rsidR="006F31D7" w:rsidRDefault="00AB629A">
      <w:pPr>
        <w:spacing w:before="60" w:line="240" w:lineRule="auto"/>
      </w:pPr>
      <w:r>
        <w:t>(на фирменном бланке организации)</w:t>
      </w:r>
    </w:p>
    <w:p w:rsidR="006F31D7" w:rsidRDefault="00AB629A">
      <w:pPr>
        <w:spacing w:before="60" w:line="240" w:lineRule="auto"/>
      </w:pPr>
      <w:r>
        <w:t>№ документа, дата</w:t>
      </w:r>
    </w:p>
    <w:p w:rsidR="006F31D7" w:rsidRDefault="006F31D7">
      <w:pPr>
        <w:spacing w:before="60" w:line="240" w:lineRule="auto"/>
        <w:rPr>
          <w:b/>
        </w:rPr>
      </w:pPr>
    </w:p>
    <w:p w:rsidR="006F31D7" w:rsidRDefault="00AB629A">
      <w:pPr>
        <w:spacing w:before="60" w:line="240" w:lineRule="auto"/>
        <w:jc w:val="center"/>
        <w:rPr>
          <w:b/>
        </w:rPr>
      </w:pPr>
      <w:r>
        <w:rPr>
          <w:b/>
        </w:rPr>
        <w:t>Заявка на участие в запросе ценовых котировок</w:t>
      </w:r>
      <w:r>
        <w:rPr>
          <w:b/>
        </w:rPr>
        <w:br/>
        <w:t>на право заключения договора</w:t>
      </w:r>
    </w:p>
    <w:p w:rsidR="006F31D7" w:rsidRDefault="006F31D7">
      <w:pPr>
        <w:spacing w:before="60" w:line="240" w:lineRule="auto"/>
      </w:pPr>
    </w:p>
    <w:p w:rsidR="006F31D7" w:rsidRDefault="00AB629A">
      <w:pPr>
        <w:spacing w:before="60" w:line="240" w:lineRule="auto"/>
        <w:ind w:firstLine="709"/>
        <w:rPr>
          <w:i/>
        </w:rPr>
      </w:pPr>
      <w:r>
        <w:t xml:space="preserve">Изучив запрос котировок цен ФГУП «РосРАО» на право заключения договора на </w:t>
      </w:r>
      <w:r>
        <w:rPr>
          <w:i/>
        </w:rPr>
        <w:t>_________________(указывается наименование и номер лота)</w:t>
      </w:r>
      <w:r>
        <w:t>___________, а также применимые к нему законодательство и нормативные правовые акты, ______________________________________________________________________________</w:t>
      </w:r>
    </w:p>
    <w:p w:rsidR="006F31D7" w:rsidRDefault="00AB629A">
      <w:pPr>
        <w:spacing w:before="60" w:line="240" w:lineRule="auto"/>
        <w:jc w:val="center"/>
        <w:rPr>
          <w:i/>
          <w:vertAlign w:val="superscript"/>
        </w:rPr>
      </w:pPr>
      <w:proofErr w:type="gramStart"/>
      <w:r>
        <w:rPr>
          <w:i/>
          <w:vertAlign w:val="superscript"/>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F31D7" w:rsidRDefault="00AB629A">
      <w:pPr>
        <w:spacing w:before="60" w:line="240" w:lineRule="auto"/>
      </w:pPr>
      <w:r>
        <w:t xml:space="preserve">в лице __________________________________________________________________________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 должности руководителя (уполномоченного лица)  и его Ф.И.О.</w:t>
      </w:r>
      <w:r>
        <w:rPr>
          <w:vertAlign w:val="superscript"/>
        </w:rPr>
        <w:t>)</w:t>
      </w:r>
    </w:p>
    <w:p w:rsidR="006F31D7" w:rsidRDefault="00AB629A">
      <w:pPr>
        <w:spacing w:before="60" w:line="240" w:lineRule="auto"/>
      </w:pPr>
      <w:r>
        <w:t xml:space="preserve">сообщает, что согласно исполнить условия договора, указанные в извещении о проведении запроса ценовых котировок, и представляет следующие сведения:  </w:t>
      </w:r>
    </w:p>
    <w:p w:rsidR="006F31D7" w:rsidRDefault="00AB629A">
      <w:pPr>
        <w:widowControl/>
        <w:numPr>
          <w:ilvl w:val="0"/>
          <w:numId w:val="20"/>
        </w:numPr>
        <w:adjustRightInd/>
        <w:spacing w:before="60" w:after="60" w:line="240" w:lineRule="auto"/>
        <w:rPr>
          <w:b/>
        </w:rPr>
      </w:pPr>
      <w:r>
        <w:rPr>
          <w:b/>
        </w:rPr>
        <w:t>Сведения об участнике размещения заказа:</w:t>
      </w:r>
    </w:p>
    <w:p w:rsidR="006F31D7" w:rsidRDefault="00AB629A">
      <w:pPr>
        <w:widowControl/>
        <w:numPr>
          <w:ilvl w:val="1"/>
          <w:numId w:val="20"/>
        </w:numPr>
        <w:tabs>
          <w:tab w:val="left" w:pos="567"/>
        </w:tabs>
        <w:adjustRightInd/>
        <w:spacing w:before="60" w:after="60" w:line="240" w:lineRule="auto"/>
        <w:ind w:left="0" w:firstLine="142"/>
      </w:pPr>
      <w:r>
        <w:t>Место нахождения (для юридического лица), место жительства (для физического лица): __________________________________________________________________________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Банковские реквизиты: 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ИНН _________________________________</w:t>
      </w:r>
    </w:p>
    <w:p w:rsidR="006F31D7" w:rsidRDefault="00AB629A">
      <w:pPr>
        <w:widowControl/>
        <w:numPr>
          <w:ilvl w:val="1"/>
          <w:numId w:val="20"/>
        </w:numPr>
        <w:tabs>
          <w:tab w:val="left" w:pos="567"/>
        </w:tabs>
        <w:adjustRightInd/>
        <w:spacing w:before="60" w:after="60" w:line="240" w:lineRule="auto"/>
        <w:ind w:left="0" w:firstLine="142"/>
      </w:pPr>
      <w:r>
        <w:t xml:space="preserve">Контактное лицо </w:t>
      </w:r>
      <w:proofErr w:type="spellStart"/>
      <w:r>
        <w:t>_______________________________телефон</w:t>
      </w:r>
      <w:proofErr w:type="spellEnd"/>
      <w:r>
        <w:t>______________________</w:t>
      </w:r>
    </w:p>
    <w:p w:rsidR="006F31D7" w:rsidRDefault="00AB629A">
      <w:pPr>
        <w:widowControl/>
        <w:numPr>
          <w:ilvl w:val="0"/>
          <w:numId w:val="20"/>
        </w:numPr>
        <w:adjustRightInd/>
        <w:spacing w:before="60" w:after="60" w:line="240" w:lineRule="auto"/>
        <w:rPr>
          <w:b/>
        </w:rPr>
      </w:pPr>
      <w:r>
        <w:rPr>
          <w:b/>
        </w:rPr>
        <w:t>Перечень товаров:</w:t>
      </w:r>
    </w:p>
    <w:tbl>
      <w:tblPr>
        <w:tblW w:w="8910" w:type="dxa"/>
        <w:jc w:val="center"/>
        <w:tblInd w:w="93" w:type="dxa"/>
        <w:tblLayout w:type="fixed"/>
        <w:tblLook w:val="04A0"/>
      </w:tblPr>
      <w:tblGrid>
        <w:gridCol w:w="724"/>
        <w:gridCol w:w="2409"/>
        <w:gridCol w:w="2267"/>
        <w:gridCol w:w="1983"/>
        <w:gridCol w:w="1527"/>
      </w:tblGrid>
      <w:tr w:rsidR="006F31D7">
        <w:trPr>
          <w:trHeight w:val="788"/>
          <w:jc w:val="center"/>
        </w:trPr>
        <w:tc>
          <w:tcPr>
            <w:tcW w:w="724" w:type="dxa"/>
            <w:vMerge w:val="restart"/>
            <w:tcBorders>
              <w:top w:val="single" w:sz="8" w:space="0" w:color="auto"/>
              <w:left w:val="single" w:sz="8" w:space="0" w:color="auto"/>
              <w:bottom w:val="single" w:sz="8" w:space="0" w:color="000000"/>
              <w:right w:val="single" w:sz="4" w:space="0" w:color="auto"/>
            </w:tcBorders>
          </w:tcPr>
          <w:p w:rsidR="006F31D7" w:rsidRDefault="00AB629A">
            <w:pPr>
              <w:spacing w:before="60" w:line="240" w:lineRule="auto"/>
              <w:jc w:val="center"/>
            </w:pPr>
            <w:r>
              <w:t>№</w:t>
            </w:r>
          </w:p>
          <w:p w:rsidR="006F31D7" w:rsidRDefault="006F31D7">
            <w:pPr>
              <w:spacing w:before="60" w:line="240" w:lineRule="auto"/>
              <w:jc w:val="center"/>
            </w:pPr>
          </w:p>
        </w:tc>
        <w:tc>
          <w:tcPr>
            <w:tcW w:w="2410" w:type="dxa"/>
            <w:vMerge w:val="restart"/>
            <w:tcBorders>
              <w:top w:val="single" w:sz="4" w:space="0" w:color="auto"/>
              <w:left w:val="single" w:sz="4" w:space="0" w:color="auto"/>
              <w:bottom w:val="single" w:sz="4" w:space="0" w:color="auto"/>
              <w:right w:val="single" w:sz="4" w:space="0" w:color="auto"/>
            </w:tcBorders>
          </w:tcPr>
          <w:p w:rsidR="006F31D7" w:rsidRDefault="00AB629A">
            <w:pPr>
              <w:spacing w:before="60" w:line="240" w:lineRule="auto"/>
              <w:jc w:val="center"/>
            </w:pPr>
            <w:r>
              <w:t>Наименование</w:t>
            </w:r>
          </w:p>
          <w:p w:rsidR="006F31D7" w:rsidRDefault="00AB629A">
            <w:pPr>
              <w:spacing w:before="60" w:line="240" w:lineRule="auto"/>
              <w:jc w:val="center"/>
            </w:pPr>
            <w:r>
              <w:t>товаров</w:t>
            </w:r>
          </w:p>
          <w:p w:rsidR="006F31D7" w:rsidRDefault="006F31D7">
            <w:pPr>
              <w:spacing w:before="60" w:line="240" w:lineRule="auto"/>
              <w:jc w:val="center"/>
            </w:pPr>
          </w:p>
        </w:tc>
        <w:tc>
          <w:tcPr>
            <w:tcW w:w="226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Характеристики товаров</w:t>
            </w:r>
          </w:p>
        </w:tc>
        <w:tc>
          <w:tcPr>
            <w:tcW w:w="1984" w:type="dxa"/>
            <w:tcBorders>
              <w:top w:val="single" w:sz="4" w:space="0" w:color="auto"/>
              <w:left w:val="single" w:sz="4" w:space="0" w:color="auto"/>
              <w:bottom w:val="nil"/>
              <w:right w:val="single" w:sz="4" w:space="0" w:color="auto"/>
            </w:tcBorders>
            <w:hideMark/>
          </w:tcPr>
          <w:p w:rsidR="006F31D7" w:rsidRDefault="00AB629A">
            <w:pPr>
              <w:spacing w:before="60" w:line="240" w:lineRule="auto"/>
              <w:jc w:val="center"/>
            </w:pPr>
            <w:r>
              <w:t>Срок поставки</w:t>
            </w:r>
          </w:p>
        </w:tc>
        <w:tc>
          <w:tcPr>
            <w:tcW w:w="152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Стоимость</w:t>
            </w:r>
          </w:p>
          <w:p w:rsidR="006F31D7" w:rsidRDefault="00AB629A">
            <w:pPr>
              <w:spacing w:before="60" w:line="240" w:lineRule="auto"/>
              <w:jc w:val="center"/>
            </w:pPr>
            <w:r>
              <w:t>(руб.)</w:t>
            </w:r>
          </w:p>
        </w:tc>
      </w:tr>
      <w:tr w:rsidR="006F31D7">
        <w:trPr>
          <w:trHeight w:val="131"/>
          <w:jc w:val="center"/>
        </w:trPr>
        <w:tc>
          <w:tcPr>
            <w:tcW w:w="724" w:type="dxa"/>
            <w:vMerge/>
            <w:tcBorders>
              <w:top w:val="single" w:sz="8" w:space="0" w:color="auto"/>
              <w:left w:val="single" w:sz="8" w:space="0" w:color="auto"/>
              <w:bottom w:val="single" w:sz="8" w:space="0" w:color="000000"/>
              <w:right w:val="single" w:sz="4" w:space="0" w:color="auto"/>
            </w:tcBorders>
            <w:vAlign w:val="center"/>
            <w:hideMark/>
          </w:tcPr>
          <w:p w:rsidR="006F31D7" w:rsidRDefault="006F31D7">
            <w:pPr>
              <w:widowControl/>
              <w:adjustRightInd/>
              <w:spacing w:line="240" w:lineRule="auto"/>
              <w:jc w:val="left"/>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jc w:val="center"/>
            </w:pPr>
          </w:p>
        </w:tc>
        <w:tc>
          <w:tcPr>
            <w:tcW w:w="152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r>
      <w:tr w:rsidR="006F31D7">
        <w:trPr>
          <w:trHeight w:val="331"/>
          <w:jc w:val="center"/>
        </w:trPr>
        <w:tc>
          <w:tcPr>
            <w:tcW w:w="724" w:type="dxa"/>
            <w:tcBorders>
              <w:top w:val="nil"/>
              <w:left w:val="single" w:sz="8" w:space="0" w:color="auto"/>
              <w:bottom w:val="single" w:sz="8" w:space="0" w:color="auto"/>
              <w:right w:val="single" w:sz="4" w:space="0" w:color="auto"/>
            </w:tcBorders>
            <w:hideMark/>
          </w:tcPr>
          <w:p w:rsidR="006F31D7" w:rsidRDefault="00AB629A">
            <w:pPr>
              <w:spacing w:before="60" w:line="240" w:lineRule="auto"/>
            </w:pPr>
            <w:r>
              <w:t>1</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nil"/>
              <w:left w:val="single" w:sz="8" w:space="0" w:color="auto"/>
              <w:bottom w:val="single" w:sz="4" w:space="0" w:color="auto"/>
              <w:right w:val="single" w:sz="4" w:space="0" w:color="auto"/>
            </w:tcBorders>
            <w:hideMark/>
          </w:tcPr>
          <w:p w:rsidR="006F31D7" w:rsidRDefault="00AB629A">
            <w:pPr>
              <w:spacing w:before="60" w:line="240" w:lineRule="auto"/>
            </w:pPr>
            <w:r>
              <w:t>2</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3</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4</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bl>
    <w:p w:rsidR="006F31D7" w:rsidRDefault="00AB629A">
      <w:pPr>
        <w:spacing w:before="60" w:line="240" w:lineRule="auto"/>
        <w:ind w:firstLine="709"/>
      </w:pPr>
      <w:r>
        <w:t xml:space="preserve">Мы согласны выполнить данные работы по следующей </w:t>
      </w:r>
      <w:r>
        <w:rPr>
          <w:b/>
        </w:rPr>
        <w:t xml:space="preserve">цене </w:t>
      </w:r>
      <w:r>
        <w:t xml:space="preserve"> ___________ (</w:t>
      </w:r>
      <w:r>
        <w:rPr>
          <w:i/>
        </w:rPr>
        <w:t>сумма прописью</w:t>
      </w:r>
      <w:r>
        <w:t>) рублей, в том числе НДС (18 %) ____________ (</w:t>
      </w:r>
      <w:r>
        <w:rPr>
          <w:i/>
        </w:rPr>
        <w:t>сумма прописью</w:t>
      </w:r>
      <w:r>
        <w:t xml:space="preserve">) рублей. </w:t>
      </w:r>
    </w:p>
    <w:p w:rsidR="006F31D7" w:rsidRDefault="00AB629A">
      <w:pPr>
        <w:spacing w:before="60" w:line="240" w:lineRule="auto"/>
        <w:ind w:firstLine="709"/>
      </w:pPr>
      <w:r>
        <w:t>В цену работ включены все расходы, в том числе налоги, сборы и другие обязательные платежи</w:t>
      </w:r>
      <w:r>
        <w:rPr>
          <w:i/>
        </w:rPr>
        <w:t>.</w:t>
      </w:r>
    </w:p>
    <w:p w:rsidR="006F31D7" w:rsidRDefault="006F31D7">
      <w:pPr>
        <w:spacing w:before="60" w:line="240" w:lineRule="auto"/>
      </w:pPr>
    </w:p>
    <w:p w:rsidR="006F31D7" w:rsidRDefault="00AB629A">
      <w:pPr>
        <w:spacing w:before="60" w:line="240" w:lineRule="auto"/>
        <w:ind w:firstLine="709"/>
      </w:pPr>
      <w:r>
        <w:t xml:space="preserve">Также 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w:t>
      </w:r>
      <w:r>
        <w:rPr>
          <w:vertAlign w:val="superscript"/>
        </w:rPr>
        <w:t xml:space="preserve"> организации или Ф.И.О. Участника размещения заказа)</w:t>
      </w:r>
    </w:p>
    <w:p w:rsidR="006F31D7" w:rsidRDefault="00AB629A">
      <w:pPr>
        <w:spacing w:before="60" w:line="240" w:lineRule="auto"/>
      </w:pPr>
      <w:r>
        <w:t xml:space="preserve">подтверждает, что соответствует требованиям, предъявляемым к участникам запроса </w:t>
      </w:r>
      <w:r>
        <w:lastRenderedPageBreak/>
        <w:t xml:space="preserve">ценовых котировок </w:t>
      </w:r>
      <w:proofErr w:type="gramStart"/>
      <w:r>
        <w:t>согласно статьи</w:t>
      </w:r>
      <w:proofErr w:type="gramEnd"/>
      <w:r>
        <w:t xml:space="preserve"> 3 настоящего извещения запроса ценовых котировок.</w:t>
      </w:r>
    </w:p>
    <w:p w:rsidR="006F31D7" w:rsidRDefault="00AB629A">
      <w:pPr>
        <w:spacing w:before="60" w:line="240" w:lineRule="auto"/>
        <w:ind w:firstLine="709"/>
      </w:pPr>
      <w: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2694"/>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F31D7" w:rsidRDefault="00AB629A">
      <w:pPr>
        <w:spacing w:before="60" w:line="240" w:lineRule="auto"/>
        <w:ind w:firstLine="709"/>
      </w:pPr>
      <w:r>
        <w:t xml:space="preserve">Настоящей заявкой подтверждаем, что </w:t>
      </w:r>
      <w:proofErr w:type="gramStart"/>
      <w:r>
        <w:t>против</w:t>
      </w:r>
      <w:proofErr w:type="gramEnd"/>
      <w:r>
        <w:t xml:space="preserve"> __________________________________ ________________________________________________________________________________</w:t>
      </w:r>
    </w:p>
    <w:p w:rsidR="006F31D7" w:rsidRDefault="00AB629A">
      <w:pPr>
        <w:spacing w:before="60" w:line="240" w:lineRule="auto"/>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jc w:val="center"/>
        <w:rPr>
          <w:i/>
          <w:vertAlign w:val="superscript"/>
        </w:rPr>
      </w:pPr>
      <w:r>
        <w:t>не проводится процедура ликвидации, не принято арбитражным судом решения о признании ________________________________________________________________________________</w:t>
      </w:r>
      <w:r>
        <w:rPr>
          <w:i/>
          <w:vertAlign w:val="superscript"/>
        </w:rPr>
        <w:t>(наименование организации или Ф.И.О. Участника размещения заказа)</w:t>
      </w:r>
    </w:p>
    <w:p w:rsidR="006F31D7" w:rsidRDefault="00AB629A">
      <w:pPr>
        <w:spacing w:before="60" w:line="240" w:lineRule="auto"/>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F31D7" w:rsidRDefault="00AB629A">
      <w:pPr>
        <w:spacing w:before="60" w:line="240" w:lineRule="auto"/>
        <w:ind w:firstLine="851"/>
        <w:jc w:val="left"/>
        <w:rPr>
          <w:i/>
          <w:vertAlign w:val="superscript"/>
        </w:rPr>
      </w:pPr>
      <w:r>
        <w:rPr>
          <w:i/>
          <w:vertAlign w:val="superscript"/>
        </w:rPr>
        <w:t>(указать значение цифрами и прописью)</w:t>
      </w:r>
    </w:p>
    <w:p w:rsidR="006F31D7" w:rsidRDefault="00AB629A">
      <w:pPr>
        <w:spacing w:before="60" w:line="240" w:lineRule="auto"/>
      </w:pPr>
      <w:r>
        <w:t>балансовой стоимости активов Участника процедуры закупки по данным бухгалтерской отчетности за последний завершенный отчетный период.</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1843"/>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t>право</w:t>
      </w:r>
      <w:proofErr w:type="gramEnd"/>
      <w:r>
        <w:t xml:space="preserve"> на заключение которого является предметом настоящего запроса ценовых котировок.</w:t>
      </w:r>
    </w:p>
    <w:p w:rsidR="006F31D7" w:rsidRDefault="00AB629A">
      <w:pPr>
        <w:spacing w:before="60" w:line="240" w:lineRule="auto"/>
        <w:ind w:firstLine="709"/>
      </w:pPr>
      <w:proofErr w:type="gramStart"/>
      <w: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6F31D7" w:rsidRDefault="00AB629A">
      <w:pPr>
        <w:spacing w:before="60" w:line="240" w:lineRule="auto"/>
        <w:ind w:firstLine="709"/>
      </w:pPr>
      <w:proofErr w:type="gramStart"/>
      <w:r>
        <w:t>Обязуемся, в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F31D7" w:rsidRDefault="00AB629A">
      <w:pPr>
        <w:spacing w:before="60" w:line="240" w:lineRule="auto"/>
        <w:ind w:firstLine="709"/>
      </w:pPr>
      <w:r>
        <w:t>В случае</w:t>
      </w:r>
      <w:proofErr w:type="gramStart"/>
      <w:r>
        <w:t>,</w:t>
      </w:r>
      <w:proofErr w:type="gramEnd"/>
      <w: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F31D7" w:rsidRDefault="006F31D7">
      <w:pPr>
        <w:spacing w:before="60" w:line="240" w:lineRule="auto"/>
      </w:pPr>
    </w:p>
    <w:p w:rsidR="006F31D7" w:rsidRDefault="00AB629A">
      <w:pPr>
        <w:spacing w:before="60" w:line="240" w:lineRule="auto"/>
        <w:ind w:firstLine="709"/>
      </w:pPr>
      <w:r>
        <w:t>Приложение к заявке на участие в запросе ценовых котировок:</w:t>
      </w:r>
    </w:p>
    <w:p w:rsidR="006F31D7" w:rsidRDefault="00AB629A">
      <w:pPr>
        <w:widowControl/>
        <w:numPr>
          <w:ilvl w:val="0"/>
          <w:numId w:val="21"/>
        </w:numPr>
        <w:tabs>
          <w:tab w:val="left" w:pos="1134"/>
        </w:tabs>
        <w:adjustRightInd/>
        <w:spacing w:before="60" w:after="60" w:line="240" w:lineRule="auto"/>
        <w:ind w:left="0" w:firstLine="709"/>
      </w:pPr>
      <w:r>
        <w:t xml:space="preserve">Копии документов, подтверждающих соответствие участника процедуры закупки требованиям, установленным в извещении о запросе котировок в соответствии с п. </w:t>
      </w:r>
      <w:fldSimple w:instr=" REF _Ref277839051 \r \h  \* MERGEFORMAT ">
        <w:r w:rsidR="00573A07">
          <w:t>3.2</w:t>
        </w:r>
      </w:fldSimple>
      <w:r>
        <w:t xml:space="preserve"> </w:t>
      </w:r>
      <w:hyperlink w:anchor="_Статья_3._Требования," w:history="1">
        <w:r>
          <w:rPr>
            <w:rStyle w:val="a7"/>
            <w:rFonts w:eastAsiaTheme="minorEastAsia"/>
          </w:rPr>
          <w:t>ст. 3</w:t>
        </w:r>
      </w:hyperlink>
      <w:r>
        <w:t xml:space="preserve"> требования, предъявляемые к котировочной заявке настоящего запроса ценовых котировок </w:t>
      </w:r>
    </w:p>
    <w:p w:rsidR="006F31D7" w:rsidRDefault="006F31D7">
      <w:pPr>
        <w:spacing w:before="60" w:line="240" w:lineRule="auto"/>
      </w:pPr>
    </w:p>
    <w:p w:rsidR="006F31D7" w:rsidRDefault="00AB629A">
      <w:pPr>
        <w:spacing w:before="60" w:line="240" w:lineRule="auto"/>
      </w:pPr>
      <w:r>
        <w:t>Участник размещения заказа</w:t>
      </w:r>
    </w:p>
    <w:p w:rsidR="006F31D7" w:rsidRDefault="00AB629A">
      <w:pPr>
        <w:spacing w:before="60" w:line="240" w:lineRule="auto"/>
      </w:pPr>
      <w:proofErr w:type="gramStart"/>
      <w:r>
        <w:t xml:space="preserve">(уполномоченный представитель </w:t>
      </w:r>
      <w:proofErr w:type="gramEnd"/>
    </w:p>
    <w:p w:rsidR="006F31D7" w:rsidRDefault="00AB629A">
      <w:pPr>
        <w:spacing w:before="60" w:line="240" w:lineRule="auto"/>
      </w:pPr>
      <w:r>
        <w:t xml:space="preserve">на </w:t>
      </w:r>
      <w:proofErr w:type="gramStart"/>
      <w:r>
        <w:t>осуществленные</w:t>
      </w:r>
      <w:proofErr w:type="gramEnd"/>
      <w:r>
        <w:t xml:space="preserve"> действий </w:t>
      </w:r>
    </w:p>
    <w:p w:rsidR="006F31D7" w:rsidRDefault="00AB629A">
      <w:pPr>
        <w:spacing w:before="60" w:line="240" w:lineRule="auto"/>
      </w:pPr>
      <w:r>
        <w:t>от имени участника размещения заказа)</w:t>
      </w:r>
      <w:r>
        <w:tab/>
      </w:r>
      <w:r>
        <w:tab/>
        <w:t>_____________________      /_____________/</w:t>
      </w:r>
    </w:p>
    <w:p w:rsidR="006F31D7" w:rsidRDefault="00AB629A">
      <w:pPr>
        <w:spacing w:before="60" w:line="240" w:lineRule="auto"/>
        <w:ind w:left="2836" w:firstLine="709"/>
        <w:rPr>
          <w:i/>
        </w:rPr>
      </w:pPr>
      <w:r>
        <w:rPr>
          <w:i/>
          <w:vertAlign w:val="superscript"/>
        </w:rPr>
        <w:t>МП</w:t>
      </w:r>
      <w:r>
        <w:rPr>
          <w:i/>
        </w:rPr>
        <w:tab/>
        <w:t xml:space="preserve">                       </w:t>
      </w:r>
      <w:r>
        <w:rPr>
          <w:i/>
          <w:vertAlign w:val="superscript"/>
        </w:rPr>
        <w:t>(подпись)</w:t>
      </w:r>
      <w:r>
        <w:rPr>
          <w:i/>
        </w:rPr>
        <w:tab/>
      </w:r>
      <w:r>
        <w:rPr>
          <w:i/>
        </w:rPr>
        <w:tab/>
        <w:t xml:space="preserve">  </w:t>
      </w:r>
      <w:r>
        <w:rPr>
          <w:i/>
        </w:rPr>
        <w:tab/>
      </w:r>
      <w:r>
        <w:rPr>
          <w:i/>
        </w:rPr>
        <w:tab/>
        <w:t xml:space="preserve"> </w:t>
      </w:r>
      <w:r>
        <w:rPr>
          <w:i/>
          <w:vertAlign w:val="superscript"/>
        </w:rPr>
        <w:t>(ФИО)</w:t>
      </w:r>
    </w:p>
    <w:p w:rsidR="006F31D7" w:rsidRDefault="006F31D7">
      <w:pPr>
        <w:pStyle w:val="31"/>
        <w:numPr>
          <w:ilvl w:val="0"/>
          <w:numId w:val="0"/>
        </w:numPr>
        <w:tabs>
          <w:tab w:val="left" w:pos="992"/>
        </w:tabs>
        <w:spacing w:before="60" w:line="240" w:lineRule="auto"/>
      </w:pPr>
    </w:p>
    <w:p w:rsidR="006F31D7" w:rsidRDefault="006F31D7">
      <w:pPr>
        <w:spacing w:line="240" w:lineRule="auto"/>
      </w:pPr>
    </w:p>
    <w:p w:rsidR="006F31D7" w:rsidRDefault="006F31D7">
      <w:pPr>
        <w:pStyle w:val="af9"/>
        <w:spacing w:line="240" w:lineRule="auto"/>
        <w:ind w:left="0"/>
        <w:rPr>
          <w:b/>
          <w:i/>
          <w:sz w:val="22"/>
          <w:szCs w:val="22"/>
        </w:rPr>
      </w:pPr>
    </w:p>
    <w:sectPr w:rsidR="006F31D7" w:rsidSect="006F31D7">
      <w:headerReference w:type="default" r:id="rId24"/>
      <w:footerReference w:type="default" r:id="rId25"/>
      <w:pgSz w:w="11907" w:h="16840"/>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632" w:rsidRDefault="003C2632">
      <w:r>
        <w:separator/>
      </w:r>
    </w:p>
  </w:endnote>
  <w:endnote w:type="continuationSeparator" w:id="0">
    <w:p w:rsidR="003C2632" w:rsidRDefault="003C26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632" w:rsidRDefault="00AB028C">
    <w:pPr>
      <w:pStyle w:val="af1"/>
      <w:framePr w:wrap="around" w:vAnchor="text" w:hAnchor="margin" w:xAlign="center" w:y="1"/>
      <w:ind w:left="5112" w:right="5184"/>
      <w:rPr>
        <w:rStyle w:val="afffb"/>
      </w:rPr>
    </w:pPr>
    <w:r>
      <w:rPr>
        <w:rStyle w:val="afffb"/>
      </w:rPr>
      <w:fldChar w:fldCharType="begin"/>
    </w:r>
    <w:r w:rsidR="003C2632">
      <w:rPr>
        <w:rStyle w:val="afffb"/>
      </w:rPr>
      <w:instrText xml:space="preserve">PAGE  </w:instrText>
    </w:r>
    <w:r>
      <w:rPr>
        <w:rStyle w:val="afffb"/>
      </w:rPr>
      <w:fldChar w:fldCharType="end"/>
    </w:r>
  </w:p>
  <w:p w:rsidR="003C2632" w:rsidRDefault="003C2632">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632" w:rsidRPr="00BA5736" w:rsidRDefault="00AB028C">
    <w:pPr>
      <w:pStyle w:val="af1"/>
      <w:pBdr>
        <w:bottom w:val="single" w:sz="12" w:space="1" w:color="auto"/>
      </w:pBdr>
      <w:ind w:right="112"/>
      <w:jc w:val="center"/>
      <w:rPr>
        <w:rFonts w:ascii="Times New Roman" w:hAnsi="Times New Roman" w:cs="Times New Roman"/>
        <w:sz w:val="16"/>
        <w:szCs w:val="16"/>
      </w:rPr>
    </w:pPr>
    <w:r w:rsidRPr="00BA5736">
      <w:rPr>
        <w:rStyle w:val="afffb"/>
        <w:rFonts w:ascii="Times New Roman" w:hAnsi="Times New Roman" w:cs="Times New Roman"/>
        <w:sz w:val="16"/>
        <w:szCs w:val="16"/>
      </w:rPr>
      <w:fldChar w:fldCharType="begin"/>
    </w:r>
    <w:r w:rsidR="003C2632" w:rsidRPr="00BA5736">
      <w:rPr>
        <w:rStyle w:val="afffb"/>
        <w:rFonts w:ascii="Times New Roman" w:hAnsi="Times New Roman" w:cs="Times New Roman"/>
        <w:sz w:val="16"/>
        <w:szCs w:val="16"/>
      </w:rPr>
      <w:instrText xml:space="preserve"> PAGE </w:instrText>
    </w:r>
    <w:r w:rsidRPr="00BA5736">
      <w:rPr>
        <w:rStyle w:val="afffb"/>
        <w:rFonts w:ascii="Times New Roman" w:hAnsi="Times New Roman" w:cs="Times New Roman"/>
        <w:sz w:val="16"/>
        <w:szCs w:val="16"/>
      </w:rPr>
      <w:fldChar w:fldCharType="separate"/>
    </w:r>
    <w:r w:rsidR="00573A07">
      <w:rPr>
        <w:rStyle w:val="afffb"/>
        <w:rFonts w:ascii="Times New Roman" w:hAnsi="Times New Roman" w:cs="Times New Roman"/>
        <w:noProof/>
        <w:sz w:val="16"/>
        <w:szCs w:val="16"/>
      </w:rPr>
      <w:t>10</w:t>
    </w:r>
    <w:r w:rsidRPr="00BA5736">
      <w:rPr>
        <w:rStyle w:val="afffb"/>
        <w:rFonts w:ascii="Times New Roman" w:hAnsi="Times New Roman" w:cs="Times New Roman"/>
        <w:sz w:val="16"/>
        <w:szCs w:val="16"/>
      </w:rPr>
      <w:fldChar w:fldCharType="end"/>
    </w:r>
  </w:p>
  <w:p w:rsidR="003C2632" w:rsidRPr="00BA5736" w:rsidRDefault="003C2632" w:rsidP="00BA5736">
    <w:pPr>
      <w:spacing w:line="240" w:lineRule="auto"/>
      <w:jc w:val="left"/>
      <w:rPr>
        <w:sz w:val="16"/>
        <w:szCs w:val="16"/>
      </w:rPr>
    </w:pPr>
    <w:r w:rsidRPr="00BA5736">
      <w:rPr>
        <w:sz w:val="16"/>
        <w:szCs w:val="16"/>
      </w:rPr>
      <w:t xml:space="preserve">Открытый запрос ценовых котировок в электронной форме на право заключения договора на </w:t>
    </w:r>
    <w:r w:rsidRPr="00BA5736">
      <w:rPr>
        <w:bCs/>
        <w:iCs/>
        <w:sz w:val="16"/>
        <w:szCs w:val="16"/>
      </w:rPr>
      <w:t>поставку горюче – смазочных материалов для нужд филиала «Дальневосточный территориальный округ» ФГУП «РосРАО»</w:t>
    </w:r>
  </w:p>
  <w:p w:rsidR="003C2632" w:rsidRPr="009D0279" w:rsidRDefault="003C2632" w:rsidP="00D2104B">
    <w:pPr>
      <w:spacing w:line="240" w:lineRule="auto"/>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632" w:rsidRDefault="003C2632">
      <w:r>
        <w:separator/>
      </w:r>
    </w:p>
  </w:footnote>
  <w:footnote w:type="continuationSeparator" w:id="0">
    <w:p w:rsidR="003C2632" w:rsidRDefault="003C26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632" w:rsidRDefault="003C2632">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3C2632" w:rsidRDefault="003C2632">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632" w:rsidRDefault="003C2632">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numPicBullet w:numPicBulletId="12">
    <w:pict>
      <v:shape id="_x0000_i1038" type="#_x0000_t75" style="width:3in;height:3in" o:bullet="t"/>
    </w:pict>
  </w:numPicBullet>
  <w:numPicBullet w:numPicBulletId="13">
    <w:pict>
      <v:shape id="_x0000_i1039" type="#_x0000_t75" style="width:3in;height:3in" o:bullet="t"/>
    </w:pict>
  </w:numPicBullet>
  <w:numPicBullet w:numPicBulletId="14">
    <w:pict>
      <v:shape id="_x0000_i1040" type="#_x0000_t75" style="width:3in;height:3in" o:bullet="t"/>
    </w:pict>
  </w:numPicBullet>
  <w:numPicBullet w:numPicBulletId="15">
    <w:pict>
      <v:shape id="_x0000_i1041" type="#_x0000_t75" style="width:3in;height:3in" o:bullet="t"/>
    </w:pict>
  </w:numPicBullet>
  <w:numPicBullet w:numPicBulletId="16">
    <w:pict>
      <v:shape id="_x0000_i1042" type="#_x0000_t75" style="width:3in;height:3in" o:bullet="t"/>
    </w:pict>
  </w:numPicBullet>
  <w:numPicBullet w:numPicBulletId="17">
    <w:pict>
      <v:shape id="_x0000_i1043" type="#_x0000_t75" style="width:3in;height:3in" o:bullet="t"/>
    </w:pict>
  </w:numPicBullet>
  <w:numPicBullet w:numPicBulletId="18">
    <w:pict>
      <v:shape id="_x0000_i1044"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87904"/>
    <w:multiLevelType w:val="hybridMultilevel"/>
    <w:tmpl w:val="AD5E6718"/>
    <w:lvl w:ilvl="0" w:tplc="8B060BDC">
      <w:start w:val="1"/>
      <w:numFmt w:val="upperRoman"/>
      <w:lvlText w:val="Раздел %1."/>
      <w:lvlJc w:val="righ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CAE2DC3"/>
    <w:multiLevelType w:val="multilevel"/>
    <w:tmpl w:val="D9BEDC16"/>
    <w:styleLink w:val="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DA8116A"/>
    <w:multiLevelType w:val="hybridMultilevel"/>
    <w:tmpl w:val="A4CCD11A"/>
    <w:lvl w:ilvl="0" w:tplc="4C527D9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A404B2D"/>
    <w:multiLevelType w:val="hybridMultilevel"/>
    <w:tmpl w:val="BE0E8F64"/>
    <w:lvl w:ilvl="0" w:tplc="A80660F2">
      <w:start w:val="1"/>
      <w:numFmt w:val="decimal"/>
      <w:lvlText w:val="%1."/>
      <w:lvlJc w:val="left"/>
      <w:pPr>
        <w:tabs>
          <w:tab w:val="num" w:pos="1065"/>
        </w:tabs>
        <w:ind w:left="1065" w:hanging="360"/>
      </w:pPr>
      <w:rPr>
        <w:rFonts w:cs="Times New Roman" w:hint="default"/>
        <w:sz w:val="24"/>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9">
    <w:nsid w:val="1E9501C3"/>
    <w:multiLevelType w:val="multilevel"/>
    <w:tmpl w:val="C10209AE"/>
    <w:lvl w:ilvl="0">
      <w:start w:val="2"/>
      <w:numFmt w:val="decimal"/>
      <w:lvlText w:val="%1."/>
      <w:lvlJc w:val="left"/>
      <w:pPr>
        <w:ind w:left="360" w:hanging="360"/>
      </w:pPr>
      <w:rPr>
        <w:rFonts w:hint="default"/>
        <w:color w:val="FFFFFF"/>
      </w:rPr>
    </w:lvl>
    <w:lvl w:ilvl="1">
      <w:start w:val="1"/>
      <w:numFmt w:val="decimal"/>
      <w:lvlText w:val="%1.%2."/>
      <w:lvlJc w:val="left"/>
      <w:pPr>
        <w:ind w:left="1425"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F622FA6"/>
    <w:multiLevelType w:val="hybridMultilevel"/>
    <w:tmpl w:val="4B5EC2F2"/>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9F72ABC"/>
    <w:multiLevelType w:val="multilevel"/>
    <w:tmpl w:val="D9BEDC16"/>
    <w:styleLink w:val="8"/>
    <w:lvl w:ilvl="0">
      <w:start w:val="5"/>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D8868D3"/>
    <w:multiLevelType w:val="multilevel"/>
    <w:tmpl w:val="0419001D"/>
    <w:styleLink w:val="7"/>
    <w:lvl w:ilvl="0">
      <w:start w:val="5"/>
      <w:numFmt w:val="decimal"/>
      <w:lvlText w:val="%1)"/>
      <w:lvlJc w:val="left"/>
      <w:pPr>
        <w:ind w:left="360" w:hanging="360"/>
      </w:pPr>
    </w:lvl>
    <w:lvl w:ilvl="1">
      <w:start w:val="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F156A2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08D58EF"/>
    <w:multiLevelType w:val="hybridMultilevel"/>
    <w:tmpl w:val="0E8C910C"/>
    <w:lvl w:ilvl="0" w:tplc="4C527D9C">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3E725619"/>
    <w:multiLevelType w:val="multilevel"/>
    <w:tmpl w:val="C10209AE"/>
    <w:lvl w:ilvl="0">
      <w:start w:val="2"/>
      <w:numFmt w:val="decimal"/>
      <w:lvlText w:val="%1."/>
      <w:lvlJc w:val="left"/>
      <w:pPr>
        <w:ind w:left="360" w:hanging="360"/>
      </w:pPr>
      <w:rPr>
        <w:rFonts w:hint="default"/>
        <w:color w:val="FFFFFF"/>
      </w:rPr>
    </w:lvl>
    <w:lvl w:ilvl="1">
      <w:start w:val="1"/>
      <w:numFmt w:val="decimal"/>
      <w:lvlText w:val="%1.%2."/>
      <w:lvlJc w:val="left"/>
      <w:pPr>
        <w:ind w:left="1425"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3F781BB2"/>
    <w:multiLevelType w:val="hybridMultilevel"/>
    <w:tmpl w:val="5D84EFB4"/>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48971DDE"/>
    <w:multiLevelType w:val="multilevel"/>
    <w:tmpl w:val="D9BEDC16"/>
    <w:numStyleLink w:val="6"/>
  </w:abstractNum>
  <w:abstractNum w:abstractNumId="22">
    <w:nsid w:val="4F594316"/>
    <w:multiLevelType w:val="hybridMultilevel"/>
    <w:tmpl w:val="E714A73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55B47DF"/>
    <w:multiLevelType w:val="multilevel"/>
    <w:tmpl w:val="D9BEDC16"/>
    <w:styleLink w:val="5"/>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68A345C"/>
    <w:multiLevelType w:val="multilevel"/>
    <w:tmpl w:val="A81CCADE"/>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78E342C"/>
    <w:multiLevelType w:val="multilevel"/>
    <w:tmpl w:val="D9BEDC16"/>
    <w:numStyleLink w:val="8"/>
  </w:abstractNum>
  <w:abstractNum w:abstractNumId="27">
    <w:nsid w:val="586D237E"/>
    <w:multiLevelType w:val="multilevel"/>
    <w:tmpl w:val="6084446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FDA6C95"/>
    <w:multiLevelType w:val="multilevel"/>
    <w:tmpl w:val="7F3E116C"/>
    <w:lvl w:ilvl="0">
      <w:start w:val="1"/>
      <w:numFmt w:val="decimal"/>
      <w:lvlText w:val="%1."/>
      <w:lvlJc w:val="left"/>
      <w:pPr>
        <w:ind w:left="360" w:hanging="360"/>
      </w:pPr>
      <w:rPr>
        <w:rFonts w:hint="default"/>
        <w:color w:val="FFFFFF"/>
      </w:rPr>
    </w:lvl>
    <w:lvl w:ilvl="1">
      <w:start w:val="1"/>
      <w:numFmt w:val="decimal"/>
      <w:lvlText w:val="%2."/>
      <w:lvlJc w:val="right"/>
      <w:pPr>
        <w:ind w:left="114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4CA60C9"/>
    <w:multiLevelType w:val="hybridMultilevel"/>
    <w:tmpl w:val="5714F36E"/>
    <w:lvl w:ilvl="0" w:tplc="D302B2C2">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0">
    <w:nsid w:val="652E61D3"/>
    <w:multiLevelType w:val="hybridMultilevel"/>
    <w:tmpl w:val="B35C53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E9581A"/>
    <w:multiLevelType w:val="multilevel"/>
    <w:tmpl w:val="0419001D"/>
    <w:styleLink w:val="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3">
    <w:nsid w:val="6E84164F"/>
    <w:multiLevelType w:val="multilevel"/>
    <w:tmpl w:val="D9BEDC16"/>
    <w:styleLink w:val="40"/>
    <w:lvl w:ilvl="0">
      <w:start w:val="2"/>
      <w:numFmt w:val="decimal"/>
      <w:lvlText w:val="%1."/>
      <w:lvlJc w:val="left"/>
      <w:pPr>
        <w:ind w:left="360" w:hanging="360"/>
      </w:pPr>
      <w:rPr>
        <w:color w:val="FFFFFF"/>
      </w:rPr>
    </w:lvl>
    <w:lvl w:ilvl="1">
      <w:start w:val="1"/>
      <w:numFmt w:val="decimal"/>
      <w:lvlText w:val="%1.%2."/>
      <w:lvlJc w:val="left"/>
      <w:pPr>
        <w:ind w:left="1425"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num>
  <w:num w:numId="14">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1"/>
  </w:num>
  <w:num w:numId="24">
    <w:abstractNumId w:val="12"/>
  </w:num>
  <w:num w:numId="25">
    <w:abstractNumId w:val="16"/>
  </w:num>
  <w:num w:numId="26">
    <w:abstractNumId w:val="24"/>
  </w:num>
  <w:num w:numId="27">
    <w:abstractNumId w:val="31"/>
  </w:num>
  <w:num w:numId="28">
    <w:abstractNumId w:val="32"/>
  </w:num>
  <w:num w:numId="29">
    <w:abstractNumId w:val="33"/>
  </w:num>
  <w:num w:numId="30">
    <w:abstractNumId w:val="6"/>
  </w:num>
  <w:num w:numId="31">
    <w:abstractNumId w:val="4"/>
  </w:num>
  <w:num w:numId="32">
    <w:abstractNumId w:val="17"/>
  </w:num>
  <w:num w:numId="33">
    <w:abstractNumId w:val="30"/>
  </w:num>
  <w:num w:numId="34">
    <w:abstractNumId w:val="8"/>
  </w:num>
  <w:num w:numId="35">
    <w:abstractNumId w:val="29"/>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A5572D"/>
    <w:rsid w:val="00077DB8"/>
    <w:rsid w:val="000E1167"/>
    <w:rsid w:val="00214AC4"/>
    <w:rsid w:val="00215255"/>
    <w:rsid w:val="002249BA"/>
    <w:rsid w:val="00242E7E"/>
    <w:rsid w:val="002B2A7C"/>
    <w:rsid w:val="002D436F"/>
    <w:rsid w:val="00397074"/>
    <w:rsid w:val="003C2632"/>
    <w:rsid w:val="00462336"/>
    <w:rsid w:val="00466FA5"/>
    <w:rsid w:val="00573A07"/>
    <w:rsid w:val="005C76F1"/>
    <w:rsid w:val="0060594E"/>
    <w:rsid w:val="0063229D"/>
    <w:rsid w:val="00680E73"/>
    <w:rsid w:val="006B6B00"/>
    <w:rsid w:val="006F31D7"/>
    <w:rsid w:val="00780B17"/>
    <w:rsid w:val="00826FCD"/>
    <w:rsid w:val="00834693"/>
    <w:rsid w:val="009A6F95"/>
    <w:rsid w:val="009D0279"/>
    <w:rsid w:val="00A311DF"/>
    <w:rsid w:val="00A5572D"/>
    <w:rsid w:val="00AB028C"/>
    <w:rsid w:val="00AB2A96"/>
    <w:rsid w:val="00AB629A"/>
    <w:rsid w:val="00AD26D9"/>
    <w:rsid w:val="00AD47F2"/>
    <w:rsid w:val="00BA5736"/>
    <w:rsid w:val="00C87B71"/>
    <w:rsid w:val="00CA3768"/>
    <w:rsid w:val="00CB1B72"/>
    <w:rsid w:val="00D2104B"/>
    <w:rsid w:val="00D47E39"/>
    <w:rsid w:val="00E17C79"/>
    <w:rsid w:val="00E648AA"/>
    <w:rsid w:val="00F75E84"/>
    <w:rsid w:val="00FA38B4"/>
    <w:rsid w:val="00FC69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31D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6F31D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6F31D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6F31D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6F31D7"/>
    <w:pPr>
      <w:keepNext/>
      <w:numPr>
        <w:ilvl w:val="3"/>
        <w:numId w:val="2"/>
      </w:numPr>
      <w:spacing w:before="240" w:after="60"/>
      <w:outlineLvl w:val="3"/>
    </w:pPr>
    <w:rPr>
      <w:rFonts w:eastAsia="Arial Unicode MS"/>
      <w:b/>
      <w:bCs/>
      <w:sz w:val="28"/>
      <w:szCs w:val="28"/>
    </w:rPr>
  </w:style>
  <w:style w:type="paragraph" w:styleId="50">
    <w:name w:val="heading 5"/>
    <w:basedOn w:val="a3"/>
    <w:next w:val="a3"/>
    <w:link w:val="51"/>
    <w:uiPriority w:val="9"/>
    <w:qFormat/>
    <w:rsid w:val="006F31D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
    <w:qFormat/>
    <w:rsid w:val="006F31D7"/>
    <w:pPr>
      <w:spacing w:before="240" w:after="60"/>
      <w:outlineLvl w:val="5"/>
    </w:pPr>
    <w:rPr>
      <w:rFonts w:eastAsiaTheme="minorEastAsia"/>
      <w:b/>
      <w:bCs/>
      <w:sz w:val="22"/>
      <w:szCs w:val="22"/>
    </w:rPr>
  </w:style>
  <w:style w:type="paragraph" w:styleId="70">
    <w:name w:val="heading 7"/>
    <w:basedOn w:val="a3"/>
    <w:next w:val="a3"/>
    <w:link w:val="71"/>
    <w:uiPriority w:val="9"/>
    <w:semiHidden/>
    <w:qFormat/>
    <w:rsid w:val="006F31D7"/>
    <w:pPr>
      <w:tabs>
        <w:tab w:val="num" w:pos="3469"/>
      </w:tabs>
      <w:spacing w:before="240" w:after="60"/>
      <w:ind w:left="3469" w:hanging="1296"/>
      <w:outlineLvl w:val="6"/>
    </w:pPr>
  </w:style>
  <w:style w:type="paragraph" w:styleId="80">
    <w:name w:val="heading 8"/>
    <w:basedOn w:val="a3"/>
    <w:next w:val="a3"/>
    <w:link w:val="81"/>
    <w:uiPriority w:val="9"/>
    <w:semiHidden/>
    <w:qFormat/>
    <w:rsid w:val="006F31D7"/>
    <w:pPr>
      <w:tabs>
        <w:tab w:val="num" w:pos="3613"/>
      </w:tabs>
      <w:spacing w:before="240" w:after="60"/>
      <w:ind w:left="3613" w:hanging="1440"/>
      <w:outlineLvl w:val="7"/>
    </w:pPr>
    <w:rPr>
      <w:i/>
      <w:iCs/>
    </w:rPr>
  </w:style>
  <w:style w:type="paragraph" w:styleId="90">
    <w:name w:val="heading 9"/>
    <w:basedOn w:val="a3"/>
    <w:next w:val="a3"/>
    <w:link w:val="91"/>
    <w:uiPriority w:val="9"/>
    <w:semiHidden/>
    <w:qFormat/>
    <w:rsid w:val="006F31D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6F31D7"/>
    <w:rPr>
      <w:color w:val="0000FF"/>
      <w:u w:val="single"/>
    </w:rPr>
  </w:style>
  <w:style w:type="character" w:styleId="a8">
    <w:name w:val="FollowedHyperlink"/>
    <w:basedOn w:val="a4"/>
    <w:uiPriority w:val="99"/>
    <w:semiHidden/>
    <w:unhideWhenUsed/>
    <w:rsid w:val="006F31D7"/>
    <w:rPr>
      <w:color w:val="800080"/>
      <w:u w:val="single"/>
    </w:rPr>
  </w:style>
  <w:style w:type="character" w:styleId="a9">
    <w:name w:val="Emphasis"/>
    <w:basedOn w:val="a4"/>
    <w:qFormat/>
    <w:rsid w:val="006F31D7"/>
    <w:rPr>
      <w:i w:val="0"/>
      <w:iCs w:val="0"/>
      <w:color w:val="2582C2"/>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6F31D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6F31D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6F31D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6F31D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6F31D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6F31D7"/>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4"/>
    <w:link w:val="4"/>
    <w:locked/>
    <w:rsid w:val="006F31D7"/>
    <w:rPr>
      <w:rFonts w:eastAsia="Arial Unicode MS"/>
      <w:b/>
      <w:bCs/>
      <w:sz w:val="28"/>
      <w:szCs w:val="28"/>
    </w:rPr>
  </w:style>
  <w:style w:type="character" w:customStyle="1" w:styleId="51">
    <w:name w:val="Заголовок 5 Знак"/>
    <w:basedOn w:val="a4"/>
    <w:link w:val="50"/>
    <w:uiPriority w:val="9"/>
    <w:locked/>
    <w:rsid w:val="006F31D7"/>
    <w:rPr>
      <w:rFonts w:ascii="Times New Roman CYR" w:eastAsia="Arial Unicode MS" w:hAnsi="Times New Roman CYR" w:cs="Times New Roman CYR" w:hint="default"/>
      <w:b/>
      <w:bCs/>
      <w:i/>
      <w:iCs/>
      <w:sz w:val="26"/>
      <w:szCs w:val="26"/>
    </w:rPr>
  </w:style>
  <w:style w:type="character" w:customStyle="1" w:styleId="61">
    <w:name w:val="Заголовок 6 Знак"/>
    <w:basedOn w:val="a4"/>
    <w:link w:val="60"/>
    <w:uiPriority w:val="9"/>
    <w:locked/>
    <w:rsid w:val="006F31D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6F3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6F31D7"/>
    <w:rPr>
      <w:rFonts w:ascii="Courier New" w:hAnsi="Courier New" w:cs="Courier New" w:hint="default"/>
    </w:rPr>
  </w:style>
  <w:style w:type="paragraph" w:styleId="aa">
    <w:name w:val="Normal (Web)"/>
    <w:basedOn w:val="a3"/>
    <w:uiPriority w:val="99"/>
    <w:semiHidden/>
    <w:unhideWhenUsed/>
    <w:rsid w:val="006F31D7"/>
    <w:pPr>
      <w:spacing w:before="100" w:beforeAutospacing="1" w:after="100" w:afterAutospacing="1"/>
    </w:pPr>
  </w:style>
  <w:style w:type="character" w:customStyle="1" w:styleId="71">
    <w:name w:val="Заголовок 7 Знак"/>
    <w:basedOn w:val="a4"/>
    <w:link w:val="70"/>
    <w:uiPriority w:val="9"/>
    <w:locked/>
    <w:rsid w:val="006F31D7"/>
    <w:rPr>
      <w:sz w:val="24"/>
      <w:szCs w:val="24"/>
    </w:rPr>
  </w:style>
  <w:style w:type="character" w:customStyle="1" w:styleId="81">
    <w:name w:val="Заголовок 8 Знак"/>
    <w:basedOn w:val="a4"/>
    <w:link w:val="80"/>
    <w:uiPriority w:val="9"/>
    <w:locked/>
    <w:rsid w:val="006F31D7"/>
    <w:rPr>
      <w:i/>
      <w:iCs/>
      <w:sz w:val="24"/>
      <w:szCs w:val="24"/>
    </w:rPr>
  </w:style>
  <w:style w:type="character" w:customStyle="1" w:styleId="91">
    <w:name w:val="Заголовок 9 Знак"/>
    <w:basedOn w:val="a4"/>
    <w:link w:val="90"/>
    <w:uiPriority w:val="9"/>
    <w:locked/>
    <w:rsid w:val="006F31D7"/>
    <w:rPr>
      <w:rFonts w:ascii="Arial" w:hAnsi="Arial" w:cs="Arial" w:hint="default"/>
      <w:sz w:val="22"/>
      <w:szCs w:val="22"/>
    </w:rPr>
  </w:style>
  <w:style w:type="paragraph" w:styleId="12">
    <w:name w:val="toc 1"/>
    <w:basedOn w:val="a3"/>
    <w:next w:val="a3"/>
    <w:autoRedefine/>
    <w:uiPriority w:val="39"/>
    <w:unhideWhenUsed/>
    <w:rsid w:val="006F31D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6F31D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unhideWhenUsed/>
    <w:rsid w:val="006F31D7"/>
    <w:rPr>
      <w:sz w:val="22"/>
      <w:szCs w:val="20"/>
    </w:rPr>
  </w:style>
  <w:style w:type="paragraph" w:styleId="42">
    <w:name w:val="toc 4"/>
    <w:basedOn w:val="a3"/>
    <w:next w:val="a3"/>
    <w:autoRedefine/>
    <w:uiPriority w:val="39"/>
    <w:semiHidden/>
    <w:unhideWhenUsed/>
    <w:rsid w:val="006F31D7"/>
    <w:pPr>
      <w:ind w:left="720"/>
    </w:pPr>
    <w:rPr>
      <w:szCs w:val="20"/>
    </w:rPr>
  </w:style>
  <w:style w:type="paragraph" w:styleId="52">
    <w:name w:val="toc 5"/>
    <w:basedOn w:val="a3"/>
    <w:next w:val="a3"/>
    <w:autoRedefine/>
    <w:uiPriority w:val="39"/>
    <w:semiHidden/>
    <w:unhideWhenUsed/>
    <w:rsid w:val="006F31D7"/>
    <w:pPr>
      <w:ind w:left="960"/>
    </w:pPr>
    <w:rPr>
      <w:szCs w:val="20"/>
    </w:rPr>
  </w:style>
  <w:style w:type="paragraph" w:styleId="62">
    <w:name w:val="toc 6"/>
    <w:basedOn w:val="a3"/>
    <w:next w:val="a3"/>
    <w:autoRedefine/>
    <w:uiPriority w:val="39"/>
    <w:semiHidden/>
    <w:unhideWhenUsed/>
    <w:rsid w:val="006F31D7"/>
    <w:pPr>
      <w:ind w:left="1200"/>
    </w:pPr>
    <w:rPr>
      <w:szCs w:val="20"/>
    </w:rPr>
  </w:style>
  <w:style w:type="paragraph" w:styleId="72">
    <w:name w:val="toc 7"/>
    <w:basedOn w:val="a3"/>
    <w:next w:val="a3"/>
    <w:autoRedefine/>
    <w:uiPriority w:val="99"/>
    <w:semiHidden/>
    <w:unhideWhenUsed/>
    <w:rsid w:val="006F31D7"/>
    <w:pPr>
      <w:ind w:left="1440"/>
    </w:pPr>
    <w:rPr>
      <w:szCs w:val="20"/>
    </w:rPr>
  </w:style>
  <w:style w:type="paragraph" w:styleId="82">
    <w:name w:val="toc 8"/>
    <w:basedOn w:val="a3"/>
    <w:next w:val="a3"/>
    <w:autoRedefine/>
    <w:uiPriority w:val="39"/>
    <w:semiHidden/>
    <w:unhideWhenUsed/>
    <w:rsid w:val="006F31D7"/>
    <w:pPr>
      <w:ind w:left="1680"/>
    </w:pPr>
    <w:rPr>
      <w:szCs w:val="20"/>
    </w:rPr>
  </w:style>
  <w:style w:type="paragraph" w:styleId="92">
    <w:name w:val="toc 9"/>
    <w:basedOn w:val="a3"/>
    <w:next w:val="a3"/>
    <w:autoRedefine/>
    <w:uiPriority w:val="99"/>
    <w:semiHidden/>
    <w:unhideWhenUsed/>
    <w:rsid w:val="006F31D7"/>
    <w:pPr>
      <w:ind w:left="1920"/>
    </w:pPr>
    <w:rPr>
      <w:szCs w:val="20"/>
    </w:rPr>
  </w:style>
  <w:style w:type="paragraph" w:styleId="ab">
    <w:name w:val="footnote text"/>
    <w:basedOn w:val="a3"/>
    <w:link w:val="ac"/>
    <w:uiPriority w:val="99"/>
    <w:semiHidden/>
    <w:unhideWhenUsed/>
    <w:rsid w:val="006F31D7"/>
    <w:pPr>
      <w:snapToGrid w:val="0"/>
      <w:spacing w:line="360" w:lineRule="auto"/>
      <w:ind w:firstLine="567"/>
    </w:pPr>
    <w:rPr>
      <w:szCs w:val="20"/>
    </w:rPr>
  </w:style>
  <w:style w:type="character" w:customStyle="1" w:styleId="ac">
    <w:name w:val="Текст сноски Знак"/>
    <w:basedOn w:val="a4"/>
    <w:link w:val="ab"/>
    <w:uiPriority w:val="99"/>
    <w:semiHidden/>
    <w:locked/>
    <w:rsid w:val="006F31D7"/>
    <w:rPr>
      <w:snapToGrid w:val="0"/>
      <w:sz w:val="24"/>
    </w:rPr>
  </w:style>
  <w:style w:type="paragraph" w:styleId="ad">
    <w:name w:val="annotation text"/>
    <w:basedOn w:val="a3"/>
    <w:link w:val="ae"/>
    <w:uiPriority w:val="99"/>
    <w:semiHidden/>
    <w:unhideWhenUsed/>
    <w:rsid w:val="006F31D7"/>
    <w:rPr>
      <w:sz w:val="20"/>
      <w:szCs w:val="20"/>
    </w:rPr>
  </w:style>
  <w:style w:type="character" w:customStyle="1" w:styleId="ae">
    <w:name w:val="Текст примечания Знак"/>
    <w:basedOn w:val="a4"/>
    <w:link w:val="ad"/>
    <w:uiPriority w:val="99"/>
    <w:semiHidden/>
    <w:locked/>
    <w:rsid w:val="006F31D7"/>
  </w:style>
  <w:style w:type="character" w:customStyle="1" w:styleId="af">
    <w:name w:val="Верхний колонтитул Знак"/>
    <w:aliases w:val="Titul Знак,Heder Знак"/>
    <w:basedOn w:val="a4"/>
    <w:link w:val="af0"/>
    <w:locked/>
    <w:rsid w:val="006F31D7"/>
    <w:rPr>
      <w:rFonts w:ascii="Courier New" w:hAnsi="Courier New" w:cs="Courier New" w:hint="default"/>
      <w:lang w:val="ru-RU" w:eastAsia="ru-RU" w:bidi="ar-SA"/>
    </w:rPr>
  </w:style>
  <w:style w:type="paragraph" w:styleId="af0">
    <w:name w:val="header"/>
    <w:aliases w:val="Titul,Heder"/>
    <w:basedOn w:val="a3"/>
    <w:link w:val="af"/>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0"/>
    <w:uiPriority w:val="99"/>
    <w:semiHidden/>
    <w:locked/>
    <w:rsid w:val="006F31D7"/>
    <w:rPr>
      <w:sz w:val="24"/>
      <w:szCs w:val="24"/>
    </w:rPr>
  </w:style>
  <w:style w:type="paragraph" w:styleId="af1">
    <w:name w:val="footer"/>
    <w:basedOn w:val="a3"/>
    <w:link w:val="af2"/>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4"/>
    <w:link w:val="af1"/>
    <w:uiPriority w:val="99"/>
    <w:semiHidden/>
    <w:locked/>
    <w:rsid w:val="006F31D7"/>
    <w:rPr>
      <w:rFonts w:ascii="Courier New" w:hAnsi="Courier New" w:cs="Courier New" w:hint="default"/>
    </w:rPr>
  </w:style>
  <w:style w:type="paragraph" w:styleId="af3">
    <w:name w:val="caption"/>
    <w:basedOn w:val="a3"/>
    <w:next w:val="a3"/>
    <w:uiPriority w:val="35"/>
    <w:semiHidden/>
    <w:qFormat/>
    <w:rsid w:val="006F31D7"/>
    <w:pPr>
      <w:pageBreakBefore/>
      <w:suppressAutoHyphens/>
      <w:snapToGrid w:val="0"/>
      <w:spacing w:before="120" w:after="120"/>
    </w:pPr>
    <w:rPr>
      <w:i/>
      <w:szCs w:val="22"/>
    </w:rPr>
  </w:style>
  <w:style w:type="paragraph" w:styleId="af4">
    <w:name w:val="endnote text"/>
    <w:basedOn w:val="a3"/>
    <w:link w:val="af5"/>
    <w:uiPriority w:val="99"/>
    <w:semiHidden/>
    <w:unhideWhenUsed/>
    <w:rsid w:val="006F31D7"/>
    <w:rPr>
      <w:sz w:val="20"/>
      <w:szCs w:val="20"/>
    </w:rPr>
  </w:style>
  <w:style w:type="character" w:customStyle="1" w:styleId="af5">
    <w:name w:val="Текст концевой сноски Знак"/>
    <w:basedOn w:val="a4"/>
    <w:link w:val="af4"/>
    <w:uiPriority w:val="99"/>
    <w:semiHidden/>
    <w:locked/>
    <w:rsid w:val="006F31D7"/>
  </w:style>
  <w:style w:type="paragraph" w:styleId="a">
    <w:name w:val="List Number"/>
    <w:basedOn w:val="a3"/>
    <w:uiPriority w:val="99"/>
    <w:semiHidden/>
    <w:unhideWhenUsed/>
    <w:rsid w:val="006F31D7"/>
    <w:pPr>
      <w:numPr>
        <w:numId w:val="3"/>
      </w:numPr>
    </w:pPr>
  </w:style>
  <w:style w:type="paragraph" w:styleId="24">
    <w:name w:val="List 2"/>
    <w:basedOn w:val="a3"/>
    <w:uiPriority w:val="99"/>
    <w:semiHidden/>
    <w:unhideWhenUsed/>
    <w:rsid w:val="006F31D7"/>
    <w:pPr>
      <w:ind w:left="566" w:hanging="283"/>
    </w:pPr>
  </w:style>
  <w:style w:type="paragraph" w:styleId="2">
    <w:name w:val="List Bullet 2"/>
    <w:basedOn w:val="a3"/>
    <w:uiPriority w:val="99"/>
    <w:semiHidden/>
    <w:unhideWhenUsed/>
    <w:rsid w:val="006F31D7"/>
    <w:pPr>
      <w:numPr>
        <w:numId w:val="4"/>
      </w:numPr>
    </w:pPr>
  </w:style>
  <w:style w:type="paragraph" w:styleId="30">
    <w:name w:val="List Bullet 3"/>
    <w:basedOn w:val="a3"/>
    <w:uiPriority w:val="99"/>
    <w:semiHidden/>
    <w:unhideWhenUsed/>
    <w:rsid w:val="006F31D7"/>
    <w:pPr>
      <w:numPr>
        <w:numId w:val="5"/>
      </w:numPr>
    </w:pPr>
  </w:style>
  <w:style w:type="paragraph" w:styleId="3">
    <w:name w:val="List Number 3"/>
    <w:basedOn w:val="a3"/>
    <w:uiPriority w:val="99"/>
    <w:semiHidden/>
    <w:unhideWhenUsed/>
    <w:rsid w:val="006F31D7"/>
    <w:pPr>
      <w:numPr>
        <w:numId w:val="6"/>
      </w:numPr>
    </w:pPr>
  </w:style>
  <w:style w:type="paragraph" w:styleId="af6">
    <w:name w:val="Body Text"/>
    <w:basedOn w:val="a3"/>
    <w:link w:val="af7"/>
    <w:uiPriority w:val="99"/>
    <w:unhideWhenUsed/>
    <w:rsid w:val="006F31D7"/>
    <w:pPr>
      <w:spacing w:after="120"/>
    </w:pPr>
  </w:style>
  <w:style w:type="character" w:customStyle="1" w:styleId="af7">
    <w:name w:val="Основной текст Знак"/>
    <w:basedOn w:val="a4"/>
    <w:link w:val="af6"/>
    <w:uiPriority w:val="99"/>
    <w:locked/>
    <w:rsid w:val="006F31D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8"/>
    <w:locked/>
    <w:rsid w:val="006F31D7"/>
    <w:rPr>
      <w:color w:val="000000"/>
      <w:sz w:val="24"/>
      <w:szCs w:val="24"/>
    </w:rPr>
  </w:style>
  <w:style w:type="paragraph" w:styleId="af8">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uiPriority w:val="99"/>
    <w:semiHidden/>
    <w:unhideWhenUsed/>
    <w:rsid w:val="006F31D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8"/>
    <w:uiPriority w:val="99"/>
    <w:semiHidden/>
    <w:locked/>
    <w:rsid w:val="006F31D7"/>
    <w:rPr>
      <w:sz w:val="24"/>
      <w:szCs w:val="24"/>
    </w:rPr>
  </w:style>
  <w:style w:type="paragraph" w:styleId="af9">
    <w:name w:val="List Continue"/>
    <w:basedOn w:val="a3"/>
    <w:uiPriority w:val="99"/>
    <w:semiHidden/>
    <w:unhideWhenUsed/>
    <w:rsid w:val="006F31D7"/>
    <w:pPr>
      <w:spacing w:after="120"/>
      <w:ind w:left="283"/>
    </w:pPr>
  </w:style>
  <w:style w:type="paragraph" w:styleId="26">
    <w:name w:val="Body Text 2"/>
    <w:basedOn w:val="a3"/>
    <w:link w:val="27"/>
    <w:uiPriority w:val="99"/>
    <w:semiHidden/>
    <w:unhideWhenUsed/>
    <w:rsid w:val="006F31D7"/>
    <w:pPr>
      <w:spacing w:after="120" w:line="480" w:lineRule="auto"/>
    </w:pPr>
  </w:style>
  <w:style w:type="character" w:customStyle="1" w:styleId="27">
    <w:name w:val="Основной текст 2 Знак"/>
    <w:basedOn w:val="a4"/>
    <w:link w:val="26"/>
    <w:uiPriority w:val="99"/>
    <w:semiHidden/>
    <w:locked/>
    <w:rsid w:val="006F31D7"/>
    <w:rPr>
      <w:sz w:val="24"/>
      <w:szCs w:val="24"/>
    </w:rPr>
  </w:style>
  <w:style w:type="paragraph" w:styleId="35">
    <w:name w:val="Body Text 3"/>
    <w:basedOn w:val="a3"/>
    <w:link w:val="36"/>
    <w:uiPriority w:val="99"/>
    <w:semiHidden/>
    <w:unhideWhenUsed/>
    <w:rsid w:val="006F31D7"/>
    <w:pPr>
      <w:spacing w:after="120"/>
    </w:pPr>
    <w:rPr>
      <w:sz w:val="16"/>
      <w:szCs w:val="16"/>
    </w:rPr>
  </w:style>
  <w:style w:type="character" w:customStyle="1" w:styleId="36">
    <w:name w:val="Основной текст 3 Знак"/>
    <w:basedOn w:val="a4"/>
    <w:link w:val="35"/>
    <w:uiPriority w:val="99"/>
    <w:semiHidden/>
    <w:locked/>
    <w:rsid w:val="006F31D7"/>
    <w:rPr>
      <w:sz w:val="16"/>
      <w:szCs w:val="16"/>
    </w:rPr>
  </w:style>
  <w:style w:type="paragraph" w:styleId="28">
    <w:name w:val="Body Text Indent 2"/>
    <w:basedOn w:val="a3"/>
    <w:link w:val="29"/>
    <w:uiPriority w:val="99"/>
    <w:semiHidden/>
    <w:unhideWhenUsed/>
    <w:rsid w:val="006F31D7"/>
    <w:pPr>
      <w:ind w:firstLine="720"/>
    </w:pPr>
  </w:style>
  <w:style w:type="character" w:customStyle="1" w:styleId="29">
    <w:name w:val="Основной текст с отступом 2 Знак"/>
    <w:basedOn w:val="a4"/>
    <w:link w:val="28"/>
    <w:uiPriority w:val="99"/>
    <w:semiHidden/>
    <w:locked/>
    <w:rsid w:val="006F31D7"/>
    <w:rPr>
      <w:sz w:val="24"/>
      <w:szCs w:val="24"/>
    </w:rPr>
  </w:style>
  <w:style w:type="paragraph" w:styleId="37">
    <w:name w:val="Body Text Indent 3"/>
    <w:basedOn w:val="a3"/>
    <w:link w:val="38"/>
    <w:uiPriority w:val="99"/>
    <w:semiHidden/>
    <w:unhideWhenUsed/>
    <w:rsid w:val="006F31D7"/>
    <w:pPr>
      <w:ind w:firstLine="720"/>
    </w:pPr>
    <w:rPr>
      <w:color w:val="0000FF"/>
      <w:u w:val="single"/>
    </w:rPr>
  </w:style>
  <w:style w:type="character" w:customStyle="1" w:styleId="38">
    <w:name w:val="Основной текст с отступом 3 Знак"/>
    <w:basedOn w:val="a4"/>
    <w:link w:val="37"/>
    <w:uiPriority w:val="99"/>
    <w:semiHidden/>
    <w:locked/>
    <w:rsid w:val="006F31D7"/>
    <w:rPr>
      <w:sz w:val="16"/>
      <w:szCs w:val="16"/>
    </w:rPr>
  </w:style>
  <w:style w:type="paragraph" w:styleId="afa">
    <w:name w:val="Block Text"/>
    <w:basedOn w:val="a3"/>
    <w:uiPriority w:val="99"/>
    <w:semiHidden/>
    <w:unhideWhenUsed/>
    <w:rsid w:val="006F31D7"/>
    <w:pPr>
      <w:ind w:left="-5220" w:right="-105"/>
    </w:pPr>
    <w:rPr>
      <w:i/>
      <w:iCs/>
    </w:rPr>
  </w:style>
  <w:style w:type="paragraph" w:styleId="afb">
    <w:name w:val="Document Map"/>
    <w:basedOn w:val="a3"/>
    <w:link w:val="afc"/>
    <w:uiPriority w:val="99"/>
    <w:semiHidden/>
    <w:unhideWhenUsed/>
    <w:rsid w:val="006F31D7"/>
    <w:pPr>
      <w:shd w:val="clear" w:color="auto" w:fill="000080"/>
    </w:pPr>
    <w:rPr>
      <w:rFonts w:ascii="Tahoma" w:hAnsi="Tahoma" w:cs="Tahoma"/>
      <w:szCs w:val="20"/>
    </w:rPr>
  </w:style>
  <w:style w:type="character" w:customStyle="1" w:styleId="afc">
    <w:name w:val="Схема документа Знак"/>
    <w:basedOn w:val="a4"/>
    <w:link w:val="afb"/>
    <w:uiPriority w:val="99"/>
    <w:semiHidden/>
    <w:locked/>
    <w:rsid w:val="006F31D7"/>
    <w:rPr>
      <w:rFonts w:ascii="Tahoma" w:hAnsi="Tahoma" w:cs="Tahoma" w:hint="default"/>
      <w:sz w:val="24"/>
      <w:shd w:val="clear" w:color="auto" w:fill="000080"/>
    </w:rPr>
  </w:style>
  <w:style w:type="paragraph" w:styleId="afd">
    <w:name w:val="Plain Text"/>
    <w:basedOn w:val="a3"/>
    <w:link w:val="afe"/>
    <w:uiPriority w:val="99"/>
    <w:semiHidden/>
    <w:unhideWhenUsed/>
    <w:rsid w:val="006F31D7"/>
    <w:pPr>
      <w:snapToGrid w:val="0"/>
    </w:pPr>
    <w:rPr>
      <w:rFonts w:ascii="Courier New" w:hAnsi="Courier New"/>
      <w:sz w:val="20"/>
      <w:szCs w:val="20"/>
    </w:rPr>
  </w:style>
  <w:style w:type="character" w:customStyle="1" w:styleId="afe">
    <w:name w:val="Текст Знак"/>
    <w:basedOn w:val="a4"/>
    <w:link w:val="afd"/>
    <w:uiPriority w:val="99"/>
    <w:semiHidden/>
    <w:locked/>
    <w:rsid w:val="006F31D7"/>
    <w:rPr>
      <w:rFonts w:ascii="Courier New" w:hAnsi="Courier New" w:cs="Courier New" w:hint="default"/>
      <w:snapToGrid w:val="0"/>
    </w:rPr>
  </w:style>
  <w:style w:type="paragraph" w:styleId="aff">
    <w:name w:val="annotation subject"/>
    <w:basedOn w:val="ad"/>
    <w:next w:val="ad"/>
    <w:link w:val="aff0"/>
    <w:uiPriority w:val="99"/>
    <w:semiHidden/>
    <w:unhideWhenUsed/>
    <w:rsid w:val="006F31D7"/>
    <w:rPr>
      <w:b/>
      <w:bCs/>
    </w:rPr>
  </w:style>
  <w:style w:type="character" w:customStyle="1" w:styleId="aff0">
    <w:name w:val="Тема примечания Знак"/>
    <w:basedOn w:val="ae"/>
    <w:link w:val="aff"/>
    <w:uiPriority w:val="99"/>
    <w:semiHidden/>
    <w:locked/>
    <w:rsid w:val="006F31D7"/>
    <w:rPr>
      <w:b/>
      <w:bCs/>
    </w:rPr>
  </w:style>
  <w:style w:type="paragraph" w:styleId="aff1">
    <w:name w:val="Balloon Text"/>
    <w:basedOn w:val="a3"/>
    <w:link w:val="aff2"/>
    <w:uiPriority w:val="99"/>
    <w:semiHidden/>
    <w:unhideWhenUsed/>
    <w:rsid w:val="006F31D7"/>
    <w:rPr>
      <w:rFonts w:ascii="Tahoma" w:hAnsi="Tahoma" w:cs="Tahoma"/>
      <w:sz w:val="16"/>
      <w:szCs w:val="16"/>
    </w:rPr>
  </w:style>
  <w:style w:type="character" w:customStyle="1" w:styleId="aff2">
    <w:name w:val="Текст выноски Знак"/>
    <w:basedOn w:val="a4"/>
    <w:link w:val="aff1"/>
    <w:uiPriority w:val="99"/>
    <w:semiHidden/>
    <w:locked/>
    <w:rsid w:val="006F31D7"/>
    <w:rPr>
      <w:rFonts w:ascii="Tahoma" w:hAnsi="Tahoma" w:cs="Tahoma" w:hint="default"/>
      <w:sz w:val="16"/>
      <w:szCs w:val="16"/>
    </w:rPr>
  </w:style>
  <w:style w:type="paragraph" w:styleId="aff3">
    <w:name w:val="Revision"/>
    <w:uiPriority w:val="99"/>
    <w:semiHidden/>
    <w:rsid w:val="006F31D7"/>
    <w:pPr>
      <w:widowControl w:val="0"/>
      <w:adjustRightInd w:val="0"/>
      <w:spacing w:line="360" w:lineRule="atLeast"/>
      <w:jc w:val="both"/>
    </w:pPr>
    <w:rPr>
      <w:sz w:val="24"/>
      <w:szCs w:val="24"/>
    </w:rPr>
  </w:style>
  <w:style w:type="paragraph" w:styleId="aff4">
    <w:name w:val="List Paragraph"/>
    <w:basedOn w:val="a3"/>
    <w:uiPriority w:val="34"/>
    <w:qFormat/>
    <w:rsid w:val="006F31D7"/>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rsid w:val="006F31D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rsid w:val="006F31D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uiPriority w:val="99"/>
    <w:semiHidden/>
    <w:rsid w:val="006F31D7"/>
    <w:pPr>
      <w:widowControl w:val="0"/>
      <w:adjustRightInd w:val="0"/>
      <w:spacing w:line="360" w:lineRule="atLeast"/>
      <w:jc w:val="both"/>
    </w:pPr>
    <w:rPr>
      <w:sz w:val="24"/>
    </w:rPr>
  </w:style>
  <w:style w:type="paragraph" w:customStyle="1" w:styleId="aff5">
    <w:name w:val="Знак"/>
    <w:basedOn w:val="a3"/>
    <w:uiPriority w:val="99"/>
    <w:semiHidden/>
    <w:rsid w:val="006F31D7"/>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uiPriority w:val="99"/>
    <w:semiHidden/>
    <w:rsid w:val="006F31D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semiHidden/>
    <w:rsid w:val="006F31D7"/>
    <w:pPr>
      <w:keepNext/>
      <w:snapToGrid w:val="0"/>
      <w:jc w:val="center"/>
    </w:pPr>
    <w:rPr>
      <w:szCs w:val="20"/>
    </w:rPr>
  </w:style>
  <w:style w:type="paragraph" w:customStyle="1" w:styleId="16">
    <w:name w:val="заголовок 1"/>
    <w:basedOn w:val="a3"/>
    <w:next w:val="a3"/>
    <w:uiPriority w:val="99"/>
    <w:semiHidden/>
    <w:rsid w:val="006F31D7"/>
    <w:pPr>
      <w:keepNext/>
      <w:snapToGrid w:val="0"/>
      <w:jc w:val="center"/>
    </w:pPr>
    <w:rPr>
      <w:b/>
      <w:sz w:val="22"/>
      <w:szCs w:val="20"/>
    </w:rPr>
  </w:style>
  <w:style w:type="paragraph" w:customStyle="1" w:styleId="2a">
    <w:name w:val="çàãîëîâîê 2"/>
    <w:basedOn w:val="a3"/>
    <w:next w:val="a3"/>
    <w:uiPriority w:val="99"/>
    <w:semiHidden/>
    <w:rsid w:val="006F31D7"/>
    <w:pPr>
      <w:keepNext/>
    </w:pPr>
    <w:rPr>
      <w:szCs w:val="20"/>
      <w:lang w:val="en-GB"/>
    </w:rPr>
  </w:style>
  <w:style w:type="paragraph" w:customStyle="1" w:styleId="aff7">
    <w:name w:val="Таблица шапка"/>
    <w:basedOn w:val="a3"/>
    <w:uiPriority w:val="99"/>
    <w:semiHidden/>
    <w:rsid w:val="006F31D7"/>
    <w:pPr>
      <w:keepNext/>
      <w:snapToGrid w:val="0"/>
      <w:spacing w:before="40" w:after="40"/>
      <w:ind w:left="57" w:right="57"/>
    </w:pPr>
    <w:rPr>
      <w:sz w:val="22"/>
      <w:szCs w:val="20"/>
    </w:rPr>
  </w:style>
  <w:style w:type="paragraph" w:customStyle="1" w:styleId="aff8">
    <w:name w:val="Таблица текст"/>
    <w:basedOn w:val="a3"/>
    <w:uiPriority w:val="99"/>
    <w:semiHidden/>
    <w:rsid w:val="006F31D7"/>
    <w:pPr>
      <w:snapToGrid w:val="0"/>
      <w:spacing w:before="40" w:after="40"/>
      <w:ind w:left="57" w:right="57"/>
    </w:pPr>
    <w:rPr>
      <w:szCs w:val="20"/>
    </w:rPr>
  </w:style>
  <w:style w:type="paragraph" w:customStyle="1" w:styleId="a1">
    <w:name w:val="Пункт"/>
    <w:basedOn w:val="a3"/>
    <w:uiPriority w:val="99"/>
    <w:semiHidden/>
    <w:rsid w:val="006F31D7"/>
    <w:pPr>
      <w:numPr>
        <w:ilvl w:val="2"/>
        <w:numId w:val="1"/>
      </w:numPr>
      <w:snapToGrid w:val="0"/>
      <w:spacing w:line="360" w:lineRule="auto"/>
    </w:pPr>
    <w:rPr>
      <w:sz w:val="28"/>
      <w:szCs w:val="28"/>
    </w:rPr>
  </w:style>
  <w:style w:type="paragraph" w:customStyle="1" w:styleId="2b">
    <w:name w:val="Уровень2"/>
    <w:basedOn w:val="a3"/>
    <w:uiPriority w:val="99"/>
    <w:semiHidden/>
    <w:rsid w:val="006F31D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uiPriority w:val="99"/>
    <w:semiHidden/>
    <w:rsid w:val="006F31D7"/>
    <w:pPr>
      <w:tabs>
        <w:tab w:val="clear" w:pos="927"/>
        <w:tab w:val="num" w:pos="360"/>
        <w:tab w:val="num" w:pos="2160"/>
      </w:tabs>
      <w:ind w:left="2160" w:hanging="180"/>
    </w:pPr>
  </w:style>
  <w:style w:type="paragraph" w:customStyle="1" w:styleId="aff9">
    <w:name w:val="Заголовок статьи"/>
    <w:basedOn w:val="a3"/>
    <w:next w:val="a3"/>
    <w:uiPriority w:val="99"/>
    <w:semiHidden/>
    <w:rsid w:val="006F31D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rsid w:val="006F31D7"/>
    <w:pPr>
      <w:numPr>
        <w:numId w:val="7"/>
      </w:numPr>
    </w:pPr>
  </w:style>
  <w:style w:type="paragraph" w:customStyle="1" w:styleId="3a">
    <w:name w:val="Стиль3"/>
    <w:basedOn w:val="28"/>
    <w:uiPriority w:val="99"/>
    <w:semiHidden/>
    <w:rsid w:val="006F31D7"/>
    <w:pPr>
      <w:tabs>
        <w:tab w:val="num" w:pos="1307"/>
      </w:tabs>
      <w:ind w:left="1080" w:firstLine="0"/>
    </w:pPr>
    <w:rPr>
      <w:szCs w:val="20"/>
    </w:rPr>
  </w:style>
  <w:style w:type="paragraph" w:customStyle="1" w:styleId="1-3">
    <w:name w:val="Текст1-3"/>
    <w:basedOn w:val="a3"/>
    <w:uiPriority w:val="99"/>
    <w:semiHidden/>
    <w:rsid w:val="006F31D7"/>
    <w:pPr>
      <w:numPr>
        <w:ilvl w:val="12"/>
      </w:numPr>
      <w:spacing w:after="60" w:line="288" w:lineRule="auto"/>
    </w:pPr>
    <w:rPr>
      <w:szCs w:val="20"/>
    </w:rPr>
  </w:style>
  <w:style w:type="paragraph" w:customStyle="1" w:styleId="aHeader">
    <w:name w:val="a_Header"/>
    <w:basedOn w:val="a3"/>
    <w:uiPriority w:val="99"/>
    <w:semiHidden/>
    <w:rsid w:val="006F31D7"/>
    <w:pPr>
      <w:tabs>
        <w:tab w:val="left" w:pos="1985"/>
      </w:tabs>
      <w:spacing w:after="60"/>
      <w:jc w:val="center"/>
    </w:pPr>
    <w:rPr>
      <w:rFonts w:ascii="Courier New" w:hAnsi="Courier New"/>
    </w:rPr>
  </w:style>
  <w:style w:type="paragraph" w:customStyle="1" w:styleId="affa">
    <w:name w:val="Подраздел"/>
    <w:basedOn w:val="a3"/>
    <w:uiPriority w:val="99"/>
    <w:semiHidden/>
    <w:rsid w:val="006F31D7"/>
    <w:pPr>
      <w:spacing w:before="240"/>
      <w:ind w:left="1701" w:hanging="283"/>
    </w:pPr>
    <w:rPr>
      <w:rFonts w:ascii="PragmaticaTT" w:hAnsi="PragmaticaTT"/>
      <w:szCs w:val="20"/>
    </w:rPr>
  </w:style>
  <w:style w:type="paragraph" w:customStyle="1" w:styleId="affb">
    <w:name w:val="регламент список"/>
    <w:basedOn w:val="31"/>
    <w:autoRedefine/>
    <w:uiPriority w:val="99"/>
    <w:semiHidden/>
    <w:rsid w:val="006F31D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semiHidden/>
    <w:rsid w:val="006F31D7"/>
    <w:pPr>
      <w:overflowPunct w:val="0"/>
      <w:autoSpaceDE w:val="0"/>
      <w:autoSpaceDN w:val="0"/>
      <w:ind w:firstLine="567"/>
    </w:pPr>
    <w:rPr>
      <w:bCs/>
      <w:szCs w:val="22"/>
    </w:rPr>
  </w:style>
  <w:style w:type="paragraph" w:customStyle="1" w:styleId="2c">
    <w:name w:val="Пункт_2"/>
    <w:basedOn w:val="a3"/>
    <w:uiPriority w:val="99"/>
    <w:semiHidden/>
    <w:rsid w:val="006F31D7"/>
    <w:pPr>
      <w:tabs>
        <w:tab w:val="num" w:pos="643"/>
        <w:tab w:val="num" w:pos="1701"/>
      </w:tabs>
      <w:ind w:left="643" w:hanging="360"/>
    </w:pPr>
    <w:rPr>
      <w:sz w:val="28"/>
      <w:szCs w:val="20"/>
    </w:rPr>
  </w:style>
  <w:style w:type="paragraph" w:customStyle="1" w:styleId="32">
    <w:name w:val="Пункт_3"/>
    <w:basedOn w:val="a3"/>
    <w:uiPriority w:val="99"/>
    <w:semiHidden/>
    <w:rsid w:val="006F31D7"/>
    <w:pPr>
      <w:numPr>
        <w:ilvl w:val="2"/>
        <w:numId w:val="8"/>
      </w:numPr>
      <w:ind w:left="2302"/>
    </w:pPr>
    <w:rPr>
      <w:sz w:val="28"/>
      <w:szCs w:val="28"/>
    </w:rPr>
  </w:style>
  <w:style w:type="paragraph" w:customStyle="1" w:styleId="ConsNonformat">
    <w:name w:val="ConsNonformat"/>
    <w:uiPriority w:val="99"/>
    <w:semiHidden/>
    <w:rsid w:val="006F31D7"/>
    <w:pPr>
      <w:widowControl w:val="0"/>
      <w:adjustRightInd w:val="0"/>
      <w:spacing w:line="360" w:lineRule="atLeast"/>
      <w:jc w:val="both"/>
    </w:pPr>
    <w:rPr>
      <w:rFonts w:ascii="Courier New" w:hAnsi="Courier New"/>
    </w:rPr>
  </w:style>
  <w:style w:type="paragraph" w:customStyle="1" w:styleId="02statia2">
    <w:name w:val="02statia2"/>
    <w:basedOn w:val="a3"/>
    <w:uiPriority w:val="99"/>
    <w:semiHidden/>
    <w:rsid w:val="006F31D7"/>
    <w:pPr>
      <w:spacing w:before="120" w:line="320" w:lineRule="atLeast"/>
      <w:ind w:left="2020" w:hanging="880"/>
    </w:pPr>
    <w:rPr>
      <w:rFonts w:ascii="GaramondNarrowC" w:hAnsi="GaramondNarrowC"/>
      <w:color w:val="000000"/>
      <w:sz w:val="21"/>
      <w:szCs w:val="21"/>
    </w:rPr>
  </w:style>
  <w:style w:type="paragraph" w:customStyle="1" w:styleId="affc">
    <w:name w:val="Подпункт"/>
    <w:basedOn w:val="a1"/>
    <w:uiPriority w:val="99"/>
    <w:semiHidden/>
    <w:rsid w:val="006F31D7"/>
    <w:pPr>
      <w:numPr>
        <w:ilvl w:val="0"/>
        <w:numId w:val="0"/>
      </w:numPr>
      <w:tabs>
        <w:tab w:val="num" w:pos="1134"/>
      </w:tabs>
      <w:ind w:left="1134" w:hanging="1134"/>
    </w:pPr>
    <w:rPr>
      <w:bCs/>
      <w:sz w:val="22"/>
      <w:szCs w:val="22"/>
    </w:rPr>
  </w:style>
  <w:style w:type="paragraph" w:customStyle="1" w:styleId="a0">
    <w:name w:val="Подподпункт"/>
    <w:basedOn w:val="affc"/>
    <w:uiPriority w:val="99"/>
    <w:semiHidden/>
    <w:rsid w:val="006F31D7"/>
    <w:pPr>
      <w:numPr>
        <w:numId w:val="9"/>
      </w:numPr>
    </w:pPr>
  </w:style>
  <w:style w:type="paragraph" w:customStyle="1" w:styleId="affd">
    <w:name w:val="маркированный"/>
    <w:basedOn w:val="a3"/>
    <w:uiPriority w:val="99"/>
    <w:semiHidden/>
    <w:rsid w:val="006F31D7"/>
    <w:pPr>
      <w:tabs>
        <w:tab w:val="num" w:pos="1701"/>
      </w:tabs>
      <w:snapToGrid w:val="0"/>
      <w:spacing w:line="360" w:lineRule="auto"/>
      <w:ind w:left="1701" w:hanging="567"/>
    </w:pPr>
    <w:rPr>
      <w:bCs/>
      <w:sz w:val="22"/>
      <w:szCs w:val="22"/>
    </w:rPr>
  </w:style>
  <w:style w:type="character" w:customStyle="1" w:styleId="17">
    <w:name w:val="Ариал Знак1"/>
    <w:basedOn w:val="a4"/>
    <w:link w:val="affe"/>
    <w:locked/>
    <w:rsid w:val="006F31D7"/>
    <w:rPr>
      <w:rFonts w:ascii="Arial" w:hAnsi="Arial" w:cs="Arial" w:hint="default"/>
      <w:sz w:val="24"/>
      <w:szCs w:val="24"/>
      <w:lang w:val="ru-RU" w:eastAsia="ru-RU" w:bidi="ar-SA"/>
    </w:rPr>
  </w:style>
  <w:style w:type="paragraph" w:customStyle="1" w:styleId="affe">
    <w:name w:val="Ариал"/>
    <w:basedOn w:val="a3"/>
    <w:link w:val="17"/>
    <w:uiPriority w:val="99"/>
    <w:semiHidden/>
    <w:rsid w:val="006F31D7"/>
    <w:pPr>
      <w:spacing w:before="120" w:after="120" w:line="360" w:lineRule="auto"/>
      <w:ind w:firstLine="851"/>
    </w:pPr>
    <w:rPr>
      <w:rFonts w:ascii="Arial" w:hAnsi="Arial" w:cs="Arial"/>
    </w:rPr>
  </w:style>
  <w:style w:type="paragraph" w:customStyle="1" w:styleId="ConsPlusNonformat">
    <w:name w:val="ConsPlusNonformat"/>
    <w:uiPriority w:val="99"/>
    <w:semiHidden/>
    <w:rsid w:val="006F31D7"/>
    <w:pPr>
      <w:widowControl w:val="0"/>
      <w:autoSpaceDE w:val="0"/>
      <w:autoSpaceDN w:val="0"/>
      <w:adjustRightInd w:val="0"/>
      <w:spacing w:line="360" w:lineRule="atLeast"/>
      <w:jc w:val="both"/>
    </w:pPr>
    <w:rPr>
      <w:rFonts w:ascii="Courier New" w:hAnsi="Courier New" w:cs="Courier New"/>
    </w:rPr>
  </w:style>
  <w:style w:type="paragraph" w:customStyle="1" w:styleId="afff">
    <w:name w:val="Пункт б/н"/>
    <w:basedOn w:val="a3"/>
    <w:uiPriority w:val="99"/>
    <w:semiHidden/>
    <w:rsid w:val="006F31D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6F31D7"/>
    <w:rPr>
      <w:szCs w:val="24"/>
      <w:lang w:val="ru-RU" w:eastAsia="ru-RU" w:bidi="ar-SA"/>
    </w:rPr>
  </w:style>
  <w:style w:type="paragraph" w:customStyle="1" w:styleId="19">
    <w:name w:val="Обычный1"/>
    <w:link w:val="18"/>
    <w:uiPriority w:val="99"/>
    <w:semiHidden/>
    <w:rsid w:val="006F31D7"/>
    <w:pPr>
      <w:widowControl w:val="0"/>
      <w:autoSpaceDE w:val="0"/>
      <w:autoSpaceDN w:val="0"/>
      <w:adjustRightInd w:val="0"/>
      <w:spacing w:before="120" w:after="120" w:line="360" w:lineRule="atLeast"/>
      <w:ind w:firstLine="567"/>
      <w:jc w:val="both"/>
    </w:pPr>
    <w:rPr>
      <w:szCs w:val="24"/>
    </w:rPr>
  </w:style>
  <w:style w:type="character" w:customStyle="1" w:styleId="afff0">
    <w:name w:val="Ариал Таблица Знак"/>
    <w:basedOn w:val="a4"/>
    <w:link w:val="afff1"/>
    <w:locked/>
    <w:rsid w:val="006F31D7"/>
    <w:rPr>
      <w:rFonts w:ascii="Arial" w:hAnsi="Arial" w:cs="Arial" w:hint="default"/>
      <w:sz w:val="24"/>
      <w:lang w:val="ru-RU" w:eastAsia="ru-RU" w:bidi="ar-SA"/>
    </w:rPr>
  </w:style>
  <w:style w:type="paragraph" w:customStyle="1" w:styleId="afff1">
    <w:name w:val="Ариал Таблица"/>
    <w:basedOn w:val="affe"/>
    <w:link w:val="afff0"/>
    <w:uiPriority w:val="99"/>
    <w:semiHidden/>
    <w:rsid w:val="006F31D7"/>
    <w:pPr>
      <w:spacing w:before="0" w:after="0" w:line="240" w:lineRule="auto"/>
      <w:ind w:firstLine="0"/>
    </w:pPr>
    <w:rPr>
      <w:szCs w:val="20"/>
    </w:rPr>
  </w:style>
  <w:style w:type="paragraph" w:customStyle="1" w:styleId="afff2">
    <w:name w:val="АриалТабл"/>
    <w:basedOn w:val="affe"/>
    <w:uiPriority w:val="99"/>
    <w:semiHidden/>
    <w:rsid w:val="006F31D7"/>
    <w:pPr>
      <w:spacing w:before="0" w:after="0" w:line="240" w:lineRule="auto"/>
      <w:ind w:firstLine="0"/>
    </w:pPr>
  </w:style>
  <w:style w:type="paragraph" w:customStyle="1" w:styleId="afff3">
    <w:name w:val="Стиль начало"/>
    <w:basedOn w:val="a3"/>
    <w:uiPriority w:val="99"/>
    <w:semiHidden/>
    <w:rsid w:val="006F31D7"/>
    <w:pPr>
      <w:spacing w:line="264" w:lineRule="auto"/>
    </w:pPr>
    <w:rPr>
      <w:sz w:val="28"/>
      <w:szCs w:val="20"/>
    </w:rPr>
  </w:style>
  <w:style w:type="paragraph" w:customStyle="1" w:styleId="Noeeu14">
    <w:name w:val="Noeeu14"/>
    <w:basedOn w:val="a3"/>
    <w:uiPriority w:val="99"/>
    <w:semiHidden/>
    <w:rsid w:val="006F31D7"/>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rsid w:val="006F31D7"/>
    <w:pPr>
      <w:autoSpaceDE w:val="0"/>
      <w:autoSpaceDN w:val="0"/>
    </w:pPr>
    <w:rPr>
      <w:rFonts w:ascii="Arial" w:eastAsia="Calibri" w:hAnsi="Arial"/>
    </w:rPr>
  </w:style>
  <w:style w:type="paragraph" w:customStyle="1" w:styleId="rvps1">
    <w:name w:val="rvps1"/>
    <w:basedOn w:val="a3"/>
    <w:uiPriority w:val="99"/>
    <w:semiHidden/>
    <w:rsid w:val="006F31D7"/>
    <w:pPr>
      <w:widowControl/>
      <w:adjustRightInd/>
      <w:spacing w:line="240" w:lineRule="auto"/>
      <w:jc w:val="center"/>
    </w:pPr>
  </w:style>
  <w:style w:type="paragraph" w:customStyle="1" w:styleId="rvps43">
    <w:name w:val="rvps43"/>
    <w:basedOn w:val="a3"/>
    <w:uiPriority w:val="99"/>
    <w:semiHidden/>
    <w:rsid w:val="006F31D7"/>
    <w:pPr>
      <w:widowControl/>
      <w:adjustRightInd/>
      <w:spacing w:before="120" w:after="120" w:line="240" w:lineRule="auto"/>
      <w:ind w:right="150"/>
      <w:jc w:val="left"/>
    </w:pPr>
  </w:style>
  <w:style w:type="paragraph" w:customStyle="1" w:styleId="rvps46">
    <w:name w:val="rvps46"/>
    <w:basedOn w:val="a3"/>
    <w:uiPriority w:val="99"/>
    <w:semiHidden/>
    <w:rsid w:val="006F31D7"/>
    <w:pPr>
      <w:widowControl/>
      <w:adjustRightInd/>
      <w:spacing w:before="120" w:after="120" w:line="240" w:lineRule="auto"/>
      <w:jc w:val="left"/>
    </w:pPr>
  </w:style>
  <w:style w:type="paragraph" w:customStyle="1" w:styleId="rvps9">
    <w:name w:val="rvps9"/>
    <w:basedOn w:val="a3"/>
    <w:uiPriority w:val="99"/>
    <w:semiHidden/>
    <w:rsid w:val="006F31D7"/>
    <w:pPr>
      <w:widowControl/>
      <w:adjustRightInd/>
      <w:spacing w:line="240" w:lineRule="auto"/>
    </w:pPr>
  </w:style>
  <w:style w:type="paragraph" w:customStyle="1" w:styleId="rvps45">
    <w:name w:val="rvps45"/>
    <w:basedOn w:val="a3"/>
    <w:uiPriority w:val="99"/>
    <w:semiHidden/>
    <w:rsid w:val="006F31D7"/>
    <w:pPr>
      <w:widowControl/>
      <w:adjustRightInd/>
      <w:spacing w:before="120" w:line="240" w:lineRule="auto"/>
      <w:ind w:right="150"/>
      <w:jc w:val="left"/>
    </w:pPr>
  </w:style>
  <w:style w:type="paragraph" w:customStyle="1" w:styleId="212">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rvps63">
    <w:name w:val="rvps63"/>
    <w:basedOn w:val="a3"/>
    <w:uiPriority w:val="99"/>
    <w:semiHidden/>
    <w:rsid w:val="006F31D7"/>
    <w:pPr>
      <w:widowControl/>
      <w:adjustRightInd/>
      <w:spacing w:before="60" w:line="240" w:lineRule="auto"/>
      <w:ind w:left="75" w:right="150"/>
    </w:pPr>
  </w:style>
  <w:style w:type="paragraph" w:customStyle="1" w:styleId="rvps50">
    <w:name w:val="rvps50"/>
    <w:basedOn w:val="a3"/>
    <w:uiPriority w:val="99"/>
    <w:semiHidden/>
    <w:rsid w:val="006F31D7"/>
    <w:pPr>
      <w:widowControl/>
      <w:adjustRightInd/>
      <w:spacing w:before="120" w:line="240" w:lineRule="auto"/>
      <w:ind w:right="150"/>
    </w:pPr>
  </w:style>
  <w:style w:type="paragraph" w:customStyle="1" w:styleId="rvps75">
    <w:name w:val="rvps75"/>
    <w:basedOn w:val="a3"/>
    <w:uiPriority w:val="99"/>
    <w:semiHidden/>
    <w:rsid w:val="006F31D7"/>
    <w:pPr>
      <w:widowControl/>
      <w:adjustRightInd/>
      <w:spacing w:before="120" w:line="240" w:lineRule="auto"/>
      <w:ind w:left="360" w:right="150"/>
    </w:pPr>
  </w:style>
  <w:style w:type="paragraph" w:customStyle="1" w:styleId="rvps82">
    <w:name w:val="rvps82"/>
    <w:basedOn w:val="a3"/>
    <w:uiPriority w:val="99"/>
    <w:semiHidden/>
    <w:rsid w:val="006F31D7"/>
    <w:pPr>
      <w:widowControl/>
      <w:adjustRightInd/>
      <w:spacing w:before="120" w:after="120" w:line="240" w:lineRule="auto"/>
      <w:ind w:left="45" w:right="150"/>
      <w:jc w:val="left"/>
    </w:pPr>
  </w:style>
  <w:style w:type="paragraph" w:customStyle="1" w:styleId="rvps83">
    <w:name w:val="rvps83"/>
    <w:basedOn w:val="a3"/>
    <w:uiPriority w:val="99"/>
    <w:semiHidden/>
    <w:rsid w:val="006F31D7"/>
    <w:pPr>
      <w:widowControl/>
      <w:adjustRightInd/>
      <w:spacing w:before="120" w:line="240" w:lineRule="auto"/>
      <w:ind w:left="45" w:right="150"/>
      <w:jc w:val="left"/>
    </w:pPr>
  </w:style>
  <w:style w:type="paragraph" w:customStyle="1" w:styleId="Default">
    <w:name w:val="Default"/>
    <w:uiPriority w:val="99"/>
    <w:rsid w:val="006F31D7"/>
    <w:pPr>
      <w:autoSpaceDE w:val="0"/>
      <w:autoSpaceDN w:val="0"/>
      <w:adjustRightInd w:val="0"/>
      <w:spacing w:before="120"/>
      <w:jc w:val="both"/>
    </w:pPr>
    <w:rPr>
      <w:color w:val="000000"/>
      <w:sz w:val="24"/>
      <w:szCs w:val="24"/>
    </w:rPr>
  </w:style>
  <w:style w:type="paragraph" w:customStyle="1" w:styleId="afff4">
    <w:name w:val="Стиль"/>
    <w:uiPriority w:val="99"/>
    <w:semiHidden/>
    <w:rsid w:val="006F31D7"/>
    <w:pPr>
      <w:widowControl w:val="0"/>
      <w:autoSpaceDE w:val="0"/>
      <w:autoSpaceDN w:val="0"/>
      <w:adjustRightInd w:val="0"/>
    </w:pPr>
    <w:rPr>
      <w:sz w:val="24"/>
      <w:szCs w:val="24"/>
    </w:rPr>
  </w:style>
  <w:style w:type="character" w:styleId="afff5">
    <w:name w:val="annotation reference"/>
    <w:basedOn w:val="a4"/>
    <w:semiHidden/>
    <w:unhideWhenUsed/>
    <w:rsid w:val="006F31D7"/>
    <w:rPr>
      <w:sz w:val="16"/>
      <w:szCs w:val="16"/>
    </w:rPr>
  </w:style>
  <w:style w:type="character" w:customStyle="1" w:styleId="labelheaderlevel21">
    <w:name w:val="label_header_level_21"/>
    <w:basedOn w:val="a4"/>
    <w:rsid w:val="006F31D7"/>
    <w:rPr>
      <w:b/>
      <w:bCs/>
      <w:color w:val="0000FF"/>
      <w:sz w:val="20"/>
      <w:szCs w:val="20"/>
    </w:rPr>
  </w:style>
  <w:style w:type="character" w:customStyle="1" w:styleId="FontStyle15">
    <w:name w:val="Font Style15"/>
    <w:basedOn w:val="a4"/>
    <w:rsid w:val="006F31D7"/>
    <w:rPr>
      <w:rFonts w:ascii="Times New Roman" w:hAnsi="Times New Roman" w:cs="Times New Roman" w:hint="default"/>
      <w:sz w:val="26"/>
      <w:szCs w:val="26"/>
    </w:rPr>
  </w:style>
  <w:style w:type="character" w:customStyle="1" w:styleId="afff6">
    <w:name w:val="комментарий"/>
    <w:basedOn w:val="a4"/>
    <w:rsid w:val="006F31D7"/>
    <w:rPr>
      <w:b/>
      <w:bCs w:val="0"/>
      <w:i/>
      <w:iCs w:val="0"/>
      <w:shd w:val="clear" w:color="auto" w:fill="FFFF99"/>
    </w:rPr>
  </w:style>
  <w:style w:type="character" w:customStyle="1" w:styleId="afff7">
    <w:name w:val="Основной шрифт"/>
    <w:semiHidden/>
    <w:rsid w:val="006F31D7"/>
  </w:style>
  <w:style w:type="character" w:customStyle="1" w:styleId="afff8">
    <w:name w:val="Подпункт Знак"/>
    <w:basedOn w:val="a4"/>
    <w:rsid w:val="006F31D7"/>
    <w:rPr>
      <w:sz w:val="28"/>
      <w:lang w:val="ru-RU" w:eastAsia="ru-RU" w:bidi="ar-SA"/>
    </w:rPr>
  </w:style>
  <w:style w:type="character" w:customStyle="1" w:styleId="FontStyle11">
    <w:name w:val="Font Style11"/>
    <w:basedOn w:val="a4"/>
    <w:rsid w:val="006F31D7"/>
    <w:rPr>
      <w:rFonts w:ascii="Times New Roman" w:hAnsi="Times New Roman" w:cs="Times New Roman" w:hint="default"/>
      <w:sz w:val="26"/>
      <w:szCs w:val="26"/>
    </w:rPr>
  </w:style>
  <w:style w:type="character" w:customStyle="1" w:styleId="Sp1">
    <w:name w:val="Sp1 Знак Знак"/>
    <w:basedOn w:val="a4"/>
    <w:rsid w:val="006F31D7"/>
    <w:rPr>
      <w:b/>
      <w:bCs/>
      <w:kern w:val="24"/>
      <w:sz w:val="24"/>
      <w:szCs w:val="24"/>
      <w:lang w:val="ru-RU" w:eastAsia="ru-RU" w:bidi="ar-SA"/>
    </w:rPr>
  </w:style>
  <w:style w:type="character" w:customStyle="1" w:styleId="FontStyle33">
    <w:name w:val="Font Style33"/>
    <w:basedOn w:val="a4"/>
    <w:rsid w:val="006F31D7"/>
    <w:rPr>
      <w:rFonts w:ascii="Times New Roman" w:hAnsi="Times New Roman" w:cs="Times New Roman" w:hint="default"/>
      <w:sz w:val="26"/>
      <w:szCs w:val="26"/>
    </w:rPr>
  </w:style>
  <w:style w:type="character" w:customStyle="1" w:styleId="FontStyle57">
    <w:name w:val="Font Style57"/>
    <w:basedOn w:val="a4"/>
    <w:rsid w:val="006F31D7"/>
    <w:rPr>
      <w:rFonts w:ascii="Times New Roman" w:hAnsi="Times New Roman" w:cs="Times New Roman" w:hint="default"/>
      <w:b/>
      <w:bCs/>
      <w:sz w:val="20"/>
      <w:szCs w:val="20"/>
    </w:rPr>
  </w:style>
  <w:style w:type="character" w:customStyle="1" w:styleId="rvts30">
    <w:name w:val="rvts30"/>
    <w:basedOn w:val="a4"/>
    <w:rsid w:val="006F31D7"/>
    <w:rPr>
      <w:rFonts w:ascii="Times New Roman" w:hAnsi="Times New Roman" w:cs="Times New Roman" w:hint="default"/>
      <w:sz w:val="22"/>
      <w:szCs w:val="22"/>
    </w:rPr>
  </w:style>
  <w:style w:type="character" w:customStyle="1" w:styleId="rvts6">
    <w:name w:val="rvts6"/>
    <w:basedOn w:val="a4"/>
    <w:rsid w:val="006F31D7"/>
    <w:rPr>
      <w:rFonts w:ascii="Times New Roman" w:hAnsi="Times New Roman" w:cs="Times New Roman" w:hint="default"/>
      <w:sz w:val="24"/>
      <w:szCs w:val="24"/>
    </w:rPr>
  </w:style>
  <w:style w:type="character" w:customStyle="1" w:styleId="rvts36">
    <w:name w:val="rvts36"/>
    <w:basedOn w:val="a4"/>
    <w:rsid w:val="006F31D7"/>
    <w:rPr>
      <w:rFonts w:ascii="Times New Roman" w:hAnsi="Times New Roman" w:cs="Times New Roman" w:hint="default"/>
      <w:color w:val="000000"/>
      <w:sz w:val="22"/>
      <w:szCs w:val="22"/>
    </w:rPr>
  </w:style>
  <w:style w:type="character" w:customStyle="1" w:styleId="postbody">
    <w:name w:val="postbody"/>
    <w:basedOn w:val="a4"/>
    <w:rsid w:val="006F31D7"/>
  </w:style>
  <w:style w:type="table" w:styleId="afff9">
    <w:name w:val="Table Grid"/>
    <w:basedOn w:val="a5"/>
    <w:uiPriority w:val="59"/>
    <w:rsid w:val="006F31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a">
    <w:name w:val="Strong"/>
    <w:basedOn w:val="a4"/>
    <w:uiPriority w:val="22"/>
    <w:qFormat/>
    <w:rsid w:val="006F31D7"/>
    <w:rPr>
      <w:b/>
      <w:bCs/>
    </w:rPr>
  </w:style>
  <w:style w:type="numbering" w:customStyle="1" w:styleId="6">
    <w:name w:val="Стиль6"/>
    <w:uiPriority w:val="99"/>
    <w:rsid w:val="006F31D7"/>
    <w:pPr>
      <w:numPr>
        <w:numId w:val="22"/>
      </w:numPr>
    </w:pPr>
  </w:style>
  <w:style w:type="numbering" w:customStyle="1" w:styleId="8">
    <w:name w:val="Стиль8"/>
    <w:uiPriority w:val="99"/>
    <w:rsid w:val="006F31D7"/>
    <w:pPr>
      <w:numPr>
        <w:numId w:val="23"/>
      </w:numPr>
    </w:pPr>
  </w:style>
  <w:style w:type="numbering" w:customStyle="1" w:styleId="7">
    <w:name w:val="Стиль7"/>
    <w:uiPriority w:val="99"/>
    <w:rsid w:val="006F31D7"/>
    <w:pPr>
      <w:numPr>
        <w:numId w:val="24"/>
      </w:numPr>
    </w:pPr>
  </w:style>
  <w:style w:type="numbering" w:customStyle="1" w:styleId="1">
    <w:name w:val="Стиль1"/>
    <w:uiPriority w:val="99"/>
    <w:rsid w:val="006F31D7"/>
    <w:pPr>
      <w:numPr>
        <w:numId w:val="25"/>
      </w:numPr>
    </w:pPr>
  </w:style>
  <w:style w:type="numbering" w:customStyle="1" w:styleId="5">
    <w:name w:val="Стиль5"/>
    <w:uiPriority w:val="99"/>
    <w:rsid w:val="006F31D7"/>
    <w:pPr>
      <w:numPr>
        <w:numId w:val="26"/>
      </w:numPr>
    </w:pPr>
  </w:style>
  <w:style w:type="numbering" w:customStyle="1" w:styleId="9">
    <w:name w:val="Стиль9"/>
    <w:uiPriority w:val="99"/>
    <w:rsid w:val="006F31D7"/>
    <w:pPr>
      <w:numPr>
        <w:numId w:val="27"/>
      </w:numPr>
    </w:pPr>
  </w:style>
  <w:style w:type="numbering" w:customStyle="1" w:styleId="21">
    <w:name w:val="Стиль2"/>
    <w:uiPriority w:val="99"/>
    <w:rsid w:val="006F31D7"/>
    <w:pPr>
      <w:numPr>
        <w:numId w:val="28"/>
      </w:numPr>
    </w:pPr>
  </w:style>
  <w:style w:type="numbering" w:customStyle="1" w:styleId="40">
    <w:name w:val="Стиль4"/>
    <w:uiPriority w:val="99"/>
    <w:rsid w:val="006F31D7"/>
    <w:pPr>
      <w:numPr>
        <w:numId w:val="29"/>
      </w:numPr>
    </w:pPr>
  </w:style>
  <w:style w:type="character" w:styleId="afffb">
    <w:name w:val="page number"/>
    <w:basedOn w:val="a4"/>
    <w:uiPriority w:val="99"/>
    <w:semiHidden/>
    <w:unhideWhenUsed/>
    <w:rsid w:val="006F31D7"/>
  </w:style>
  <w:style w:type="character" w:customStyle="1" w:styleId="sup1">
    <w:name w:val="sup1"/>
    <w:basedOn w:val="a4"/>
    <w:rsid w:val="00AD47F2"/>
    <w:rPr>
      <w:sz w:val="20"/>
      <w:szCs w:val="20"/>
      <w:vertAlign w:val="baseline"/>
    </w:rPr>
  </w:style>
  <w:style w:type="paragraph" w:styleId="afffc">
    <w:name w:val="No Spacing"/>
    <w:uiPriority w:val="1"/>
    <w:qFormat/>
    <w:rsid w:val="0060594E"/>
    <w:rPr>
      <w:sz w:val="24"/>
      <w:szCs w:val="24"/>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hyperlink" Target="http://www.zakupki.rosatom.r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4A2A2-84AF-49BA-AC5B-C7E8E2A1F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19</Pages>
  <Words>5006</Words>
  <Characters>37237</Characters>
  <Application>Microsoft Office Word</Application>
  <DocSecurity>0</DocSecurity>
  <Lines>310</Lines>
  <Paragraphs>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42159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14</cp:revision>
  <cp:lastPrinted>2011-08-24T10:42:00Z</cp:lastPrinted>
  <dcterms:created xsi:type="dcterms:W3CDTF">2011-07-26T12:28:00Z</dcterms:created>
  <dcterms:modified xsi:type="dcterms:W3CDTF">2011-08-24T10:42:00Z</dcterms:modified>
</cp:coreProperties>
</file>