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EC3" w:rsidRPr="00B272BC" w:rsidRDefault="00711EC3" w:rsidP="00711EC3">
      <w:pPr>
        <w:jc w:val="center"/>
        <w:outlineLvl w:val="0"/>
        <w:rPr>
          <w:sz w:val="28"/>
          <w:szCs w:val="28"/>
        </w:rPr>
      </w:pPr>
      <w:bookmarkStart w:id="0" w:name="_Toc373320531"/>
      <w:r w:rsidRPr="00B272BC">
        <w:rPr>
          <w:sz w:val="28"/>
          <w:szCs w:val="28"/>
        </w:rPr>
        <w:t>ИЗВЕЩЕНИЕ О ПРОВЕДЕНИИ ЗАПРОСА ЦЕН</w:t>
      </w:r>
      <w:bookmarkEnd w:id="0"/>
    </w:p>
    <w:p w:rsidR="00711EC3" w:rsidRPr="00B272BC" w:rsidRDefault="00711EC3" w:rsidP="00711EC3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11EC3" w:rsidRPr="00B272BC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FC510D">
        <w:rPr>
          <w:b/>
          <w:spacing w:val="-6"/>
          <w:sz w:val="28"/>
          <w:szCs w:val="28"/>
        </w:rPr>
        <w:t>Форма и способ процедуры закупки:</w:t>
      </w:r>
      <w:r w:rsidRPr="00B272BC">
        <w:rPr>
          <w:spacing w:val="-6"/>
          <w:sz w:val="28"/>
          <w:szCs w:val="28"/>
        </w:rPr>
        <w:t xml:space="preserve"> </w:t>
      </w:r>
      <w:r w:rsidRPr="00B272BC">
        <w:rPr>
          <w:sz w:val="28"/>
          <w:szCs w:val="28"/>
        </w:rPr>
        <w:t>Открытый запрос цен в электронной форме.</w:t>
      </w:r>
    </w:p>
    <w:p w:rsidR="00711EC3" w:rsidRPr="00AB7E0F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i/>
        </w:rPr>
      </w:pPr>
      <w:r w:rsidRPr="0022735D">
        <w:rPr>
          <w:b/>
          <w:spacing w:val="-6"/>
          <w:sz w:val="28"/>
          <w:szCs w:val="28"/>
        </w:rPr>
        <w:t>Заказчик (Организатор запроса цен):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>Волгодонский филиал</w:t>
      </w:r>
      <w:r w:rsidRPr="00AB7E0F">
        <w:rPr>
          <w:b/>
          <w:spacing w:val="-6"/>
          <w:sz w:val="28"/>
          <w:szCs w:val="28"/>
        </w:rPr>
        <w:t xml:space="preserve"> </w:t>
      </w:r>
      <w:r w:rsidRPr="00AB7E0F">
        <w:rPr>
          <w:spacing w:val="-6"/>
          <w:sz w:val="28"/>
          <w:szCs w:val="28"/>
        </w:rPr>
        <w:t xml:space="preserve">Открытого Акционерного Общества НИЖЕГОРОДСКАЯ ИНЖИНИРИНГОВАЯ КОМПАНИЯ «АТОМЭНЕРГОПРОЕКТ» - </w:t>
      </w:r>
      <w:r w:rsidRPr="00AB7E0F">
        <w:rPr>
          <w:color w:val="000000"/>
          <w:sz w:val="28"/>
          <w:szCs w:val="28"/>
        </w:rPr>
        <w:t>«Дирекция Генерального подрядчика на Ростовской атомной станции».</w:t>
      </w:r>
    </w:p>
    <w:p w:rsidR="00711EC3" w:rsidRPr="00AB7E0F" w:rsidRDefault="00711EC3" w:rsidP="00711E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>Место нахождения: 347388, г. Волгодонск-28, Ростовская обл.</w:t>
      </w:r>
    </w:p>
    <w:p w:rsidR="00711EC3" w:rsidRPr="00AB7E0F" w:rsidRDefault="00711EC3" w:rsidP="00711E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347388, </w:t>
      </w:r>
      <w:r w:rsidRPr="00AB7E0F">
        <w:rPr>
          <w:sz w:val="28"/>
          <w:szCs w:val="28"/>
        </w:rPr>
        <w:t>Волгодонск-28, Ростовская обл.</w:t>
      </w:r>
    </w:p>
    <w:p w:rsidR="00711EC3" w:rsidRPr="00AB7E0F" w:rsidRDefault="00711EC3" w:rsidP="00711EC3">
      <w:pPr>
        <w:tabs>
          <w:tab w:val="left" w:pos="1080"/>
          <w:tab w:val="left" w:pos="1134"/>
        </w:tabs>
        <w:ind w:firstLine="709"/>
        <w:jc w:val="both"/>
        <w:rPr>
          <w:color w:val="000000"/>
          <w:sz w:val="28"/>
          <w:szCs w:val="28"/>
        </w:rPr>
      </w:pPr>
      <w:r w:rsidRPr="00AB7E0F">
        <w:rPr>
          <w:sz w:val="28"/>
          <w:szCs w:val="28"/>
        </w:rPr>
        <w:t xml:space="preserve">Телефон </w:t>
      </w:r>
      <w:r w:rsidRPr="00AB7E0F">
        <w:rPr>
          <w:color w:val="000000"/>
          <w:sz w:val="28"/>
          <w:szCs w:val="28"/>
        </w:rPr>
        <w:t xml:space="preserve">(8639) </w:t>
      </w:r>
      <w:r>
        <w:rPr>
          <w:sz w:val="28"/>
          <w:szCs w:val="28"/>
        </w:rPr>
        <w:t>24-36-85</w:t>
      </w:r>
      <w:r w:rsidRPr="00AB7E0F">
        <w:rPr>
          <w:sz w:val="28"/>
          <w:szCs w:val="28"/>
        </w:rPr>
        <w:t>,</w:t>
      </w:r>
      <w:r w:rsidRPr="00AB7E0F">
        <w:rPr>
          <w:color w:val="000000"/>
          <w:sz w:val="28"/>
          <w:szCs w:val="28"/>
        </w:rPr>
        <w:t xml:space="preserve"> факс (8639) 24-38-46</w:t>
      </w:r>
    </w:p>
    <w:p w:rsidR="00711EC3" w:rsidRPr="006115E1" w:rsidRDefault="00711EC3" w:rsidP="00711EC3">
      <w:pPr>
        <w:tabs>
          <w:tab w:val="left" w:pos="1080"/>
          <w:tab w:val="left" w:pos="1134"/>
        </w:tabs>
        <w:ind w:firstLine="709"/>
        <w:jc w:val="both"/>
        <w:rPr>
          <w:sz w:val="28"/>
          <w:szCs w:val="28"/>
        </w:rPr>
      </w:pPr>
      <w:r w:rsidRPr="00AB7E0F">
        <w:rPr>
          <w:sz w:val="28"/>
          <w:szCs w:val="28"/>
        </w:rPr>
        <w:t xml:space="preserve">Контактное лицо: </w:t>
      </w:r>
      <w:r>
        <w:rPr>
          <w:sz w:val="28"/>
          <w:szCs w:val="28"/>
        </w:rPr>
        <w:t>Нигай Эльмира Шамильевна</w:t>
      </w:r>
      <w:r w:rsidRPr="00AB7E0F">
        <w:rPr>
          <w:sz w:val="28"/>
          <w:szCs w:val="28"/>
        </w:rPr>
        <w:t xml:space="preserve">, адрес электронной почты: </w:t>
      </w:r>
      <w:hyperlink r:id="rId5" w:history="1">
        <w:r w:rsidRPr="003526D2">
          <w:rPr>
            <w:rStyle w:val="a3"/>
            <w:sz w:val="28"/>
            <w:szCs w:val="28"/>
            <w:lang w:val="en-US"/>
          </w:rPr>
          <w:t>opkp</w:t>
        </w:r>
        <w:r w:rsidRPr="006115E1">
          <w:rPr>
            <w:rStyle w:val="a3"/>
            <w:sz w:val="28"/>
            <w:szCs w:val="28"/>
          </w:rPr>
          <w:t>-</w:t>
        </w:r>
        <w:r w:rsidRPr="003526D2">
          <w:rPr>
            <w:rStyle w:val="a3"/>
            <w:sz w:val="28"/>
            <w:szCs w:val="28"/>
            <w:lang w:val="en-US"/>
          </w:rPr>
          <w:t>vf</w:t>
        </w:r>
        <w:r w:rsidRPr="006115E1">
          <w:rPr>
            <w:rStyle w:val="a3"/>
            <w:sz w:val="28"/>
            <w:szCs w:val="28"/>
          </w:rPr>
          <w:t>@</w:t>
        </w:r>
        <w:r w:rsidRPr="003526D2">
          <w:rPr>
            <w:rStyle w:val="a3"/>
            <w:sz w:val="28"/>
            <w:szCs w:val="28"/>
            <w:lang w:val="en-US"/>
          </w:rPr>
          <w:t>mail</w:t>
        </w:r>
        <w:r w:rsidRPr="006115E1">
          <w:rPr>
            <w:rStyle w:val="a3"/>
            <w:sz w:val="28"/>
            <w:szCs w:val="28"/>
          </w:rPr>
          <w:t>.</w:t>
        </w:r>
        <w:r w:rsidRPr="003526D2">
          <w:rPr>
            <w:rStyle w:val="a3"/>
            <w:sz w:val="28"/>
            <w:szCs w:val="28"/>
            <w:lang w:val="en-US"/>
          </w:rPr>
          <w:t>ru</w:t>
        </w:r>
      </w:hyperlink>
      <w:r w:rsidRPr="006115E1">
        <w:rPr>
          <w:sz w:val="28"/>
          <w:szCs w:val="28"/>
        </w:rPr>
        <w:t>.</w:t>
      </w:r>
    </w:p>
    <w:p w:rsidR="00711EC3" w:rsidRDefault="00711EC3" w:rsidP="00711EC3">
      <w:pPr>
        <w:numPr>
          <w:ilvl w:val="0"/>
          <w:numId w:val="1"/>
        </w:numPr>
        <w:tabs>
          <w:tab w:val="clear" w:pos="720"/>
          <w:tab w:val="num" w:pos="0"/>
          <w:tab w:val="left" w:pos="993"/>
        </w:tabs>
        <w:ind w:left="0" w:firstLine="709"/>
        <w:contextualSpacing/>
        <w:jc w:val="both"/>
        <w:rPr>
          <w:sz w:val="28"/>
          <w:szCs w:val="28"/>
        </w:rPr>
      </w:pPr>
      <w:r w:rsidRPr="003345F7">
        <w:rPr>
          <w:b/>
          <w:sz w:val="28"/>
          <w:szCs w:val="28"/>
        </w:rPr>
        <w:t>Предмет договора:</w:t>
      </w:r>
      <w:r w:rsidRPr="003345F7">
        <w:rPr>
          <w:sz w:val="28"/>
          <w:szCs w:val="28"/>
        </w:rPr>
        <w:t xml:space="preserve"> оказание услуг по техническому обслуживанию автоматической пожарной сигнализации, пожарно-охранной сигнализации и систем оповещения людей о пожаре.</w:t>
      </w:r>
    </w:p>
    <w:p w:rsidR="00711EC3" w:rsidRPr="003345F7" w:rsidRDefault="00711EC3" w:rsidP="00711EC3">
      <w:pPr>
        <w:tabs>
          <w:tab w:val="left" w:pos="993"/>
        </w:tabs>
        <w:ind w:firstLine="709"/>
        <w:contextualSpacing/>
        <w:jc w:val="both"/>
        <w:rPr>
          <w:sz w:val="28"/>
          <w:szCs w:val="28"/>
        </w:rPr>
      </w:pPr>
      <w:r w:rsidRPr="003345F7">
        <w:rPr>
          <w:sz w:val="28"/>
          <w:szCs w:val="28"/>
        </w:rPr>
        <w:t xml:space="preserve">Состав и объем работ: определяется в соответствии с </w:t>
      </w:r>
      <w:r w:rsidRPr="003345F7">
        <w:rPr>
          <w:sz w:val="28"/>
        </w:rPr>
        <w:t>Томом 2 «ТЕХНИЧЕСКАЯ ЧАСТЬ» документации по запросу цен</w:t>
      </w:r>
      <w:r w:rsidRPr="003345F7">
        <w:rPr>
          <w:sz w:val="28"/>
          <w:szCs w:val="28"/>
        </w:rPr>
        <w:t>.</w:t>
      </w:r>
    </w:p>
    <w:p w:rsidR="00711EC3" w:rsidRDefault="00711EC3" w:rsidP="00711EC3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 xml:space="preserve">Срок </w:t>
      </w:r>
      <w:r>
        <w:rPr>
          <w:sz w:val="28"/>
          <w:szCs w:val="28"/>
        </w:rPr>
        <w:t>выполнения работ</w:t>
      </w:r>
      <w:r w:rsidRPr="00B272BC">
        <w:rPr>
          <w:sz w:val="28"/>
          <w:szCs w:val="28"/>
        </w:rPr>
        <w:t>:</w:t>
      </w:r>
      <w:r>
        <w:rPr>
          <w:sz w:val="28"/>
          <w:szCs w:val="28"/>
        </w:rPr>
        <w:t xml:space="preserve"> начало – </w:t>
      </w:r>
      <w:proofErr w:type="gramStart"/>
      <w:r>
        <w:rPr>
          <w:sz w:val="28"/>
          <w:szCs w:val="28"/>
        </w:rPr>
        <w:t>с даты подписания</w:t>
      </w:r>
      <w:proofErr w:type="gramEnd"/>
      <w:r>
        <w:rPr>
          <w:sz w:val="28"/>
          <w:szCs w:val="28"/>
        </w:rPr>
        <w:t xml:space="preserve"> договора, окончание – 31.12.2014 г.</w:t>
      </w:r>
    </w:p>
    <w:p w:rsidR="00711EC3" w:rsidRPr="0012085B" w:rsidRDefault="00711EC3" w:rsidP="00711EC3">
      <w:pPr>
        <w:numPr>
          <w:ilvl w:val="0"/>
          <w:numId w:val="1"/>
        </w:numPr>
        <w:tabs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 xml:space="preserve">Место </w:t>
      </w:r>
      <w:r>
        <w:rPr>
          <w:b/>
          <w:sz w:val="28"/>
          <w:szCs w:val="28"/>
        </w:rPr>
        <w:t>выполнения работ</w:t>
      </w:r>
      <w:r w:rsidRPr="002755DE">
        <w:rPr>
          <w:b/>
          <w:sz w:val="28"/>
          <w:szCs w:val="28"/>
        </w:rPr>
        <w:t xml:space="preserve">: </w:t>
      </w:r>
      <w:r w:rsidRPr="0012085B">
        <w:rPr>
          <w:sz w:val="28"/>
          <w:szCs w:val="28"/>
        </w:rPr>
        <w:t>347388, Волгодонск-28, Ростовская область,</w:t>
      </w:r>
      <w:r>
        <w:rPr>
          <w:sz w:val="28"/>
          <w:szCs w:val="28"/>
        </w:rPr>
        <w:t xml:space="preserve"> контора управления строительством, поз. 30 генплана </w:t>
      </w:r>
      <w:proofErr w:type="gramStart"/>
      <w:r>
        <w:rPr>
          <w:sz w:val="28"/>
          <w:szCs w:val="28"/>
        </w:rPr>
        <w:t>лит</w:t>
      </w:r>
      <w:proofErr w:type="gramEnd"/>
      <w:r>
        <w:rPr>
          <w:sz w:val="28"/>
          <w:szCs w:val="28"/>
        </w:rPr>
        <w:t>. 14, 14-1, в т.ч. кабинеты ОК и ОЗИ (ОПС); столовая № 2, здание поз. 31 генплана.</w:t>
      </w:r>
    </w:p>
    <w:p w:rsidR="00711EC3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755DE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711EC3" w:rsidRPr="002755DE" w:rsidRDefault="00711EC3" w:rsidP="00711EC3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755DE">
        <w:rPr>
          <w:sz w:val="28"/>
          <w:szCs w:val="28"/>
        </w:rPr>
        <w:t xml:space="preserve">Запрос цен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755DE">
          <w:rPr>
            <w:rStyle w:val="a3"/>
            <w:b/>
            <w:i/>
            <w:sz w:val="28"/>
            <w:szCs w:val="28"/>
          </w:rPr>
          <w:t>www.a-k-d.ru</w:t>
        </w:r>
      </w:hyperlink>
      <w:r w:rsidRPr="002755DE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11EC3" w:rsidRPr="00E0155B" w:rsidRDefault="00711EC3" w:rsidP="00711E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E0155B">
        <w:rPr>
          <w:sz w:val="28"/>
          <w:szCs w:val="28"/>
        </w:rPr>
        <w:t xml:space="preserve">Для участия в </w:t>
      </w:r>
      <w:r>
        <w:rPr>
          <w:sz w:val="28"/>
          <w:szCs w:val="28"/>
        </w:rPr>
        <w:t>запросе цен</w:t>
      </w:r>
      <w:r w:rsidRPr="00E0155B">
        <w:rPr>
          <w:sz w:val="28"/>
          <w:szCs w:val="28"/>
        </w:rPr>
        <w:t xml:space="preserve"> участникам необходимо быть аккредитованным на </w:t>
      </w:r>
      <w:r>
        <w:rPr>
          <w:sz w:val="28"/>
          <w:szCs w:val="28"/>
        </w:rPr>
        <w:t xml:space="preserve">указанной </w:t>
      </w:r>
      <w:r w:rsidRPr="007E559C">
        <w:rPr>
          <w:sz w:val="28"/>
          <w:szCs w:val="28"/>
        </w:rPr>
        <w:t xml:space="preserve">электронной торговой площадке </w:t>
      </w:r>
      <w:r w:rsidRPr="00E0155B">
        <w:rPr>
          <w:sz w:val="28"/>
          <w:szCs w:val="28"/>
        </w:rPr>
        <w:t xml:space="preserve">в соответствии с правилами </w:t>
      </w:r>
      <w:r>
        <w:rPr>
          <w:sz w:val="28"/>
          <w:szCs w:val="28"/>
        </w:rPr>
        <w:t>данной электронной торговой площадки.</w:t>
      </w:r>
    </w:p>
    <w:p w:rsidR="00711EC3" w:rsidRPr="007F0991" w:rsidRDefault="00711EC3" w:rsidP="00711EC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</w:t>
      </w:r>
      <w:r w:rsidRPr="007F0991">
        <w:rPr>
          <w:sz w:val="28"/>
          <w:szCs w:val="28"/>
        </w:rPr>
        <w:t>обедител</w:t>
      </w:r>
      <w:r>
        <w:rPr>
          <w:sz w:val="28"/>
          <w:szCs w:val="28"/>
        </w:rPr>
        <w:t>ем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>запроса цен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признается, </w:t>
      </w:r>
      <w:r w:rsidRPr="007F0991">
        <w:rPr>
          <w:sz w:val="28"/>
          <w:szCs w:val="28"/>
        </w:rPr>
        <w:t xml:space="preserve">по решению </w:t>
      </w:r>
      <w:r>
        <w:rPr>
          <w:sz w:val="28"/>
          <w:szCs w:val="28"/>
        </w:rPr>
        <w:t>закупочной комиссии,</w:t>
      </w:r>
      <w:r w:rsidRPr="007F099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допущенный </w:t>
      </w:r>
      <w:r w:rsidRPr="007F0991">
        <w:rPr>
          <w:sz w:val="28"/>
          <w:szCs w:val="28"/>
        </w:rPr>
        <w:t>участник</w:t>
      </w:r>
      <w:r>
        <w:rPr>
          <w:sz w:val="28"/>
          <w:szCs w:val="28"/>
        </w:rPr>
        <w:t xml:space="preserve"> запроса цен</w:t>
      </w:r>
      <w:r w:rsidRPr="007F0991">
        <w:rPr>
          <w:sz w:val="28"/>
          <w:szCs w:val="28"/>
        </w:rPr>
        <w:t xml:space="preserve">, предложивший </w:t>
      </w:r>
      <w:r>
        <w:rPr>
          <w:sz w:val="28"/>
          <w:szCs w:val="28"/>
        </w:rPr>
        <w:t>наименьшую цену договора.</w:t>
      </w:r>
    </w:p>
    <w:p w:rsidR="00711EC3" w:rsidRPr="00CF20E1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F20E1">
        <w:rPr>
          <w:b/>
          <w:sz w:val="28"/>
          <w:szCs w:val="28"/>
        </w:rPr>
        <w:t>Начальная (максимальная) цена договора</w:t>
      </w:r>
      <w:r w:rsidRPr="00CF20E1">
        <w:rPr>
          <w:sz w:val="28"/>
          <w:szCs w:val="28"/>
        </w:rPr>
        <w:t xml:space="preserve">: </w:t>
      </w:r>
      <w:r>
        <w:rPr>
          <w:sz w:val="28"/>
          <w:szCs w:val="28"/>
        </w:rPr>
        <w:t>1 011 966,96</w:t>
      </w:r>
      <w:r w:rsidRPr="0040723F">
        <w:rPr>
          <w:sz w:val="28"/>
          <w:szCs w:val="28"/>
        </w:rPr>
        <w:t xml:space="preserve"> руб</w:t>
      </w:r>
      <w:r w:rsidRPr="00CF20E1">
        <w:rPr>
          <w:sz w:val="28"/>
          <w:szCs w:val="28"/>
        </w:rPr>
        <w:t>. (</w:t>
      </w:r>
      <w:r>
        <w:rPr>
          <w:sz w:val="28"/>
          <w:szCs w:val="28"/>
        </w:rPr>
        <w:t>Один миллион одиннадцать тысяч девятьсот шестьдесят шесть рублей 96 копеек),</w:t>
      </w:r>
      <w:r w:rsidRPr="00CF20E1">
        <w:rPr>
          <w:sz w:val="28"/>
          <w:szCs w:val="28"/>
        </w:rPr>
        <w:t xml:space="preserve"> включая НДС 18%.</w:t>
      </w:r>
    </w:p>
    <w:p w:rsidR="00711EC3" w:rsidRPr="009616DF" w:rsidRDefault="00711EC3" w:rsidP="00711E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12085B">
        <w:rPr>
          <w:sz w:val="28"/>
          <w:szCs w:val="28"/>
        </w:rPr>
        <w:t>Цена договора включает в себя все расходы</w:t>
      </w:r>
      <w:r w:rsidRPr="009616DF">
        <w:rPr>
          <w:sz w:val="28"/>
          <w:szCs w:val="28"/>
        </w:rPr>
        <w:t xml:space="preserve">, </w:t>
      </w:r>
      <w:r w:rsidRPr="00D35F9F">
        <w:rPr>
          <w:sz w:val="28"/>
          <w:szCs w:val="28"/>
        </w:rPr>
        <w:t xml:space="preserve">указанные в пункте </w:t>
      </w:r>
      <w:r>
        <w:rPr>
          <w:sz w:val="28"/>
          <w:szCs w:val="28"/>
        </w:rPr>
        <w:t>2</w:t>
      </w:r>
      <w:r w:rsidRPr="00AD6B99">
        <w:rPr>
          <w:sz w:val="28"/>
          <w:szCs w:val="28"/>
        </w:rPr>
        <w:t>.1</w:t>
      </w:r>
      <w:r>
        <w:rPr>
          <w:sz w:val="28"/>
          <w:szCs w:val="28"/>
        </w:rPr>
        <w:t xml:space="preserve"> </w:t>
      </w:r>
      <w:r w:rsidRPr="00D35F9F">
        <w:rPr>
          <w:sz w:val="28"/>
          <w:szCs w:val="28"/>
        </w:rPr>
        <w:t>проекта договора (ЧАСТЬ 2 «Проект договора» Тома 1 документации), а также все налоги</w:t>
      </w:r>
      <w:r w:rsidRPr="009616DF">
        <w:rPr>
          <w:sz w:val="28"/>
          <w:szCs w:val="28"/>
        </w:rPr>
        <w:t xml:space="preserve"> (включая НДС) и другие обязательные платежи в соответствии с действующим законодательством Российской Федерации. </w:t>
      </w:r>
    </w:p>
    <w:p w:rsidR="00711EC3" w:rsidRPr="009616DF" w:rsidRDefault="00711EC3" w:rsidP="00711E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Цена договора, предлагаемая участником размещения заказа, не может превышать начальную (максимальную) цену договора. </w:t>
      </w:r>
    </w:p>
    <w:p w:rsidR="00711EC3" w:rsidRPr="009616DF" w:rsidRDefault="00711EC3" w:rsidP="00711E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 xml:space="preserve">Арифметические расхождения в заявке между цифрами и словами не допускаются. Наличие таких арифметических расхождений расценивается </w:t>
      </w:r>
      <w:r w:rsidRPr="009616DF">
        <w:rPr>
          <w:sz w:val="28"/>
          <w:szCs w:val="28"/>
        </w:rPr>
        <w:lastRenderedPageBreak/>
        <w:t>комиссией как несоответствие заявки требованиям, установленным документацией запроса цен.</w:t>
      </w:r>
    </w:p>
    <w:p w:rsidR="00711EC3" w:rsidRPr="009616DF" w:rsidRDefault="00711EC3" w:rsidP="00711EC3">
      <w:pPr>
        <w:tabs>
          <w:tab w:val="num" w:pos="1080"/>
          <w:tab w:val="left" w:pos="1134"/>
          <w:tab w:val="num" w:pos="1260"/>
        </w:tabs>
        <w:autoSpaceDE w:val="0"/>
        <w:autoSpaceDN w:val="0"/>
        <w:ind w:right="153"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Единый базис сравнения ценовых предложений:</w:t>
      </w:r>
    </w:p>
    <w:p w:rsidR="00711EC3" w:rsidRPr="009616DF" w:rsidRDefault="00711EC3" w:rsidP="00711EC3">
      <w:pPr>
        <w:tabs>
          <w:tab w:val="num" w:pos="1080"/>
          <w:tab w:val="left" w:pos="1134"/>
          <w:tab w:val="num" w:pos="1260"/>
        </w:tabs>
        <w:ind w:firstLine="720"/>
        <w:jc w:val="both"/>
        <w:rPr>
          <w:sz w:val="28"/>
          <w:szCs w:val="28"/>
        </w:rPr>
      </w:pPr>
      <w:r w:rsidRPr="009616DF">
        <w:rPr>
          <w:sz w:val="28"/>
          <w:szCs w:val="28"/>
        </w:rPr>
        <w:t>- без учета НДС. Приведение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НДС.</w:t>
      </w:r>
    </w:p>
    <w:p w:rsidR="00711EC3" w:rsidRPr="006115E1" w:rsidRDefault="00711EC3" w:rsidP="00711EC3">
      <w:pPr>
        <w:tabs>
          <w:tab w:val="num" w:pos="1080"/>
          <w:tab w:val="left" w:pos="1134"/>
          <w:tab w:val="left" w:pos="1276"/>
        </w:tabs>
        <w:ind w:firstLine="720"/>
        <w:jc w:val="both"/>
        <w:rPr>
          <w:bCs/>
          <w:sz w:val="28"/>
          <w:szCs w:val="28"/>
        </w:rPr>
      </w:pPr>
      <w:r w:rsidRPr="00951F38">
        <w:rPr>
          <w:bCs/>
          <w:sz w:val="28"/>
          <w:szCs w:val="28"/>
        </w:rPr>
        <w:t>Обоснование применения единого базиса: подпункт а) пункта 12.7.11 Главы 6 Единого отраслевого стандарта закупок (Положение о закупке) Государственной корпорации по атомной энергии «Росатом», утвержденного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 46</w:t>
      </w:r>
      <w:r>
        <w:rPr>
          <w:bCs/>
          <w:sz w:val="28"/>
          <w:szCs w:val="28"/>
        </w:rPr>
        <w:t>, от 25.09.2013 № 53</w:t>
      </w:r>
      <w:r w:rsidRPr="00951F38">
        <w:rPr>
          <w:bCs/>
          <w:sz w:val="28"/>
          <w:szCs w:val="28"/>
        </w:rPr>
        <w:t>).</w:t>
      </w:r>
    </w:p>
    <w:p w:rsidR="00711EC3" w:rsidRPr="002755DE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755DE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711EC3" w:rsidRDefault="00711EC3" w:rsidP="00711EC3">
      <w:pPr>
        <w:tabs>
          <w:tab w:val="left" w:pos="-6237"/>
        </w:tabs>
        <w:ind w:firstLine="720"/>
        <w:jc w:val="both"/>
        <w:rPr>
          <w:bCs/>
          <w:sz w:val="28"/>
          <w:szCs w:val="28"/>
        </w:rPr>
      </w:pPr>
      <w:proofErr w:type="gramStart"/>
      <w:r w:rsidRPr="00170729">
        <w:rPr>
          <w:bCs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170729">
        <w:rPr>
          <w:bCs/>
          <w:i/>
          <w:sz w:val="28"/>
          <w:szCs w:val="28"/>
        </w:rPr>
        <w:t>(</w:t>
      </w:r>
      <w:hyperlink r:id="rId7" w:history="1">
        <w:r w:rsidRPr="00170729">
          <w:rPr>
            <w:bCs/>
            <w:i/>
            <w:sz w:val="28"/>
            <w:szCs w:val="28"/>
          </w:rPr>
          <w:t>http://www.zakupki.gov.ru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, на официальном сайте по закупкам атомной отрасли Госкорпорации «Росатом» </w:t>
      </w:r>
      <w:r w:rsidRPr="00170729">
        <w:rPr>
          <w:bCs/>
          <w:i/>
          <w:sz w:val="28"/>
          <w:szCs w:val="28"/>
        </w:rPr>
        <w:t>(</w:t>
      </w:r>
      <w:hyperlink r:id="rId8" w:history="1">
        <w:r w:rsidRPr="00170729">
          <w:rPr>
            <w:bCs/>
            <w:i/>
            <w:sz w:val="28"/>
            <w:szCs w:val="28"/>
          </w:rPr>
          <w:t>http://zakupki.rosatom.ru</w:t>
        </w:r>
      </w:hyperlink>
      <w:r w:rsidRPr="00170729">
        <w:rPr>
          <w:bCs/>
          <w:i/>
          <w:sz w:val="28"/>
          <w:szCs w:val="28"/>
        </w:rPr>
        <w:t>)</w:t>
      </w:r>
      <w:r w:rsidRPr="00170729">
        <w:rPr>
          <w:bCs/>
          <w:sz w:val="28"/>
          <w:szCs w:val="28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170729">
        <w:rPr>
          <w:bCs/>
          <w:sz w:val="28"/>
          <w:szCs w:val="28"/>
        </w:rPr>
        <w:t xml:space="preserve"> Порядок получения документации по запросу цен на электронной торговой площадке «Аукционный Конкурсный Дом» </w:t>
      </w:r>
      <w:hyperlink r:id="rId9" w:history="1">
        <w:r w:rsidRPr="00170729">
          <w:rPr>
            <w:bCs/>
            <w:i/>
            <w:sz w:val="28"/>
            <w:szCs w:val="28"/>
          </w:rPr>
          <w:t>www.a-k-d.ru</w:t>
        </w:r>
      </w:hyperlink>
      <w:r w:rsidRPr="00170729">
        <w:rPr>
          <w:bCs/>
          <w:sz w:val="28"/>
          <w:szCs w:val="28"/>
        </w:rPr>
        <w:t xml:space="preserve"> определяется правилами данной электронной торговой площадки.</w:t>
      </w:r>
    </w:p>
    <w:p w:rsidR="00711EC3" w:rsidRPr="00142F5E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цен цены:</w:t>
      </w:r>
      <w:r>
        <w:rPr>
          <w:b/>
          <w:spacing w:val="-6"/>
          <w:sz w:val="28"/>
          <w:szCs w:val="28"/>
        </w:rPr>
        <w:t xml:space="preserve"> </w:t>
      </w:r>
      <w:r w:rsidRPr="00142F5E">
        <w:rPr>
          <w:spacing w:val="-6"/>
          <w:sz w:val="28"/>
          <w:szCs w:val="28"/>
          <w:u w:val="single"/>
        </w:rPr>
        <w:t>предусмотрена.</w:t>
      </w:r>
    </w:p>
    <w:p w:rsidR="00711EC3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711EC3" w:rsidRDefault="00711EC3" w:rsidP="00711EC3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42F5E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142F5E">
        <w:rPr>
          <w:sz w:val="28"/>
          <w:szCs w:val="28"/>
        </w:rPr>
        <w:t xml:space="preserve">«Аукционный Конкурсный Дом» </w:t>
      </w:r>
      <w:hyperlink r:id="rId10" w:history="1">
        <w:r w:rsidRPr="00142F5E">
          <w:rPr>
            <w:rStyle w:val="a3"/>
            <w:b/>
            <w:i/>
            <w:sz w:val="28"/>
            <w:szCs w:val="28"/>
          </w:rPr>
          <w:t>www.a-k-d.ru</w:t>
        </w:r>
      </w:hyperlink>
      <w:r w:rsidRPr="00142F5E">
        <w:rPr>
          <w:sz w:val="28"/>
          <w:szCs w:val="28"/>
        </w:rPr>
        <w:t xml:space="preserve">, </w:t>
      </w:r>
      <w:r w:rsidRPr="00142F5E">
        <w:rPr>
          <w:spacing w:val="-6"/>
          <w:sz w:val="28"/>
          <w:szCs w:val="28"/>
        </w:rPr>
        <w:t>начиная с даты</w:t>
      </w:r>
      <w:r w:rsidRPr="00142F5E">
        <w:rPr>
          <w:b/>
          <w:i/>
        </w:rPr>
        <w:t xml:space="preserve"> </w:t>
      </w:r>
      <w:r w:rsidRPr="00142F5E">
        <w:rPr>
          <w:sz w:val="28"/>
          <w:szCs w:val="28"/>
        </w:rPr>
        <w:t>размещения настоящего извещения и документации по запросу цен на официальном сайте и на данной ЭТП,</w:t>
      </w:r>
      <w:r w:rsidRPr="00142F5E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</w:t>
      </w:r>
      <w:r w:rsidRPr="00142F5E">
        <w:rPr>
          <w:spacing w:val="-6"/>
          <w:sz w:val="28"/>
          <w:szCs w:val="28"/>
          <w:highlight w:val="yellow"/>
        </w:rPr>
        <w:t xml:space="preserve">не позднее </w:t>
      </w:r>
      <w:r>
        <w:rPr>
          <w:spacing w:val="-6"/>
          <w:sz w:val="28"/>
          <w:szCs w:val="28"/>
          <w:highlight w:val="yellow"/>
        </w:rPr>
        <w:t xml:space="preserve"> 09 </w:t>
      </w:r>
      <w:r w:rsidRPr="00142F5E">
        <w:rPr>
          <w:spacing w:val="-6"/>
          <w:sz w:val="28"/>
          <w:szCs w:val="28"/>
          <w:highlight w:val="yellow"/>
        </w:rPr>
        <w:t>-</w:t>
      </w:r>
      <w:r>
        <w:rPr>
          <w:spacing w:val="-6"/>
          <w:sz w:val="28"/>
          <w:szCs w:val="28"/>
          <w:highlight w:val="yellow"/>
        </w:rPr>
        <w:t xml:space="preserve"> 00</w:t>
      </w:r>
      <w:r w:rsidRPr="00142F5E">
        <w:rPr>
          <w:spacing w:val="-6"/>
          <w:sz w:val="28"/>
          <w:szCs w:val="28"/>
          <w:highlight w:val="yellow"/>
        </w:rPr>
        <w:t xml:space="preserve"> (время московское) «</w:t>
      </w:r>
      <w:r>
        <w:rPr>
          <w:spacing w:val="-6"/>
          <w:sz w:val="28"/>
          <w:szCs w:val="28"/>
          <w:highlight w:val="yellow"/>
        </w:rPr>
        <w:t>09</w:t>
      </w:r>
      <w:r w:rsidRPr="00142F5E">
        <w:rPr>
          <w:spacing w:val="-6"/>
          <w:sz w:val="28"/>
          <w:szCs w:val="28"/>
          <w:highlight w:val="yellow"/>
        </w:rPr>
        <w:t>»</w:t>
      </w:r>
      <w:r>
        <w:rPr>
          <w:spacing w:val="-6"/>
          <w:sz w:val="28"/>
          <w:szCs w:val="28"/>
          <w:highlight w:val="yellow"/>
        </w:rPr>
        <w:t xml:space="preserve"> декабря </w:t>
      </w:r>
      <w:r w:rsidRPr="00142F5E">
        <w:rPr>
          <w:spacing w:val="-6"/>
          <w:sz w:val="28"/>
          <w:szCs w:val="28"/>
          <w:highlight w:val="yellow"/>
        </w:rPr>
        <w:t>2013</w:t>
      </w:r>
      <w:r>
        <w:rPr>
          <w:spacing w:val="-6"/>
          <w:sz w:val="28"/>
          <w:szCs w:val="28"/>
          <w:highlight w:val="yellow"/>
        </w:rPr>
        <w:t> </w:t>
      </w:r>
      <w:r w:rsidRPr="00142F5E">
        <w:rPr>
          <w:spacing w:val="-6"/>
          <w:sz w:val="28"/>
          <w:szCs w:val="28"/>
          <w:highlight w:val="yellow"/>
        </w:rPr>
        <w:t>г.</w:t>
      </w:r>
      <w:r w:rsidRPr="00142F5E">
        <w:rPr>
          <w:spacing w:val="-6"/>
          <w:sz w:val="28"/>
          <w:szCs w:val="28"/>
        </w:rPr>
        <w:t xml:space="preserve"> </w:t>
      </w:r>
      <w:proofErr w:type="gramEnd"/>
    </w:p>
    <w:p w:rsidR="00711EC3" w:rsidRPr="00142F5E" w:rsidRDefault="00711EC3" w:rsidP="00711E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B5BC6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C05A13">
        <w:rPr>
          <w:spacing w:val="-6"/>
          <w:sz w:val="28"/>
          <w:szCs w:val="28"/>
        </w:rPr>
        <w:t xml:space="preserve">» </w:t>
      </w:r>
      <w:r>
        <w:rPr>
          <w:spacing w:val="-6"/>
          <w:sz w:val="28"/>
          <w:szCs w:val="28"/>
          <w:highlight w:val="yellow"/>
        </w:rPr>
        <w:t>не позднее</w:t>
      </w:r>
      <w:r w:rsidRPr="00B12C6D">
        <w:rPr>
          <w:spacing w:val="-6"/>
          <w:sz w:val="28"/>
          <w:szCs w:val="28"/>
          <w:highlight w:val="yellow"/>
        </w:rPr>
        <w:t xml:space="preserve"> «</w:t>
      </w:r>
      <w:r>
        <w:rPr>
          <w:spacing w:val="-6"/>
          <w:sz w:val="28"/>
          <w:szCs w:val="28"/>
          <w:highlight w:val="yellow"/>
        </w:rPr>
        <w:t xml:space="preserve">16» 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  <w:r w:rsidRPr="00110379">
        <w:rPr>
          <w:spacing w:val="-6"/>
          <w:sz w:val="28"/>
          <w:szCs w:val="28"/>
        </w:rPr>
        <w:t xml:space="preserve"> </w:t>
      </w:r>
    </w:p>
    <w:p w:rsidR="00711EC3" w:rsidRDefault="00711EC3" w:rsidP="00711E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22735D">
        <w:rPr>
          <w:b/>
          <w:spacing w:val="-6"/>
          <w:sz w:val="28"/>
          <w:szCs w:val="28"/>
        </w:rPr>
        <w:t>Место и дата подведения итогов запроса цен:</w:t>
      </w:r>
      <w:r w:rsidRPr="00885EB2">
        <w:rPr>
          <w:spacing w:val="-6"/>
          <w:sz w:val="28"/>
          <w:szCs w:val="28"/>
        </w:rPr>
        <w:t xml:space="preserve"> </w:t>
      </w:r>
      <w:r w:rsidRPr="00466985">
        <w:rPr>
          <w:color w:val="000000"/>
          <w:sz w:val="28"/>
          <w:szCs w:val="28"/>
        </w:rPr>
        <w:t xml:space="preserve">347388, Ростовская область, </w:t>
      </w:r>
      <w:proofErr w:type="gramStart"/>
      <w:r w:rsidRPr="00466985">
        <w:rPr>
          <w:color w:val="000000"/>
          <w:sz w:val="28"/>
          <w:szCs w:val="28"/>
        </w:rPr>
        <w:t>г</w:t>
      </w:r>
      <w:proofErr w:type="gramEnd"/>
      <w:r w:rsidRPr="00466985">
        <w:rPr>
          <w:color w:val="000000"/>
          <w:sz w:val="28"/>
          <w:szCs w:val="28"/>
        </w:rPr>
        <w:t>. Волгодонск-28</w:t>
      </w:r>
      <w:r>
        <w:rPr>
          <w:color w:val="000000"/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Волгодонский филиал ОАО «НИАЭП</w:t>
      </w:r>
      <w:r w:rsidRPr="001F4780">
        <w:rPr>
          <w:spacing w:val="-6"/>
          <w:sz w:val="28"/>
          <w:szCs w:val="28"/>
        </w:rPr>
        <w:t>»</w:t>
      </w:r>
      <w:r w:rsidRPr="000F5C9D">
        <w:rPr>
          <w:spacing w:val="-6"/>
          <w:sz w:val="28"/>
          <w:szCs w:val="28"/>
          <w:highlight w:val="yellow"/>
        </w:rPr>
        <w:t xml:space="preserve"> не позднее «</w:t>
      </w:r>
      <w:r>
        <w:rPr>
          <w:spacing w:val="-6"/>
          <w:sz w:val="28"/>
          <w:szCs w:val="28"/>
          <w:highlight w:val="yellow"/>
        </w:rPr>
        <w:t>18</w:t>
      </w:r>
      <w:r w:rsidRPr="000F5C9D">
        <w:rPr>
          <w:spacing w:val="-6"/>
          <w:sz w:val="28"/>
          <w:szCs w:val="28"/>
          <w:highlight w:val="yellow"/>
        </w:rPr>
        <w:t xml:space="preserve">» </w:t>
      </w:r>
      <w:r>
        <w:rPr>
          <w:spacing w:val="-6"/>
          <w:sz w:val="28"/>
          <w:szCs w:val="28"/>
          <w:highlight w:val="yellow"/>
        </w:rPr>
        <w:t xml:space="preserve">декабря </w:t>
      </w:r>
      <w:r w:rsidRPr="00B12C6D">
        <w:rPr>
          <w:spacing w:val="-6"/>
          <w:sz w:val="28"/>
          <w:szCs w:val="28"/>
          <w:highlight w:val="yellow"/>
        </w:rPr>
        <w:t>2013 года.</w:t>
      </w:r>
    </w:p>
    <w:p w:rsidR="00711EC3" w:rsidRDefault="00711EC3" w:rsidP="00711E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142F5E">
        <w:rPr>
          <w:spacing w:val="-6"/>
          <w:sz w:val="28"/>
          <w:szCs w:val="28"/>
        </w:rPr>
        <w:t xml:space="preserve"> </w:t>
      </w:r>
      <w:r w:rsidRPr="00142F5E">
        <w:rPr>
          <w:sz w:val="28"/>
          <w:szCs w:val="28"/>
        </w:rPr>
        <w:t>в течение </w:t>
      </w:r>
      <w:r w:rsidRPr="00142F5E">
        <w:rPr>
          <w:b/>
          <w:i/>
          <w:sz w:val="28"/>
          <w:szCs w:val="28"/>
        </w:rPr>
        <w:t>20 (двадцати)</w:t>
      </w:r>
      <w:r w:rsidRPr="00142F5E">
        <w:rPr>
          <w:sz w:val="28"/>
          <w:szCs w:val="28"/>
        </w:rPr>
        <w:t xml:space="preserve"> дней, но не ранее чем через 10 (десять) дней после размещения </w:t>
      </w:r>
      <w:proofErr w:type="gramStart"/>
      <w:r w:rsidRPr="00142F5E">
        <w:rPr>
          <w:sz w:val="28"/>
          <w:szCs w:val="28"/>
        </w:rPr>
        <w:t>протокола подведения итогов запроса цен</w:t>
      </w:r>
      <w:proofErr w:type="gramEnd"/>
      <w:r w:rsidRPr="00142F5E">
        <w:rPr>
          <w:sz w:val="28"/>
          <w:szCs w:val="28"/>
        </w:rPr>
        <w:t xml:space="preserve"> или признания запроса цен несостоявшимся на официальном сайте и на ЭТП</w:t>
      </w:r>
      <w:r>
        <w:t>.</w:t>
      </w:r>
    </w:p>
    <w:p w:rsidR="00711EC3" w:rsidRPr="00142F5E" w:rsidRDefault="00711EC3" w:rsidP="00711EC3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spacing w:val="-6"/>
          <w:sz w:val="28"/>
          <w:szCs w:val="28"/>
        </w:rPr>
      </w:pPr>
      <w:r w:rsidRPr="00142F5E">
        <w:rPr>
          <w:b/>
          <w:spacing w:val="-6"/>
          <w:sz w:val="28"/>
          <w:szCs w:val="28"/>
        </w:rPr>
        <w:t xml:space="preserve">Форма, размер и срок предоставления обеспечения исполнения договора: </w:t>
      </w:r>
      <w:r w:rsidRPr="00142F5E">
        <w:rPr>
          <w:sz w:val="28"/>
          <w:szCs w:val="28"/>
          <w:u w:val="single"/>
        </w:rPr>
        <w:t>не предусмотрена</w:t>
      </w:r>
      <w:r w:rsidRPr="00142F5E">
        <w:rPr>
          <w:sz w:val="28"/>
          <w:szCs w:val="28"/>
        </w:rPr>
        <w:t>.</w:t>
      </w:r>
    </w:p>
    <w:p w:rsidR="00711EC3" w:rsidRPr="00B272BC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lastRenderedPageBreak/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11EC3" w:rsidRPr="00B272BC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11EC3" w:rsidRPr="00B272BC" w:rsidRDefault="00711EC3" w:rsidP="00711EC3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B272BC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EE0059" w:rsidRDefault="00EE0059"/>
    <w:sectPr w:rsidR="00EE0059" w:rsidSect="00711EC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D2AE1E9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defaultTabStop w:val="708"/>
  <w:characterSpacingControl w:val="doNotCompress"/>
  <w:compat/>
  <w:rsids>
    <w:rsidRoot w:val="00711EC3"/>
    <w:rsid w:val="00711EC3"/>
    <w:rsid w:val="00EE00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11EC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711E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opkp-vf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910</Words>
  <Characters>5191</Characters>
  <Application>Microsoft Office Word</Application>
  <DocSecurity>0</DocSecurity>
  <Lines>43</Lines>
  <Paragraphs>12</Paragraphs>
  <ScaleCrop>false</ScaleCrop>
  <Company>ВП НИАЭП</Company>
  <LinksUpToDate>false</LinksUpToDate>
  <CharactersWithSpaces>6089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vdn1547</dc:creator>
  <cp:keywords/>
  <dc:description/>
  <cp:lastModifiedBy>vdn1547</cp:lastModifiedBy>
  <cp:revision>2</cp:revision>
  <dcterms:created xsi:type="dcterms:W3CDTF">2013-11-29T07:05:00Z</dcterms:created>
  <dcterms:modified xsi:type="dcterms:W3CDTF">2013-11-29T07:06:00Z</dcterms:modified>
</cp:coreProperties>
</file>