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C1D" w:rsidRPr="002410D5" w:rsidRDefault="00261C1D" w:rsidP="00261C1D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61C1D" w:rsidRPr="002410D5" w:rsidRDefault="00261C1D" w:rsidP="00261C1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61C1D" w:rsidRPr="007B2EA2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с</w:t>
      </w:r>
      <w:r w:rsidRPr="00C5046A">
        <w:rPr>
          <w:b/>
          <w:i/>
          <w:sz w:val="28"/>
          <w:szCs w:val="28"/>
        </w:rPr>
        <w:t>ух</w:t>
      </w:r>
      <w:r>
        <w:rPr>
          <w:b/>
          <w:i/>
          <w:sz w:val="28"/>
          <w:szCs w:val="28"/>
        </w:rPr>
        <w:t>ой</w:t>
      </w:r>
      <w:r w:rsidRPr="00C5046A">
        <w:rPr>
          <w:b/>
          <w:i/>
          <w:sz w:val="28"/>
          <w:szCs w:val="28"/>
        </w:rPr>
        <w:t xml:space="preserve"> паяльн</w:t>
      </w:r>
      <w:r>
        <w:rPr>
          <w:b/>
          <w:i/>
          <w:sz w:val="28"/>
          <w:szCs w:val="28"/>
        </w:rPr>
        <w:t>ой</w:t>
      </w:r>
      <w:r w:rsidRPr="00C5046A">
        <w:rPr>
          <w:b/>
          <w:i/>
          <w:sz w:val="28"/>
          <w:szCs w:val="28"/>
        </w:rPr>
        <w:t xml:space="preserve"> маск</w:t>
      </w:r>
      <w:r>
        <w:rPr>
          <w:b/>
          <w:i/>
          <w:sz w:val="28"/>
          <w:szCs w:val="28"/>
        </w:rPr>
        <w:t>и</w:t>
      </w:r>
      <w:r w:rsidRPr="00C5046A">
        <w:rPr>
          <w:b/>
          <w:i/>
          <w:sz w:val="28"/>
          <w:szCs w:val="28"/>
        </w:rPr>
        <w:t xml:space="preserve"> DFSM </w:t>
      </w:r>
      <w:proofErr w:type="spellStart"/>
      <w:r w:rsidRPr="00C5046A">
        <w:rPr>
          <w:b/>
          <w:i/>
          <w:sz w:val="28"/>
          <w:szCs w:val="28"/>
        </w:rPr>
        <w:t>Dynamask</w:t>
      </w:r>
      <w:proofErr w:type="spellEnd"/>
      <w:r w:rsidRPr="00C5046A">
        <w:rPr>
          <w:b/>
          <w:i/>
          <w:sz w:val="28"/>
          <w:szCs w:val="28"/>
        </w:rPr>
        <w:t xml:space="preserve"> 5040</w:t>
      </w:r>
      <w:r>
        <w:rPr>
          <w:b/>
          <w:i/>
          <w:sz w:val="28"/>
          <w:szCs w:val="28"/>
        </w:rPr>
        <w:t>.</w:t>
      </w:r>
    </w:p>
    <w:p w:rsidR="00261C1D" w:rsidRPr="007B2EA2" w:rsidRDefault="00261C1D" w:rsidP="00261C1D">
      <w:pPr>
        <w:tabs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>
        <w:rPr>
          <w:i/>
          <w:spacing w:val="-6"/>
        </w:rPr>
        <w:t>Использование</w:t>
      </w:r>
      <w:r w:rsidRPr="007B2EA2">
        <w:rPr>
          <w:i/>
          <w:spacing w:val="-6"/>
        </w:rPr>
        <w:t xml:space="preserve"> аналогов не допускается (п.</w:t>
      </w:r>
      <w:proofErr w:type="gramStart"/>
      <w:r w:rsidRPr="007B2EA2">
        <w:rPr>
          <w:i/>
          <w:spacing w:val="-6"/>
        </w:rPr>
        <w:t>12.2.2</w:t>
      </w:r>
      <w:proofErr w:type="gramEnd"/>
      <w:r>
        <w:rPr>
          <w:i/>
          <w:spacing w:val="-6"/>
        </w:rPr>
        <w:t>а</w:t>
      </w:r>
      <w:r w:rsidRPr="007B2EA2">
        <w:rPr>
          <w:i/>
          <w:spacing w:val="-6"/>
        </w:rPr>
        <w:t xml:space="preserve"> ЕОСЗ), </w:t>
      </w:r>
      <w:r>
        <w:rPr>
          <w:i/>
          <w:spacing w:val="-6"/>
        </w:rPr>
        <w:t>в связи с указанием конкретной марки сухой паяльной маски в конструкторской документации на печатные платы</w:t>
      </w:r>
      <w:r w:rsidRPr="007B2EA2">
        <w:rPr>
          <w:i/>
          <w:spacing w:val="-6"/>
        </w:rPr>
        <w:t>.</w:t>
      </w:r>
      <w:r>
        <w:rPr>
          <w:i/>
          <w:spacing w:val="-6"/>
        </w:rPr>
        <w:t xml:space="preserve"> Использование другой марки продукции повлечет за собой дополнительные затраты для </w:t>
      </w:r>
      <w:proofErr w:type="spellStart"/>
      <w:r>
        <w:rPr>
          <w:i/>
          <w:spacing w:val="-6"/>
        </w:rPr>
        <w:t>предприятния-покупателя</w:t>
      </w:r>
      <w:proofErr w:type="spellEnd"/>
      <w:r>
        <w:rPr>
          <w:i/>
          <w:spacing w:val="-6"/>
        </w:rPr>
        <w:t xml:space="preserve">, которые будут переложены на предприятие-поставщика аналога продукции.  </w:t>
      </w:r>
      <w:r w:rsidRPr="007B2EA2">
        <w:rPr>
          <w:i/>
          <w:spacing w:val="-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61C1D" w:rsidRPr="002410D5" w:rsidRDefault="00261C1D" w:rsidP="00261C1D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61C1D" w:rsidRPr="002410D5" w:rsidRDefault="00261C1D" w:rsidP="00261C1D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61C1D" w:rsidRPr="002410D5" w:rsidRDefault="00261C1D" w:rsidP="00261C1D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61C1D" w:rsidRPr="002410D5" w:rsidRDefault="00261C1D" w:rsidP="00261C1D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61C1D" w:rsidRPr="002410D5" w:rsidRDefault="00261C1D" w:rsidP="00261C1D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</w:t>
      </w:r>
      <w:r w:rsidRPr="00C5046A">
        <w:rPr>
          <w:sz w:val="28"/>
          <w:szCs w:val="28"/>
        </w:rPr>
        <w:t xml:space="preserve">ухая паяльная маска DFSM </w:t>
      </w:r>
      <w:proofErr w:type="spellStart"/>
      <w:r w:rsidRPr="00C5046A">
        <w:rPr>
          <w:sz w:val="28"/>
          <w:szCs w:val="28"/>
        </w:rPr>
        <w:t>Dynamask</w:t>
      </w:r>
      <w:proofErr w:type="spellEnd"/>
      <w:r w:rsidRPr="00C5046A">
        <w:rPr>
          <w:sz w:val="28"/>
          <w:szCs w:val="28"/>
        </w:rPr>
        <w:t xml:space="preserve"> 5040</w:t>
      </w:r>
      <w:r w:rsidRPr="002410D5">
        <w:rPr>
          <w:sz w:val="28"/>
          <w:szCs w:val="28"/>
        </w:rPr>
        <w:t>.</w:t>
      </w:r>
    </w:p>
    <w:p w:rsidR="00261C1D" w:rsidRPr="002410D5" w:rsidRDefault="00261C1D" w:rsidP="00261C1D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61C1D" w:rsidRPr="002410D5" w:rsidRDefault="00261C1D" w:rsidP="00261C1D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61C1D" w:rsidRPr="002410D5" w:rsidRDefault="00261C1D" w:rsidP="00261C1D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1C1D" w:rsidRPr="002410D5" w:rsidRDefault="00261C1D" w:rsidP="00261C1D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</w:t>
      </w:r>
      <w:r w:rsidRPr="002410D5">
        <w:rPr>
          <w:bCs/>
          <w:i/>
          <w:sz w:val="28"/>
          <w:szCs w:val="28"/>
        </w:rPr>
        <w:lastRenderedPageBreak/>
        <w:t>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1C1D" w:rsidRPr="002410D5" w:rsidRDefault="00261C1D" w:rsidP="00261C1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5046A">
        <w:rPr>
          <w:b/>
          <w:color w:val="FF0000"/>
          <w:sz w:val="28"/>
          <w:szCs w:val="28"/>
        </w:rPr>
        <w:t>225</w:t>
      </w:r>
      <w:r>
        <w:rPr>
          <w:b/>
          <w:color w:val="FF0000"/>
          <w:sz w:val="28"/>
          <w:szCs w:val="28"/>
        </w:rPr>
        <w:t xml:space="preserve"> </w:t>
      </w:r>
      <w:r w:rsidRPr="00C5046A">
        <w:rPr>
          <w:b/>
          <w:color w:val="FF0000"/>
          <w:sz w:val="28"/>
          <w:szCs w:val="28"/>
        </w:rPr>
        <w:t>400,00</w:t>
      </w:r>
      <w:r w:rsidRPr="002410D5">
        <w:rPr>
          <w:sz w:val="28"/>
          <w:szCs w:val="28"/>
        </w:rPr>
        <w:t xml:space="preserve">, включая НДС </w:t>
      </w:r>
    </w:p>
    <w:p w:rsidR="00261C1D" w:rsidRPr="00D3690A" w:rsidRDefault="00261C1D" w:rsidP="00261C1D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5046A">
        <w:rPr>
          <w:b/>
          <w:color w:val="FF0000"/>
          <w:sz w:val="28"/>
          <w:szCs w:val="28"/>
        </w:rPr>
        <w:t>191</w:t>
      </w:r>
      <w:r>
        <w:rPr>
          <w:b/>
          <w:color w:val="FF0000"/>
          <w:sz w:val="28"/>
          <w:szCs w:val="28"/>
        </w:rPr>
        <w:t xml:space="preserve"> </w:t>
      </w:r>
      <w:r w:rsidRPr="00C5046A">
        <w:rPr>
          <w:b/>
          <w:color w:val="FF0000"/>
          <w:sz w:val="28"/>
          <w:szCs w:val="28"/>
        </w:rPr>
        <w:t>016,95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61C1D" w:rsidRPr="002410D5" w:rsidRDefault="00261C1D" w:rsidP="00261C1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61C1D" w:rsidRPr="002410D5" w:rsidRDefault="00261C1D" w:rsidP="00261C1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61C1D" w:rsidRPr="002410D5" w:rsidRDefault="00261C1D" w:rsidP="00261C1D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61C1D" w:rsidRPr="002410D5" w:rsidRDefault="00261C1D" w:rsidP="00261C1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61C1D" w:rsidRPr="002410D5" w:rsidRDefault="00261C1D" w:rsidP="00261C1D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19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261C1D" w:rsidRPr="002410D5" w:rsidRDefault="00261C1D" w:rsidP="00261C1D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19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ноября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61C1D" w:rsidRPr="001C585D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261C1D" w:rsidRPr="008B7ACF" w:rsidRDefault="00261C1D" w:rsidP="00261C1D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</w:t>
      </w:r>
      <w:r w:rsidRPr="008B7ACF">
        <w:rPr>
          <w:spacing w:val="-6"/>
          <w:sz w:val="28"/>
          <w:szCs w:val="28"/>
        </w:rPr>
        <w:lastRenderedPageBreak/>
        <w:t xml:space="preserve">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261C1D" w:rsidRPr="008B7ACF" w:rsidRDefault="00261C1D" w:rsidP="00261C1D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261C1D" w:rsidRPr="009D5813" w:rsidRDefault="00261C1D" w:rsidP="00261C1D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61C1D" w:rsidRPr="002410D5" w:rsidRDefault="00261C1D" w:rsidP="00261C1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61C1D" w:rsidRPr="002410D5" w:rsidRDefault="00261C1D" w:rsidP="00261C1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61C1D" w:rsidRPr="002410D5" w:rsidRDefault="00261C1D" w:rsidP="00261C1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61C1D" w:rsidRPr="002410D5" w:rsidRDefault="00261C1D" w:rsidP="00261C1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51596" w:rsidRDefault="00E51596"/>
    <w:sectPr w:rsidR="00E51596" w:rsidSect="00E51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261C1D"/>
    <w:rsid w:val="00261C1D"/>
    <w:rsid w:val="00E02734"/>
    <w:rsid w:val="00E51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C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1C1D"/>
    <w:rPr>
      <w:color w:val="0000FF"/>
      <w:u w:val="single"/>
    </w:rPr>
  </w:style>
  <w:style w:type="paragraph" w:styleId="a4">
    <w:name w:val="List Continue"/>
    <w:basedOn w:val="a"/>
    <w:rsid w:val="00261C1D"/>
    <w:pPr>
      <w:spacing w:after="120"/>
      <w:ind w:left="283"/>
    </w:pPr>
  </w:style>
  <w:style w:type="paragraph" w:customStyle="1" w:styleId="-6">
    <w:name w:val="Пункт-6"/>
    <w:basedOn w:val="a"/>
    <w:rsid w:val="00261C1D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1076</Words>
  <Characters>6138</Characters>
  <Application>Microsoft Office Word</Application>
  <DocSecurity>0</DocSecurity>
  <Lines>51</Lines>
  <Paragraphs>14</Paragraphs>
  <ScaleCrop>false</ScaleCrop>
  <Company>o27</Company>
  <LinksUpToDate>false</LinksUpToDate>
  <CharactersWithSpaces>7200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cp:lastPrinted>2014-11-11T08:14:00Z</cp:lastPrinted>
  <dcterms:created xsi:type="dcterms:W3CDTF">2014-11-11T08:13:00Z</dcterms:created>
  <dcterms:modified xsi:type="dcterms:W3CDTF">2014-11-11T08:14:00Z</dcterms:modified>
</cp:coreProperties>
</file>