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883" w:rsidRPr="00F44DE1" w:rsidRDefault="00EE1883" w:rsidP="00EE1883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EE1883" w:rsidRPr="00F44DE1" w:rsidRDefault="00EE1883" w:rsidP="00EE1883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EE1883" w:rsidRPr="00031871" w:rsidRDefault="002F1AB9" w:rsidP="00EE1883">
      <w:pPr>
        <w:jc w:val="both"/>
        <w:rPr>
          <w:b/>
          <w:sz w:val="28"/>
          <w:szCs w:val="28"/>
        </w:rPr>
      </w:pPr>
      <w:r w:rsidRPr="002F1AB9">
        <w:pict>
          <v:line id="_x0000_s1027" style="position:absolute;left:0;text-align:left;z-index:251658240" from="-27pt,4.7pt" to="477pt,4.7pt" strokeweight="3pt">
            <v:stroke linestyle="thinThin"/>
          </v:line>
        </w:pict>
      </w:r>
      <w:bookmarkStart w:id="0" w:name="_Toc320863310"/>
    </w:p>
    <w:p w:rsidR="00EE1883" w:rsidRDefault="00EE1883" w:rsidP="00EE1883">
      <w:pPr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tbl>
      <w:tblPr>
        <w:tblpPr w:leftFromText="180" w:rightFromText="180" w:vertAnchor="page" w:horzAnchor="margin" w:tblpY="3057"/>
        <w:tblW w:w="11307" w:type="dxa"/>
        <w:tblLook w:val="0000"/>
      </w:tblPr>
      <w:tblGrid>
        <w:gridCol w:w="5211"/>
        <w:gridCol w:w="6096"/>
      </w:tblGrid>
      <w:tr w:rsidR="00354D73" w:rsidRPr="00FC009D" w:rsidTr="00D6422C">
        <w:trPr>
          <w:trHeight w:val="70"/>
        </w:trPr>
        <w:tc>
          <w:tcPr>
            <w:tcW w:w="5211" w:type="dxa"/>
          </w:tcPr>
          <w:bookmarkEnd w:id="0"/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Заказчика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="00180A0D">
              <w:rPr>
                <w:rFonts w:ascii="Times New Roman" w:hAnsi="Times New Roman"/>
                <w:sz w:val="28"/>
                <w:szCs w:val="28"/>
              </w:rPr>
              <w:t>А.В. Платицын</w:t>
            </w:r>
          </w:p>
          <w:p w:rsidR="00354D73" w:rsidRPr="00B2328F" w:rsidRDefault="00354D73" w:rsidP="00636E0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180A0D">
              <w:rPr>
                <w:rFonts w:ascii="Times New Roman" w:hAnsi="Times New Roman"/>
                <w:sz w:val="28"/>
                <w:szCs w:val="28"/>
              </w:rPr>
              <w:t>1</w:t>
            </w:r>
            <w:r w:rsidR="00636E01">
              <w:rPr>
                <w:rFonts w:ascii="Times New Roman" w:hAnsi="Times New Roman"/>
                <w:sz w:val="28"/>
                <w:szCs w:val="28"/>
              </w:rPr>
              <w:t>8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180A0D">
              <w:rPr>
                <w:rFonts w:ascii="Times New Roman" w:hAnsi="Times New Roman"/>
                <w:sz w:val="28"/>
                <w:szCs w:val="28"/>
              </w:rPr>
              <w:t>декабря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2014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УТВЕРЖДАЮ:</w:t>
            </w:r>
          </w:p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Заместитель Председателя</w:t>
            </w:r>
          </w:p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Закупочного комитета</w:t>
            </w:r>
          </w:p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</w:p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 xml:space="preserve">______________  </w:t>
            </w:r>
            <w:r w:rsidR="00F816A1"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О.В. Кривошеев</w:t>
            </w: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ab/>
            </w:r>
          </w:p>
          <w:p w:rsidR="00354D73" w:rsidRPr="00B2328F" w:rsidRDefault="00354D73" w:rsidP="00F816A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«</w:t>
            </w:r>
            <w:r w:rsidR="00F816A1"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 xml:space="preserve">   </w:t>
            </w: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 xml:space="preserve">» </w:t>
            </w:r>
            <w:r w:rsidR="00F816A1"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но</w:t>
            </w: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ября 2014 г.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ДОКУМЕНТАЦИЯ ПО ПРОВЕДЕНИЮ ЗАПРОСА ПРЕДЛОЖЕНИЙ </w:t>
      </w:r>
    </w:p>
    <w:p w:rsidR="00EE1883" w:rsidRDefault="00EE1883" w:rsidP="00EE1883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ЭЛЕКТРОННОЙ ФОРМЕ</w:t>
      </w:r>
    </w:p>
    <w:p w:rsidR="00EE1883" w:rsidRDefault="00EE1883" w:rsidP="00180A0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20809">
        <w:rPr>
          <w:rFonts w:ascii="Times New Roman" w:hAnsi="Times New Roman"/>
          <w:sz w:val="28"/>
          <w:szCs w:val="28"/>
        </w:rPr>
        <w:t xml:space="preserve">открытый </w:t>
      </w:r>
      <w:r>
        <w:rPr>
          <w:rFonts w:ascii="Times New Roman" w:hAnsi="Times New Roman"/>
          <w:sz w:val="28"/>
          <w:szCs w:val="28"/>
        </w:rPr>
        <w:t>запрос предложений</w:t>
      </w:r>
      <w:r w:rsidRPr="00620809">
        <w:rPr>
          <w:rFonts w:ascii="Times New Roman" w:hAnsi="Times New Roman"/>
          <w:sz w:val="28"/>
          <w:szCs w:val="28"/>
        </w:rPr>
        <w:t xml:space="preserve"> в электронной форме без </w:t>
      </w:r>
      <w:proofErr w:type="gramStart"/>
      <w:r w:rsidRPr="00620809">
        <w:rPr>
          <w:rFonts w:ascii="Times New Roman" w:hAnsi="Times New Roman"/>
          <w:sz w:val="28"/>
          <w:szCs w:val="28"/>
        </w:rPr>
        <w:t>квалификационного</w:t>
      </w:r>
      <w:proofErr w:type="gramEnd"/>
    </w:p>
    <w:p w:rsidR="00180A0D" w:rsidRPr="00180A0D" w:rsidRDefault="00EE1883" w:rsidP="00180A0D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620809">
        <w:rPr>
          <w:rFonts w:ascii="Times New Roman" w:hAnsi="Times New Roman"/>
          <w:sz w:val="28"/>
          <w:szCs w:val="28"/>
        </w:rPr>
        <w:t xml:space="preserve">отбора на право заключения договора </w:t>
      </w:r>
      <w:r w:rsidR="00695E3A">
        <w:rPr>
          <w:rFonts w:ascii="Times New Roman" w:hAnsi="Times New Roman"/>
          <w:sz w:val="28"/>
          <w:szCs w:val="28"/>
        </w:rPr>
        <w:t>на</w:t>
      </w:r>
      <w:r w:rsidR="00171BE8">
        <w:rPr>
          <w:rFonts w:ascii="Times New Roman" w:hAnsi="Times New Roman"/>
          <w:bCs/>
          <w:sz w:val="28"/>
          <w:szCs w:val="28"/>
        </w:rPr>
        <w:t xml:space="preserve"> </w:t>
      </w:r>
      <w:r w:rsidR="00180A0D" w:rsidRPr="00180A0D">
        <w:rPr>
          <w:rFonts w:ascii="Times New Roman" w:hAnsi="Times New Roman" w:cs="Times New Roman"/>
          <w:bCs/>
          <w:sz w:val="28"/>
          <w:szCs w:val="28"/>
        </w:rPr>
        <w:t>о</w:t>
      </w:r>
      <w:r w:rsidR="00180A0D" w:rsidRPr="00180A0D">
        <w:rPr>
          <w:rFonts w:ascii="Times New Roman" w:hAnsi="Times New Roman" w:cs="Times New Roman"/>
          <w:sz w:val="28"/>
          <w:szCs w:val="28"/>
        </w:rPr>
        <w:t>казание автотранспортных услуг по перевозке товарно-материальных ценностей по всей стране автотранспортом грузоподъемностью от 1,5 до 20 тонн</w:t>
      </w:r>
      <w:r w:rsidR="00180A0D">
        <w:rPr>
          <w:rFonts w:ascii="Times New Roman" w:hAnsi="Times New Roman" w:cs="Times New Roman"/>
          <w:sz w:val="28"/>
          <w:szCs w:val="28"/>
        </w:rPr>
        <w:t>.</w:t>
      </w:r>
    </w:p>
    <w:p w:rsidR="00171BE8" w:rsidRPr="003E5E73" w:rsidRDefault="00171BE8" w:rsidP="0018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1BE8" w:rsidRPr="003E5E73" w:rsidRDefault="00171BE8" w:rsidP="00171B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1BE8" w:rsidRPr="004219CF" w:rsidRDefault="00171BE8" w:rsidP="00171BE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71BE8" w:rsidRPr="004219CF" w:rsidRDefault="00171BE8" w:rsidP="00171BE8">
      <w:pPr>
        <w:jc w:val="center"/>
        <w:rPr>
          <w:rFonts w:ascii="Times New Roman" w:hAnsi="Times New Roman"/>
          <w:caps/>
          <w:sz w:val="28"/>
          <w:szCs w:val="28"/>
        </w:rPr>
      </w:pPr>
      <w:r w:rsidRPr="004219CF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171BE8" w:rsidRPr="004219CF" w:rsidRDefault="00171BE8" w:rsidP="00171BE8">
      <w:pPr>
        <w:jc w:val="center"/>
        <w:rPr>
          <w:rFonts w:ascii="Times New Roman" w:hAnsi="Times New Roman"/>
          <w:sz w:val="28"/>
          <w:szCs w:val="28"/>
        </w:rPr>
      </w:pPr>
    </w:p>
    <w:p w:rsidR="00171BE8" w:rsidRPr="004219CF" w:rsidRDefault="00171BE8" w:rsidP="00171BE8">
      <w:pPr>
        <w:jc w:val="center"/>
        <w:rPr>
          <w:rFonts w:ascii="Times New Roman" w:hAnsi="Times New Roman"/>
          <w:sz w:val="28"/>
          <w:szCs w:val="28"/>
        </w:rPr>
      </w:pPr>
    </w:p>
    <w:p w:rsidR="00171BE8" w:rsidRDefault="00171BE8" w:rsidP="00171BE8">
      <w:pPr>
        <w:rPr>
          <w:rFonts w:ascii="Times New Roman" w:hAnsi="Times New Roman"/>
          <w:sz w:val="28"/>
          <w:szCs w:val="28"/>
        </w:rPr>
      </w:pPr>
    </w:p>
    <w:p w:rsidR="00171BE8" w:rsidRDefault="00171BE8" w:rsidP="00171BE8">
      <w:pPr>
        <w:rPr>
          <w:rFonts w:ascii="Times New Roman" w:hAnsi="Times New Roman"/>
          <w:sz w:val="28"/>
          <w:szCs w:val="28"/>
        </w:rPr>
      </w:pPr>
    </w:p>
    <w:p w:rsidR="00171BE8" w:rsidRPr="004219CF" w:rsidRDefault="00171BE8" w:rsidP="00171BE8">
      <w:pPr>
        <w:rPr>
          <w:rFonts w:ascii="Times New Roman" w:hAnsi="Times New Roman"/>
          <w:sz w:val="28"/>
          <w:szCs w:val="28"/>
        </w:rPr>
      </w:pPr>
    </w:p>
    <w:p w:rsidR="00171BE8" w:rsidRDefault="00171BE8" w:rsidP="00171BE8">
      <w:pPr>
        <w:jc w:val="center"/>
        <w:rPr>
          <w:rFonts w:ascii="Times New Roman" w:hAnsi="Times New Roman"/>
          <w:sz w:val="28"/>
          <w:szCs w:val="28"/>
        </w:rPr>
      </w:pPr>
      <w:r w:rsidRPr="00DB70DF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B70DF">
        <w:rPr>
          <w:rFonts w:ascii="Times New Roman" w:hAnsi="Times New Roman"/>
          <w:sz w:val="28"/>
          <w:szCs w:val="28"/>
        </w:rPr>
        <w:t>Саров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DB70DF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4</w:t>
      </w:r>
      <w:r w:rsidRPr="00DB70DF">
        <w:rPr>
          <w:rFonts w:ascii="Times New Roman" w:hAnsi="Times New Roman"/>
          <w:sz w:val="28"/>
          <w:szCs w:val="28"/>
        </w:rPr>
        <w:t xml:space="preserve"> г.</w:t>
      </w:r>
    </w:p>
    <w:p w:rsidR="00180A0D" w:rsidRDefault="00180A0D" w:rsidP="00180A0D">
      <w:pPr>
        <w:spacing w:line="360" w:lineRule="auto"/>
        <w:jc w:val="center"/>
        <w:rPr>
          <w:rStyle w:val="af8"/>
          <w:rFonts w:ascii="Times New Roman" w:hAnsi="Times New Roman" w:cs="Times New Roman"/>
          <w:b/>
          <w:sz w:val="24"/>
          <w:szCs w:val="24"/>
        </w:rPr>
      </w:pPr>
    </w:p>
    <w:p w:rsidR="00180A0D" w:rsidRDefault="00180A0D" w:rsidP="00180A0D">
      <w:pPr>
        <w:spacing w:line="360" w:lineRule="auto"/>
        <w:jc w:val="center"/>
        <w:rPr>
          <w:rStyle w:val="af8"/>
          <w:rFonts w:ascii="Times New Roman" w:hAnsi="Times New Roman" w:cs="Times New Roman"/>
          <w:b/>
          <w:sz w:val="24"/>
          <w:szCs w:val="24"/>
        </w:rPr>
      </w:pPr>
    </w:p>
    <w:p w:rsidR="00180A0D" w:rsidRPr="00180A0D" w:rsidRDefault="00180A0D" w:rsidP="00180A0D">
      <w:pPr>
        <w:spacing w:line="360" w:lineRule="auto"/>
        <w:jc w:val="center"/>
        <w:rPr>
          <w:rStyle w:val="af8"/>
          <w:rFonts w:ascii="Times New Roman" w:hAnsi="Times New Roman" w:cs="Times New Roman"/>
          <w:b/>
          <w:i w:val="0"/>
          <w:sz w:val="28"/>
          <w:szCs w:val="28"/>
        </w:rPr>
      </w:pPr>
      <w:r w:rsidRPr="00180A0D">
        <w:rPr>
          <w:rStyle w:val="af8"/>
          <w:rFonts w:ascii="Times New Roman" w:hAnsi="Times New Roman" w:cs="Times New Roman"/>
          <w:b/>
          <w:sz w:val="28"/>
          <w:szCs w:val="28"/>
        </w:rPr>
        <w:lastRenderedPageBreak/>
        <w:t>Техническое задание</w:t>
      </w:r>
    </w:p>
    <w:p w:rsidR="00180A0D" w:rsidRPr="00180A0D" w:rsidRDefault="00180A0D" w:rsidP="00180A0D">
      <w:pPr>
        <w:jc w:val="center"/>
        <w:rPr>
          <w:rStyle w:val="af8"/>
          <w:rFonts w:ascii="Times New Roman" w:hAnsi="Times New Roman" w:cs="Times New Roman"/>
          <w:b/>
          <w:i w:val="0"/>
          <w:sz w:val="24"/>
          <w:szCs w:val="24"/>
        </w:rPr>
      </w:pPr>
      <w:r w:rsidRPr="00180A0D">
        <w:rPr>
          <w:rStyle w:val="af8"/>
          <w:rFonts w:ascii="Times New Roman" w:hAnsi="Times New Roman" w:cs="Times New Roman"/>
          <w:b/>
          <w:sz w:val="24"/>
          <w:szCs w:val="24"/>
        </w:rPr>
        <w:t xml:space="preserve">на 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о</w:t>
      </w:r>
      <w:r w:rsidRPr="00180A0D">
        <w:rPr>
          <w:rFonts w:ascii="Times New Roman" w:hAnsi="Times New Roman" w:cs="Times New Roman"/>
          <w:color w:val="000000"/>
          <w:sz w:val="24"/>
          <w:szCs w:val="24"/>
          <w:u w:val="single"/>
        </w:rPr>
        <w:t>казание автотранспортных услуг по перевозке товарно-материальных ценностей по всей стране автотранспортом до 20 тонн</w:t>
      </w:r>
    </w:p>
    <w:p w:rsidR="00180A0D" w:rsidRPr="00180A0D" w:rsidRDefault="00180A0D" w:rsidP="00180A0D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80A0D">
        <w:rPr>
          <w:rFonts w:ascii="Times New Roman" w:hAnsi="Times New Roman" w:cs="Times New Roman"/>
          <w:b/>
          <w:color w:val="000000"/>
          <w:sz w:val="24"/>
          <w:szCs w:val="24"/>
        </w:rPr>
        <w:t>РАЗДЕЛ 1. ОБЩИЕ СВЕДЕНИЯ</w:t>
      </w:r>
    </w:p>
    <w:p w:rsidR="00180A0D" w:rsidRPr="00180A0D" w:rsidRDefault="00180A0D" w:rsidP="00180A0D">
      <w:pPr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180A0D">
        <w:rPr>
          <w:rFonts w:ascii="Times New Roman" w:hAnsi="Times New Roman" w:cs="Times New Roman"/>
          <w:b/>
          <w:i/>
          <w:color w:val="000000"/>
          <w:sz w:val="24"/>
          <w:szCs w:val="24"/>
        </w:rPr>
        <w:t>Подраздел 1.1 ПЕРЕЧЕНЬ УСЛУГ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686"/>
        <w:gridCol w:w="1134"/>
        <w:gridCol w:w="1133"/>
        <w:gridCol w:w="1418"/>
        <w:gridCol w:w="2410"/>
      </w:tblGrid>
      <w:tr w:rsidR="00180A0D" w:rsidRPr="00180A0D" w:rsidTr="00180A0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A0D" w:rsidRPr="00180A0D" w:rsidRDefault="00180A0D" w:rsidP="00316EF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  <w:p w:rsidR="00180A0D" w:rsidRPr="00180A0D" w:rsidRDefault="00180A0D" w:rsidP="00316EF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80A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80A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</w:t>
            </w:r>
            <w:proofErr w:type="spellStart"/>
            <w:r w:rsidRPr="00180A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A0D" w:rsidRPr="00180A0D" w:rsidRDefault="00180A0D" w:rsidP="00316EF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A0D" w:rsidRPr="00180A0D" w:rsidRDefault="00180A0D" w:rsidP="00316EF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180A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изм</w:t>
            </w:r>
            <w:proofErr w:type="spellEnd"/>
            <w:r w:rsidRPr="00180A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A0D" w:rsidRPr="00180A0D" w:rsidRDefault="00180A0D" w:rsidP="00316EF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80A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Коли-чество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A0D" w:rsidRPr="00180A0D" w:rsidRDefault="00180A0D" w:rsidP="00316EF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Срок поставки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A0D" w:rsidRPr="00180A0D" w:rsidRDefault="00180A0D" w:rsidP="00316EF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Объем гарантий  и гарантийный срок</w:t>
            </w:r>
          </w:p>
        </w:tc>
      </w:tr>
      <w:tr w:rsidR="00180A0D" w:rsidRPr="00180A0D" w:rsidTr="00636E01">
        <w:trPr>
          <w:trHeight w:val="16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A0D" w:rsidRPr="00180A0D" w:rsidRDefault="00180A0D" w:rsidP="00316EF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A0D" w:rsidRPr="00180A0D" w:rsidRDefault="00180A0D" w:rsidP="00316EF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автотранспортных услуг по перевозке товарно-материальных ценностей по всей стране автотранспортом до 20 тонн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A0D" w:rsidRPr="00180A0D" w:rsidRDefault="00180A0D" w:rsidP="00316EF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A0D" w:rsidRPr="00180A0D" w:rsidRDefault="00180A0D" w:rsidP="00316EF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A0D" w:rsidRPr="00180A0D" w:rsidRDefault="00180A0D" w:rsidP="00316EF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 01.01.2015 по 31.12.2015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A0D" w:rsidRPr="00180A0D" w:rsidRDefault="00180A0D" w:rsidP="00316EF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180A0D" w:rsidRPr="00180A0D" w:rsidTr="00180A0D">
        <w:trPr>
          <w:trHeight w:val="399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0D" w:rsidRPr="00180A0D" w:rsidRDefault="00180A0D" w:rsidP="00316EF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2. ВИДЫ И ОБЪЕМЫ ОКАЗЫВАЕМЫХ УСЛУГ</w:t>
            </w:r>
          </w:p>
        </w:tc>
      </w:tr>
      <w:tr w:rsidR="00180A0D" w:rsidRPr="00180A0D" w:rsidTr="00E07A42">
        <w:trPr>
          <w:trHeight w:val="2343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0D" w:rsidRPr="00180A0D" w:rsidRDefault="00180A0D" w:rsidP="00180A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</w:t>
            </w:r>
            <w:proofErr w:type="gramStart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 заявкам Заказчика Исполнитель направляет автомобильный транспорт Поставщику для получения, доставки и экспедирования  материалов, оборудования и других товаров из различных регионов Европейской части России (Нижний Новгород, Нижегородская обл.,  Москва и Московская обл.,  Воронежская обл., Саратовская обл., Свердловская обл., Челябинская обл., и другие) Общая сумма перевозимых грузов за указанный период составит  до  1 500 000 </w:t>
            </w:r>
            <w:proofErr w:type="spellStart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000</w:t>
            </w:r>
            <w:proofErr w:type="spellEnd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(одного миллиарда </w:t>
            </w:r>
            <w:proofErr w:type="spellStart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пятиста</w:t>
            </w:r>
            <w:proofErr w:type="spellEnd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миллионов)  руб</w:t>
            </w:r>
            <w:proofErr w:type="gramEnd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. в закупочных  ценах. Общий вес перевозимого груза ориентировочно составит до 2300 тонн</w:t>
            </w:r>
            <w:r w:rsidRPr="00180A0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180A0D" w:rsidRPr="00180A0D" w:rsidTr="00180A0D">
        <w:trPr>
          <w:trHeight w:val="399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0D" w:rsidRPr="00180A0D" w:rsidRDefault="00180A0D" w:rsidP="00316EF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3. ТЕХНИЧЕСКИЕ ТРЕБОВАНИЯ</w:t>
            </w:r>
          </w:p>
        </w:tc>
      </w:tr>
      <w:tr w:rsidR="00180A0D" w:rsidRPr="00180A0D" w:rsidTr="00180A0D">
        <w:trPr>
          <w:trHeight w:val="335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0D" w:rsidRPr="00180A0D" w:rsidRDefault="00180A0D" w:rsidP="00316EF1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3.1 Характеристика оказываемых услуг</w:t>
            </w:r>
          </w:p>
        </w:tc>
      </w:tr>
      <w:tr w:rsidR="00180A0D" w:rsidRPr="00180A0D" w:rsidTr="00180A0D">
        <w:trPr>
          <w:trHeight w:val="335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0D" w:rsidRPr="00180A0D" w:rsidRDefault="00180A0D" w:rsidP="00180A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Осуществляется перевозка  промышленных  товаров,  черного и цветного проката, строительных материалов, инструмента, химической посуды, оборудования,  автомобильным транспортом грузоподъемностью:</w:t>
            </w:r>
          </w:p>
          <w:p w:rsidR="00180A0D" w:rsidRPr="00180A0D" w:rsidRDefault="00180A0D" w:rsidP="00180A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- до 1,6 тонны;</w:t>
            </w:r>
          </w:p>
          <w:p w:rsidR="00180A0D" w:rsidRPr="00180A0D" w:rsidRDefault="00180A0D" w:rsidP="00180A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- от 3 до 5 тонн;</w:t>
            </w:r>
          </w:p>
          <w:p w:rsidR="00180A0D" w:rsidRPr="00180A0D" w:rsidRDefault="00180A0D" w:rsidP="00180A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- свыше 7 до 20 тонн;</w:t>
            </w:r>
          </w:p>
          <w:p w:rsidR="00180A0D" w:rsidRPr="00180A0D" w:rsidRDefault="00180A0D" w:rsidP="00180A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Погрузка одного автомобиля осуществляется у одного или нескольких грузоотправителей (от 1  до 10 точек). Обязательное требование наличие подменного транспорта для выполнения заявок в срок.</w:t>
            </w:r>
          </w:p>
          <w:p w:rsidR="00180A0D" w:rsidRPr="00180A0D" w:rsidRDefault="00180A0D" w:rsidP="00180A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Грузовые перевозки автотранспортом </w:t>
            </w:r>
            <w:proofErr w:type="spellStart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грузоподьемностью</w:t>
            </w:r>
            <w:proofErr w:type="spellEnd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до 1,6 тонн: </w:t>
            </w:r>
          </w:p>
          <w:p w:rsidR="00180A0D" w:rsidRPr="00180A0D" w:rsidRDefault="00180A0D" w:rsidP="00180A0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Планируемое количество рейсов -300. Общее планируемое количество  километров и часов  –300000 </w:t>
            </w:r>
            <w:r w:rsidRPr="00180A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км</w:t>
            </w: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10000 </w:t>
            </w:r>
            <w:r w:rsidRPr="00180A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часов</w:t>
            </w: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180A0D" w:rsidRPr="00180A0D" w:rsidRDefault="00180A0D" w:rsidP="00180A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Грузовые перевозки автотранспортом </w:t>
            </w:r>
            <w:proofErr w:type="spellStart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грузоподьемностью</w:t>
            </w:r>
            <w:proofErr w:type="spellEnd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от 3 до 5 тонн: </w:t>
            </w:r>
          </w:p>
          <w:p w:rsidR="00180A0D" w:rsidRPr="00180A0D" w:rsidRDefault="00180A0D" w:rsidP="00180A0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        Планируемое количество рейсов -250. Общее планируемое количество  километров и часов  –250000 </w:t>
            </w:r>
            <w:r w:rsidRPr="00180A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км</w:t>
            </w: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10000 </w:t>
            </w:r>
            <w:r w:rsidRPr="00180A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часов</w:t>
            </w: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180A0D" w:rsidRPr="00180A0D" w:rsidRDefault="00180A0D" w:rsidP="00180A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Грузовые перевозки автотранспортом </w:t>
            </w:r>
            <w:proofErr w:type="spellStart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грузоподьемностью</w:t>
            </w:r>
            <w:proofErr w:type="spellEnd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свыше 7 до 20 тонн: </w:t>
            </w:r>
          </w:p>
          <w:p w:rsidR="00180A0D" w:rsidRPr="00180A0D" w:rsidRDefault="00180A0D" w:rsidP="00180A0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Планируемое количество рейсов -70. Общее планируемое количество  километров и часов  –141046 </w:t>
            </w:r>
            <w:r w:rsidRPr="00180A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км</w:t>
            </w: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2800 </w:t>
            </w:r>
            <w:r w:rsidRPr="00180A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часов</w:t>
            </w: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  <w:tr w:rsidR="00180A0D" w:rsidRPr="00180A0D" w:rsidTr="00180A0D">
        <w:trPr>
          <w:trHeight w:val="335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0D" w:rsidRPr="00180A0D" w:rsidRDefault="00180A0D" w:rsidP="00316EF1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lastRenderedPageBreak/>
              <w:t>Подраздел 3.2. Особые условия оказания услуг</w:t>
            </w:r>
          </w:p>
        </w:tc>
      </w:tr>
      <w:tr w:rsidR="00180A0D" w:rsidRPr="00180A0D" w:rsidTr="00180A0D">
        <w:trPr>
          <w:trHeight w:val="335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0D" w:rsidRPr="00180A0D" w:rsidRDefault="00180A0D" w:rsidP="00180A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Доставка товаров осуществляется </w:t>
            </w:r>
            <w:proofErr w:type="gramStart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proofErr w:type="gramEnd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ЗАТО  город </w:t>
            </w:r>
            <w:proofErr w:type="spellStart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Саров</w:t>
            </w:r>
            <w:proofErr w:type="spellEnd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Нижегородской области.</w:t>
            </w:r>
          </w:p>
          <w:p w:rsidR="00180A0D" w:rsidRPr="00180A0D" w:rsidRDefault="00180A0D" w:rsidP="00180A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ЗАТО </w:t>
            </w:r>
            <w:proofErr w:type="spellStart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г</w:t>
            </w:r>
            <w:proofErr w:type="gramStart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.С</w:t>
            </w:r>
            <w:proofErr w:type="gramEnd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аров</w:t>
            </w:r>
            <w:proofErr w:type="spellEnd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Росатома</w:t>
            </w:r>
            <w:proofErr w:type="spellEnd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правовой статус которого установлен Федеральным законом от 14.04.1992г., № 3297-1 «О закрытом </w:t>
            </w:r>
            <w:r w:rsidR="00B502C9"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административно-</w:t>
            </w:r>
            <w:r w:rsidR="00B502C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территориальном </w:t>
            </w: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образовании».</w:t>
            </w:r>
          </w:p>
          <w:p w:rsidR="00180A0D" w:rsidRPr="00180A0D" w:rsidRDefault="00180A0D" w:rsidP="00180A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Постановлением Правительства РФ от 11.06.1996г., №693 утверждено Положение об обеспечении особого режима </w:t>
            </w:r>
            <w:proofErr w:type="gramStart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proofErr w:type="gramEnd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ЗАТО, </w:t>
            </w:r>
            <w:proofErr w:type="gramStart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на</w:t>
            </w:r>
            <w:proofErr w:type="gramEnd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территории</w:t>
            </w:r>
            <w:proofErr w:type="gramEnd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ЗАТО </w:t>
            </w:r>
            <w:proofErr w:type="spellStart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Саров</w:t>
            </w:r>
            <w:proofErr w:type="spellEnd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территорию.</w:t>
            </w:r>
          </w:p>
          <w:p w:rsidR="00180A0D" w:rsidRPr="00180A0D" w:rsidRDefault="00180A0D" w:rsidP="00180A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Для въезда </w:t>
            </w:r>
            <w:proofErr w:type="gramStart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proofErr w:type="gramEnd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ЗАТО  </w:t>
            </w:r>
            <w:proofErr w:type="spellStart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Саров</w:t>
            </w:r>
            <w:proofErr w:type="spellEnd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необходимо наличие пропуска. Документы на въезд в город оформляются в соответствии с установленными правилами.</w:t>
            </w:r>
          </w:p>
          <w:p w:rsidR="00180A0D" w:rsidRPr="00180A0D" w:rsidRDefault="00180A0D" w:rsidP="00180A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При доставке товара необходимо обеспечить:</w:t>
            </w:r>
          </w:p>
          <w:p w:rsidR="00180A0D" w:rsidRPr="00180A0D" w:rsidRDefault="00180A0D" w:rsidP="00180A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- прибытие в пункт назначения в дни и часы в строгом соответствии с заявкой Заказчика;</w:t>
            </w:r>
          </w:p>
          <w:p w:rsidR="00180A0D" w:rsidRPr="00180A0D" w:rsidRDefault="00180A0D" w:rsidP="00180A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- соблюдение правил перевозок в соответствии с действующими санитарными нормами и правилами РФ, в том числе температурного режима и совместимости товаров;</w:t>
            </w:r>
          </w:p>
          <w:p w:rsidR="00180A0D" w:rsidRPr="00180A0D" w:rsidRDefault="00180A0D" w:rsidP="00180A0D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-выполнение погрузочно-разгрузочных  работ на складе грузоотправителя</w:t>
            </w:r>
            <w:r w:rsidRPr="00180A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80A0D" w:rsidRPr="00180A0D" w:rsidTr="00180A0D">
        <w:trPr>
          <w:trHeight w:val="335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0D" w:rsidRPr="00180A0D" w:rsidRDefault="00180A0D" w:rsidP="00316EF1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3.3. Требования к качеству оказываемых услуг</w:t>
            </w:r>
          </w:p>
        </w:tc>
      </w:tr>
      <w:tr w:rsidR="00180A0D" w:rsidRPr="00180A0D" w:rsidTr="00180A0D">
        <w:trPr>
          <w:trHeight w:val="335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0D" w:rsidRPr="00180A0D" w:rsidRDefault="00180A0D" w:rsidP="00180A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Исполнитель обязан:</w:t>
            </w:r>
          </w:p>
          <w:p w:rsidR="00180A0D" w:rsidRPr="00180A0D" w:rsidRDefault="00180A0D" w:rsidP="00180A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- предоставить Заказчику заверенный список имеющегося исправного автомобильного транспорта;</w:t>
            </w:r>
          </w:p>
          <w:p w:rsidR="00180A0D" w:rsidRPr="00180A0D" w:rsidRDefault="00180A0D" w:rsidP="00180A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- обеспечить получение и приемку (по количеству и качеству) товаров от грузоотправителей, а также документов (наличие которых установлено законами и иными нормативно-правовыми актами РФ), подтверждающими его качество;</w:t>
            </w:r>
          </w:p>
          <w:p w:rsidR="00180A0D" w:rsidRPr="00180A0D" w:rsidRDefault="00180A0D" w:rsidP="00180A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- обеспечить сохранность, а в случае недостачи возмещение товара, полученного от поставщика;</w:t>
            </w:r>
          </w:p>
          <w:p w:rsidR="00180A0D" w:rsidRPr="00180A0D" w:rsidRDefault="00180A0D" w:rsidP="00180A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- соблюдать правила дорожного движения, техники безопасности и охраны труда;</w:t>
            </w:r>
          </w:p>
          <w:p w:rsidR="00180A0D" w:rsidRPr="00180A0D" w:rsidRDefault="00180A0D" w:rsidP="00180A0D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- обеспечить подачу автотранспорта в сроки (дата и время), согласованные с Заказчиком</w:t>
            </w:r>
            <w:r w:rsidRPr="00180A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80A0D" w:rsidRPr="00180A0D" w:rsidTr="00180A0D">
        <w:trPr>
          <w:trHeight w:val="335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0D" w:rsidRPr="00180A0D" w:rsidRDefault="00180A0D" w:rsidP="00316EF1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Подраздел 3.4. </w:t>
            </w:r>
            <w:r w:rsidRPr="00180A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Объем и сроки предоставления гарантий качества на оказываемые услуги</w:t>
            </w:r>
          </w:p>
        </w:tc>
      </w:tr>
      <w:tr w:rsidR="00180A0D" w:rsidRPr="00180A0D" w:rsidTr="00180A0D">
        <w:trPr>
          <w:trHeight w:val="335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0D" w:rsidRPr="00180A0D" w:rsidRDefault="00180A0D" w:rsidP="00180A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Ответственность за сохранность товаров осуществляется с момента получения их на складе Грузоотправителя до их передачи на складе Заказчика.</w:t>
            </w:r>
          </w:p>
        </w:tc>
      </w:tr>
      <w:tr w:rsidR="00180A0D" w:rsidRPr="00180A0D" w:rsidTr="00180A0D">
        <w:trPr>
          <w:trHeight w:val="335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0D" w:rsidRPr="00180A0D" w:rsidRDefault="00180A0D" w:rsidP="00316EF1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lastRenderedPageBreak/>
              <w:t xml:space="preserve">Подраздел 3.5. </w:t>
            </w:r>
            <w:proofErr w:type="gramStart"/>
            <w:r w:rsidRPr="00180A0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Контроль за</w:t>
            </w:r>
            <w:proofErr w:type="gramEnd"/>
            <w:r w:rsidRPr="00180A0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оказанием услуг</w:t>
            </w:r>
          </w:p>
        </w:tc>
      </w:tr>
      <w:tr w:rsidR="00180A0D" w:rsidRPr="00180A0D" w:rsidTr="00180A0D">
        <w:trPr>
          <w:trHeight w:val="335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0D" w:rsidRPr="00180A0D" w:rsidRDefault="00180A0D" w:rsidP="00316EF1">
            <w:pPr>
              <w:tabs>
                <w:tab w:val="left" w:pos="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При приемке товаров производится входящий контроль их сохранности.</w:t>
            </w:r>
          </w:p>
          <w:p w:rsidR="00180A0D" w:rsidRPr="00180A0D" w:rsidRDefault="00180A0D" w:rsidP="00180A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</w:t>
            </w:r>
            <w:proofErr w:type="gramStart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Ущерб, причиненный при доставке товара возмещается</w:t>
            </w:r>
            <w:proofErr w:type="gramEnd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Исполнителем:</w:t>
            </w:r>
          </w:p>
          <w:p w:rsidR="00180A0D" w:rsidRPr="00180A0D" w:rsidRDefault="00180A0D" w:rsidP="00180A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1. В случае утраты или недостачи товара – в размере стоимости утраченного или недостающего товара;</w:t>
            </w:r>
          </w:p>
          <w:p w:rsidR="00180A0D" w:rsidRPr="00180A0D" w:rsidRDefault="00180A0D" w:rsidP="00180A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2.В случае повреждения товара – в размере суммы, на которую понизилась его стоимость, а при невозможности восстановления товара – в размере его стоимости;</w:t>
            </w:r>
          </w:p>
          <w:p w:rsidR="00180A0D" w:rsidRPr="00180A0D" w:rsidRDefault="00180A0D" w:rsidP="00180A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3.В случае утраты товара, сданного к перевозке с объявлением его ценности, - в размере объявленной стоимости.</w:t>
            </w:r>
          </w:p>
          <w:p w:rsidR="00180A0D" w:rsidRPr="00180A0D" w:rsidRDefault="00180A0D" w:rsidP="00180A0D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4.Исполнитель возвращает Заказчику провозную плату, взысканную за перевозку утраченного, недостающего, испорченного или поврежденного товара</w:t>
            </w:r>
            <w:r w:rsidRPr="00180A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80A0D" w:rsidRPr="00180A0D" w:rsidTr="00180A0D">
        <w:trPr>
          <w:trHeight w:val="335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0D" w:rsidRPr="00180A0D" w:rsidRDefault="00180A0D" w:rsidP="00316EF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4. ТРЕБОВАНИЯ ПО ПРАВИЛАМ СДАЧИ И ПРИЕМКИ</w:t>
            </w:r>
          </w:p>
        </w:tc>
      </w:tr>
      <w:tr w:rsidR="00180A0D" w:rsidRPr="00180A0D" w:rsidTr="00180A0D">
        <w:trPr>
          <w:trHeight w:val="399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0A0D" w:rsidRPr="00180A0D" w:rsidRDefault="00180A0D" w:rsidP="00316EF1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4.1 Порядок сдачи-приемки оказываемых услуг</w:t>
            </w:r>
          </w:p>
        </w:tc>
      </w:tr>
      <w:tr w:rsidR="00180A0D" w:rsidRPr="00180A0D" w:rsidTr="00180A0D">
        <w:trPr>
          <w:trHeight w:val="399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0D" w:rsidRPr="00180A0D" w:rsidRDefault="00180A0D" w:rsidP="00180A0D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Приемка товара  по количеству и качеству осуществляется в соответствии с действующими редакциями и изменениями инструкций о порядке приемки продукции производственно-технического назначения и товаров народного потребления по количеству (утвержденной Постановлением Госарбитража ССР от 15 июня 1965г.)  №  П-6 и качеству (</w:t>
            </w:r>
            <w:proofErr w:type="gramStart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утвержденной</w:t>
            </w:r>
            <w:proofErr w:type="gramEnd"/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Постановлением Госарбитража от 25 апреля 1966г.)  № П-7.</w:t>
            </w:r>
          </w:p>
          <w:p w:rsidR="00180A0D" w:rsidRPr="00180A0D" w:rsidRDefault="00180A0D" w:rsidP="00180A0D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Приемка товара по количеству производится путем пересчета, перевеса, приемки по тарным местам.</w:t>
            </w:r>
          </w:p>
          <w:p w:rsidR="00180A0D" w:rsidRPr="00180A0D" w:rsidRDefault="00180A0D" w:rsidP="00180A0D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0D">
              <w:rPr>
                <w:rFonts w:ascii="Times New Roman" w:hAnsi="Times New Roman" w:cs="Times New Roman"/>
                <w:i/>
                <w:sz w:val="24"/>
                <w:szCs w:val="24"/>
              </w:rPr>
              <w:t>Приемка по качеству производится путем выборочной проверки качества, приемки по качеству, указанному Поставщиком в сопроводительных документах или на маркировке товара без проверки качества.</w:t>
            </w:r>
          </w:p>
        </w:tc>
      </w:tr>
    </w:tbl>
    <w:p w:rsidR="00171BE8" w:rsidRDefault="00171BE8" w:rsidP="00171BE8">
      <w:pPr>
        <w:pStyle w:val="a9"/>
        <w:rPr>
          <w:sz w:val="18"/>
          <w:szCs w:val="18"/>
        </w:rPr>
      </w:pPr>
    </w:p>
    <w:p w:rsidR="00171BE8" w:rsidRDefault="00171BE8" w:rsidP="00171BE8">
      <w:pPr>
        <w:pStyle w:val="a9"/>
        <w:rPr>
          <w:sz w:val="18"/>
          <w:szCs w:val="18"/>
        </w:rPr>
      </w:pPr>
    </w:p>
    <w:p w:rsidR="00171BE8" w:rsidRDefault="00171BE8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E07A42" w:rsidRDefault="00E07A42" w:rsidP="00171BE8">
      <w:pPr>
        <w:pStyle w:val="a9"/>
        <w:rPr>
          <w:sz w:val="18"/>
          <w:szCs w:val="18"/>
        </w:rPr>
      </w:pPr>
    </w:p>
    <w:p w:rsidR="00E07A42" w:rsidRDefault="00E07A42" w:rsidP="00171BE8">
      <w:pPr>
        <w:pStyle w:val="a9"/>
        <w:rPr>
          <w:sz w:val="18"/>
          <w:szCs w:val="18"/>
        </w:rPr>
      </w:pPr>
    </w:p>
    <w:p w:rsidR="00E07A42" w:rsidRDefault="00E07A42" w:rsidP="00171BE8">
      <w:pPr>
        <w:pStyle w:val="a9"/>
        <w:rPr>
          <w:sz w:val="18"/>
          <w:szCs w:val="18"/>
        </w:rPr>
      </w:pPr>
    </w:p>
    <w:p w:rsidR="00E07A42" w:rsidRDefault="00E07A42" w:rsidP="00171BE8">
      <w:pPr>
        <w:pStyle w:val="a9"/>
        <w:rPr>
          <w:sz w:val="18"/>
          <w:szCs w:val="18"/>
        </w:rPr>
      </w:pPr>
    </w:p>
    <w:p w:rsidR="00E07A42" w:rsidRDefault="00E07A42" w:rsidP="00171BE8">
      <w:pPr>
        <w:pStyle w:val="a9"/>
        <w:rPr>
          <w:sz w:val="18"/>
          <w:szCs w:val="18"/>
        </w:rPr>
      </w:pPr>
    </w:p>
    <w:p w:rsidR="00E07A42" w:rsidRDefault="00E07A42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171BE8" w:rsidRPr="009E2FB2" w:rsidRDefault="00171BE8" w:rsidP="00171BE8">
      <w:pPr>
        <w:pStyle w:val="a9"/>
        <w:rPr>
          <w:sz w:val="18"/>
          <w:szCs w:val="18"/>
        </w:rPr>
      </w:pPr>
      <w:proofErr w:type="spellStart"/>
      <w:r w:rsidRPr="009E2FB2">
        <w:rPr>
          <w:sz w:val="18"/>
          <w:szCs w:val="18"/>
        </w:rPr>
        <w:t>Бнятова</w:t>
      </w:r>
      <w:proofErr w:type="spellEnd"/>
      <w:r w:rsidRPr="009E2FB2">
        <w:rPr>
          <w:sz w:val="18"/>
          <w:szCs w:val="18"/>
        </w:rPr>
        <w:t xml:space="preserve"> Светлана Викторовна </w:t>
      </w:r>
    </w:p>
    <w:p w:rsidR="00171BE8" w:rsidRDefault="00171BE8" w:rsidP="00171BE8">
      <w:pPr>
        <w:pStyle w:val="a9"/>
        <w:rPr>
          <w:sz w:val="18"/>
          <w:szCs w:val="18"/>
        </w:rPr>
      </w:pPr>
      <w:r w:rsidRPr="009E2FB2">
        <w:rPr>
          <w:sz w:val="18"/>
          <w:szCs w:val="18"/>
        </w:rPr>
        <w:t xml:space="preserve">2-29-86 1 </w:t>
      </w:r>
    </w:p>
    <w:p w:rsidR="00072D5C" w:rsidRPr="00171BE8" w:rsidRDefault="00180A0D" w:rsidP="00171BE8">
      <w:pPr>
        <w:pStyle w:val="a9"/>
        <w:rPr>
          <w:sz w:val="18"/>
          <w:szCs w:val="18"/>
        </w:rPr>
      </w:pPr>
      <w:r>
        <w:rPr>
          <w:sz w:val="18"/>
          <w:szCs w:val="18"/>
        </w:rPr>
        <w:t>БС 1</w:t>
      </w:r>
      <w:r w:rsidR="00636E01">
        <w:rPr>
          <w:sz w:val="18"/>
          <w:szCs w:val="18"/>
        </w:rPr>
        <w:t>8</w:t>
      </w:r>
      <w:r w:rsidR="00171BE8">
        <w:rPr>
          <w:sz w:val="18"/>
          <w:szCs w:val="18"/>
        </w:rPr>
        <w:t>.1</w:t>
      </w:r>
      <w:r>
        <w:rPr>
          <w:sz w:val="18"/>
          <w:szCs w:val="18"/>
        </w:rPr>
        <w:t>2</w:t>
      </w:r>
      <w:r w:rsidR="00171BE8" w:rsidRPr="009E2FB2">
        <w:rPr>
          <w:sz w:val="18"/>
          <w:szCs w:val="18"/>
        </w:rPr>
        <w:t>.201</w:t>
      </w:r>
      <w:r w:rsidR="00171BE8">
        <w:rPr>
          <w:sz w:val="18"/>
          <w:szCs w:val="18"/>
        </w:rPr>
        <w:t xml:space="preserve">4 </w:t>
      </w:r>
      <w:r w:rsidR="00171BE8" w:rsidRPr="009E2FB2">
        <w:rPr>
          <w:sz w:val="18"/>
          <w:szCs w:val="18"/>
        </w:rPr>
        <w:t>г</w:t>
      </w:r>
      <w:r w:rsidR="00171BE8">
        <w:rPr>
          <w:sz w:val="18"/>
          <w:szCs w:val="18"/>
        </w:rPr>
        <w:t>.</w:t>
      </w:r>
    </w:p>
    <w:sectPr w:rsidR="00072D5C" w:rsidRPr="00171BE8" w:rsidSect="006C313E">
      <w:pgSz w:w="11906" w:h="16838"/>
      <w:pgMar w:top="720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F1191"/>
    <w:multiLevelType w:val="hybridMultilevel"/>
    <w:tmpl w:val="FB1C0C42"/>
    <w:lvl w:ilvl="0" w:tplc="B730263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B67DF"/>
    <w:multiLevelType w:val="multilevel"/>
    <w:tmpl w:val="6478AFB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13B81EC7"/>
    <w:multiLevelType w:val="multilevel"/>
    <w:tmpl w:val="E52C8E56"/>
    <w:lvl w:ilvl="0">
      <w:start w:val="1"/>
      <w:numFmt w:val="decimal"/>
      <w:lvlText w:val="3.2.%1."/>
      <w:lvlJc w:val="left"/>
      <w:pPr>
        <w:ind w:left="360" w:firstLine="359"/>
      </w:pPr>
      <w:rPr>
        <w:rFonts w:ascii="Arial" w:eastAsia="Arial" w:hAnsi="Arial" w:cs="Arial"/>
        <w:vertAlign w:val="baseline"/>
      </w:rPr>
    </w:lvl>
    <w:lvl w:ilvl="1">
      <w:start w:val="1"/>
      <w:numFmt w:val="decimal"/>
      <w:lvlText w:val="3.2.%2."/>
      <w:lvlJc w:val="left"/>
      <w:pPr>
        <w:ind w:left="792" w:firstLine="1152"/>
      </w:pPr>
      <w:rPr>
        <w:rFonts w:ascii="Arial" w:eastAsia="Arial" w:hAnsi="Arial" w:cs="Arial"/>
        <w:vertAlign w:val="baseline"/>
      </w:rPr>
    </w:lvl>
    <w:lvl w:ilvl="2">
      <w:start w:val="1"/>
      <w:numFmt w:val="decimal"/>
      <w:lvlText w:val="2.2.%3."/>
      <w:lvlJc w:val="left"/>
      <w:pPr>
        <w:ind w:left="1224" w:firstLine="1944"/>
      </w:pPr>
      <w:rPr>
        <w:rFonts w:hint="default"/>
        <w:sz w:val="26"/>
        <w:szCs w:val="26"/>
        <w:vertAlign w:val="baseline"/>
      </w:rPr>
    </w:lvl>
    <w:lvl w:ilvl="3">
      <w:start w:val="1"/>
      <w:numFmt w:val="decimal"/>
      <w:lvlText w:val="3.2.%4."/>
      <w:lvlJc w:val="left"/>
      <w:pPr>
        <w:ind w:left="1728" w:firstLine="2808"/>
      </w:pPr>
      <w:rPr>
        <w:rFonts w:ascii="Arial" w:eastAsia="Arial" w:hAnsi="Arial" w:cs="Arial"/>
        <w:vertAlign w:val="baseline"/>
      </w:rPr>
    </w:lvl>
    <w:lvl w:ilvl="4">
      <w:start w:val="1"/>
      <w:numFmt w:val="decimal"/>
      <w:lvlText w:val="3.2.%5."/>
      <w:lvlJc w:val="left"/>
      <w:pPr>
        <w:ind w:left="2232" w:firstLine="3672"/>
      </w:pPr>
      <w:rPr>
        <w:rFonts w:ascii="Arial" w:eastAsia="Arial" w:hAnsi="Arial" w:cs="Arial"/>
        <w:vertAlign w:val="baseline"/>
      </w:rPr>
    </w:lvl>
    <w:lvl w:ilvl="5">
      <w:start w:val="1"/>
      <w:numFmt w:val="decimal"/>
      <w:lvlText w:val="3.2.%6."/>
      <w:lvlJc w:val="left"/>
      <w:pPr>
        <w:ind w:left="2736" w:firstLine="4536"/>
      </w:pPr>
      <w:rPr>
        <w:rFonts w:ascii="Arial" w:eastAsia="Arial" w:hAnsi="Arial" w:cs="Arial"/>
        <w:vertAlign w:val="baseline"/>
      </w:rPr>
    </w:lvl>
    <w:lvl w:ilvl="6">
      <w:start w:val="1"/>
      <w:numFmt w:val="decimal"/>
      <w:lvlText w:val="3.2.%7."/>
      <w:lvlJc w:val="left"/>
      <w:pPr>
        <w:ind w:left="3240" w:firstLine="5400"/>
      </w:pPr>
      <w:rPr>
        <w:rFonts w:ascii="Arial" w:eastAsia="Arial" w:hAnsi="Arial" w:cs="Arial"/>
        <w:vertAlign w:val="baseline"/>
      </w:rPr>
    </w:lvl>
    <w:lvl w:ilvl="7">
      <w:start w:val="1"/>
      <w:numFmt w:val="decimal"/>
      <w:lvlText w:val="3.2.%8."/>
      <w:lvlJc w:val="left"/>
      <w:pPr>
        <w:ind w:left="3744" w:firstLine="6264"/>
      </w:pPr>
      <w:rPr>
        <w:rFonts w:ascii="Arial" w:eastAsia="Arial" w:hAnsi="Arial" w:cs="Arial"/>
        <w:vertAlign w:val="baseline"/>
      </w:rPr>
    </w:lvl>
    <w:lvl w:ilvl="8">
      <w:start w:val="1"/>
      <w:numFmt w:val="decimal"/>
      <w:lvlText w:val="3.2.%9."/>
      <w:lvlJc w:val="left"/>
      <w:pPr>
        <w:ind w:left="4320" w:firstLine="7200"/>
      </w:pPr>
      <w:rPr>
        <w:rFonts w:ascii="Arial" w:eastAsia="Arial" w:hAnsi="Arial" w:cs="Arial"/>
        <w:vertAlign w:val="baseline"/>
      </w:rPr>
    </w:lvl>
  </w:abstractNum>
  <w:abstractNum w:abstractNumId="3">
    <w:nsid w:val="14314EEC"/>
    <w:multiLevelType w:val="hybridMultilevel"/>
    <w:tmpl w:val="81CCE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5F37BF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A810FDD"/>
    <w:multiLevelType w:val="hybridMultilevel"/>
    <w:tmpl w:val="62BE9618"/>
    <w:lvl w:ilvl="0" w:tplc="F750385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224D2C5C"/>
    <w:multiLevelType w:val="multilevel"/>
    <w:tmpl w:val="108E5AC0"/>
    <w:lvl w:ilvl="0">
      <w:start w:val="1"/>
      <w:numFmt w:val="decimal"/>
      <w:lvlText w:val="4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067D48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34EF6F13"/>
    <w:multiLevelType w:val="hybridMultilevel"/>
    <w:tmpl w:val="C2721B16"/>
    <w:lvl w:ilvl="0" w:tplc="A19EB4DC">
      <w:start w:val="1"/>
      <w:numFmt w:val="decimal"/>
      <w:lvlText w:val="3.%1"/>
      <w:lvlJc w:val="left"/>
      <w:pPr>
        <w:ind w:left="1287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5483D99"/>
    <w:multiLevelType w:val="hybridMultilevel"/>
    <w:tmpl w:val="73389768"/>
    <w:lvl w:ilvl="0" w:tplc="47642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8AA0316"/>
    <w:multiLevelType w:val="hybridMultilevel"/>
    <w:tmpl w:val="81CCE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D05A2C"/>
    <w:multiLevelType w:val="multilevel"/>
    <w:tmpl w:val="37BCA5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0775C99"/>
    <w:multiLevelType w:val="hybridMultilevel"/>
    <w:tmpl w:val="648A92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28E0538"/>
    <w:multiLevelType w:val="multilevel"/>
    <w:tmpl w:val="D216369C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29342EA"/>
    <w:multiLevelType w:val="hybridMultilevel"/>
    <w:tmpl w:val="AF0604AA"/>
    <w:lvl w:ilvl="0" w:tplc="D1EE38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18204C"/>
    <w:multiLevelType w:val="multilevel"/>
    <w:tmpl w:val="70E0D6D2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523F0BCF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>
    <w:nsid w:val="535E7569"/>
    <w:multiLevelType w:val="multilevel"/>
    <w:tmpl w:val="08EA7C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54D254AE"/>
    <w:multiLevelType w:val="hybridMultilevel"/>
    <w:tmpl w:val="E1FC1C9A"/>
    <w:lvl w:ilvl="0" w:tplc="6680D708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8E483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>
    <w:nsid w:val="5C8C3554"/>
    <w:multiLevelType w:val="multilevel"/>
    <w:tmpl w:val="13667CD6"/>
    <w:lvl w:ilvl="0">
      <w:start w:val="1"/>
      <w:numFmt w:val="decimal"/>
      <w:lvlText w:val="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D5141B8"/>
    <w:multiLevelType w:val="hybridMultilevel"/>
    <w:tmpl w:val="CC9E4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5E1B90"/>
    <w:multiLevelType w:val="multilevel"/>
    <w:tmpl w:val="3072CCA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627E3FC9"/>
    <w:multiLevelType w:val="hybridMultilevel"/>
    <w:tmpl w:val="1866703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75E935C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7">
    <w:nsid w:val="76D525F2"/>
    <w:multiLevelType w:val="multilevel"/>
    <w:tmpl w:val="F87C2E2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>
    <w:nsid w:val="7DEF0382"/>
    <w:multiLevelType w:val="hybridMultilevel"/>
    <w:tmpl w:val="DE4C9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7"/>
  </w:num>
  <w:num w:numId="4">
    <w:abstractNumId w:val="4"/>
  </w:num>
  <w:num w:numId="5">
    <w:abstractNumId w:val="5"/>
  </w:num>
  <w:num w:numId="6">
    <w:abstractNumId w:val="15"/>
  </w:num>
  <w:num w:numId="7">
    <w:abstractNumId w:val="25"/>
  </w:num>
  <w:num w:numId="8">
    <w:abstractNumId w:val="17"/>
  </w:num>
  <w:num w:numId="9">
    <w:abstractNumId w:val="20"/>
  </w:num>
  <w:num w:numId="10">
    <w:abstractNumId w:val="0"/>
  </w:num>
  <w:num w:numId="1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6"/>
  </w:num>
  <w:num w:numId="13">
    <w:abstractNumId w:val="18"/>
  </w:num>
  <w:num w:numId="14">
    <w:abstractNumId w:val="21"/>
  </w:num>
  <w:num w:numId="15">
    <w:abstractNumId w:val="28"/>
  </w:num>
  <w:num w:numId="16">
    <w:abstractNumId w:val="19"/>
  </w:num>
  <w:num w:numId="17">
    <w:abstractNumId w:val="1"/>
  </w:num>
  <w:num w:numId="1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4"/>
  </w:num>
  <w:num w:numId="20">
    <w:abstractNumId w:val="14"/>
  </w:num>
  <w:num w:numId="21">
    <w:abstractNumId w:val="16"/>
  </w:num>
  <w:num w:numId="22">
    <w:abstractNumId w:val="22"/>
  </w:num>
  <w:num w:numId="23">
    <w:abstractNumId w:val="27"/>
  </w:num>
  <w:num w:numId="24">
    <w:abstractNumId w:val="13"/>
  </w:num>
  <w:num w:numId="25">
    <w:abstractNumId w:val="23"/>
  </w:num>
  <w:num w:numId="26">
    <w:abstractNumId w:val="3"/>
  </w:num>
  <w:num w:numId="27">
    <w:abstractNumId w:val="11"/>
  </w:num>
  <w:num w:numId="28">
    <w:abstractNumId w:val="2"/>
  </w:num>
  <w:num w:numId="2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C313E"/>
    <w:rsid w:val="00000E3B"/>
    <w:rsid w:val="00031871"/>
    <w:rsid w:val="00072D5C"/>
    <w:rsid w:val="000A1877"/>
    <w:rsid w:val="000F2DAB"/>
    <w:rsid w:val="00146887"/>
    <w:rsid w:val="0016367C"/>
    <w:rsid w:val="00171BE8"/>
    <w:rsid w:val="00180A0D"/>
    <w:rsid w:val="001A6547"/>
    <w:rsid w:val="002F1AB9"/>
    <w:rsid w:val="0033636A"/>
    <w:rsid w:val="00354D73"/>
    <w:rsid w:val="00485A33"/>
    <w:rsid w:val="004C48AE"/>
    <w:rsid w:val="004D789E"/>
    <w:rsid w:val="004F1B0F"/>
    <w:rsid w:val="004F6ABA"/>
    <w:rsid w:val="0053351F"/>
    <w:rsid w:val="00621842"/>
    <w:rsid w:val="00636E01"/>
    <w:rsid w:val="0067789C"/>
    <w:rsid w:val="00695E3A"/>
    <w:rsid w:val="006A167E"/>
    <w:rsid w:val="006B7A22"/>
    <w:rsid w:val="006C313E"/>
    <w:rsid w:val="006E7474"/>
    <w:rsid w:val="00730C45"/>
    <w:rsid w:val="007704E8"/>
    <w:rsid w:val="007C6444"/>
    <w:rsid w:val="007C6A05"/>
    <w:rsid w:val="007E0710"/>
    <w:rsid w:val="007F611B"/>
    <w:rsid w:val="00801845"/>
    <w:rsid w:val="008209F3"/>
    <w:rsid w:val="008B3204"/>
    <w:rsid w:val="00972E0A"/>
    <w:rsid w:val="00994E38"/>
    <w:rsid w:val="00996A75"/>
    <w:rsid w:val="009F5BFE"/>
    <w:rsid w:val="00A46E0A"/>
    <w:rsid w:val="00AF3BBC"/>
    <w:rsid w:val="00AF7E61"/>
    <w:rsid w:val="00B040CC"/>
    <w:rsid w:val="00B502C9"/>
    <w:rsid w:val="00BE49F1"/>
    <w:rsid w:val="00C10483"/>
    <w:rsid w:val="00C2297C"/>
    <w:rsid w:val="00C71102"/>
    <w:rsid w:val="00C8642B"/>
    <w:rsid w:val="00CC755D"/>
    <w:rsid w:val="00D27A25"/>
    <w:rsid w:val="00D6422C"/>
    <w:rsid w:val="00E07A42"/>
    <w:rsid w:val="00EC09DA"/>
    <w:rsid w:val="00EE1883"/>
    <w:rsid w:val="00F816A1"/>
    <w:rsid w:val="00FE2A70"/>
    <w:rsid w:val="00FF1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11B"/>
  </w:style>
  <w:style w:type="paragraph" w:styleId="1">
    <w:name w:val="heading 1"/>
    <w:basedOn w:val="a"/>
    <w:next w:val="a"/>
    <w:link w:val="10"/>
    <w:qFormat/>
    <w:rsid w:val="008209F3"/>
    <w:pPr>
      <w:keepNext/>
      <w:keepLines/>
      <w:numPr>
        <w:numId w:val="8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8209F3"/>
    <w:pPr>
      <w:keepNext/>
      <w:numPr>
        <w:ilvl w:val="1"/>
        <w:numId w:val="8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31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C3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13E"/>
    <w:rPr>
      <w:rFonts w:ascii="Tahoma" w:hAnsi="Tahoma" w:cs="Tahoma"/>
      <w:sz w:val="16"/>
      <w:szCs w:val="16"/>
    </w:rPr>
  </w:style>
  <w:style w:type="paragraph" w:styleId="a6">
    <w:name w:val="Body Text"/>
    <w:aliases w:val="body text"/>
    <w:basedOn w:val="a"/>
    <w:link w:val="a7"/>
    <w:rsid w:val="0016367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aliases w:val="body text Знак"/>
    <w:basedOn w:val="a0"/>
    <w:link w:val="a6"/>
    <w:rsid w:val="0016367C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rsid w:val="0016367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uiPriority w:val="1"/>
    <w:qFormat/>
    <w:rsid w:val="00FF1BCA"/>
    <w:pPr>
      <w:spacing w:after="0" w:line="240" w:lineRule="auto"/>
    </w:pPr>
  </w:style>
  <w:style w:type="paragraph" w:customStyle="1" w:styleId="11">
    <w:name w:val="заголовок 11"/>
    <w:basedOn w:val="a"/>
    <w:next w:val="a"/>
    <w:rsid w:val="00FF1BC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aa">
    <w:name w:val="Стиль Перечисление"/>
    <w:basedOn w:val="a"/>
    <w:autoRedefine/>
    <w:rsid w:val="00FF1BCA"/>
    <w:pPr>
      <w:framePr w:hSpace="180" w:wrap="around" w:vAnchor="text" w:hAnchor="text" w:y="1"/>
      <w:spacing w:after="0" w:line="240" w:lineRule="auto"/>
      <w:ind w:left="33"/>
      <w:suppressOverlap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Обычный1"/>
    <w:rsid w:val="00FF1BCA"/>
    <w:pPr>
      <w:widowControl w:val="0"/>
      <w:snapToGrid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rsid w:val="008209F3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8209F3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8209F3"/>
    <w:pPr>
      <w:numPr>
        <w:ilvl w:val="2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8209F3"/>
    <w:pPr>
      <w:numPr>
        <w:ilvl w:val="3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5">
    <w:name w:val="Пункт-5"/>
    <w:basedOn w:val="a"/>
    <w:rsid w:val="008209F3"/>
    <w:pPr>
      <w:numPr>
        <w:ilvl w:val="4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8209F3"/>
    <w:pPr>
      <w:numPr>
        <w:ilvl w:val="5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8209F3"/>
    <w:pPr>
      <w:numPr>
        <w:ilvl w:val="6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b">
    <w:name w:val="Document Map"/>
    <w:basedOn w:val="a"/>
    <w:link w:val="ac"/>
    <w:uiPriority w:val="99"/>
    <w:semiHidden/>
    <w:unhideWhenUsed/>
    <w:rsid w:val="00B04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B040CC"/>
    <w:rPr>
      <w:rFonts w:ascii="Tahoma" w:hAnsi="Tahoma" w:cs="Tahoma"/>
      <w:sz w:val="16"/>
      <w:szCs w:val="16"/>
    </w:rPr>
  </w:style>
  <w:style w:type="character" w:customStyle="1" w:styleId="ad">
    <w:name w:val="Основной текст_"/>
    <w:basedOn w:val="a0"/>
    <w:link w:val="3"/>
    <w:locked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3">
    <w:name w:val="Основной текст3"/>
    <w:basedOn w:val="a"/>
    <w:link w:val="ad"/>
    <w:rsid w:val="00B040CC"/>
    <w:pPr>
      <w:widowControl w:val="0"/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spacing w:val="-5"/>
    </w:rPr>
  </w:style>
  <w:style w:type="character" w:customStyle="1" w:styleId="13">
    <w:name w:val="Основной текст1"/>
    <w:basedOn w:val="ad"/>
    <w:rsid w:val="00B040CC"/>
    <w:rPr>
      <w:color w:val="000000"/>
      <w:w w:val="100"/>
      <w:position w:val="0"/>
      <w:lang w:val="ru-RU" w:eastAsia="ru-RU" w:bidi="ru-RU"/>
    </w:rPr>
  </w:style>
  <w:style w:type="character" w:customStyle="1" w:styleId="ae">
    <w:name w:val="Основной текст + Полужирный"/>
    <w:basedOn w:val="ad"/>
    <w:rsid w:val="00B040CC"/>
    <w:rPr>
      <w:b/>
      <w:bCs/>
      <w:color w:val="000000"/>
      <w:w w:val="100"/>
      <w:position w:val="0"/>
      <w:lang w:val="ru-RU" w:eastAsia="ru-RU" w:bidi="ru-RU"/>
    </w:rPr>
  </w:style>
  <w:style w:type="paragraph" w:styleId="af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Heder,Titul"/>
    <w:basedOn w:val="a"/>
    <w:link w:val="af0"/>
    <w:uiPriority w:val="99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0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Heder Знак,Titul Знак"/>
    <w:basedOn w:val="a0"/>
    <w:link w:val="af"/>
    <w:uiPriority w:val="99"/>
    <w:rsid w:val="00B040CC"/>
    <w:rPr>
      <w:rFonts w:eastAsiaTheme="minorHAnsi"/>
      <w:lang w:eastAsia="en-US"/>
    </w:rPr>
  </w:style>
  <w:style w:type="paragraph" w:styleId="af1">
    <w:name w:val="footer"/>
    <w:basedOn w:val="a"/>
    <w:link w:val="af2"/>
    <w:uiPriority w:val="99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2">
    <w:name w:val="Нижний колонтитул Знак"/>
    <w:basedOn w:val="a0"/>
    <w:link w:val="af1"/>
    <w:uiPriority w:val="99"/>
    <w:rsid w:val="00B040CC"/>
    <w:rPr>
      <w:rFonts w:eastAsiaTheme="minorHAnsi"/>
      <w:lang w:eastAsia="en-US"/>
    </w:rPr>
  </w:style>
  <w:style w:type="character" w:customStyle="1" w:styleId="9">
    <w:name w:val="Основной текст + 9"/>
    <w:aliases w:val="5 pt,Интервал 0 pt,Основной текст + Sylfaen,15 pt,Основной текст + Franklin Gothic Demi,10 pt"/>
    <w:basedOn w:val="ad"/>
    <w:rsid w:val="00B040CC"/>
    <w:rPr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af3">
    <w:name w:val="Колонтитул_"/>
    <w:basedOn w:val="a0"/>
    <w:link w:val="af4"/>
    <w:locked/>
    <w:rsid w:val="00B040CC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customStyle="1" w:styleId="af4">
    <w:name w:val="Колонтитул"/>
    <w:basedOn w:val="a"/>
    <w:link w:val="af3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5"/>
    </w:rPr>
  </w:style>
  <w:style w:type="character" w:customStyle="1" w:styleId="21">
    <w:name w:val="Основной текст2"/>
    <w:basedOn w:val="ad"/>
    <w:rsid w:val="00B040CC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0pt">
    <w:name w:val="Основной текст + Интервал 0 pt"/>
    <w:basedOn w:val="ad"/>
    <w:rsid w:val="00B040C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af5">
    <w:name w:val="Подпись к таблице_"/>
    <w:basedOn w:val="a0"/>
    <w:link w:val="af6"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af6">
    <w:name w:val="Подпись к таблице"/>
    <w:basedOn w:val="a"/>
    <w:link w:val="af5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5"/>
    </w:rPr>
  </w:style>
  <w:style w:type="table" w:styleId="af7">
    <w:name w:val="Table Grid"/>
    <w:basedOn w:val="a1"/>
    <w:uiPriority w:val="59"/>
    <w:rsid w:val="00B040C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5pt0pt">
    <w:name w:val="Основной текст + 9;5 pt;Интервал 0 pt"/>
    <w:basedOn w:val="ad"/>
    <w:rsid w:val="00B040CC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4">
    <w:name w:val="Заголовок №1_"/>
    <w:basedOn w:val="a0"/>
    <w:link w:val="15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15">
    <w:name w:val="Заголовок №1"/>
    <w:basedOn w:val="a"/>
    <w:link w:val="14"/>
    <w:rsid w:val="00B040CC"/>
    <w:pPr>
      <w:widowControl w:val="0"/>
      <w:shd w:val="clear" w:color="auto" w:fill="FFFFFF"/>
      <w:spacing w:before="60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30">
    <w:name w:val="Основной текст (3)_"/>
    <w:basedOn w:val="a0"/>
    <w:link w:val="31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B040CC"/>
    <w:pPr>
      <w:widowControl w:val="0"/>
      <w:shd w:val="clear" w:color="auto" w:fill="FFFFFF"/>
      <w:spacing w:before="480" w:after="0" w:line="0" w:lineRule="atLeast"/>
      <w:jc w:val="center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4">
    <w:name w:val="Основной текст (4)_"/>
    <w:basedOn w:val="a0"/>
    <w:link w:val="40"/>
    <w:rsid w:val="00B040CC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040CC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styleId="af8">
    <w:name w:val="Emphasis"/>
    <w:qFormat/>
    <w:rsid w:val="00354D73"/>
    <w:rPr>
      <w:i/>
      <w:iCs/>
    </w:rPr>
  </w:style>
  <w:style w:type="paragraph" w:customStyle="1" w:styleId="ConsPlusNonformat">
    <w:name w:val="ConsPlusNonformat"/>
    <w:uiPriority w:val="99"/>
    <w:rsid w:val="00354D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E7CFECE-9FC6-4295-8F0E-3BF869039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4</Pages>
  <Words>988</Words>
  <Characters>5636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30</cp:revision>
  <cp:lastPrinted>2014-12-18T06:21:00Z</cp:lastPrinted>
  <dcterms:created xsi:type="dcterms:W3CDTF">2012-11-29T12:55:00Z</dcterms:created>
  <dcterms:modified xsi:type="dcterms:W3CDTF">2014-12-18T06:21:00Z</dcterms:modified>
</cp:coreProperties>
</file>