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F7" w:rsidRPr="00D87CAF" w:rsidRDefault="00D87CAF">
      <w:pPr>
        <w:pStyle w:val="1"/>
        <w:jc w:val="center"/>
        <w:rPr>
          <w:rFonts w:eastAsia="Times New Roman"/>
          <w:sz w:val="28"/>
        </w:rPr>
      </w:pPr>
      <w:r w:rsidRPr="00D87CAF">
        <w:rPr>
          <w:rFonts w:eastAsia="Times New Roman"/>
          <w:sz w:val="28"/>
        </w:rPr>
        <w:t>ПРОТОКОЛ № R021561-1</w:t>
      </w:r>
      <w:r w:rsidRPr="00D87CAF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D87CAF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D87CAF">
        <w:rPr>
          <w:rFonts w:eastAsia="Times New Roman"/>
          <w:sz w:val="28"/>
        </w:rPr>
        <w:t xml:space="preserve"> ОКР по теме: «Разработка и испытания опытной автоматизированной системы технического учёта электроэнергии для собственных нужд ТЭЦ».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E704F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E704F7" w:rsidRDefault="00D87CAF" w:rsidP="00D87CA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212AB">
        <w:fldChar w:fldCharType="begin"/>
      </w:r>
      <w:r>
        <w:instrText xml:space="preserve"> HYPERLINK "http://www.a-k-d.ru/" </w:instrText>
      </w:r>
      <w:r w:rsidR="009212AB">
        <w:fldChar w:fldCharType="separate"/>
      </w:r>
      <w:r>
        <w:rPr>
          <w:rStyle w:val="a4"/>
        </w:rPr>
        <w:t>a-k-d.ru</w:t>
      </w:r>
      <w:proofErr w:type="spellEnd"/>
      <w:r w:rsidR="009212AB">
        <w:fldChar w:fldCharType="end"/>
      </w:r>
      <w:r>
        <w:t xml:space="preserve">» согласно регламенту ее работы. </w:t>
      </w:r>
      <w:proofErr w:type="gramEnd"/>
    </w:p>
    <w:p w:rsidR="00E704F7" w:rsidRDefault="00D87CA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E704F7" w:rsidRDefault="00D87CAF" w:rsidP="00D87CAF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ОКР по теме: «Разработка и испытания опытной автоматизированной системы технического учёта электроэнергии для собственных нужд ТЭЦ». </w:t>
      </w:r>
    </w:p>
    <w:p w:rsidR="00E704F7" w:rsidRDefault="00D87CAF" w:rsidP="00D87CAF">
      <w:pPr>
        <w:pStyle w:val="a3"/>
        <w:jc w:val="both"/>
      </w:pPr>
      <w:r>
        <w:t xml:space="preserve">Начальная (максимальная) цена договора: 490 544.64 российский рубль (четыреста девяносто тысяч пятьсот сорок четыре рубля 64 копейки) включая НДС. </w:t>
      </w:r>
    </w:p>
    <w:p w:rsidR="00E704F7" w:rsidRDefault="00D87CAF" w:rsidP="00D87CAF">
      <w:pPr>
        <w:pStyle w:val="a3"/>
        <w:jc w:val="both"/>
      </w:pPr>
      <w:r>
        <w:t xml:space="preserve">Срок исполнения договора: с момента заключения договора до 31.12.2013 года. </w:t>
      </w:r>
    </w:p>
    <w:p w:rsidR="00E704F7" w:rsidRDefault="00D87CAF" w:rsidP="00D87CAF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№130731/0506/522, на ЭТП «</w:t>
      </w:r>
      <w:proofErr w:type="spellStart"/>
      <w:r w:rsidR="009212AB">
        <w:fldChar w:fldCharType="begin"/>
      </w:r>
      <w:r>
        <w:instrText xml:space="preserve"> HYPERLINK "http://www.a-k-d.ru/" </w:instrText>
      </w:r>
      <w:r w:rsidR="009212AB">
        <w:fldChar w:fldCharType="separate"/>
      </w:r>
      <w:r>
        <w:rPr>
          <w:rStyle w:val="a4"/>
        </w:rPr>
        <w:t>a-k-d.ru</w:t>
      </w:r>
      <w:proofErr w:type="spellEnd"/>
      <w:r w:rsidR="009212AB">
        <w:fldChar w:fldCharType="end"/>
      </w:r>
      <w:r>
        <w:t xml:space="preserve">», закупка №R021561. </w:t>
      </w:r>
    </w:p>
    <w:p w:rsidR="00E704F7" w:rsidRDefault="00D87CAF" w:rsidP="00D87CAF">
      <w:pPr>
        <w:pStyle w:val="a3"/>
        <w:jc w:val="both"/>
      </w:pPr>
      <w:r>
        <w:t xml:space="preserve">Заседание закупочной комиссии проводится в очной форме в 06:28:00 (время московское) «12» августа 2013 года, по адресу: 636039, г. Северск Томской обл., ОАО «СХК», Курчатова 1, кабинет начальника ПТО ОАО «СХК». </w:t>
      </w:r>
    </w:p>
    <w:p w:rsidR="00E704F7" w:rsidRDefault="00D87CA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4"/>
        <w:gridCol w:w="7365"/>
      </w:tblGrid>
      <w:tr w:rsidR="00E704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704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704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E704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2C0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E704F7" w:rsidRDefault="00D87CAF">
      <w:pPr>
        <w:pStyle w:val="a3"/>
      </w:pPr>
      <w:r>
        <w:t xml:space="preserve">Заседание проводится в присутствии </w:t>
      </w:r>
      <w:r w:rsidR="002C04D9">
        <w:t>3</w:t>
      </w:r>
      <w:r>
        <w:t xml:space="preserve"> из 4 членов закупочной комиссии. </w:t>
      </w:r>
      <w:r>
        <w:br/>
        <w:t xml:space="preserve">Кворум имеется. </w:t>
      </w:r>
    </w:p>
    <w:p w:rsidR="00E704F7" w:rsidRDefault="00D87CAF">
      <w:pPr>
        <w:pStyle w:val="a3"/>
      </w:pPr>
      <w:r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E704F7" w:rsidRDefault="00D87CAF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E704F7" w:rsidRDefault="00D87CAF" w:rsidP="00D87CAF">
      <w:pPr>
        <w:pStyle w:val="a3"/>
        <w:jc w:val="both"/>
      </w:pPr>
      <w:r>
        <w:lastRenderedPageBreak/>
        <w:t>Предмет договора Открытый запрос предложений на Право заключения договора на выполнение ОКР по теме: «Разработка и испытания опытной автоматизированной системы технического учёта электроэнергии для собственных нужд ТЭЦ».</w:t>
      </w:r>
    </w:p>
    <w:p w:rsidR="00E704F7" w:rsidRDefault="00D87CAF" w:rsidP="00D87CAF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570"/>
        <w:gridCol w:w="4385"/>
      </w:tblGrid>
      <w:tr w:rsidR="00E704F7" w:rsidTr="00D87C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704F7" w:rsidTr="00D87C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4152_R021561 </w:t>
            </w:r>
          </w:p>
        </w:tc>
        <w:tc>
          <w:tcPr>
            <w:tcW w:w="2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"Вектор-С"</w:t>
            </w:r>
            <w:r>
              <w:rPr>
                <w:rFonts w:eastAsia="Times New Roman"/>
              </w:rPr>
              <w:br/>
              <w:t>ИНН: 7024018095</w:t>
            </w:r>
            <w:r>
              <w:rPr>
                <w:rFonts w:eastAsia="Times New Roman"/>
              </w:rPr>
              <w:br/>
              <w:t>Юридический адрес: 636018, Россия, Томская область, г. Северск, Трудовая, 1, строение 4</w:t>
            </w:r>
            <w:r>
              <w:rPr>
                <w:rFonts w:eastAsia="Times New Roman"/>
              </w:rPr>
              <w:br/>
              <w:t xml:space="preserve">Фактический адрес: 636018, Россия, Томская область, г. Северск, Трудовая, 1, строение 4 </w:t>
            </w:r>
            <w:proofErr w:type="gramEnd"/>
          </w:p>
        </w:tc>
        <w:tc>
          <w:tcPr>
            <w:tcW w:w="2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490 544.64 (четыреста девяносто тысяч пятьсот сорок четыре рубля 64 копейки)</w:t>
            </w:r>
            <w:r w:rsidR="002C04D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Квалификация участника: Участник Запроса предложений</w:t>
            </w:r>
          </w:p>
        </w:tc>
      </w:tr>
    </w:tbl>
    <w:p w:rsidR="00E704F7" w:rsidRDefault="00D87CAF" w:rsidP="00D87CAF">
      <w:pPr>
        <w:pStyle w:val="a3"/>
        <w:jc w:val="both"/>
      </w:pPr>
      <w:r>
        <w:t>В связи с тем, что после окончания срока подачи заявок на участие в запрос</w:t>
      </w:r>
      <w:r w:rsidR="002C04D9">
        <w:t>е</w:t>
      </w:r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E704F7" w:rsidRDefault="00D87CA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0"/>
        <w:gridCol w:w="6211"/>
        <w:gridCol w:w="1658"/>
      </w:tblGrid>
      <w:tr w:rsidR="00E704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704F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704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E704F7">
            <w:pPr>
              <w:rPr>
                <w:rFonts w:eastAsia="Times New Roman"/>
              </w:rPr>
            </w:pPr>
          </w:p>
        </w:tc>
      </w:tr>
      <w:tr w:rsidR="00E704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D87CA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2C0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04F7" w:rsidRDefault="00E704F7">
            <w:pPr>
              <w:rPr>
                <w:rFonts w:eastAsia="Times New Roman"/>
              </w:rPr>
            </w:pPr>
          </w:p>
        </w:tc>
      </w:tr>
    </w:tbl>
    <w:p w:rsidR="00E704F7" w:rsidRDefault="00E704F7">
      <w:pPr>
        <w:rPr>
          <w:rFonts w:eastAsia="Times New Roman"/>
        </w:rPr>
      </w:pPr>
    </w:p>
    <w:sectPr w:rsidR="00E704F7" w:rsidSect="00D87CAF"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87CAF"/>
    <w:rsid w:val="002C04D9"/>
    <w:rsid w:val="009212AB"/>
    <w:rsid w:val="00D03E50"/>
    <w:rsid w:val="00D87CAF"/>
    <w:rsid w:val="00E70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4F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704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704F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4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E704F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704F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704F7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704F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3105065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Ivanov</cp:lastModifiedBy>
  <cp:revision>4</cp:revision>
  <dcterms:created xsi:type="dcterms:W3CDTF">2013-08-12T02:31:00Z</dcterms:created>
  <dcterms:modified xsi:type="dcterms:W3CDTF">2013-08-12T10:29:00Z</dcterms:modified>
</cp:coreProperties>
</file>