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CA158F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7846E9" w:rsidRPr="00CA158F" w:rsidRDefault="007846E9" w:rsidP="007846E9">
      <w:pPr>
        <w:jc w:val="right"/>
        <w:rPr>
          <w:b/>
          <w:szCs w:val="28"/>
        </w:rPr>
      </w:pP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456391" w:rsidRDefault="002C0EE3" w:rsidP="007846E9">
      <w:pPr>
        <w:jc w:val="right"/>
        <w:rPr>
          <w:sz w:val="24"/>
          <w:szCs w:val="24"/>
        </w:rPr>
      </w:pPr>
      <w:r w:rsidRPr="00456391">
        <w:rPr>
          <w:sz w:val="24"/>
          <w:szCs w:val="24"/>
        </w:rPr>
        <w:t>«</w:t>
      </w:r>
      <w:r w:rsidR="00456391">
        <w:rPr>
          <w:sz w:val="24"/>
          <w:szCs w:val="24"/>
        </w:rPr>
        <w:t>17</w:t>
      </w:r>
      <w:r w:rsidRPr="00456391">
        <w:rPr>
          <w:sz w:val="24"/>
          <w:szCs w:val="24"/>
        </w:rPr>
        <w:t>» февраля 2015г.</w:t>
      </w: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874C61" w:rsidRDefault="007846E9" w:rsidP="007846E9">
      <w:pPr>
        <w:jc w:val="right"/>
        <w:rPr>
          <w:sz w:val="24"/>
          <w:szCs w:val="24"/>
        </w:rPr>
      </w:pPr>
    </w:p>
    <w:p w:rsidR="009452C1" w:rsidRPr="00874C61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874C61">
        <w:rPr>
          <w:sz w:val="24"/>
          <w:szCs w:val="24"/>
        </w:rPr>
        <w:t>На основании п.</w:t>
      </w:r>
      <w:r w:rsidR="00624508" w:rsidRPr="00624508">
        <w:rPr>
          <w:sz w:val="24"/>
          <w:szCs w:val="24"/>
        </w:rPr>
        <w:t xml:space="preserve"> </w:t>
      </w:r>
      <w:r w:rsidR="00624508" w:rsidRPr="00205921">
        <w:rPr>
          <w:sz w:val="24"/>
          <w:szCs w:val="24"/>
        </w:rPr>
        <w:t>19.5</w:t>
      </w:r>
      <w:r w:rsidR="00624508">
        <w:rPr>
          <w:sz w:val="24"/>
          <w:szCs w:val="24"/>
        </w:rPr>
        <w:t>.2</w:t>
      </w:r>
      <w:r w:rsidR="00624508" w:rsidRPr="00205921">
        <w:rPr>
          <w:sz w:val="24"/>
          <w:szCs w:val="24"/>
        </w:rPr>
        <w:t xml:space="preserve"> </w:t>
      </w:r>
      <w:r w:rsidRPr="00874C61">
        <w:rPr>
          <w:sz w:val="24"/>
          <w:szCs w:val="24"/>
        </w:rPr>
        <w:t xml:space="preserve">Единого отраслевого стандарта закупок </w:t>
      </w:r>
      <w:r w:rsidR="00624508" w:rsidRPr="00205921">
        <w:rPr>
          <w:sz w:val="24"/>
          <w:szCs w:val="24"/>
        </w:rPr>
        <w:t xml:space="preserve">(Положения о закупках) </w:t>
      </w:r>
      <w:proofErr w:type="spellStart"/>
      <w:r w:rsidR="00624508" w:rsidRPr="00205921">
        <w:rPr>
          <w:sz w:val="24"/>
          <w:szCs w:val="24"/>
        </w:rPr>
        <w:t>Госкорпорации</w:t>
      </w:r>
      <w:proofErr w:type="spellEnd"/>
      <w:r w:rsidR="00624508">
        <w:rPr>
          <w:sz w:val="24"/>
          <w:szCs w:val="24"/>
        </w:rPr>
        <w:t xml:space="preserve"> </w:t>
      </w:r>
      <w:r w:rsidR="00624508" w:rsidRPr="00205921">
        <w:rPr>
          <w:sz w:val="24"/>
          <w:szCs w:val="24"/>
        </w:rPr>
        <w:t>«</w:t>
      </w:r>
      <w:proofErr w:type="spellStart"/>
      <w:r w:rsidR="00624508" w:rsidRPr="00205921">
        <w:rPr>
          <w:sz w:val="24"/>
          <w:szCs w:val="24"/>
        </w:rPr>
        <w:t>Росатом</w:t>
      </w:r>
      <w:proofErr w:type="spellEnd"/>
      <w:r w:rsidR="00624508" w:rsidRPr="00205921">
        <w:rPr>
          <w:sz w:val="24"/>
          <w:szCs w:val="24"/>
        </w:rPr>
        <w:t>»</w:t>
      </w:r>
      <w:r w:rsidR="00624508">
        <w:rPr>
          <w:sz w:val="24"/>
          <w:szCs w:val="24"/>
        </w:rPr>
        <w:t xml:space="preserve"> и п. 2.5 Раздела 2 Документации,</w:t>
      </w:r>
      <w:r w:rsidR="00624508" w:rsidRPr="00205921">
        <w:rPr>
          <w:sz w:val="24"/>
          <w:szCs w:val="24"/>
        </w:rPr>
        <w:t xml:space="preserve"> согласно Извещению (регистрационный №</w:t>
      </w:r>
      <w:r w:rsidR="00F7312E" w:rsidRPr="006F3023">
        <w:rPr>
          <w:sz w:val="24"/>
          <w:szCs w:val="24"/>
        </w:rPr>
        <w:t xml:space="preserve"> </w:t>
      </w:r>
      <w:r w:rsidR="009F61D9">
        <w:rPr>
          <w:sz w:val="24"/>
          <w:szCs w:val="24"/>
        </w:rPr>
        <w:t>901-</w:t>
      </w:r>
      <w:r w:rsidR="002C0EE3" w:rsidRPr="009F61D9">
        <w:rPr>
          <w:sz w:val="24"/>
          <w:szCs w:val="24"/>
          <w:u w:val="single"/>
        </w:rPr>
        <w:t>KN-1094</w:t>
      </w:r>
      <w:r w:rsidR="00F7312E" w:rsidRPr="009F61D9">
        <w:rPr>
          <w:sz w:val="24"/>
          <w:szCs w:val="24"/>
        </w:rPr>
        <w:t xml:space="preserve"> </w:t>
      </w:r>
      <w:r w:rsidR="002C0EE3" w:rsidRPr="009F61D9">
        <w:rPr>
          <w:spacing w:val="1"/>
          <w:sz w:val="24"/>
          <w:szCs w:val="24"/>
        </w:rPr>
        <w:t>ОАО КЦ</w:t>
      </w:r>
      <w:r w:rsidR="00F7312E" w:rsidRPr="006F3023">
        <w:rPr>
          <w:sz w:val="24"/>
          <w:szCs w:val="24"/>
        </w:rPr>
        <w:t xml:space="preserve"> и регистрационный №</w:t>
      </w:r>
      <w:r w:rsidR="00F7312E">
        <w:rPr>
          <w:sz w:val="24"/>
          <w:szCs w:val="24"/>
        </w:rPr>
        <w:t xml:space="preserve"> </w:t>
      </w:r>
      <w:r w:rsidR="009F61D9">
        <w:rPr>
          <w:sz w:val="24"/>
          <w:szCs w:val="24"/>
        </w:rPr>
        <w:t>150127/2521/002</w:t>
      </w:r>
      <w:r w:rsidR="00F7312E" w:rsidRPr="006F3023">
        <w:rPr>
          <w:sz w:val="24"/>
          <w:szCs w:val="24"/>
        </w:rPr>
        <w:t xml:space="preserve">  </w:t>
      </w:r>
      <w:proofErr w:type="spellStart"/>
      <w:r w:rsidR="00F7312E" w:rsidRPr="006F3023">
        <w:rPr>
          <w:sz w:val="24"/>
          <w:szCs w:val="24"/>
        </w:rPr>
        <w:t>Госкорпорации</w:t>
      </w:r>
      <w:proofErr w:type="spellEnd"/>
      <w:r w:rsidR="00F7312E" w:rsidRPr="006F3023">
        <w:rPr>
          <w:sz w:val="24"/>
          <w:szCs w:val="24"/>
        </w:rPr>
        <w:t xml:space="preserve"> «</w:t>
      </w:r>
      <w:proofErr w:type="spellStart"/>
      <w:r w:rsidR="00F7312E" w:rsidRPr="006F3023">
        <w:rPr>
          <w:sz w:val="24"/>
          <w:szCs w:val="24"/>
        </w:rPr>
        <w:t>Росатом</w:t>
      </w:r>
      <w:proofErr w:type="spellEnd"/>
      <w:r w:rsidR="00F7312E" w:rsidRPr="006F3023">
        <w:rPr>
          <w:sz w:val="24"/>
          <w:szCs w:val="24"/>
        </w:rPr>
        <w:t>»),  размещенно</w:t>
      </w:r>
      <w:r w:rsidR="00624508">
        <w:rPr>
          <w:sz w:val="24"/>
          <w:szCs w:val="24"/>
        </w:rPr>
        <w:t>му</w:t>
      </w:r>
      <w:r w:rsidR="00F7312E" w:rsidRPr="006F3023">
        <w:rPr>
          <w:sz w:val="24"/>
          <w:szCs w:val="24"/>
        </w:rPr>
        <w:t xml:space="preserve"> на сайте </w:t>
      </w:r>
      <w:proofErr w:type="spellStart"/>
      <w:r w:rsidR="00F7312E" w:rsidRPr="006F3023">
        <w:rPr>
          <w:sz w:val="24"/>
          <w:szCs w:val="24"/>
        </w:rPr>
        <w:t>Госкорпорации</w:t>
      </w:r>
      <w:proofErr w:type="spellEnd"/>
      <w:r w:rsidR="00F7312E" w:rsidRPr="006F3023">
        <w:rPr>
          <w:sz w:val="24"/>
          <w:szCs w:val="24"/>
        </w:rPr>
        <w:t xml:space="preserve"> «</w:t>
      </w:r>
      <w:proofErr w:type="spellStart"/>
      <w:r w:rsidR="00F7312E" w:rsidRPr="006F3023">
        <w:rPr>
          <w:sz w:val="24"/>
          <w:szCs w:val="24"/>
        </w:rPr>
        <w:t>Росатом</w:t>
      </w:r>
      <w:proofErr w:type="spellEnd"/>
      <w:r w:rsidR="00F7312E" w:rsidRPr="006F3023">
        <w:rPr>
          <w:sz w:val="24"/>
          <w:szCs w:val="24"/>
        </w:rPr>
        <w:t>»</w:t>
      </w:r>
      <w:r w:rsidR="00F7312E" w:rsidRPr="006F3023">
        <w:t xml:space="preserve"> </w:t>
      </w:r>
      <w:hyperlink r:id="rId5" w:history="1">
        <w:r w:rsidR="00F7312E" w:rsidRPr="006F3023">
          <w:rPr>
            <w:rStyle w:val="a3"/>
            <w:sz w:val="24"/>
            <w:szCs w:val="24"/>
            <w:lang w:val="en-US"/>
          </w:rPr>
          <w:t>http</w:t>
        </w:r>
        <w:r w:rsidR="00F7312E" w:rsidRPr="006F3023">
          <w:rPr>
            <w:rStyle w:val="a3"/>
            <w:sz w:val="24"/>
            <w:szCs w:val="24"/>
          </w:rPr>
          <w:t>://</w:t>
        </w:r>
        <w:proofErr w:type="spellStart"/>
        <w:r w:rsidR="00F7312E" w:rsidRPr="006F302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6F3023">
          <w:rPr>
            <w:rStyle w:val="a3"/>
            <w:sz w:val="24"/>
            <w:szCs w:val="24"/>
          </w:rPr>
          <w:t>.</w:t>
        </w:r>
        <w:proofErr w:type="spellStart"/>
        <w:r w:rsidR="00F7312E" w:rsidRPr="006F302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6F3023">
          <w:rPr>
            <w:rStyle w:val="a3"/>
            <w:sz w:val="24"/>
            <w:szCs w:val="24"/>
          </w:rPr>
          <w:t>.</w:t>
        </w:r>
        <w:proofErr w:type="spellStart"/>
        <w:r w:rsidR="00F7312E" w:rsidRPr="006F302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>
        <w:t xml:space="preserve"> </w:t>
      </w:r>
      <w:r w:rsidR="00F7312E" w:rsidRPr="006F3023">
        <w:rPr>
          <w:sz w:val="24"/>
          <w:szCs w:val="24"/>
        </w:rPr>
        <w:t xml:space="preserve">от </w:t>
      </w:r>
      <w:r w:rsidR="002C0EE3" w:rsidRPr="009F61D9">
        <w:rPr>
          <w:sz w:val="24"/>
          <w:szCs w:val="24"/>
        </w:rPr>
        <w:t>«</w:t>
      </w:r>
      <w:r w:rsidR="009F61D9" w:rsidRPr="009F61D9">
        <w:rPr>
          <w:sz w:val="24"/>
          <w:szCs w:val="24"/>
        </w:rPr>
        <w:t>5» февраля</w:t>
      </w:r>
      <w:r w:rsidR="002C0EE3" w:rsidRPr="009F61D9">
        <w:rPr>
          <w:sz w:val="24"/>
          <w:szCs w:val="24"/>
        </w:rPr>
        <w:t xml:space="preserve"> </w:t>
      </w:r>
      <w:r w:rsidR="009F61D9" w:rsidRPr="009F61D9">
        <w:rPr>
          <w:sz w:val="24"/>
          <w:szCs w:val="24"/>
        </w:rPr>
        <w:t>2015</w:t>
      </w:r>
      <w:r w:rsidR="002C0EE3" w:rsidRPr="009F61D9">
        <w:rPr>
          <w:sz w:val="24"/>
          <w:szCs w:val="24"/>
        </w:rPr>
        <w:t>г.</w:t>
      </w:r>
      <w:r w:rsidR="00874C61" w:rsidRPr="00874C61">
        <w:rPr>
          <w:sz w:val="24"/>
          <w:szCs w:val="24"/>
        </w:rPr>
        <w:t xml:space="preserve"> на </w:t>
      </w:r>
      <w:r w:rsidR="00624508">
        <w:rPr>
          <w:sz w:val="24"/>
          <w:szCs w:val="24"/>
        </w:rPr>
        <w:t xml:space="preserve">поставку товаров, </w:t>
      </w:r>
      <w:r w:rsidR="00A16609">
        <w:rPr>
          <w:sz w:val="24"/>
          <w:szCs w:val="24"/>
        </w:rPr>
        <w:t>выполнение работ, оказание услуг</w:t>
      </w:r>
      <w:r w:rsidRPr="00874C61">
        <w:rPr>
          <w:sz w:val="24"/>
          <w:szCs w:val="24"/>
        </w:rPr>
        <w:t>, было принято решение о внесении изменений в документацию</w:t>
      </w:r>
      <w:proofErr w:type="gramEnd"/>
      <w:r w:rsidR="008871E1" w:rsidRPr="00874C61">
        <w:rPr>
          <w:sz w:val="24"/>
          <w:szCs w:val="24"/>
        </w:rPr>
        <w:t xml:space="preserve"> о проведении открытого запроса предложений</w:t>
      </w:r>
      <w:r w:rsidRPr="00874C61">
        <w:rPr>
          <w:sz w:val="24"/>
          <w:szCs w:val="24"/>
        </w:rPr>
        <w:t>.</w:t>
      </w:r>
    </w:p>
    <w:p w:rsidR="004E7176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Default="004E7176" w:rsidP="004E7176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 xml:space="preserve">2. Датой и временем окончания срока подачи заявок считать </w:t>
      </w:r>
      <w:r w:rsidR="00F7312E" w:rsidRPr="006F3023">
        <w:rPr>
          <w:sz w:val="24"/>
          <w:szCs w:val="24"/>
        </w:rPr>
        <w:t xml:space="preserve"> </w:t>
      </w:r>
      <w:r w:rsidR="002C0EE3" w:rsidRPr="009F61D9">
        <w:rPr>
          <w:sz w:val="24"/>
          <w:szCs w:val="24"/>
        </w:rPr>
        <w:t>«</w:t>
      </w:r>
      <w:r w:rsidR="00456391">
        <w:rPr>
          <w:sz w:val="24"/>
          <w:szCs w:val="24"/>
        </w:rPr>
        <w:t>27</w:t>
      </w:r>
      <w:r w:rsidR="002C0EE3" w:rsidRPr="009F61D9">
        <w:rPr>
          <w:sz w:val="24"/>
          <w:szCs w:val="24"/>
        </w:rPr>
        <w:t>» февраля 2015г.</w:t>
      </w:r>
      <w:r w:rsidRPr="003E12ED">
        <w:rPr>
          <w:sz w:val="24"/>
          <w:szCs w:val="24"/>
        </w:rPr>
        <w:t xml:space="preserve"> 1</w:t>
      </w:r>
      <w:r w:rsidR="00DC1858" w:rsidRPr="00B946A4">
        <w:rPr>
          <w:sz w:val="24"/>
          <w:szCs w:val="24"/>
        </w:rPr>
        <w:t>2</w:t>
      </w:r>
      <w:r w:rsidRPr="003E12ED">
        <w:rPr>
          <w:sz w:val="24"/>
          <w:szCs w:val="24"/>
        </w:rPr>
        <w:t>ч. 00мин. (время м</w:t>
      </w:r>
      <w:r w:rsidR="00B946A4">
        <w:rPr>
          <w:sz w:val="24"/>
          <w:szCs w:val="24"/>
        </w:rPr>
        <w:t>осковское</w:t>
      </w:r>
      <w:r w:rsidRPr="003E12ED">
        <w:rPr>
          <w:sz w:val="24"/>
          <w:szCs w:val="24"/>
        </w:rPr>
        <w:t>).</w:t>
      </w:r>
    </w:p>
    <w:p w:rsidR="009452C1" w:rsidRDefault="009452C1" w:rsidP="004E71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 Датой</w:t>
      </w:r>
      <w:r w:rsidRPr="009452C1">
        <w:rPr>
          <w:sz w:val="24"/>
          <w:szCs w:val="24"/>
        </w:rPr>
        <w:t xml:space="preserve"> и врем</w:t>
      </w:r>
      <w:r>
        <w:rPr>
          <w:sz w:val="24"/>
          <w:szCs w:val="24"/>
        </w:rPr>
        <w:t>енем</w:t>
      </w:r>
      <w:r w:rsidRPr="009452C1">
        <w:rPr>
          <w:sz w:val="24"/>
          <w:szCs w:val="24"/>
        </w:rPr>
        <w:t xml:space="preserve"> </w:t>
      </w:r>
      <w:r w:rsidR="00624508">
        <w:rPr>
          <w:sz w:val="24"/>
          <w:szCs w:val="24"/>
        </w:rPr>
        <w:t>открытия доступа к информации</w:t>
      </w:r>
      <w:r w:rsidRPr="009452C1">
        <w:rPr>
          <w:sz w:val="24"/>
          <w:szCs w:val="24"/>
        </w:rPr>
        <w:t xml:space="preserve"> с предложениями по предмету запроса предложений считать </w:t>
      </w:r>
      <w:r w:rsidR="002C0EE3" w:rsidRPr="009F61D9">
        <w:rPr>
          <w:sz w:val="24"/>
          <w:szCs w:val="24"/>
        </w:rPr>
        <w:t>«</w:t>
      </w:r>
      <w:r w:rsidR="00456391">
        <w:rPr>
          <w:sz w:val="24"/>
          <w:szCs w:val="24"/>
        </w:rPr>
        <w:t>27</w:t>
      </w:r>
      <w:r w:rsidR="002C0EE3" w:rsidRPr="009F61D9">
        <w:rPr>
          <w:sz w:val="24"/>
          <w:szCs w:val="24"/>
        </w:rPr>
        <w:t>» февраля 2015г.</w:t>
      </w:r>
      <w:r w:rsidR="00374526">
        <w:rPr>
          <w:sz w:val="24"/>
          <w:szCs w:val="24"/>
        </w:rPr>
        <w:t xml:space="preserve"> </w:t>
      </w:r>
      <w:r w:rsidR="00E508B5">
        <w:rPr>
          <w:sz w:val="24"/>
          <w:szCs w:val="24"/>
        </w:rPr>
        <w:t>12</w:t>
      </w:r>
      <w:r w:rsidRPr="009452C1">
        <w:rPr>
          <w:sz w:val="24"/>
          <w:szCs w:val="24"/>
        </w:rPr>
        <w:t>ч.</w:t>
      </w:r>
      <w:r w:rsidR="00E508B5">
        <w:rPr>
          <w:sz w:val="24"/>
          <w:szCs w:val="24"/>
        </w:rPr>
        <w:t>00</w:t>
      </w:r>
      <w:r w:rsidRPr="009452C1">
        <w:rPr>
          <w:sz w:val="24"/>
          <w:szCs w:val="24"/>
        </w:rPr>
        <w:t>мин.</w:t>
      </w:r>
      <w:r>
        <w:rPr>
          <w:sz w:val="24"/>
          <w:szCs w:val="24"/>
        </w:rPr>
        <w:t xml:space="preserve"> </w:t>
      </w:r>
      <w:r w:rsidRPr="009452C1">
        <w:rPr>
          <w:sz w:val="24"/>
          <w:szCs w:val="24"/>
        </w:rPr>
        <w:t>(время московское).</w:t>
      </w:r>
    </w:p>
    <w:p w:rsidR="00D57CDB" w:rsidRDefault="009452C1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D57CDB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3E12ED" w:rsidRDefault="00D57CDB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E7176" w:rsidRPr="003E49B7">
        <w:rPr>
          <w:sz w:val="24"/>
          <w:szCs w:val="24"/>
        </w:rPr>
        <w:t>. Изменения были внесены в следующие пункты документации</w:t>
      </w:r>
      <w:r w:rsidR="004E7176">
        <w:rPr>
          <w:sz w:val="24"/>
          <w:szCs w:val="24"/>
        </w:rPr>
        <w:t xml:space="preserve"> о проведении процедуры запроса предложений</w:t>
      </w:r>
      <w:r w:rsidR="004E7176" w:rsidRPr="003E49B7">
        <w:rPr>
          <w:sz w:val="24"/>
          <w:szCs w:val="24"/>
        </w:rPr>
        <w:t>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6"/>
        <w:gridCol w:w="3119"/>
        <w:gridCol w:w="4111"/>
      </w:tblGrid>
      <w:tr w:rsidR="004E7176" w:rsidRPr="003E12ED" w:rsidTr="004E7176">
        <w:trPr>
          <w:trHeight w:val="540"/>
        </w:trPr>
        <w:tc>
          <w:tcPr>
            <w:tcW w:w="2376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№ пункта в документации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</w:t>
            </w:r>
            <w:proofErr w:type="gramStart"/>
            <w:r w:rsidRPr="003E12ED">
              <w:rPr>
                <w:sz w:val="24"/>
                <w:szCs w:val="24"/>
              </w:rPr>
              <w:t>кст пр</w:t>
            </w:r>
            <w:proofErr w:type="gramEnd"/>
            <w:r w:rsidRPr="003E12ED">
              <w:rPr>
                <w:sz w:val="24"/>
                <w:szCs w:val="24"/>
              </w:rPr>
              <w:t>ежн</w:t>
            </w:r>
            <w:r w:rsidR="00624508">
              <w:rPr>
                <w:sz w:val="24"/>
                <w:szCs w:val="24"/>
              </w:rPr>
              <w:t>ей</w:t>
            </w:r>
            <w:r w:rsidRPr="003E12ED">
              <w:rPr>
                <w:sz w:val="24"/>
                <w:szCs w:val="24"/>
              </w:rPr>
              <w:t xml:space="preserve"> 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  <w:tc>
          <w:tcPr>
            <w:tcW w:w="4111" w:type="dxa"/>
          </w:tcPr>
          <w:p w:rsidR="004E7176" w:rsidRPr="003E12ED" w:rsidRDefault="004E7176" w:rsidP="00624508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измененн</w:t>
            </w:r>
            <w:r w:rsidR="00624508">
              <w:rPr>
                <w:sz w:val="24"/>
                <w:szCs w:val="24"/>
              </w:rPr>
              <w:t xml:space="preserve">ой </w:t>
            </w:r>
            <w:r w:rsidRPr="003E12ED">
              <w:rPr>
                <w:sz w:val="24"/>
                <w:szCs w:val="24"/>
              </w:rPr>
              <w:t>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</w:tr>
      <w:tr w:rsidR="009F61D9" w:rsidRPr="009F61D9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9F61D9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9F61D9" w:rsidRPr="009F61D9" w:rsidRDefault="009F61D9" w:rsidP="009F61D9">
            <w:pPr>
              <w:pStyle w:val="a6"/>
              <w:spacing w:line="23" w:lineRule="atLeast"/>
              <w:ind w:left="0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Право заключения договора на 901-KN-1094. Перевозка пассажиров автотранспортом </w:t>
            </w:r>
          </w:p>
          <w:p w:rsidR="009F61D9" w:rsidRPr="009F61D9" w:rsidRDefault="009F61D9" w:rsidP="009F61D9">
            <w:pPr>
              <w:pStyle w:val="a6"/>
              <w:spacing w:line="23" w:lineRule="atLeast"/>
              <w:ind w:left="0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Состав и объем работ: </w:t>
            </w:r>
          </w:p>
          <w:p w:rsidR="009F61D9" w:rsidRPr="009F61D9" w:rsidRDefault="009F61D9" w:rsidP="009F61D9">
            <w:pPr>
              <w:pStyle w:val="a6"/>
              <w:spacing w:line="23" w:lineRule="atLeast"/>
              <w:ind w:left="0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>В соответствии с томом 2 «Технической документации»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9F61D9" w:rsidRPr="009F61D9" w:rsidRDefault="009F61D9" w:rsidP="009F61D9">
            <w:pPr>
              <w:pStyle w:val="a6"/>
              <w:spacing w:line="23" w:lineRule="atLeast"/>
              <w:ind w:left="0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Право заключения договора на 901-KN-1094. Перевозка пассажиров автотранспортом </w:t>
            </w:r>
          </w:p>
          <w:p w:rsidR="009F61D9" w:rsidRPr="009F61D9" w:rsidRDefault="009F61D9" w:rsidP="009F61D9">
            <w:pPr>
              <w:pStyle w:val="a6"/>
              <w:spacing w:line="23" w:lineRule="atLeast"/>
              <w:ind w:left="0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Состав и объем работ: </w:t>
            </w:r>
          </w:p>
          <w:p w:rsidR="009F61D9" w:rsidRPr="009F61D9" w:rsidRDefault="009F61D9" w:rsidP="009F61D9">
            <w:pPr>
              <w:pStyle w:val="a6"/>
              <w:spacing w:line="23" w:lineRule="atLeast"/>
              <w:ind w:left="0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>В соответствии с Техническим заданием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  <w:tr w:rsidR="009F61D9" w:rsidRPr="009F61D9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9F61D9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9F61D9" w:rsidRPr="009F61D9" w:rsidRDefault="009F61D9" w:rsidP="009F61D9">
            <w:pPr>
              <w:pStyle w:val="aa"/>
              <w:rPr>
                <w:rFonts w:ascii="Times New Roman" w:hAnsi="Times New Roman"/>
                <w:szCs w:val="24"/>
                <w:lang w:eastAsia="en-US"/>
              </w:rPr>
            </w:pPr>
            <w:r w:rsidRPr="009F61D9">
              <w:rPr>
                <w:rFonts w:ascii="Times New Roman" w:hAnsi="Times New Roman"/>
                <w:szCs w:val="24"/>
              </w:rPr>
              <w:t xml:space="preserve">                                       </w:t>
            </w:r>
            <w:r w:rsidRPr="009F61D9">
              <w:rPr>
                <w:rFonts w:ascii="Times New Roman" w:hAnsi="Times New Roman"/>
                <w:szCs w:val="24"/>
                <w:lang w:eastAsia="en-US"/>
              </w:rPr>
              <w:t>Сроки выполнения работ: с момента заключения договора сроком на 12  месяцев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Место выполнения работ: 142440,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>Московская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 обл., Ногинский р-н, дер.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lastRenderedPageBreak/>
              <w:t>Колонтаево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>, ОАО "ЛОК "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Колонтаево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" 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> 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> 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Оплата по настоящему договору производится Заказчиком ежемесячно в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>строгом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соответсвии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с объемами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оказанныйх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услуг</w:t>
            </w:r>
            <w:r w:rsidRPr="009F61D9">
              <w:rPr>
                <w:sz w:val="24"/>
                <w:szCs w:val="24"/>
              </w:rPr>
              <w:t xml:space="preserve">  </w:t>
            </w:r>
          </w:p>
        </w:tc>
        <w:tc>
          <w:tcPr>
            <w:tcW w:w="4111" w:type="dxa"/>
            <w:shd w:val="clear" w:color="auto" w:fill="auto"/>
          </w:tcPr>
          <w:p w:rsidR="009F61D9" w:rsidRPr="009F61D9" w:rsidRDefault="009F61D9" w:rsidP="009F61D9">
            <w:pPr>
              <w:pStyle w:val="aa"/>
              <w:rPr>
                <w:rFonts w:ascii="Times New Roman" w:hAnsi="Times New Roman"/>
                <w:szCs w:val="24"/>
                <w:lang w:eastAsia="en-US"/>
              </w:rPr>
            </w:pPr>
          </w:p>
          <w:p w:rsidR="009F61D9" w:rsidRPr="009F61D9" w:rsidRDefault="009F61D9" w:rsidP="009F61D9">
            <w:pPr>
              <w:pStyle w:val="aa"/>
              <w:rPr>
                <w:rFonts w:ascii="Times New Roman" w:hAnsi="Times New Roman"/>
                <w:szCs w:val="24"/>
                <w:lang w:eastAsia="en-US"/>
              </w:rPr>
            </w:pPr>
            <w:r w:rsidRPr="009F61D9">
              <w:rPr>
                <w:rFonts w:ascii="Times New Roman" w:hAnsi="Times New Roman"/>
                <w:szCs w:val="24"/>
                <w:lang w:eastAsia="en-US"/>
              </w:rPr>
              <w:t>Сроки выполнения работ: с момента заключения договора сроком на 12  месяцев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Место выполнения работ: 142440,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>Московская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 обл., Ногинский р-н, дер.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Колонтаево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>, ОАО "ЛОК "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Колонтаево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" 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lastRenderedPageBreak/>
              <w:t> 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> 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9F61D9">
              <w:rPr>
                <w:sz w:val="24"/>
                <w:szCs w:val="24"/>
                <w:lang w:eastAsia="en-US"/>
              </w:rPr>
              <w:t xml:space="preserve">Оплата по настоящему договору производится Заказчиком ежемесячно в строгом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соответсвии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с объемами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оказанныйх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услуг в течении </w:t>
            </w:r>
            <w:r w:rsidRPr="009F61D9">
              <w:rPr>
                <w:sz w:val="24"/>
                <w:szCs w:val="24"/>
              </w:rPr>
              <w:t>в течение 3 (трех) дней со дня подписания Акта об оказании услуг.</w:t>
            </w:r>
            <w:proofErr w:type="gramEnd"/>
            <w:r w:rsidRPr="009F61D9">
              <w:rPr>
                <w:sz w:val="24"/>
                <w:szCs w:val="24"/>
              </w:rPr>
              <w:t xml:space="preserve"> При этом Исполнитель не будет иметь претензий к Заказчику в случае задержки перечисления платежа.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> 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  <w:tr w:rsidR="009F61D9" w:rsidRPr="009F61D9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9F61D9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3119" w:type="dxa"/>
            <w:shd w:val="clear" w:color="auto" w:fill="auto"/>
          </w:tcPr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-    Цена договора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 xml:space="preserve">( 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значимость критерия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Цi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– 95 % ) 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-    Опыт изготовителя оборудования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 xml:space="preserve">( 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значимость критерия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Оиi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– 5 % ) 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-    Цена договора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 xml:space="preserve">( 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значимость критерия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Цi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– 95 % ) </w:t>
            </w:r>
          </w:p>
          <w:p w:rsidR="009F61D9" w:rsidRPr="009F61D9" w:rsidRDefault="009F61D9" w:rsidP="009F61D9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9F61D9">
              <w:rPr>
                <w:sz w:val="24"/>
                <w:szCs w:val="24"/>
                <w:lang w:eastAsia="en-US"/>
              </w:rPr>
              <w:t xml:space="preserve">-    Опыт участника процедуры </w:t>
            </w:r>
            <w:proofErr w:type="gramStart"/>
            <w:r w:rsidRPr="009F61D9">
              <w:rPr>
                <w:sz w:val="24"/>
                <w:szCs w:val="24"/>
                <w:lang w:eastAsia="en-US"/>
              </w:rPr>
              <w:t xml:space="preserve">( </w:t>
            </w:r>
            <w:proofErr w:type="gramEnd"/>
            <w:r w:rsidRPr="009F61D9">
              <w:rPr>
                <w:sz w:val="24"/>
                <w:szCs w:val="24"/>
                <w:lang w:eastAsia="en-US"/>
              </w:rPr>
              <w:t xml:space="preserve">значимость критерия </w:t>
            </w:r>
            <w:proofErr w:type="spellStart"/>
            <w:r w:rsidRPr="009F61D9">
              <w:rPr>
                <w:sz w:val="24"/>
                <w:szCs w:val="24"/>
                <w:lang w:eastAsia="en-US"/>
              </w:rPr>
              <w:t>Оиi</w:t>
            </w:r>
            <w:proofErr w:type="spellEnd"/>
            <w:r w:rsidRPr="009F61D9">
              <w:rPr>
                <w:sz w:val="24"/>
                <w:szCs w:val="24"/>
                <w:lang w:eastAsia="en-US"/>
              </w:rPr>
              <w:t xml:space="preserve"> – 5 % ) </w:t>
            </w:r>
          </w:p>
          <w:p w:rsidR="009F61D9" w:rsidRPr="009F61D9" w:rsidRDefault="009F61D9" w:rsidP="009F61D9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</w:tbl>
    <w:p w:rsidR="004E7176" w:rsidRPr="009F61D9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4E7176" w:rsidRPr="009F61D9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7846E9" w:rsidRPr="009F61D9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9F61D9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6E9"/>
    <w:rsid w:val="00006B3F"/>
    <w:rsid w:val="00045740"/>
    <w:rsid w:val="000707C4"/>
    <w:rsid w:val="0008067B"/>
    <w:rsid w:val="00265185"/>
    <w:rsid w:val="002C0EE3"/>
    <w:rsid w:val="002E2163"/>
    <w:rsid w:val="00314FBC"/>
    <w:rsid w:val="00374526"/>
    <w:rsid w:val="00456391"/>
    <w:rsid w:val="004E7176"/>
    <w:rsid w:val="00515DA0"/>
    <w:rsid w:val="00577D5C"/>
    <w:rsid w:val="00624508"/>
    <w:rsid w:val="007846E9"/>
    <w:rsid w:val="00811FBA"/>
    <w:rsid w:val="00874C61"/>
    <w:rsid w:val="008871E1"/>
    <w:rsid w:val="009452C1"/>
    <w:rsid w:val="009F61D9"/>
    <w:rsid w:val="00A16609"/>
    <w:rsid w:val="00A80342"/>
    <w:rsid w:val="00B946A4"/>
    <w:rsid w:val="00C00C06"/>
    <w:rsid w:val="00CA158F"/>
    <w:rsid w:val="00D57CDB"/>
    <w:rsid w:val="00DC1858"/>
    <w:rsid w:val="00E508B5"/>
    <w:rsid w:val="00EB7925"/>
    <w:rsid w:val="00F117EF"/>
    <w:rsid w:val="00F51736"/>
    <w:rsid w:val="00F6014A"/>
    <w:rsid w:val="00F73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F61D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autoRedefine/>
    <w:uiPriority w:val="99"/>
    <w:unhideWhenUsed/>
    <w:qFormat/>
    <w:rsid w:val="009F61D9"/>
    <w:pPr>
      <w:keepNext/>
      <w:tabs>
        <w:tab w:val="left" w:pos="708"/>
      </w:tabs>
      <w:ind w:left="720"/>
      <w:contextualSpacing/>
    </w:pPr>
    <w:rPr>
      <w:szCs w:val="28"/>
    </w:rPr>
  </w:style>
  <w:style w:type="character" w:customStyle="1" w:styleId="a7">
    <w:name w:val="Абзац списка Знак"/>
    <w:link w:val="a8"/>
    <w:uiPriority w:val="34"/>
    <w:locked/>
    <w:rsid w:val="009F61D9"/>
    <w:rPr>
      <w:sz w:val="28"/>
      <w:szCs w:val="24"/>
    </w:rPr>
  </w:style>
  <w:style w:type="paragraph" w:styleId="a8">
    <w:name w:val="List Paragraph"/>
    <w:basedOn w:val="a"/>
    <w:link w:val="a7"/>
    <w:uiPriority w:val="34"/>
    <w:qFormat/>
    <w:rsid w:val="009F61D9"/>
    <w:pPr>
      <w:keepNext/>
      <w:tabs>
        <w:tab w:val="left" w:pos="708"/>
      </w:tabs>
      <w:ind w:left="720"/>
      <w:contextualSpacing/>
    </w:pPr>
    <w:rPr>
      <w:rFonts w:ascii="Calibri" w:eastAsia="Calibri" w:hAnsi="Calibri"/>
      <w:szCs w:val="24"/>
      <w:lang/>
    </w:rPr>
  </w:style>
  <w:style w:type="character" w:customStyle="1" w:styleId="10">
    <w:name w:val="Заголовок 1 Знак"/>
    <w:basedOn w:val="a0"/>
    <w:link w:val="1"/>
    <w:uiPriority w:val="9"/>
    <w:rsid w:val="009F61D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9">
    <w:name w:val="Таблица Знак"/>
    <w:basedOn w:val="a0"/>
    <w:link w:val="aa"/>
    <w:uiPriority w:val="99"/>
    <w:semiHidden/>
    <w:locked/>
    <w:rsid w:val="009F61D9"/>
    <w:rPr>
      <w:sz w:val="24"/>
      <w:lang w:val="ru-RU" w:eastAsia="ru-RU" w:bidi="ar-SA"/>
    </w:rPr>
  </w:style>
  <w:style w:type="paragraph" w:customStyle="1" w:styleId="aa">
    <w:name w:val="Таблица"/>
    <w:next w:val="a"/>
    <w:link w:val="a9"/>
    <w:autoRedefine/>
    <w:uiPriority w:val="99"/>
    <w:semiHidden/>
    <w:qFormat/>
    <w:rsid w:val="009F61D9"/>
    <w:pPr>
      <w:keepNext/>
      <w:tabs>
        <w:tab w:val="left" w:pos="708"/>
      </w:tabs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2589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XTreme</cp:lastModifiedBy>
  <cp:revision>3</cp:revision>
  <cp:lastPrinted>2010-07-05T11:40:00Z</cp:lastPrinted>
  <dcterms:created xsi:type="dcterms:W3CDTF">2015-02-05T13:23:00Z</dcterms:created>
  <dcterms:modified xsi:type="dcterms:W3CDTF">2015-02-17T06:40:00Z</dcterms:modified>
</cp:coreProperties>
</file>