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CD" w:rsidRDefault="00BB55CD" w:rsidP="00BB55CD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№130408/0528/168/1-Z022339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запросе цен №Z022339</w:t>
      </w:r>
      <w:r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ноутбуков»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7"/>
        <w:gridCol w:w="7418"/>
      </w:tblGrid>
      <w:tr w:rsidR="00BB55CD" w:rsidTr="00302D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55CD" w:rsidRDefault="00BB55CD" w:rsidP="00302D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B55CD" w:rsidRDefault="00BB55CD" w:rsidP="00302D9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22.04.2013 </w:t>
            </w:r>
          </w:p>
        </w:tc>
      </w:tr>
    </w:tbl>
    <w:p w:rsidR="00BB55CD" w:rsidRDefault="00BB55CD" w:rsidP="00BB55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3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запроса цен: сайт Оператора торгов в сети Интернет — </w:t>
      </w:r>
      <w:hyperlink r:id="rId6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запроса цен на указанном сайте: </w:t>
      </w:r>
      <w:r>
        <w:rPr>
          <w:rStyle w:val="a3"/>
          <w:rFonts w:eastAsia="Times New Roman"/>
        </w:rPr>
        <w:t>Z022339</w:t>
      </w:r>
      <w:r>
        <w:rPr>
          <w:rFonts w:eastAsia="Times New Roman"/>
        </w:rPr>
        <w:t xml:space="preserve">. </w:t>
      </w:r>
    </w:p>
    <w:p w:rsidR="00BB55CD" w:rsidRDefault="00BB55CD" w:rsidP="00BB55C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3"/>
          <w:rFonts w:eastAsia="Times New Roman"/>
        </w:rPr>
        <w:t>Открытое акционерное общество «Атомэнергопроект»</w:t>
      </w:r>
      <w:r>
        <w:rPr>
          <w:rFonts w:eastAsia="Times New Roman"/>
        </w:rPr>
        <w:t xml:space="preserve"> 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BB55CD" w:rsidRDefault="00BB55CD" w:rsidP="00BB55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>
        <w:rPr>
          <w:rStyle w:val="a5"/>
          <w:rFonts w:eastAsia="Times New Roman"/>
        </w:rPr>
        <w:t>Открытый запрос цен на право заключения договора на поставку ноутбуков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запроса цен было размещено на сайте Оператора </w:t>
      </w:r>
      <w:hyperlink r:id="rId7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2013-04-08 19:33:16. </w:t>
      </w:r>
    </w:p>
    <w:p w:rsidR="00BB55CD" w:rsidRDefault="00BB55CD" w:rsidP="00BB55C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2 946 750.00 российский рубль (два миллиона девятьсот сорок шесть тысяч семьсот пятьдесят рублей 00 копеек) с учетом НДС. </w:t>
      </w:r>
    </w:p>
    <w:p w:rsidR="00BB55CD" w:rsidRDefault="00BB55CD" w:rsidP="00BB55C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60 (шестидесяти) календарных дней с момента подписания договора. </w:t>
      </w:r>
    </w:p>
    <w:p w:rsidR="00BB55CD" w:rsidRDefault="00BB55CD" w:rsidP="00BB55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</w:t>
      </w:r>
      <w:r>
        <w:rPr>
          <w:rStyle w:val="a3"/>
          <w:rFonts w:eastAsia="Times New Roman"/>
        </w:rPr>
        <w:t>Комиссия по проведению закупок товаров, работ и услуг для нужд ОАО «Атомэнергопроект»</w:t>
      </w:r>
      <w:r>
        <w:rPr>
          <w:rFonts w:eastAsia="Times New Roman"/>
        </w:rPr>
        <w:t>» (далее — комиссия).</w:t>
      </w:r>
    </w:p>
    <w:p w:rsidR="00BB55CD" w:rsidRDefault="00BB55CD" w:rsidP="00BB55C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 xml:space="preserve">Из 11 членов комиссии на заседании присутствовали 6. Кворум состоялся. </w:t>
      </w:r>
    </w:p>
    <w:p w:rsidR="00BB55CD" w:rsidRDefault="00BB55CD" w:rsidP="00BB55C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запросе цен (2013-04-15 09:00:00), комиссия приняла решение: </w:t>
      </w:r>
    </w:p>
    <w:p w:rsidR="00BB55CD" w:rsidRDefault="00BB55CD" w:rsidP="00BB55C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Участнику процедуры закупки Закрытое акционерное общество “</w:t>
      </w:r>
      <w:proofErr w:type="spellStart"/>
      <w:r>
        <w:rPr>
          <w:rFonts w:eastAsia="Times New Roman"/>
        </w:rPr>
        <w:t>Инфосистемы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Джет</w:t>
      </w:r>
      <w:proofErr w:type="spellEnd"/>
      <w:r>
        <w:rPr>
          <w:rFonts w:eastAsia="Times New Roman"/>
        </w:rPr>
        <w:t xml:space="preserve">“ (ИНН 7729058675) в срок до 2013-04-23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BB55CD" w:rsidRDefault="00BB55CD" w:rsidP="00BB55CD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</w:rPr>
        <w:t xml:space="preserve">- подтверждение выполнения требований, установленных в </w:t>
      </w:r>
      <w:proofErr w:type="spellStart"/>
      <w:r>
        <w:rPr>
          <w:rFonts w:eastAsia="Times New Roman"/>
        </w:rPr>
        <w:t>пп</w:t>
      </w:r>
      <w:proofErr w:type="spellEnd"/>
      <w:r>
        <w:rPr>
          <w:rFonts w:eastAsia="Times New Roman"/>
        </w:rPr>
        <w:t xml:space="preserve">. 11.1, 11.2, 11.3 Тома 2 "Техническая часть" Документации открытого запроса цен. </w:t>
      </w:r>
    </w:p>
    <w:p w:rsidR="00BB55CD" w:rsidRDefault="00BB55CD" w:rsidP="00BB55CD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Участнику процедуры закупки Общество с ограниченной ответственностью "Телеком </w:t>
      </w:r>
      <w:proofErr w:type="spellStart"/>
      <w:r>
        <w:rPr>
          <w:rFonts w:eastAsia="Times New Roman"/>
        </w:rPr>
        <w:t>ИнфоПроект</w:t>
      </w:r>
      <w:proofErr w:type="spellEnd"/>
      <w:r>
        <w:rPr>
          <w:rFonts w:eastAsia="Times New Roman"/>
        </w:rPr>
        <w:t xml:space="preserve">" (ИНН 7714700850) в срок до 2013-04-23 16:00:00 </w:t>
      </w:r>
      <w:proofErr w:type="gramStart"/>
      <w:r>
        <w:rPr>
          <w:rFonts w:eastAsia="Times New Roman"/>
        </w:rPr>
        <w:t>предоставить следующие дополнительные документы</w:t>
      </w:r>
      <w:proofErr w:type="gramEnd"/>
      <w:r>
        <w:rPr>
          <w:rFonts w:eastAsia="Times New Roman"/>
        </w:rPr>
        <w:t xml:space="preserve">: </w:t>
      </w:r>
    </w:p>
    <w:p w:rsidR="00BB55CD" w:rsidRDefault="00BB55CD" w:rsidP="00BB55CD">
      <w:pPr>
        <w:ind w:left="144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- документы, подтверждающие представленную участником информацию в отношении всей цепочки собственников, включая бенефициаров (в том числе конечных); </w:t>
      </w:r>
    </w:p>
    <w:p w:rsidR="00BB55CD" w:rsidRDefault="00BB55CD" w:rsidP="00BB55CD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- отсканированный оригинал решения об одобрении или о совершении сделки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</w:r>
      <w:proofErr w:type="gramEnd"/>
    </w:p>
    <w:p w:rsidR="00BB55CD" w:rsidRPr="00F06BFC" w:rsidRDefault="00BB55CD" w:rsidP="00BB55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Установить дату подведения итогов запроса цен 23.04.2013.</w:t>
      </w:r>
    </w:p>
    <w:p w:rsidR="00581B9C" w:rsidRPr="00BB55CD" w:rsidRDefault="00BB55CD" w:rsidP="00BB55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8" w:history="1">
        <w:r>
          <w:rPr>
            <w:rStyle w:val="a4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  <w:bookmarkStart w:id="0" w:name="_GoBack"/>
      <w:bookmarkEnd w:id="0"/>
    </w:p>
    <w:sectPr w:rsidR="00581B9C" w:rsidRPr="00BB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D2F6C"/>
    <w:multiLevelType w:val="multilevel"/>
    <w:tmpl w:val="02C80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165"/>
    <w:rsid w:val="0000547A"/>
    <w:rsid w:val="000808D2"/>
    <w:rsid w:val="00503165"/>
    <w:rsid w:val="00BB55CD"/>
    <w:rsid w:val="00C473D9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7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054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47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0547A"/>
    <w:rPr>
      <w:b/>
      <w:bCs/>
    </w:rPr>
  </w:style>
  <w:style w:type="character" w:styleId="a4">
    <w:name w:val="Hyperlink"/>
    <w:basedOn w:val="a0"/>
    <w:uiPriority w:val="99"/>
    <w:semiHidden/>
    <w:unhideWhenUsed/>
    <w:rsid w:val="0000547A"/>
    <w:rPr>
      <w:color w:val="0000FF"/>
      <w:u w:val="single"/>
    </w:rPr>
  </w:style>
  <w:style w:type="character" w:styleId="a5">
    <w:name w:val="Emphasis"/>
    <w:basedOn w:val="a0"/>
    <w:uiPriority w:val="20"/>
    <w:qFormat/>
    <w:rsid w:val="0000547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7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0547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0547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0547A"/>
    <w:rPr>
      <w:b/>
      <w:bCs/>
    </w:rPr>
  </w:style>
  <w:style w:type="character" w:styleId="a4">
    <w:name w:val="Hyperlink"/>
    <w:basedOn w:val="a0"/>
    <w:uiPriority w:val="99"/>
    <w:semiHidden/>
    <w:unhideWhenUsed/>
    <w:rsid w:val="0000547A"/>
    <w:rPr>
      <w:color w:val="0000FF"/>
      <w:u w:val="single"/>
    </w:rPr>
  </w:style>
  <w:style w:type="character" w:styleId="a5">
    <w:name w:val="Emphasis"/>
    <w:basedOn w:val="a0"/>
    <w:uiPriority w:val="20"/>
    <w:qFormat/>
    <w:rsid w:val="000054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416</Words>
  <Characters>2372</Characters>
  <Application>Microsoft Office Word</Application>
  <DocSecurity>0</DocSecurity>
  <Lines>19</Lines>
  <Paragraphs>5</Paragraphs>
  <ScaleCrop>false</ScaleCrop>
  <Company>AEP</Company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4</cp:revision>
  <dcterms:created xsi:type="dcterms:W3CDTF">2013-04-22T08:41:00Z</dcterms:created>
  <dcterms:modified xsi:type="dcterms:W3CDTF">2013-04-22T15:07:00Z</dcterms:modified>
</cp:coreProperties>
</file>