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E3C" w:rsidRDefault="00D86E3C">
      <w:pPr>
        <w:pStyle w:val="a5"/>
      </w:pPr>
    </w:p>
    <w:p w:rsidR="00D86E3C" w:rsidRDefault="008A40B0">
      <w:pPr>
        <w:pStyle w:val="a5"/>
        <w:jc w:val="center"/>
      </w:pPr>
      <w:r>
        <w:t>ДОГОВОР ПОСТАВКИ №__________</w:t>
      </w:r>
    </w:p>
    <w:p w:rsidR="00D86E3C" w:rsidRDefault="00D86E3C">
      <w:pPr>
        <w:pStyle w:val="Standard"/>
        <w:jc w:val="center"/>
        <w:rPr>
          <w:b/>
          <w:bCs/>
          <w:u w:val="single"/>
        </w:rPr>
      </w:pPr>
    </w:p>
    <w:p w:rsidR="00D86E3C" w:rsidRDefault="008A40B0">
      <w:pPr>
        <w:pStyle w:val="Textbody"/>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«____» ______________ 2015 г.</w:t>
      </w:r>
    </w:p>
    <w:p w:rsidR="00D86E3C" w:rsidRDefault="00D86E3C">
      <w:pPr>
        <w:pStyle w:val="Textbody"/>
      </w:pPr>
    </w:p>
    <w:p w:rsidR="00D86E3C" w:rsidRDefault="008A40B0">
      <w:pPr>
        <w:pStyle w:val="Standard"/>
        <w:ind w:firstLine="709"/>
        <w:jc w:val="both"/>
      </w:pPr>
      <w:proofErr w:type="gramStart"/>
      <w:r>
        <w:rPr>
          <w:b/>
          <w:color w:val="000000"/>
          <w:spacing w:val="1"/>
        </w:rPr>
        <w:t>_________________________________</w:t>
      </w:r>
      <w:r>
        <w:t xml:space="preserve"> именуемое в дальнейшем «Поставщик», в лице </w:t>
      </w:r>
      <w:r>
        <w:rPr>
          <w:color w:val="000000"/>
          <w:spacing w:val="1"/>
        </w:rPr>
        <w:t xml:space="preserve">___________________________________, </w:t>
      </w:r>
      <w:r>
        <w:rPr>
          <w:color w:val="000000"/>
        </w:rPr>
        <w:t>действующего на основании _________</w:t>
      </w:r>
      <w:r>
        <w:t xml:space="preserve">, действующего на основании устава, </w:t>
      </w:r>
      <w:r>
        <w:rPr>
          <w:iCs/>
        </w:rPr>
        <w:t>с одной стороны</w:t>
      </w:r>
      <w:r>
        <w:t>, и</w:t>
      </w:r>
      <w:r>
        <w:rPr>
          <w:b/>
        </w:rPr>
        <w:t xml:space="preserve"> А</w:t>
      </w:r>
      <w:r>
        <w:rPr>
          <w:b/>
          <w:bCs/>
        </w:rPr>
        <w:t>кционерное общество</w:t>
      </w:r>
      <w:r>
        <w:rPr>
          <w:bCs/>
        </w:rPr>
        <w:t xml:space="preserve"> </w:t>
      </w:r>
      <w:r>
        <w:rPr>
          <w:b/>
          <w:bCs/>
        </w:rPr>
        <w:t xml:space="preserve">«Ведущий проектно-изыскательский и научно-исследовательский институт промышленной технологии» </w:t>
      </w:r>
      <w:r>
        <w:rPr>
          <w:bCs/>
        </w:rPr>
        <w:t>(АО «</w:t>
      </w:r>
      <w:proofErr w:type="spellStart"/>
      <w:r>
        <w:rPr>
          <w:bCs/>
        </w:rPr>
        <w:t>ВНИПИпромтехнологии</w:t>
      </w:r>
      <w:proofErr w:type="spellEnd"/>
      <w:r>
        <w:rPr>
          <w:bCs/>
        </w:rPr>
        <w:t>»)</w:t>
      </w:r>
      <w:r>
        <w:t xml:space="preserve">, именуемое в дальнейшем «Покупатель», в лице директора </w:t>
      </w:r>
      <w:proofErr w:type="spellStart"/>
      <w:r>
        <w:t>Стародумова</w:t>
      </w:r>
      <w:proofErr w:type="spellEnd"/>
      <w:r>
        <w:t xml:space="preserve"> Алексея Владимировича, действующего на основании Устава, </w:t>
      </w:r>
      <w:r>
        <w:rPr>
          <w:iCs/>
        </w:rPr>
        <w:t>с другой стороны</w:t>
      </w:r>
      <w:r>
        <w:t>, далее именуемые «Стороны», заключили настоящий Договор о нижеследующем:</w:t>
      </w:r>
      <w:proofErr w:type="gramEnd"/>
    </w:p>
    <w:p w:rsidR="00D86E3C" w:rsidRDefault="00D86E3C">
      <w:pPr>
        <w:pStyle w:val="Standard"/>
        <w:ind w:firstLine="709"/>
        <w:jc w:val="both"/>
      </w:pPr>
    </w:p>
    <w:p w:rsidR="00D86E3C" w:rsidRDefault="008A40B0">
      <w:pPr>
        <w:pStyle w:val="3"/>
        <w:spacing w:after="120"/>
        <w:rPr>
          <w:sz w:val="24"/>
        </w:rPr>
      </w:pPr>
      <w:r>
        <w:rPr>
          <w:sz w:val="24"/>
        </w:rPr>
        <w:t>1.    ПРЕДМЕТ  ДОГОВОРА</w:t>
      </w:r>
    </w:p>
    <w:p w:rsidR="00D86E3C" w:rsidRDefault="008A40B0">
      <w:pPr>
        <w:pStyle w:val="Textbody"/>
        <w:numPr>
          <w:ilvl w:val="1"/>
          <w:numId w:val="1"/>
        </w:numPr>
        <w:ind w:firstLine="709"/>
      </w:pPr>
      <w:r>
        <w:rPr>
          <w:bCs/>
        </w:rPr>
        <w:t xml:space="preserve">Поставщик обязуется </w:t>
      </w:r>
      <w:r>
        <w:t xml:space="preserve">передавать в собственность Покупателю продукцию, именуемую далее Товар, и произвести </w:t>
      </w:r>
      <w:proofErr w:type="spellStart"/>
      <w:r>
        <w:t>пусконалодочные</w:t>
      </w:r>
      <w:proofErr w:type="spellEnd"/>
      <w:r>
        <w:t xml:space="preserve"> работы (с первичным обучением персонала) согласно Спецификации (Приложение № 1) и техническому заданию (Приложение № 2), которые является неотъемлемой частью Договора, а Покупатель обязуется принимать и оплачивать Товар в установленных настоящим Договором порядке, формах, размерах и сроках.</w:t>
      </w:r>
    </w:p>
    <w:p w:rsidR="00D86E3C" w:rsidRDefault="008A40B0">
      <w:pPr>
        <w:pStyle w:val="Standard"/>
        <w:numPr>
          <w:ilvl w:val="1"/>
          <w:numId w:val="1"/>
        </w:numPr>
        <w:ind w:firstLine="709"/>
        <w:jc w:val="both"/>
      </w:pPr>
      <w:r>
        <w:t>Поставщик</w:t>
      </w:r>
      <w:r>
        <w:rPr>
          <w:b/>
        </w:rPr>
        <w:t xml:space="preserve"> </w:t>
      </w:r>
      <w:r>
        <w:t>гарантирует, что поставляемый Покупателю Товар не заложен, не обременен никакими другими правами третьих лиц, не находится под арестом или иным запретом на распоряжение.</w:t>
      </w:r>
    </w:p>
    <w:p w:rsidR="00D86E3C" w:rsidRDefault="00D86E3C">
      <w:pPr>
        <w:pStyle w:val="31"/>
        <w:widowControl/>
        <w:spacing w:line="240" w:lineRule="auto"/>
        <w:rPr>
          <w:spacing w:val="0"/>
          <w:szCs w:val="24"/>
        </w:rPr>
      </w:pPr>
    </w:p>
    <w:p w:rsidR="00D86E3C" w:rsidRDefault="008A40B0">
      <w:pPr>
        <w:pStyle w:val="3"/>
        <w:spacing w:after="120"/>
        <w:rPr>
          <w:sz w:val="24"/>
        </w:rPr>
      </w:pPr>
      <w:r>
        <w:rPr>
          <w:sz w:val="24"/>
        </w:rPr>
        <w:t>2.    ПОРЯДОК  ПОСТАВКИ  И  ПРИЕМКИ  ТОВАРА</w:t>
      </w:r>
    </w:p>
    <w:p w:rsidR="00D86E3C" w:rsidRDefault="008A40B0">
      <w:pPr>
        <w:pStyle w:val="32"/>
        <w:widowControl/>
        <w:numPr>
          <w:ilvl w:val="1"/>
          <w:numId w:val="2"/>
        </w:numPr>
        <w:spacing w:line="240" w:lineRule="auto"/>
        <w:ind w:firstLine="709"/>
      </w:pPr>
      <w:r>
        <w:rPr>
          <w:spacing w:val="0"/>
          <w:szCs w:val="24"/>
        </w:rPr>
        <w:t xml:space="preserve">Поставщик обязан поставить Товар и произвести </w:t>
      </w:r>
      <w:proofErr w:type="spellStart"/>
      <w:r>
        <w:rPr>
          <w:spacing w:val="0"/>
          <w:szCs w:val="24"/>
        </w:rPr>
        <w:t>пуско-налодочные</w:t>
      </w:r>
      <w:proofErr w:type="spellEnd"/>
      <w:r>
        <w:rPr>
          <w:spacing w:val="0"/>
          <w:szCs w:val="24"/>
        </w:rPr>
        <w:t xml:space="preserve"> работы (с первичным </w:t>
      </w:r>
      <w:proofErr w:type="gramStart"/>
      <w:r>
        <w:rPr>
          <w:spacing w:val="0"/>
          <w:szCs w:val="24"/>
        </w:rPr>
        <w:t xml:space="preserve">обучением персонала) </w:t>
      </w:r>
      <w:r>
        <w:rPr>
          <w:szCs w:val="24"/>
        </w:rPr>
        <w:t>по адресу</w:t>
      </w:r>
      <w:proofErr w:type="gramEnd"/>
      <w:r>
        <w:rPr>
          <w:szCs w:val="24"/>
        </w:rPr>
        <w:t xml:space="preserve">: </w:t>
      </w:r>
      <w:r>
        <w:rPr>
          <w:bCs/>
          <w:color w:val="000000"/>
          <w:szCs w:val="24"/>
        </w:rPr>
        <w:t xml:space="preserve">143345 Московская область, </w:t>
      </w:r>
      <w:proofErr w:type="spellStart"/>
      <w:r>
        <w:rPr>
          <w:bCs/>
          <w:color w:val="000000"/>
          <w:szCs w:val="24"/>
        </w:rPr>
        <w:t>Наро</w:t>
      </w:r>
      <w:proofErr w:type="spellEnd"/>
      <w:r>
        <w:rPr>
          <w:bCs/>
          <w:color w:val="000000"/>
          <w:szCs w:val="24"/>
        </w:rPr>
        <w:t xml:space="preserve"> – </w:t>
      </w:r>
      <w:proofErr w:type="spellStart"/>
      <w:r>
        <w:rPr>
          <w:bCs/>
          <w:color w:val="000000"/>
          <w:szCs w:val="24"/>
        </w:rPr>
        <w:t>Фоминский</w:t>
      </w:r>
      <w:proofErr w:type="spellEnd"/>
      <w:r>
        <w:rPr>
          <w:bCs/>
          <w:color w:val="000000"/>
          <w:szCs w:val="24"/>
        </w:rPr>
        <w:t xml:space="preserve"> район, </w:t>
      </w:r>
      <w:proofErr w:type="spellStart"/>
      <w:r>
        <w:rPr>
          <w:bCs/>
          <w:color w:val="000000"/>
          <w:szCs w:val="24"/>
        </w:rPr>
        <w:t>пгт</w:t>
      </w:r>
      <w:proofErr w:type="spellEnd"/>
      <w:r>
        <w:rPr>
          <w:bCs/>
          <w:color w:val="000000"/>
          <w:szCs w:val="24"/>
        </w:rPr>
        <w:t xml:space="preserve">. </w:t>
      </w:r>
      <w:proofErr w:type="spellStart"/>
      <w:r>
        <w:rPr>
          <w:bCs/>
          <w:color w:val="000000"/>
          <w:szCs w:val="24"/>
        </w:rPr>
        <w:t>Селятино</w:t>
      </w:r>
      <w:proofErr w:type="spellEnd"/>
      <w:r>
        <w:rPr>
          <w:bCs/>
          <w:color w:val="000000"/>
          <w:szCs w:val="24"/>
        </w:rPr>
        <w:t>, ул. Профессиональная, д. 7.</w:t>
      </w:r>
    </w:p>
    <w:p w:rsidR="00D86E3C" w:rsidRDefault="008A40B0">
      <w:pPr>
        <w:pStyle w:val="32"/>
        <w:widowControl/>
        <w:spacing w:line="240" w:lineRule="auto"/>
        <w:ind w:firstLine="709"/>
      </w:pPr>
      <w:r>
        <w:rPr>
          <w:color w:val="000000"/>
          <w:szCs w:val="24"/>
        </w:rPr>
        <w:t>Пуско-наладочные работы должны быть проведены штатным сотрудником (инженером) предприятия-изготовителя.</w:t>
      </w:r>
    </w:p>
    <w:p w:rsidR="00D86E3C" w:rsidRDefault="008A40B0">
      <w:pPr>
        <w:pStyle w:val="32"/>
        <w:widowControl/>
        <w:numPr>
          <w:ilvl w:val="1"/>
          <w:numId w:val="2"/>
        </w:numPr>
        <w:spacing w:line="240" w:lineRule="auto"/>
        <w:ind w:firstLine="709"/>
      </w:pPr>
      <w:r>
        <w:rPr>
          <w:szCs w:val="24"/>
        </w:rPr>
        <w:t>Поставка Товара/пусконаладочные работы осуществляется в течение 120 (Сто двадцать) календарных дней с момента подписания договора</w:t>
      </w:r>
      <w:r>
        <w:rPr>
          <w:spacing w:val="0"/>
          <w:szCs w:val="24"/>
        </w:rPr>
        <w:t>.</w:t>
      </w:r>
    </w:p>
    <w:p w:rsidR="00D86E3C" w:rsidRDefault="008A40B0">
      <w:pPr>
        <w:pStyle w:val="32"/>
        <w:widowControl/>
        <w:numPr>
          <w:ilvl w:val="1"/>
          <w:numId w:val="2"/>
        </w:numPr>
        <w:spacing w:line="240" w:lineRule="auto"/>
        <w:ind w:firstLine="709"/>
      </w:pPr>
      <w:r>
        <w:rPr>
          <w:szCs w:val="24"/>
        </w:rPr>
        <w:t>Датой поставки Товара считается</w:t>
      </w:r>
      <w:r>
        <w:t xml:space="preserve"> дата получения Товара Покупателем в месте поставки.</w:t>
      </w:r>
    </w:p>
    <w:p w:rsidR="00D86E3C" w:rsidRDefault="008A40B0">
      <w:pPr>
        <w:pStyle w:val="32"/>
        <w:widowControl/>
        <w:numPr>
          <w:ilvl w:val="1"/>
          <w:numId w:val="2"/>
        </w:numPr>
        <w:spacing w:line="240" w:lineRule="auto"/>
        <w:ind w:firstLine="709"/>
      </w:pPr>
      <w:r>
        <w:rPr>
          <w:spacing w:val="0"/>
          <w:szCs w:val="24"/>
        </w:rPr>
        <w:t xml:space="preserve">Право собственности на Товар и риск </w:t>
      </w:r>
      <w:r>
        <w:rPr>
          <w:szCs w:val="24"/>
        </w:rPr>
        <w:t xml:space="preserve">случайной гибели или случайного повреждения Товара </w:t>
      </w:r>
      <w:r>
        <w:rPr>
          <w:spacing w:val="0"/>
          <w:szCs w:val="24"/>
        </w:rPr>
        <w:t xml:space="preserve">переходят к Покупателю </w:t>
      </w:r>
      <w:proofErr w:type="gramStart"/>
      <w:r>
        <w:rPr>
          <w:spacing w:val="0"/>
          <w:szCs w:val="24"/>
        </w:rPr>
        <w:t>с даты подписания</w:t>
      </w:r>
      <w:proofErr w:type="gramEnd"/>
      <w:r>
        <w:rPr>
          <w:spacing w:val="0"/>
          <w:szCs w:val="24"/>
        </w:rPr>
        <w:t xml:space="preserve"> товарной накладной.</w:t>
      </w:r>
    </w:p>
    <w:p w:rsidR="00D86E3C" w:rsidRDefault="008A40B0">
      <w:pPr>
        <w:pStyle w:val="3"/>
        <w:ind w:firstLine="709"/>
        <w:jc w:val="both"/>
      </w:pPr>
      <w:r>
        <w:rPr>
          <w:sz w:val="24"/>
        </w:rPr>
        <w:t xml:space="preserve">2.5. </w:t>
      </w:r>
      <w:r>
        <w:rPr>
          <w:b w:val="0"/>
          <w:sz w:val="24"/>
        </w:rPr>
        <w:t>При поставке товара Поставщик представляет Покупателю следующие документы:</w:t>
      </w:r>
    </w:p>
    <w:p w:rsidR="00D86E3C" w:rsidRDefault="008A40B0">
      <w:pPr>
        <w:pStyle w:val="Standard"/>
        <w:ind w:firstLine="709"/>
      </w:pPr>
      <w:r>
        <w:t>- документы о сертификации Товара;</w:t>
      </w:r>
    </w:p>
    <w:p w:rsidR="00D86E3C" w:rsidRDefault="008A40B0">
      <w:pPr>
        <w:pStyle w:val="Standard"/>
        <w:ind w:firstLine="709"/>
      </w:pPr>
      <w:r>
        <w:t>- счет, счет-фактуру;</w:t>
      </w:r>
    </w:p>
    <w:p w:rsidR="00D86E3C" w:rsidRDefault="008A40B0">
      <w:pPr>
        <w:pStyle w:val="Standard"/>
        <w:ind w:firstLine="709"/>
      </w:pPr>
      <w:r>
        <w:t>- товарную накладную в 2-х экземплярах.</w:t>
      </w:r>
    </w:p>
    <w:p w:rsidR="00D86E3C" w:rsidRDefault="00D86E3C">
      <w:pPr>
        <w:pStyle w:val="Standard"/>
      </w:pPr>
    </w:p>
    <w:p w:rsidR="00D86E3C" w:rsidRDefault="008A40B0">
      <w:pPr>
        <w:pStyle w:val="3"/>
        <w:spacing w:after="120"/>
        <w:rPr>
          <w:sz w:val="24"/>
        </w:rPr>
      </w:pPr>
      <w:r>
        <w:rPr>
          <w:sz w:val="24"/>
        </w:rPr>
        <w:t>3.    КАЧЕСТВО  И  КОМПЛЕКТНОСТЬ  ТОВАРА</w:t>
      </w:r>
    </w:p>
    <w:p w:rsidR="00D86E3C" w:rsidRDefault="008A40B0">
      <w:pPr>
        <w:pStyle w:val="31"/>
        <w:widowControl/>
        <w:numPr>
          <w:ilvl w:val="1"/>
          <w:numId w:val="3"/>
        </w:numPr>
        <w:spacing w:line="240" w:lineRule="auto"/>
        <w:ind w:firstLine="709"/>
        <w:rPr>
          <w:szCs w:val="24"/>
        </w:rPr>
      </w:pPr>
      <w:proofErr w:type="gramStart"/>
      <w:r>
        <w:rPr>
          <w:szCs w:val="24"/>
        </w:rPr>
        <w:t>Качество и комплектность поставляемого Товара должны соответствовать Спецификации (Приложение № 1) и техническому заданию (Приложение № 2), являющимися неотъемлемой частью Договора.</w:t>
      </w:r>
      <w:proofErr w:type="gramEnd"/>
    </w:p>
    <w:p w:rsidR="00D86E3C" w:rsidRDefault="008A40B0">
      <w:pPr>
        <w:pStyle w:val="31"/>
        <w:widowControl/>
        <w:numPr>
          <w:ilvl w:val="1"/>
          <w:numId w:val="3"/>
        </w:numPr>
        <w:spacing w:line="240" w:lineRule="auto"/>
        <w:ind w:firstLine="709"/>
        <w:rPr>
          <w:szCs w:val="24"/>
        </w:rPr>
      </w:pPr>
      <w:r>
        <w:rPr>
          <w:szCs w:val="24"/>
        </w:rPr>
        <w:t>Поставщик несет ответственность за недостатки Товара, если не докажет, что они возникли после передачи товара Покупателю вследствие нарушения Покупателем правил пользования Товаром или его хранения, либо действий третьих лиц, либо непреодолимой силы.</w:t>
      </w:r>
    </w:p>
    <w:p w:rsidR="00D86E3C" w:rsidRDefault="008A40B0">
      <w:pPr>
        <w:pStyle w:val="31"/>
        <w:widowControl/>
        <w:numPr>
          <w:ilvl w:val="1"/>
          <w:numId w:val="3"/>
        </w:numPr>
        <w:spacing w:line="240" w:lineRule="auto"/>
        <w:ind w:firstLine="709"/>
      </w:pPr>
      <w:r>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3-х рабочих дней в письменной форме предъявляет Поставщику претензию, составленную по результатам приемки. Поставщик в </w:t>
      </w:r>
      <w:r>
        <w:lastRenderedPageBreak/>
        <w:t xml:space="preserve">течение 5-ти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86E3C" w:rsidRDefault="008A40B0">
      <w:pPr>
        <w:pStyle w:val="31"/>
        <w:widowControl/>
        <w:numPr>
          <w:ilvl w:val="1"/>
          <w:numId w:val="3"/>
        </w:numPr>
        <w:spacing w:line="240" w:lineRule="auto"/>
        <w:ind w:firstLine="709"/>
      </w:pPr>
      <w:r>
        <w:t>Поставляемое оборудование должно иметь гарантию производителя сроком не менее одного года (12 месяцев) с момента установки. Выявленные неисправности при эксплуатации оборудования в течени</w:t>
      </w:r>
      <w:proofErr w:type="gramStart"/>
      <w:r>
        <w:t>и</w:t>
      </w:r>
      <w:proofErr w:type="gramEnd"/>
      <w:r>
        <w:t xml:space="preserve"> гарантийного срока устраняются производителем своими силами и за свой счёт.  </w:t>
      </w:r>
    </w:p>
    <w:p w:rsidR="00D86E3C" w:rsidRDefault="00D86E3C">
      <w:pPr>
        <w:pStyle w:val="3"/>
        <w:spacing w:after="120"/>
        <w:rPr>
          <w:sz w:val="24"/>
        </w:rPr>
      </w:pPr>
    </w:p>
    <w:p w:rsidR="00D86E3C" w:rsidRDefault="008A40B0">
      <w:pPr>
        <w:pStyle w:val="3"/>
        <w:spacing w:after="120"/>
        <w:rPr>
          <w:sz w:val="24"/>
        </w:rPr>
      </w:pPr>
      <w:r>
        <w:rPr>
          <w:sz w:val="24"/>
        </w:rPr>
        <w:t>4.    ЦЕНА  И  ПОРЯДОК  РАСЧЕТОВ</w:t>
      </w:r>
    </w:p>
    <w:p w:rsidR="00D86E3C" w:rsidRDefault="008A40B0">
      <w:pPr>
        <w:pStyle w:val="31"/>
        <w:widowControl/>
        <w:numPr>
          <w:ilvl w:val="1"/>
          <w:numId w:val="4"/>
        </w:numPr>
        <w:spacing w:line="240" w:lineRule="auto"/>
        <w:ind w:firstLine="709"/>
      </w:pPr>
      <w:r>
        <w:t>Цена за единицу Товара устанавливается в валюте Российской Федерации (рубли) и указывается в Спецификации (Приложение № 1).</w:t>
      </w:r>
    </w:p>
    <w:p w:rsidR="00D86E3C" w:rsidRDefault="008A40B0">
      <w:pPr>
        <w:pStyle w:val="31"/>
        <w:widowControl/>
        <w:numPr>
          <w:ilvl w:val="1"/>
          <w:numId w:val="4"/>
        </w:numPr>
        <w:spacing w:line="240" w:lineRule="auto"/>
        <w:ind w:firstLine="709"/>
        <w:rPr>
          <w:szCs w:val="24"/>
        </w:rPr>
      </w:pPr>
      <w:r>
        <w:rPr>
          <w:szCs w:val="24"/>
        </w:rPr>
        <w:t>Указанные цены являются фиксированными на весь срок действия договора и изменению не подлежат.</w:t>
      </w:r>
    </w:p>
    <w:p w:rsidR="00D86E3C" w:rsidRDefault="008A40B0">
      <w:pPr>
        <w:pStyle w:val="31"/>
        <w:widowControl/>
        <w:numPr>
          <w:ilvl w:val="1"/>
          <w:numId w:val="4"/>
        </w:numPr>
        <w:spacing w:line="240" w:lineRule="auto"/>
        <w:ind w:firstLine="709"/>
        <w:rPr>
          <w:szCs w:val="24"/>
        </w:rPr>
      </w:pPr>
      <w:r>
        <w:rPr>
          <w:szCs w:val="24"/>
        </w:rPr>
        <w:t xml:space="preserve">Общая стоимость Договора составляет _________ руб. </w:t>
      </w:r>
      <w:proofErr w:type="spellStart"/>
      <w:r>
        <w:rPr>
          <w:szCs w:val="24"/>
        </w:rPr>
        <w:t>__коп</w:t>
      </w:r>
      <w:proofErr w:type="spellEnd"/>
      <w:proofErr w:type="gramStart"/>
      <w:r>
        <w:rPr>
          <w:szCs w:val="24"/>
        </w:rPr>
        <w:t xml:space="preserve">., </w:t>
      </w:r>
      <w:proofErr w:type="gramEnd"/>
      <w:r>
        <w:rPr>
          <w:szCs w:val="24"/>
        </w:rPr>
        <w:t>включая НДС 18 % ____.</w:t>
      </w:r>
    </w:p>
    <w:p w:rsidR="00D86E3C" w:rsidRDefault="008A40B0">
      <w:pPr>
        <w:pStyle w:val="31"/>
        <w:widowControl/>
        <w:numPr>
          <w:ilvl w:val="1"/>
          <w:numId w:val="4"/>
        </w:numPr>
        <w:spacing w:line="240" w:lineRule="auto"/>
        <w:ind w:firstLine="709"/>
      </w:pPr>
      <w:r>
        <w:t>Оплата по Договору производится на основании счета, выставленного Поставщиком, в течение 10 (десяти) рабочих дней с момента подписания настоящего Договора – в размере 30%, и в течение 10 (десяти) рабочих дней с момента поставки Товара и подписания товарной накладной – в размере оставшихся 70 %.</w:t>
      </w:r>
    </w:p>
    <w:p w:rsidR="00D86E3C" w:rsidRDefault="008A40B0">
      <w:pPr>
        <w:pStyle w:val="31"/>
        <w:widowControl/>
        <w:numPr>
          <w:ilvl w:val="1"/>
          <w:numId w:val="4"/>
        </w:numPr>
        <w:spacing w:line="240" w:lineRule="auto"/>
        <w:ind w:firstLine="709"/>
      </w:pPr>
      <w:r>
        <w:t xml:space="preserve">Расходы по доставке Товара (в том числе упаковка и разгрузка) и </w:t>
      </w:r>
      <w:proofErr w:type="spellStart"/>
      <w:r>
        <w:t>пусконалодочные</w:t>
      </w:r>
      <w:proofErr w:type="spellEnd"/>
      <w:r>
        <w:t xml:space="preserve"> работы входят в стоимость Договора и отдельно Покупателем Поставщику не возмещаются.</w:t>
      </w:r>
    </w:p>
    <w:p w:rsidR="00D86E3C" w:rsidRDefault="008A40B0">
      <w:pPr>
        <w:pStyle w:val="31"/>
        <w:widowControl/>
        <w:numPr>
          <w:ilvl w:val="1"/>
          <w:numId w:val="4"/>
        </w:numPr>
        <w:spacing w:line="240" w:lineRule="auto"/>
        <w:ind w:firstLine="709"/>
      </w:pPr>
      <w:r>
        <w:t>Покупатель считается исполнившим свою обязанность по оплате Договора с момента списания денежных средств с его расчетного счета.</w:t>
      </w:r>
    </w:p>
    <w:p w:rsidR="00D86E3C" w:rsidRDefault="008A40B0">
      <w:pPr>
        <w:pStyle w:val="31"/>
        <w:widowControl/>
        <w:numPr>
          <w:ilvl w:val="1"/>
          <w:numId w:val="4"/>
        </w:numPr>
        <w:spacing w:line="240" w:lineRule="auto"/>
        <w:ind w:firstLine="709"/>
      </w:pPr>
      <w:r>
        <w:t>Покупатель вправе самостоятельно удерживать денежные средства из числа средств, подлежащих уплате Поставщику по настоящему договору, в счет удовлетворения своих требований к Поставщику, в т. ч. в связи с несоответствием товара требованиям настоящего договора.</w:t>
      </w:r>
    </w:p>
    <w:p w:rsidR="00D86E3C" w:rsidRDefault="008A40B0">
      <w:pPr>
        <w:pStyle w:val="Standard"/>
        <w:numPr>
          <w:ilvl w:val="1"/>
          <w:numId w:val="4"/>
        </w:numPr>
        <w:shd w:val="clear" w:color="auto" w:fill="FFFFFF"/>
        <w:ind w:firstLine="709"/>
        <w:jc w:val="both"/>
      </w:pPr>
      <w:r>
        <w:t xml:space="preserve">В соответствии с требованиями пункта 3 статьи 168 и статьи 169 Налогового кодекса Российской Федерации, постановления Правительства Российской Федерации от 26 декабря 2011 года № 1137 Поставщик обязуется своевременно выставлять Покупателю надлежащим образом оформленные счета-фактуры. </w:t>
      </w:r>
      <w:proofErr w:type="gramStart"/>
      <w:r>
        <w:t>Если счёт-фактура подписывается от имени Поставщика не руководителем и главным бухгалтером Поставщика, а иными уполномоченными лицами, то Поставщик обязан передать Покупателю вместе со счётом-фактурой оригиналы или заверенные Поставщиком копии действующих на дату выставления счёта-фактуры приказа (иного распорядительного документа) или доверенности Поставщика с прямым указанием на полномочие данных лиц подписывать счета-фактуры от имени Поставщика, а также документы, удостоверяющие образцы подписей уполномоченных</w:t>
      </w:r>
      <w:proofErr w:type="gramEnd"/>
      <w:r>
        <w:t xml:space="preserve"> лиц.</w:t>
      </w:r>
    </w:p>
    <w:p w:rsidR="00D86E3C" w:rsidRDefault="00D86E3C">
      <w:pPr>
        <w:pStyle w:val="Standard"/>
        <w:shd w:val="clear" w:color="auto" w:fill="FFFFFF"/>
        <w:ind w:left="709"/>
        <w:jc w:val="both"/>
      </w:pPr>
    </w:p>
    <w:p w:rsidR="00D86E3C" w:rsidRDefault="008A40B0">
      <w:pPr>
        <w:pStyle w:val="3"/>
        <w:spacing w:after="120"/>
        <w:rPr>
          <w:sz w:val="24"/>
        </w:rPr>
      </w:pPr>
      <w:r>
        <w:rPr>
          <w:sz w:val="24"/>
        </w:rPr>
        <w:t>5.    ОТВЕТСТВЕННОСТЬ  СТОРОН.  НЕПРЕОДОЛИМАЯ  СИЛА</w:t>
      </w:r>
    </w:p>
    <w:p w:rsidR="00D86E3C" w:rsidRDefault="008A40B0">
      <w:pPr>
        <w:pStyle w:val="31"/>
        <w:widowControl/>
        <w:numPr>
          <w:ilvl w:val="1"/>
          <w:numId w:val="5"/>
        </w:numPr>
        <w:spacing w:line="240" w:lineRule="auto"/>
        <w:ind w:firstLine="709"/>
      </w:pPr>
      <w:r>
        <w:t>За несоблюдение п.2.2. Договора Покупатель вправе потребовать от Поставщика уплаты пени в размере 0,1% от общей стоимости Договора за каждый день просрочки.</w:t>
      </w:r>
    </w:p>
    <w:p w:rsidR="00D86E3C" w:rsidRDefault="008A40B0">
      <w:pPr>
        <w:pStyle w:val="31"/>
        <w:widowControl/>
        <w:numPr>
          <w:ilvl w:val="1"/>
          <w:numId w:val="5"/>
        </w:numPr>
        <w:spacing w:line="240" w:lineRule="auto"/>
        <w:ind w:firstLine="709"/>
      </w:pPr>
      <w:r>
        <w:t>За просрочку оплаты товара Поставщик вправе потребовать от Покупателя уплаты пени в размере 0,1% не уплаченной в срок суммы за каждый день просрочки, но не более 10 % от стоимости договора.</w:t>
      </w:r>
    </w:p>
    <w:p w:rsidR="00D86E3C" w:rsidRDefault="008A40B0">
      <w:pPr>
        <w:pStyle w:val="31"/>
        <w:widowControl/>
        <w:numPr>
          <w:ilvl w:val="1"/>
          <w:numId w:val="5"/>
        </w:numPr>
        <w:spacing w:line="240" w:lineRule="auto"/>
        <w:ind w:firstLine="709"/>
        <w:rPr>
          <w:szCs w:val="24"/>
        </w:rPr>
      </w:pPr>
      <w:r>
        <w:rPr>
          <w:szCs w:val="24"/>
        </w:rPr>
        <w:t>Датой начисления сумм пени (штрафа, процентов), а также возмещения убытков по настоящему договору Стороны договорились считать дату признания должником своего обязательства по уплате пени (штрафа, процентов), возмещению убытков или дату исполнения вступившего в законную силу решения суда, в котором установлена обязанность должника по уплате пени (штрафа, процентов), возмещению убытков.</w:t>
      </w:r>
    </w:p>
    <w:p w:rsidR="00D86E3C" w:rsidRDefault="008A40B0">
      <w:pPr>
        <w:pStyle w:val="31"/>
        <w:widowControl/>
        <w:numPr>
          <w:ilvl w:val="1"/>
          <w:numId w:val="5"/>
        </w:numPr>
        <w:spacing w:line="240" w:lineRule="auto"/>
        <w:ind w:firstLine="709"/>
      </w:pPr>
      <w:r>
        <w:lastRenderedPageBreak/>
        <w:t>Стороны освобождаются от ответственности за частичное или полное неисполнение обязательств по настоящему договору, если это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обстоятельствам относятся: наводнения, пожар, землетрясение, взрыв, шторм, оседание почвы, эпидемии и иные проявления сил природы, а также война или иные военные действия, принятие органом государственной власти нормативного акта, повлекшего невозможность исполнения настоящего договора.</w:t>
      </w:r>
    </w:p>
    <w:p w:rsidR="00D86E3C" w:rsidRDefault="008A40B0">
      <w:pPr>
        <w:pStyle w:val="31"/>
        <w:widowControl/>
        <w:numPr>
          <w:ilvl w:val="1"/>
          <w:numId w:val="5"/>
        </w:numPr>
        <w:spacing w:line="240" w:lineRule="auto"/>
        <w:ind w:firstLine="709"/>
      </w:pPr>
      <w:r>
        <w:t>При наступлении и прекращении действия указанных в п.5.4. обстоятель</w:t>
      </w:r>
      <w:proofErr w:type="gramStart"/>
      <w:r>
        <w:t>ств ст</w:t>
      </w:r>
      <w:proofErr w:type="gramEnd"/>
      <w:r>
        <w:t>орона, для которой создалась невозможность исполнения своих обязательств, должна немедленно, но в любом случае не позднее трех дней, письменно известить об этом другую сторону. В противном случае сторона утрачивает право ссылаться на указанные обстоятельства как на основани</w:t>
      </w:r>
      <w:proofErr w:type="gramStart"/>
      <w:r>
        <w:t>е</w:t>
      </w:r>
      <w:proofErr w:type="gramEnd"/>
      <w:r>
        <w:t xml:space="preserve"> освобождения от ответственности за неисполнение настоящего договора. В извещении о наступлении обстоятельств непреодолимой силы должны быть сообщены данные о характере обстоятельств, а также по возможности - оценка их влияния на возможность исполнения обязательств по договору и срок исполнения обязательств. В извещении о прекращении действия обстоятельств непреодолимой силы должен быть указан срок, в который предполагается исполнить обязательства. </w:t>
      </w:r>
      <w:proofErr w:type="gramStart"/>
      <w:r>
        <w:t>Факт наступления обстоятельств непреодолимой силы должен быть подтвержден справкой компетентного государственного органа или торгово-промышленной палаты, направленной противоположной стороне в разумный срок, но не позднее двадцати дней с даты возникновения обстоятельств непреодолимой силы; в противном случае сторона теряет право ссылаться на указанные обстоятельства как на основании освобождения от ответственности за неисполнение настоящего договора.</w:t>
      </w:r>
      <w:proofErr w:type="gramEnd"/>
    </w:p>
    <w:p w:rsidR="00D86E3C" w:rsidRDefault="008A40B0">
      <w:pPr>
        <w:pStyle w:val="31"/>
        <w:widowControl/>
        <w:numPr>
          <w:ilvl w:val="1"/>
          <w:numId w:val="5"/>
        </w:numPr>
        <w:spacing w:line="240" w:lineRule="auto"/>
        <w:ind w:firstLine="709"/>
      </w:pPr>
      <w:r>
        <w:t>Если сторона не направит или несвоевременно направит извещение о наступлении и (или) прекращении действия обстоятельств непреодолимой силы, то она обязана возместить другой стороне убытки, причиненные не извещением или несвоевременным извещением.</w:t>
      </w:r>
    </w:p>
    <w:p w:rsidR="00D86E3C" w:rsidRDefault="008A40B0">
      <w:pPr>
        <w:pStyle w:val="31"/>
        <w:widowControl/>
        <w:numPr>
          <w:ilvl w:val="1"/>
          <w:numId w:val="5"/>
        </w:numPr>
        <w:spacing w:line="240" w:lineRule="auto"/>
        <w:ind w:firstLine="709"/>
      </w:pPr>
      <w:r>
        <w:t>При невозможности для одной из сторон исполнить свои обязательства по любой причине, в том числе вследствие случайного события и непреодолимой силы, она не вправе требовать того, что ей причитается по договору с другой стороны, и обязана возвратить то, что она ранее получила. Если исполнение обязательства вследствие непреодолимой силы стало невозможным для одной стороны лишь частично, то она обязана по требованию другой стороны исполнить обязательство в оставшейся части и сохраняет право на соразмерную часть причитающегося ей по договору с другой стороны.</w:t>
      </w:r>
    </w:p>
    <w:p w:rsidR="00D86E3C" w:rsidRDefault="00D86E3C">
      <w:pPr>
        <w:pStyle w:val="31"/>
        <w:widowControl/>
        <w:spacing w:line="240" w:lineRule="auto"/>
        <w:ind w:left="709"/>
      </w:pPr>
    </w:p>
    <w:p w:rsidR="00D86E3C" w:rsidRDefault="008A40B0">
      <w:pPr>
        <w:pStyle w:val="31"/>
        <w:widowControl/>
        <w:spacing w:after="120" w:line="240" w:lineRule="auto"/>
        <w:ind w:left="709"/>
        <w:jc w:val="center"/>
      </w:pPr>
      <w:r>
        <w:rPr>
          <w:b/>
        </w:rPr>
        <w:t xml:space="preserve">6.    </w:t>
      </w:r>
      <w:r>
        <w:rPr>
          <w:b/>
          <w:szCs w:val="24"/>
        </w:rPr>
        <w:t>ОБЕСПЕЧЕНИЕ ДОГОВОРА</w:t>
      </w:r>
    </w:p>
    <w:p w:rsidR="00D86E3C" w:rsidRDefault="008A40B0">
      <w:pPr>
        <w:pStyle w:val="Standard"/>
        <w:ind w:firstLine="709"/>
        <w:jc w:val="both"/>
      </w:pPr>
      <w:r>
        <w:rPr>
          <w:rFonts w:cs="Calibri"/>
          <w:b/>
          <w:bCs/>
          <w:color w:val="000000"/>
          <w:lang w:eastAsia="en-US"/>
        </w:rPr>
        <w:t>6.1.</w:t>
      </w:r>
      <w:r>
        <w:rPr>
          <w:rFonts w:cs="Calibri"/>
          <w:color w:val="000000"/>
          <w:lang w:eastAsia="en-US"/>
        </w:rPr>
        <w:t xml:space="preserve"> Поставщик до заключения настоящего договора,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 предоставляет Покупателю.</w:t>
      </w:r>
    </w:p>
    <w:p w:rsidR="00D86E3C" w:rsidRDefault="008A40B0">
      <w:pPr>
        <w:ind w:firstLine="851"/>
        <w:jc w:val="both"/>
        <w:rPr>
          <w:rFonts w:ascii="Times New Roman" w:hAnsi="Times New Roman" w:cs="Times New Roman"/>
        </w:rPr>
      </w:pPr>
      <w:r>
        <w:rPr>
          <w:rFonts w:ascii="Times New Roman" w:hAnsi="Times New Roman" w:cs="Times New Roman"/>
        </w:rPr>
        <w:t xml:space="preserve">- </w:t>
      </w:r>
      <w:r w:rsidRPr="000B16FD">
        <w:rPr>
          <w:rFonts w:ascii="Times New Roman" w:hAnsi="Times New Roman" w:cs="Times New Roman"/>
        </w:rPr>
        <w:t>Обязательства по возврату аванса</w:t>
      </w:r>
      <w:r w:rsidR="000B16FD" w:rsidRPr="000B16FD">
        <w:rPr>
          <w:rFonts w:ascii="Times New Roman" w:hAnsi="Times New Roman" w:cs="Times New Roman"/>
        </w:rPr>
        <w:t xml:space="preserve"> в размере 100% от суммы выплаченного аванса</w:t>
      </w:r>
      <w:r w:rsidRPr="000B16FD">
        <w:rPr>
          <w:rFonts w:ascii="Times New Roman" w:hAnsi="Times New Roman" w:cs="Times New Roman"/>
        </w:rPr>
        <w:t>. Срок действия обеспечения возврата аванса составляет срок исполнения обязательства на сумму выплаченного аванса плюс 60 дней;</w:t>
      </w:r>
    </w:p>
    <w:p w:rsidR="00D86E3C" w:rsidRDefault="008A40B0">
      <w:pPr>
        <w:ind w:firstLine="851"/>
        <w:jc w:val="both"/>
        <w:rPr>
          <w:rFonts w:ascii="Times New Roman" w:hAnsi="Times New Roman" w:cs="Times New Roman"/>
        </w:rPr>
      </w:pPr>
      <w:r>
        <w:rPr>
          <w:rFonts w:ascii="Times New Roman" w:hAnsi="Times New Roman" w:cs="Times New Roman"/>
        </w:rPr>
        <w:t>- Исполнение обязательств по договору в размере 5% от суммы Договора. Срок предоставления обязательств равен сроку исполнения обязательств по Договору плюс 60 дней.</w:t>
      </w:r>
    </w:p>
    <w:p w:rsidR="00D86E3C" w:rsidRDefault="008A40B0">
      <w:pPr>
        <w:pStyle w:val="Standard"/>
        <w:ind w:firstLine="709"/>
        <w:jc w:val="both"/>
        <w:rPr>
          <w:rFonts w:cs="Calibri"/>
          <w:color w:val="000000"/>
          <w:lang w:eastAsia="en-US"/>
        </w:rPr>
      </w:pPr>
      <w:r>
        <w:rPr>
          <w:rFonts w:cs="Calibri"/>
          <w:color w:val="000000"/>
          <w:lang w:eastAsia="en-US"/>
        </w:rPr>
        <w:t>В качестве обеспечения обязательств по возврату аванса/ исполнения обязательств по настоящему договору Поставщик предоставляет:</w:t>
      </w:r>
    </w:p>
    <w:p w:rsidR="00D86E3C" w:rsidRDefault="008A40B0">
      <w:pPr>
        <w:pStyle w:val="Standard"/>
        <w:ind w:firstLine="709"/>
        <w:jc w:val="both"/>
      </w:pPr>
      <w:r>
        <w:rPr>
          <w:rFonts w:cs="Calibri"/>
          <w:b/>
          <w:bCs/>
          <w:color w:val="000000"/>
          <w:lang w:eastAsia="en-US"/>
        </w:rPr>
        <w:t>Безотзывную банковскую гарантию</w:t>
      </w:r>
      <w:r>
        <w:rPr>
          <w:rFonts w:cs="Calibri"/>
          <w:color w:val="000000"/>
          <w:lang w:eastAsia="en-US"/>
        </w:rPr>
        <w:t>, представленную в виде:</w:t>
      </w:r>
    </w:p>
    <w:p w:rsidR="00D86E3C" w:rsidRDefault="008A40B0">
      <w:pPr>
        <w:pStyle w:val="Standard"/>
        <w:ind w:firstLine="709"/>
        <w:jc w:val="both"/>
        <w:rPr>
          <w:rFonts w:cs="Calibri"/>
          <w:color w:val="000000"/>
          <w:lang w:eastAsia="en-US"/>
        </w:rPr>
      </w:pPr>
      <w:r>
        <w:rPr>
          <w:rFonts w:cs="Calibri"/>
          <w:color w:val="000000"/>
          <w:lang w:eastAsia="en-US"/>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Pr>
          <w:rFonts w:cs="Calibri"/>
          <w:color w:val="000000"/>
          <w:lang w:eastAsia="en-US"/>
        </w:rPr>
        <w:t xml:space="preserve">При этом банковская гарантия, в обязательном порядке,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Покупателя об </w:t>
      </w:r>
      <w:proofErr w:type="spellStart"/>
      <w:r>
        <w:rPr>
          <w:rFonts w:cs="Calibri"/>
          <w:color w:val="000000"/>
          <w:lang w:eastAsia="en-US"/>
        </w:rPr>
        <w:t>авизовании</w:t>
      </w:r>
      <w:proofErr w:type="spellEnd"/>
      <w:r>
        <w:rPr>
          <w:rFonts w:cs="Calibri"/>
          <w:color w:val="000000"/>
          <w:lang w:eastAsia="en-US"/>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w:t>
      </w:r>
      <w:r>
        <w:rPr>
          <w:rFonts w:cs="Calibri"/>
          <w:color w:val="000000"/>
          <w:lang w:eastAsia="en-US"/>
        </w:rPr>
        <w:lastRenderedPageBreak/>
        <w:t>дата и номер договора (Протокола</w:t>
      </w:r>
      <w:proofErr w:type="gramEnd"/>
      <w:r>
        <w:rPr>
          <w:rFonts w:cs="Calibri"/>
          <w:color w:val="000000"/>
          <w:lang w:eastAsia="en-US"/>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w:t>
      </w:r>
    </w:p>
    <w:p w:rsidR="00D86E3C" w:rsidRDefault="008A40B0">
      <w:pPr>
        <w:pStyle w:val="Standard"/>
        <w:ind w:firstLine="709"/>
        <w:jc w:val="both"/>
        <w:rPr>
          <w:rFonts w:cs="Calibri"/>
          <w:color w:val="000000"/>
          <w:lang w:eastAsia="en-US"/>
        </w:rPr>
      </w:pPr>
      <w:r>
        <w:rPr>
          <w:rFonts w:cs="Calibri"/>
          <w:color w:val="000000"/>
          <w:lang w:eastAsia="en-US"/>
        </w:rPr>
        <w:t>При данном виде предоставления банковской гарантии допускается предоставление банковской гарантии Банком-нерезидентом;</w:t>
      </w:r>
    </w:p>
    <w:p w:rsidR="00D86E3C" w:rsidRDefault="008A40B0">
      <w:pPr>
        <w:pStyle w:val="Standard"/>
        <w:ind w:firstLine="709"/>
        <w:jc w:val="both"/>
        <w:rPr>
          <w:rFonts w:cs="Calibri"/>
          <w:color w:val="000000"/>
          <w:lang w:eastAsia="en-US"/>
        </w:rPr>
      </w:pPr>
      <w:r>
        <w:rPr>
          <w:rFonts w:cs="Calibri"/>
          <w:color w:val="000000"/>
          <w:lang w:eastAsia="en-US"/>
        </w:rPr>
        <w:t>- гарантии, переданной по системе «SWIFT»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D86E3C" w:rsidRDefault="008A40B0">
      <w:pPr>
        <w:pStyle w:val="Standard"/>
        <w:ind w:firstLine="709"/>
        <w:jc w:val="both"/>
      </w:pPr>
      <w:r>
        <w:rPr>
          <w:rFonts w:cs="Calibri"/>
          <w:color w:val="000000"/>
          <w:lang w:eastAsia="en-US"/>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D86E3C" w:rsidRDefault="008A40B0">
      <w:pPr>
        <w:pStyle w:val="Standard"/>
        <w:ind w:firstLine="709"/>
        <w:jc w:val="both"/>
        <w:rPr>
          <w:rFonts w:cs="Calibri"/>
          <w:color w:val="000000"/>
          <w:lang w:eastAsia="en-US"/>
        </w:rPr>
      </w:pPr>
      <w:r>
        <w:rPr>
          <w:rFonts w:cs="Calibri"/>
          <w:color w:val="000000"/>
          <w:lang w:eastAsia="en-US"/>
        </w:rPr>
        <w:t>Безотзывная банковская гарантия предоставляется на следующих условиях:</w:t>
      </w:r>
    </w:p>
    <w:p w:rsidR="00D86E3C" w:rsidRDefault="008A40B0">
      <w:pPr>
        <w:pStyle w:val="Standard"/>
        <w:ind w:firstLine="709"/>
        <w:jc w:val="both"/>
        <w:rPr>
          <w:rFonts w:cs="Calibri"/>
          <w:color w:val="000000"/>
          <w:lang w:eastAsia="en-US"/>
        </w:rPr>
      </w:pPr>
      <w:r>
        <w:rPr>
          <w:rFonts w:cs="Calibri"/>
          <w:color w:val="000000"/>
          <w:lang w:eastAsia="en-US"/>
        </w:rPr>
        <w:t>- срок действия безотзывной банковской гарантии – до полного исполнения Поставщиком своих обязательств по настоящему Договору плюс 60 дней;</w:t>
      </w:r>
    </w:p>
    <w:p w:rsidR="00D86E3C" w:rsidRDefault="008A40B0">
      <w:pPr>
        <w:pStyle w:val="Standard"/>
        <w:ind w:firstLine="709"/>
        <w:jc w:val="both"/>
        <w:rPr>
          <w:rFonts w:cs="Calibri"/>
          <w:color w:val="000000"/>
          <w:lang w:eastAsia="en-US"/>
        </w:rPr>
      </w:pPr>
      <w:r>
        <w:rPr>
          <w:rFonts w:cs="Calibri"/>
          <w:color w:val="000000"/>
          <w:lang w:eastAsia="en-US"/>
        </w:rPr>
        <w:t xml:space="preserve">- сумма безотзывной банковской гарантии – __________________, что составляет 5 (пять) % от цены настоящего договора, определенной в </w:t>
      </w:r>
      <w:proofErr w:type="spellStart"/>
      <w:r>
        <w:rPr>
          <w:rFonts w:cs="Calibri"/>
          <w:color w:val="000000"/>
          <w:lang w:eastAsia="en-US"/>
        </w:rPr>
        <w:t>п.______</w:t>
      </w:r>
      <w:proofErr w:type="spellEnd"/>
      <w:r>
        <w:rPr>
          <w:rFonts w:cs="Calibri"/>
          <w:color w:val="000000"/>
          <w:lang w:eastAsia="en-US"/>
        </w:rPr>
        <w:t>. настоящего Договора.</w:t>
      </w:r>
    </w:p>
    <w:p w:rsidR="00D86E3C" w:rsidRDefault="008A40B0">
      <w:pPr>
        <w:pStyle w:val="Standard"/>
        <w:ind w:firstLine="709"/>
        <w:jc w:val="both"/>
        <w:rPr>
          <w:rFonts w:cs="Calibri"/>
          <w:color w:val="000000"/>
          <w:lang w:eastAsia="en-US"/>
        </w:rPr>
      </w:pPr>
      <w:r>
        <w:rPr>
          <w:rFonts w:cs="Calibri"/>
          <w:color w:val="000000"/>
          <w:lang w:eastAsia="en-US"/>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 связи)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D86E3C" w:rsidRDefault="008A40B0">
      <w:pPr>
        <w:pStyle w:val="Standard"/>
        <w:ind w:firstLine="709"/>
        <w:jc w:val="both"/>
        <w:rPr>
          <w:rFonts w:cs="Calibri"/>
          <w:color w:val="000000"/>
          <w:lang w:eastAsia="en-US"/>
        </w:rPr>
      </w:pPr>
      <w:r>
        <w:rPr>
          <w:rFonts w:cs="Calibri"/>
          <w:color w:val="000000"/>
          <w:lang w:eastAsia="en-US"/>
        </w:rPr>
        <w:t>- В качестве банковской гарантии, представляющейся в обеспечение обязательств Поставщика по настоящему договору или заявке, принимается банковская гарантия одного из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обеспечение исполнения настоящего договора:</w:t>
      </w:r>
    </w:p>
    <w:p w:rsidR="00D86E3C" w:rsidRDefault="008A40B0">
      <w:pPr>
        <w:pStyle w:val="Standard"/>
        <w:ind w:firstLine="709"/>
        <w:jc w:val="both"/>
        <w:rPr>
          <w:rFonts w:cs="Calibri"/>
          <w:color w:val="000000"/>
          <w:lang w:eastAsia="en-US"/>
        </w:rPr>
      </w:pPr>
      <w:r>
        <w:rPr>
          <w:rFonts w:cs="Calibri"/>
          <w:color w:val="000000"/>
          <w:lang w:eastAsia="en-US"/>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D86E3C" w:rsidRDefault="008A40B0">
      <w:pPr>
        <w:pStyle w:val="Standard"/>
        <w:ind w:firstLine="709"/>
        <w:jc w:val="both"/>
        <w:rPr>
          <w:rFonts w:cs="Calibri"/>
          <w:color w:val="000000"/>
          <w:lang w:eastAsia="en-US"/>
        </w:rPr>
      </w:pPr>
      <w:r>
        <w:rPr>
          <w:rFonts w:cs="Calibri"/>
          <w:color w:val="000000"/>
          <w:lang w:eastAsia="en-US"/>
        </w:rPr>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D86E3C" w:rsidRDefault="008A40B0">
      <w:pPr>
        <w:pStyle w:val="Standard"/>
        <w:ind w:firstLine="709"/>
        <w:jc w:val="both"/>
        <w:rPr>
          <w:rFonts w:cs="Calibri"/>
          <w:color w:val="000000"/>
          <w:lang w:eastAsia="en-US"/>
        </w:rPr>
      </w:pPr>
      <w:r>
        <w:rPr>
          <w:rFonts w:cs="Calibri"/>
          <w:color w:val="000000"/>
          <w:lang w:eastAsia="en-US"/>
        </w:rPr>
        <w:t xml:space="preserve">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w:t>
      </w:r>
      <w:proofErr w:type="spellStart"/>
      <w:r>
        <w:rPr>
          <w:rFonts w:cs="Calibri"/>
          <w:color w:val="000000"/>
          <w:lang w:eastAsia="en-US"/>
        </w:rPr>
        <w:t>000</w:t>
      </w:r>
      <w:proofErr w:type="spellEnd"/>
      <w:r>
        <w:rPr>
          <w:rFonts w:cs="Calibri"/>
          <w:color w:val="000000"/>
          <w:lang w:eastAsia="en-US"/>
        </w:rPr>
        <w:t xml:space="preserve"> (Трем миллиардам) рублей или их эквиваленту в иностранной валюте.</w:t>
      </w:r>
    </w:p>
    <w:p w:rsidR="00D86E3C" w:rsidRDefault="008A40B0">
      <w:pPr>
        <w:pStyle w:val="Standard"/>
        <w:ind w:firstLine="709"/>
        <w:jc w:val="both"/>
        <w:rPr>
          <w:rFonts w:cs="Calibri"/>
          <w:color w:val="000000"/>
          <w:lang w:eastAsia="en-US"/>
        </w:rPr>
      </w:pPr>
      <w:r>
        <w:rPr>
          <w:rFonts w:cs="Calibri"/>
          <w:color w:val="000000"/>
          <w:lang w:eastAsia="en-US"/>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Pr>
          <w:rFonts w:cs="Calibri"/>
          <w:color w:val="000000"/>
          <w:lang w:eastAsia="en-US"/>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D86E3C" w:rsidRDefault="008A40B0">
      <w:pPr>
        <w:pStyle w:val="Standard"/>
        <w:ind w:firstLine="709"/>
        <w:jc w:val="both"/>
        <w:rPr>
          <w:rFonts w:cs="Calibri"/>
          <w:color w:val="000000"/>
          <w:lang w:eastAsia="en-US"/>
        </w:rPr>
      </w:pPr>
      <w:proofErr w:type="gramStart"/>
      <w:r>
        <w:rPr>
          <w:rFonts w:cs="Calibri"/>
          <w:color w:val="000000"/>
          <w:lang w:eastAsia="en-US"/>
        </w:rPr>
        <w:lastRenderedPageBreak/>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Pr>
          <w:rFonts w:cs="Calibri"/>
          <w:color w:val="000000"/>
          <w:lang w:eastAsia="en-US"/>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w:t>
      </w:r>
    </w:p>
    <w:p w:rsidR="00D86E3C" w:rsidRDefault="008A40B0">
      <w:pPr>
        <w:pStyle w:val="Standard"/>
        <w:ind w:firstLine="709"/>
        <w:jc w:val="both"/>
        <w:rPr>
          <w:rFonts w:cs="Calibri"/>
          <w:color w:val="000000"/>
          <w:lang w:eastAsia="en-US"/>
        </w:rPr>
      </w:pPr>
      <w:proofErr w:type="gramStart"/>
      <w:r>
        <w:rPr>
          <w:rFonts w:cs="Calibri"/>
          <w:color w:val="000000"/>
          <w:lang w:eastAsia="en-US"/>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D86E3C" w:rsidRDefault="008A40B0">
      <w:pPr>
        <w:pStyle w:val="Standard"/>
        <w:ind w:firstLine="709"/>
        <w:jc w:val="both"/>
        <w:rPr>
          <w:rFonts w:cs="Calibri"/>
          <w:i/>
          <w:iCs/>
          <w:color w:val="000000"/>
          <w:lang w:eastAsia="en-US"/>
        </w:rPr>
      </w:pPr>
      <w:r>
        <w:rPr>
          <w:rFonts w:cs="Calibri"/>
          <w:i/>
          <w:iCs/>
          <w:color w:val="000000"/>
          <w:lang w:eastAsia="en-US"/>
        </w:rPr>
        <w:t>или</w:t>
      </w:r>
    </w:p>
    <w:p w:rsidR="00D86E3C" w:rsidRDefault="008A40B0">
      <w:pPr>
        <w:pStyle w:val="Standard"/>
        <w:ind w:firstLine="709"/>
        <w:jc w:val="both"/>
      </w:pPr>
      <w:r>
        <w:rPr>
          <w:rFonts w:cs="Calibri"/>
          <w:b/>
          <w:bCs/>
          <w:color w:val="000000"/>
          <w:lang w:eastAsia="en-US"/>
        </w:rPr>
        <w:t xml:space="preserve">обеспечительный платеж </w:t>
      </w:r>
      <w:r>
        <w:rPr>
          <w:rFonts w:cs="Calibri"/>
          <w:color w:val="000000"/>
          <w:lang w:eastAsia="en-US"/>
        </w:rPr>
        <w:t>в размере ________________, что составляет 5 (пять) % от цены настоящего договора, определенной в п. 4.3. настоящего Договора, путем перечисления денежных средств по следующим реквизитам Покупателя:</w:t>
      </w:r>
    </w:p>
    <w:p w:rsidR="00D86E3C" w:rsidRDefault="008A40B0">
      <w:pPr>
        <w:pStyle w:val="Standard"/>
        <w:ind w:firstLine="709"/>
        <w:jc w:val="both"/>
        <w:rPr>
          <w:rFonts w:cs="Calibri"/>
          <w:color w:val="000000"/>
          <w:lang w:eastAsia="en-US"/>
        </w:rPr>
      </w:pPr>
      <w:r>
        <w:rPr>
          <w:rFonts w:cs="Calibri"/>
          <w:color w:val="000000"/>
          <w:lang w:eastAsia="en-US"/>
        </w:rPr>
        <w:t>ИНН _____________, КПП _____________, ОГРН ______________</w:t>
      </w:r>
    </w:p>
    <w:p w:rsidR="00D86E3C" w:rsidRDefault="008A40B0">
      <w:pPr>
        <w:pStyle w:val="Standard"/>
        <w:ind w:firstLine="709"/>
        <w:jc w:val="both"/>
        <w:rPr>
          <w:rFonts w:cs="Calibri"/>
          <w:color w:val="000000"/>
          <w:lang w:eastAsia="en-US"/>
        </w:rPr>
      </w:pPr>
      <w:proofErr w:type="spellStart"/>
      <w:proofErr w:type="gramStart"/>
      <w:r>
        <w:rPr>
          <w:rFonts w:cs="Calibri"/>
          <w:color w:val="000000"/>
          <w:lang w:eastAsia="en-US"/>
        </w:rPr>
        <w:t>р</w:t>
      </w:r>
      <w:proofErr w:type="spellEnd"/>
      <w:proofErr w:type="gramEnd"/>
      <w:r>
        <w:rPr>
          <w:rFonts w:cs="Calibri"/>
          <w:color w:val="000000"/>
          <w:lang w:eastAsia="en-US"/>
        </w:rPr>
        <w:t>/с _____________________________</w:t>
      </w:r>
    </w:p>
    <w:p w:rsidR="00D86E3C" w:rsidRDefault="008A40B0">
      <w:pPr>
        <w:pStyle w:val="Standard"/>
        <w:ind w:firstLine="709"/>
        <w:jc w:val="both"/>
        <w:rPr>
          <w:rFonts w:cs="Calibri"/>
          <w:color w:val="000000"/>
          <w:lang w:eastAsia="en-US"/>
        </w:rPr>
      </w:pPr>
      <w:r>
        <w:rPr>
          <w:rFonts w:cs="Calibri"/>
          <w:color w:val="000000"/>
          <w:lang w:eastAsia="en-US"/>
        </w:rPr>
        <w:t>к/с _______________, БИК ________________</w:t>
      </w:r>
    </w:p>
    <w:p w:rsidR="00D86E3C" w:rsidRDefault="008A40B0">
      <w:pPr>
        <w:pStyle w:val="Standard"/>
        <w:ind w:firstLine="709"/>
        <w:jc w:val="both"/>
        <w:rPr>
          <w:rFonts w:cs="Calibri"/>
          <w:color w:val="000000"/>
          <w:lang w:eastAsia="en-US"/>
        </w:rPr>
      </w:pPr>
      <w:r>
        <w:rPr>
          <w:rFonts w:cs="Calibri"/>
          <w:color w:val="000000"/>
          <w:lang w:eastAsia="en-US"/>
        </w:rPr>
        <w:t>Назначение платежа: «Перечисление обеспечительного платежа по Договору № _______ от «____» _______ 201_ г., заключаемого в соответствии с процедурой закупки № __________________, НДС не облагается».</w:t>
      </w:r>
    </w:p>
    <w:p w:rsidR="00D86E3C" w:rsidRDefault="008A40B0">
      <w:pPr>
        <w:pStyle w:val="Standard"/>
        <w:ind w:firstLine="709"/>
        <w:jc w:val="both"/>
        <w:rPr>
          <w:rFonts w:cs="Calibri"/>
          <w:color w:val="000000"/>
          <w:lang w:eastAsia="en-US"/>
        </w:rPr>
      </w:pPr>
      <w:r>
        <w:rPr>
          <w:rFonts w:cs="Calibri"/>
          <w:color w:val="000000"/>
          <w:lang w:eastAsia="en-US"/>
        </w:rPr>
        <w:t>При этом обеспечительный платеж считается предоставленным Поставщиком Покупателю с момента поступления денежных средств на расчетный счет Покупателя,</w:t>
      </w:r>
    </w:p>
    <w:p w:rsidR="00D86E3C" w:rsidRDefault="008A40B0">
      <w:pPr>
        <w:pStyle w:val="Standard"/>
        <w:ind w:firstLine="708"/>
        <w:jc w:val="both"/>
      </w:pPr>
      <w:r>
        <w:rPr>
          <w:rFonts w:cs="Calibri"/>
          <w:color w:val="000000"/>
          <w:lang w:eastAsia="en-US"/>
        </w:rPr>
        <w:t xml:space="preserve">Способ </w:t>
      </w:r>
      <w:proofErr w:type="gramStart"/>
      <w:r>
        <w:rPr>
          <w:rFonts w:cs="Calibri"/>
          <w:color w:val="000000"/>
          <w:lang w:eastAsia="en-US"/>
        </w:rPr>
        <w:t>обеспечения возврата аванса/обеспечения исполнения настоящего Договора</w:t>
      </w:r>
      <w:proofErr w:type="gramEnd"/>
      <w:r>
        <w:rPr>
          <w:rFonts w:cs="Calibri"/>
          <w:color w:val="000000"/>
          <w:lang w:eastAsia="en-US"/>
        </w:rPr>
        <w:t xml:space="preserve"> из перечисленных в настоящем пункте определяется Поставщиком.</w:t>
      </w:r>
    </w:p>
    <w:p w:rsidR="00D86E3C" w:rsidRDefault="008A40B0">
      <w:pPr>
        <w:pStyle w:val="Standard"/>
        <w:ind w:firstLine="709"/>
        <w:jc w:val="both"/>
        <w:rPr>
          <w:rFonts w:cs="Calibri"/>
          <w:color w:val="000000"/>
          <w:lang w:eastAsia="en-US"/>
        </w:rPr>
      </w:pPr>
      <w:r>
        <w:rPr>
          <w:rFonts w:cs="Calibri"/>
          <w:color w:val="000000"/>
          <w:lang w:eastAsia="en-US"/>
        </w:rPr>
        <w:t>Покупатель вправе предъявить банку, выдавшему банковскую гарантию требование по уплате по банковской гарантии денежной суммы, исчисленной Покупателем в соответствии с требованиями действующего законодательства РФ и (или) условиями настоящего договора в связи с неисполнением или ненадлежащим исполнением Поставщиком своих обязательств по настоящему Договору.</w:t>
      </w:r>
    </w:p>
    <w:p w:rsidR="00D86E3C" w:rsidRDefault="008A40B0">
      <w:pPr>
        <w:pStyle w:val="Standard"/>
        <w:ind w:firstLine="709"/>
        <w:jc w:val="both"/>
        <w:rPr>
          <w:rFonts w:cs="Calibri"/>
          <w:color w:val="000000"/>
          <w:lang w:eastAsia="en-US"/>
        </w:rPr>
      </w:pPr>
      <w:r>
        <w:rPr>
          <w:rFonts w:cs="Calibri"/>
          <w:color w:val="000000"/>
          <w:lang w:eastAsia="en-US"/>
        </w:rPr>
        <w:t>Документы, представляемые гаранту вместе с требованием об уплате денежной суммы по банковской гарантии:</w:t>
      </w:r>
    </w:p>
    <w:p w:rsidR="00D86E3C" w:rsidRDefault="008A40B0">
      <w:pPr>
        <w:pStyle w:val="Standard"/>
        <w:ind w:firstLine="709"/>
        <w:jc w:val="both"/>
        <w:rPr>
          <w:rFonts w:cs="Calibri"/>
          <w:color w:val="000000"/>
          <w:lang w:eastAsia="en-US"/>
        </w:rPr>
      </w:pPr>
      <w:r>
        <w:rPr>
          <w:rFonts w:cs="Calibri"/>
          <w:color w:val="000000"/>
          <w:lang w:eastAsia="en-US"/>
        </w:rPr>
        <w:t>- копия соответствующей претензии, расчет денежной суммы, исчисленной Покупателем в связи с неисполнением или ненадлежащим исполнением Поставщиком своих обязательств по настоящему Договору;</w:t>
      </w:r>
    </w:p>
    <w:p w:rsidR="00D86E3C" w:rsidRDefault="008A40B0">
      <w:pPr>
        <w:pStyle w:val="Standard"/>
        <w:ind w:firstLine="709"/>
        <w:jc w:val="both"/>
        <w:rPr>
          <w:rFonts w:cs="Calibri"/>
          <w:i/>
          <w:iCs/>
          <w:color w:val="000000"/>
          <w:lang w:eastAsia="en-US"/>
        </w:rPr>
      </w:pPr>
      <w:r>
        <w:rPr>
          <w:rFonts w:cs="Calibri"/>
          <w:i/>
          <w:iCs/>
          <w:color w:val="000000"/>
          <w:lang w:eastAsia="en-US"/>
        </w:rPr>
        <w:t>или</w:t>
      </w:r>
    </w:p>
    <w:p w:rsidR="00D86E3C" w:rsidRDefault="008A40B0">
      <w:pPr>
        <w:pStyle w:val="Standard"/>
        <w:ind w:firstLine="709"/>
        <w:jc w:val="both"/>
        <w:rPr>
          <w:rFonts w:cs="Calibri"/>
          <w:color w:val="000000"/>
          <w:lang w:eastAsia="en-US"/>
        </w:rPr>
      </w:pPr>
      <w:r>
        <w:rPr>
          <w:rFonts w:cs="Calibri"/>
          <w:color w:val="000000"/>
          <w:lang w:eastAsia="en-US"/>
        </w:rPr>
        <w:t>удерживать из суммы обеспечительного платежа денежную сумму, исчисленную Покупателем в связи с неисполнением или ненадлежащим исполнением Поставщиком своих обязательств по настоящему Договору.</w:t>
      </w:r>
    </w:p>
    <w:p w:rsidR="00D86E3C" w:rsidRDefault="008A40B0">
      <w:pPr>
        <w:pStyle w:val="Standard"/>
        <w:ind w:firstLine="709"/>
        <w:jc w:val="both"/>
        <w:rPr>
          <w:rFonts w:cs="Calibri"/>
          <w:color w:val="000000"/>
          <w:lang w:eastAsia="en-US"/>
        </w:rPr>
      </w:pPr>
      <w:proofErr w:type="gramStart"/>
      <w:r>
        <w:rPr>
          <w:rFonts w:cs="Calibri"/>
          <w:color w:val="000000"/>
          <w:lang w:eastAsia="en-US"/>
        </w:rPr>
        <w:t>В случае если Поставщик в качестве обеспечения возврата аванса/обеспечения исполнения настоящего договора был предоставлен обеспечительный платеж (согласно п. 6.1. настоящего договора), то после полного и надлежащего исполнения Поставщиком своих обязательств по настоящему договору, Покупатель обязуется в течение 60 (Шестидесяти) дней с момента подписания полномочными представителями обеих Сторон документов, подтверждающих факт выполнения Поставщиком всего комплекса работ по настоящему договору, вернуть</w:t>
      </w:r>
      <w:proofErr w:type="gramEnd"/>
      <w:r>
        <w:rPr>
          <w:rFonts w:cs="Calibri"/>
          <w:color w:val="000000"/>
          <w:lang w:eastAsia="en-US"/>
        </w:rPr>
        <w:t xml:space="preserve"> Поставщику ранее представленный им обеспечительный платеж в размере, определенном в п. 6.1. настоящего договора.</w:t>
      </w:r>
    </w:p>
    <w:p w:rsidR="00D86E3C" w:rsidRDefault="008A40B0">
      <w:pPr>
        <w:pStyle w:val="Standard"/>
        <w:ind w:firstLine="709"/>
        <w:jc w:val="both"/>
        <w:rPr>
          <w:rFonts w:cs="Calibri"/>
          <w:color w:val="000000"/>
          <w:lang w:eastAsia="en-US"/>
        </w:rPr>
      </w:pPr>
      <w:r>
        <w:rPr>
          <w:rFonts w:cs="Calibri"/>
          <w:color w:val="000000"/>
          <w:lang w:eastAsia="en-US"/>
        </w:rPr>
        <w:t>В случае неисполнения или ненадлежащего исполнения Поставщиком своих обязательств по настоящему Договору, обеспечительный платеж возвращается Поставщику за вычетом денежной суммы, исчисленной Покупателем в связи с неисполнением или ненадлежащим исполнением Поставщиком своих обязательств по настоящему договору.</w:t>
      </w:r>
    </w:p>
    <w:p w:rsidR="00D86E3C" w:rsidRDefault="008A40B0">
      <w:pPr>
        <w:pStyle w:val="Standard"/>
        <w:ind w:firstLine="709"/>
        <w:jc w:val="both"/>
        <w:rPr>
          <w:rFonts w:cs="Calibri"/>
          <w:color w:val="000000"/>
          <w:lang w:eastAsia="en-US"/>
        </w:rPr>
      </w:pPr>
      <w:r>
        <w:rPr>
          <w:rFonts w:cs="Calibri"/>
          <w:color w:val="000000"/>
          <w:lang w:eastAsia="en-US"/>
        </w:rPr>
        <w:lastRenderedPageBreak/>
        <w:t xml:space="preserve">Стороны признают существенным условие предоставления Поставщиком обеспечение </w:t>
      </w:r>
      <w:proofErr w:type="gramStart"/>
      <w:r>
        <w:rPr>
          <w:rFonts w:cs="Calibri"/>
          <w:color w:val="000000"/>
          <w:lang w:eastAsia="en-US"/>
        </w:rPr>
        <w:t>возврата аванса/обеспечения исполнения настоящего договора</w:t>
      </w:r>
      <w:proofErr w:type="gramEnd"/>
      <w:r>
        <w:rPr>
          <w:rFonts w:cs="Calibri"/>
          <w:color w:val="000000"/>
          <w:lang w:eastAsia="en-US"/>
        </w:rPr>
        <w:t>.</w:t>
      </w:r>
    </w:p>
    <w:p w:rsidR="00D86E3C" w:rsidRDefault="00D86E3C">
      <w:pPr>
        <w:pStyle w:val="31"/>
        <w:widowControl/>
        <w:spacing w:line="240" w:lineRule="auto"/>
      </w:pPr>
    </w:p>
    <w:p w:rsidR="00D86E3C" w:rsidRDefault="008A40B0">
      <w:pPr>
        <w:pStyle w:val="3"/>
        <w:spacing w:after="120"/>
        <w:rPr>
          <w:sz w:val="24"/>
        </w:rPr>
      </w:pPr>
      <w:r>
        <w:rPr>
          <w:sz w:val="24"/>
        </w:rPr>
        <w:t>7.    ПОРЯДОК  РАЗРЕШЕНИЯ  СПОРОВ</w:t>
      </w:r>
    </w:p>
    <w:p w:rsidR="00D86E3C" w:rsidRDefault="008A40B0">
      <w:pPr>
        <w:pStyle w:val="Textbody"/>
        <w:ind w:firstLine="709"/>
      </w:pPr>
      <w:r>
        <w:rPr>
          <w:b/>
        </w:rPr>
        <w:t>7.1</w:t>
      </w:r>
      <w:r>
        <w:t>. Стороны устанавливают обязательный досудебный порядок урегулирования споров.</w:t>
      </w:r>
    </w:p>
    <w:p w:rsidR="00D86E3C" w:rsidRDefault="008A40B0">
      <w:pPr>
        <w:pStyle w:val="Textbody"/>
        <w:ind w:firstLine="709"/>
      </w:pPr>
      <w:r>
        <w:rPr>
          <w:b/>
        </w:rPr>
        <w:t xml:space="preserve">7.2. </w:t>
      </w:r>
      <w:r>
        <w:t xml:space="preserve">До предъявления иска в суд обращающаяся Сторона </w:t>
      </w:r>
      <w:r>
        <w:rPr>
          <w:color w:val="000000"/>
          <w:spacing w:val="1"/>
        </w:rPr>
        <w:t>должна направить другой стороне письменное требование (претензию) об устранении выявленных нарушений.</w:t>
      </w:r>
    </w:p>
    <w:p w:rsidR="00D86E3C" w:rsidRDefault="008A40B0">
      <w:pPr>
        <w:pStyle w:val="Standard"/>
        <w:widowControl w:val="0"/>
        <w:shd w:val="clear" w:color="auto" w:fill="FFFFFF"/>
        <w:ind w:left="709"/>
        <w:jc w:val="both"/>
      </w:pPr>
      <w:r>
        <w:rPr>
          <w:b/>
          <w:color w:val="000000"/>
          <w:spacing w:val="1"/>
        </w:rPr>
        <w:t>7</w:t>
      </w:r>
      <w:r>
        <w:rPr>
          <w:b/>
        </w:rPr>
        <w:t xml:space="preserve">.3. </w:t>
      </w:r>
      <w:r>
        <w:rPr>
          <w:color w:val="000000"/>
          <w:spacing w:val="1"/>
        </w:rPr>
        <w:t>В претензии должны быть указаны:</w:t>
      </w:r>
    </w:p>
    <w:p w:rsidR="00D86E3C" w:rsidRDefault="008A40B0">
      <w:pPr>
        <w:pStyle w:val="Standard"/>
        <w:shd w:val="clear" w:color="auto" w:fill="FFFFFF"/>
        <w:tabs>
          <w:tab w:val="left" w:pos="1134"/>
        </w:tabs>
        <w:ind w:firstLine="709"/>
        <w:jc w:val="both"/>
        <w:rPr>
          <w:color w:val="000000"/>
          <w:spacing w:val="1"/>
        </w:rPr>
      </w:pPr>
      <w:r>
        <w:rPr>
          <w:color w:val="000000"/>
          <w:spacing w:val="1"/>
        </w:rPr>
        <w:t>а) требования заявителя;</w:t>
      </w:r>
    </w:p>
    <w:p w:rsidR="00D86E3C" w:rsidRDefault="008A40B0">
      <w:pPr>
        <w:pStyle w:val="Standard"/>
        <w:shd w:val="clear" w:color="auto" w:fill="FFFFFF"/>
        <w:tabs>
          <w:tab w:val="left" w:pos="1134"/>
        </w:tabs>
        <w:ind w:firstLine="709"/>
        <w:jc w:val="both"/>
        <w:rPr>
          <w:color w:val="000000"/>
          <w:spacing w:val="1"/>
        </w:rPr>
      </w:pPr>
      <w:r>
        <w:rPr>
          <w:color w:val="000000"/>
          <w:spacing w:val="1"/>
        </w:rPr>
        <w:t>б) сумма претенз</w:t>
      </w:r>
      <w:proofErr w:type="gramStart"/>
      <w:r>
        <w:rPr>
          <w:color w:val="000000"/>
          <w:spacing w:val="1"/>
        </w:rPr>
        <w:t>ии и ее</w:t>
      </w:r>
      <w:proofErr w:type="gramEnd"/>
      <w:r>
        <w:rPr>
          <w:color w:val="000000"/>
          <w:spacing w:val="1"/>
        </w:rPr>
        <w:t xml:space="preserve"> обоснованный расчет, если претензия подлежит денежной оценке;</w:t>
      </w:r>
    </w:p>
    <w:p w:rsidR="00D86E3C" w:rsidRDefault="008A40B0">
      <w:pPr>
        <w:pStyle w:val="Standard"/>
        <w:shd w:val="clear" w:color="auto" w:fill="FFFFFF"/>
        <w:tabs>
          <w:tab w:val="left" w:pos="1134"/>
        </w:tabs>
        <w:ind w:firstLine="709"/>
        <w:jc w:val="both"/>
        <w:rPr>
          <w:color w:val="000000"/>
          <w:spacing w:val="1"/>
        </w:rPr>
      </w:pPr>
      <w:r>
        <w:rPr>
          <w:color w:val="000000"/>
          <w:spacing w:val="1"/>
        </w:rPr>
        <w:t>в) фактические обстоятельства, на которых основываются требования, и доказательства, подтверждающие их;</w:t>
      </w:r>
    </w:p>
    <w:p w:rsidR="00D86E3C" w:rsidRDefault="008A40B0">
      <w:pPr>
        <w:pStyle w:val="Standard"/>
        <w:shd w:val="clear" w:color="auto" w:fill="FFFFFF"/>
        <w:tabs>
          <w:tab w:val="left" w:pos="1134"/>
        </w:tabs>
        <w:ind w:firstLine="709"/>
        <w:jc w:val="both"/>
        <w:rPr>
          <w:color w:val="000000"/>
          <w:spacing w:val="1"/>
        </w:rPr>
      </w:pPr>
      <w:r>
        <w:rPr>
          <w:color w:val="000000"/>
          <w:spacing w:val="1"/>
        </w:rPr>
        <w:t>г) правовое основание претензии со ссылкой на соответствующие пункты Договора и известные нормативно-правовые акты;</w:t>
      </w:r>
    </w:p>
    <w:p w:rsidR="00D86E3C" w:rsidRDefault="008A40B0">
      <w:pPr>
        <w:pStyle w:val="Standard"/>
        <w:shd w:val="clear" w:color="auto" w:fill="FFFFFF"/>
        <w:tabs>
          <w:tab w:val="left" w:pos="1134"/>
        </w:tabs>
        <w:ind w:firstLine="709"/>
        <w:jc w:val="both"/>
        <w:rPr>
          <w:color w:val="000000"/>
          <w:spacing w:val="1"/>
        </w:rPr>
      </w:pPr>
      <w:proofErr w:type="spellStart"/>
      <w:r>
        <w:rPr>
          <w:color w:val="000000"/>
          <w:spacing w:val="1"/>
        </w:rPr>
        <w:t>д</w:t>
      </w:r>
      <w:proofErr w:type="spellEnd"/>
      <w:r>
        <w:rPr>
          <w:color w:val="000000"/>
          <w:spacing w:val="1"/>
        </w:rPr>
        <w:t>) перечень прилагаемых к претензии документов;</w:t>
      </w:r>
    </w:p>
    <w:p w:rsidR="00D86E3C" w:rsidRDefault="008A40B0">
      <w:pPr>
        <w:pStyle w:val="Standard"/>
        <w:shd w:val="clear" w:color="auto" w:fill="FFFFFF"/>
        <w:tabs>
          <w:tab w:val="left" w:pos="1134"/>
        </w:tabs>
        <w:ind w:firstLine="709"/>
        <w:jc w:val="both"/>
        <w:rPr>
          <w:color w:val="000000"/>
          <w:spacing w:val="1"/>
        </w:rPr>
      </w:pPr>
      <w:r>
        <w:rPr>
          <w:color w:val="000000"/>
          <w:spacing w:val="1"/>
        </w:rPr>
        <w:t>е) иные сведения, необходимые для урегулирования спора.</w:t>
      </w:r>
    </w:p>
    <w:p w:rsidR="00D86E3C" w:rsidRDefault="008A40B0">
      <w:pPr>
        <w:pStyle w:val="Textbody"/>
        <w:ind w:firstLine="709"/>
      </w:pPr>
      <w:r>
        <w:rPr>
          <w:b/>
        </w:rPr>
        <w:t>7.4</w:t>
      </w:r>
      <w:r>
        <w:t>. Претензия подлежит рассмотрению в течение 15 (Пятнадцати) рабочих дней со дня получения. В ответе на претензию должно быть указано на признание и непризнание требования, содержащиеся в претензии.</w:t>
      </w:r>
    </w:p>
    <w:p w:rsidR="00D86E3C" w:rsidRDefault="008A40B0">
      <w:pPr>
        <w:pStyle w:val="Textbody"/>
        <w:ind w:firstLine="709"/>
      </w:pPr>
      <w:r>
        <w:rPr>
          <w:b/>
        </w:rPr>
        <w:t xml:space="preserve">7.5. </w:t>
      </w:r>
      <w:r>
        <w:t>При полном или частичном отказе в удовлетворении претензии в ответе на претензию указывается:</w:t>
      </w:r>
    </w:p>
    <w:p w:rsidR="00D86E3C" w:rsidRDefault="008A40B0">
      <w:pPr>
        <w:pStyle w:val="Standard"/>
        <w:shd w:val="clear" w:color="auto" w:fill="FFFFFF"/>
        <w:tabs>
          <w:tab w:val="left" w:pos="1134"/>
        </w:tabs>
        <w:ind w:firstLine="709"/>
        <w:jc w:val="both"/>
        <w:rPr>
          <w:color w:val="000000"/>
          <w:spacing w:val="1"/>
        </w:rPr>
      </w:pPr>
      <w:r>
        <w:rPr>
          <w:color w:val="000000"/>
          <w:spacing w:val="1"/>
        </w:rPr>
        <w:t>а) правовые основания отказа со ссылкой на соответствующие нормативно-правовые акты и пункты настоящего Договора;</w:t>
      </w:r>
    </w:p>
    <w:p w:rsidR="00D86E3C" w:rsidRDefault="008A40B0">
      <w:pPr>
        <w:pStyle w:val="Standard"/>
        <w:shd w:val="clear" w:color="auto" w:fill="FFFFFF"/>
        <w:tabs>
          <w:tab w:val="left" w:pos="1134"/>
        </w:tabs>
        <w:ind w:firstLine="709"/>
        <w:jc w:val="both"/>
        <w:rPr>
          <w:color w:val="000000"/>
          <w:spacing w:val="1"/>
        </w:rPr>
      </w:pPr>
      <w:r>
        <w:rPr>
          <w:color w:val="000000"/>
          <w:spacing w:val="1"/>
        </w:rPr>
        <w:t>б) фактические доказательства, обосновывающие отказ;</w:t>
      </w:r>
    </w:p>
    <w:p w:rsidR="00D86E3C" w:rsidRDefault="008A40B0">
      <w:pPr>
        <w:pStyle w:val="Standard"/>
        <w:shd w:val="clear" w:color="auto" w:fill="FFFFFF"/>
        <w:tabs>
          <w:tab w:val="left" w:pos="1134"/>
        </w:tabs>
        <w:ind w:firstLine="709"/>
        <w:jc w:val="both"/>
        <w:rPr>
          <w:color w:val="000000"/>
          <w:spacing w:val="1"/>
        </w:rPr>
      </w:pPr>
      <w:r>
        <w:rPr>
          <w:color w:val="000000"/>
          <w:spacing w:val="1"/>
        </w:rPr>
        <w:t>в) перечень прилагаемых к претензии документов.</w:t>
      </w:r>
    </w:p>
    <w:p w:rsidR="00D86E3C" w:rsidRDefault="008A40B0">
      <w:pPr>
        <w:pStyle w:val="Textbody"/>
        <w:ind w:firstLine="709"/>
      </w:pPr>
      <w:r>
        <w:rPr>
          <w:b/>
        </w:rPr>
        <w:t xml:space="preserve">7.6. </w:t>
      </w:r>
      <w:r>
        <w:t xml:space="preserve">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t>г</w:t>
      </w:r>
      <w:proofErr w:type="gramEnd"/>
      <w:r>
        <w:t>. Москвы.</w:t>
      </w:r>
    </w:p>
    <w:p w:rsidR="00D86E3C" w:rsidRDefault="00D86E3C">
      <w:pPr>
        <w:pStyle w:val="Textbody"/>
        <w:jc w:val="center"/>
        <w:rPr>
          <w:b/>
        </w:rPr>
      </w:pPr>
    </w:p>
    <w:p w:rsidR="00D86E3C" w:rsidRDefault="008A40B0">
      <w:pPr>
        <w:pStyle w:val="Textbody"/>
        <w:spacing w:after="120"/>
        <w:jc w:val="center"/>
        <w:rPr>
          <w:b/>
        </w:rPr>
      </w:pPr>
      <w:r>
        <w:rPr>
          <w:b/>
        </w:rPr>
        <w:t>8.   ПРОЧИЕ УСЛОВИЯ</w:t>
      </w:r>
    </w:p>
    <w:p w:rsidR="00D86E3C" w:rsidRDefault="008A40B0">
      <w:pPr>
        <w:pStyle w:val="Textbody"/>
        <w:widowControl w:val="0"/>
        <w:ind w:firstLine="709"/>
      </w:pPr>
      <w:r>
        <w:rPr>
          <w:b/>
          <w:szCs w:val="20"/>
        </w:rPr>
        <w:t>8.1</w:t>
      </w:r>
      <w:r>
        <w:rPr>
          <w:szCs w:val="20"/>
        </w:rPr>
        <w:t xml:space="preserve">. </w:t>
      </w:r>
      <w:proofErr w:type="gramStart"/>
      <w:r>
        <w:rPr>
          <w:szCs w:val="20"/>
        </w:rPr>
        <w:t>В срок не позднее 15 (Пятнадцати) дней с даты заключения договора 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Pr>
          <w:szCs w:val="20"/>
        </w:rPr>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При наличии в справке положений о не 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 исполненную обязанность, при этом дополнительно представляются:</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86E3C" w:rsidRDefault="008A40B0">
      <w:pPr>
        <w:pStyle w:val="3"/>
        <w:keepNext w:val="0"/>
        <w:widowControl w:val="0"/>
        <w:ind w:firstLine="709"/>
        <w:jc w:val="both"/>
      </w:pPr>
      <w:r>
        <w:rPr>
          <w:bCs w:val="0"/>
          <w:spacing w:val="0"/>
          <w:sz w:val="24"/>
          <w:szCs w:val="20"/>
        </w:rPr>
        <w:t>8.2.</w:t>
      </w:r>
      <w:r>
        <w:rPr>
          <w:b w:val="0"/>
          <w:bCs w:val="0"/>
          <w:spacing w:val="0"/>
          <w:sz w:val="24"/>
          <w:szCs w:val="20"/>
        </w:rPr>
        <w:t xml:space="preserve"> </w:t>
      </w:r>
      <w:proofErr w:type="gramStart"/>
      <w:r>
        <w:rPr>
          <w:b w:val="0"/>
          <w:bCs w:val="0"/>
          <w:spacing w:val="0"/>
          <w:sz w:val="24"/>
          <w:szCs w:val="20"/>
        </w:rPr>
        <w:t xml:space="preserve">Поставщик обязуется в срок не позднее 2 (двух) рабочих дней до окончания календарного месяца, в котором заключен настоящий Договор, предоставить покупателю в </w:t>
      </w:r>
      <w:r>
        <w:rPr>
          <w:b w:val="0"/>
          <w:bCs w:val="0"/>
          <w:spacing w:val="0"/>
          <w:sz w:val="24"/>
          <w:szCs w:val="20"/>
        </w:rPr>
        <w:lastRenderedPageBreak/>
        <w:t>письменном виде в формате, указанном в Приложении № 3,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Pr>
          <w:b w:val="0"/>
          <w:bCs w:val="0"/>
          <w:spacing w:val="0"/>
          <w:sz w:val="24"/>
          <w:szCs w:val="20"/>
        </w:rPr>
        <w:t xml:space="preserve"> При этом Сведения должны быть подтверждены Поставщиком приложенными правоустанавливающими документами.</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 xml:space="preserve">В </w:t>
      </w:r>
      <w:proofErr w:type="gramStart"/>
      <w:r>
        <w:rPr>
          <w:b w:val="0"/>
          <w:bCs w:val="0"/>
          <w:spacing w:val="0"/>
          <w:sz w:val="24"/>
          <w:szCs w:val="20"/>
        </w:rPr>
        <w:t>случае</w:t>
      </w:r>
      <w:proofErr w:type="gramEnd"/>
      <w:r>
        <w:rPr>
          <w:b w:val="0"/>
          <w:bCs w:val="0"/>
          <w:spacing w:val="0"/>
          <w:sz w:val="24"/>
          <w:szCs w:val="20"/>
        </w:rPr>
        <w:t xml:space="preserve"> каких - 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D86E3C" w:rsidRDefault="008A40B0">
      <w:pPr>
        <w:pStyle w:val="3"/>
        <w:keepNext w:val="0"/>
        <w:widowControl w:val="0"/>
        <w:ind w:firstLine="709"/>
        <w:jc w:val="both"/>
        <w:rPr>
          <w:b w:val="0"/>
          <w:bCs w:val="0"/>
          <w:spacing w:val="0"/>
          <w:sz w:val="24"/>
          <w:szCs w:val="20"/>
        </w:rPr>
      </w:pPr>
      <w:r>
        <w:rPr>
          <w:b w:val="0"/>
          <w:bCs w:val="0"/>
          <w:spacing w:val="0"/>
          <w:sz w:val="24"/>
          <w:szCs w:val="20"/>
        </w:rPr>
        <w:t>В случае отказа Поставщик от предоставления Сведений, либо несвоевременного предоставления Сведений Покупателю в 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D86E3C" w:rsidRDefault="008A40B0">
      <w:pPr>
        <w:pStyle w:val="3"/>
        <w:keepNext w:val="0"/>
        <w:widowControl w:val="0"/>
        <w:ind w:firstLine="709"/>
        <w:jc w:val="both"/>
        <w:rPr>
          <w:b w:val="0"/>
          <w:bCs w:val="0"/>
          <w:spacing w:val="0"/>
          <w:sz w:val="24"/>
          <w:szCs w:val="20"/>
        </w:rPr>
      </w:pPr>
      <w:proofErr w:type="gramStart"/>
      <w:r>
        <w:rPr>
          <w:b w:val="0"/>
          <w:bCs w:val="0"/>
          <w:spacing w:val="0"/>
          <w:sz w:val="24"/>
          <w:szCs w:val="20"/>
        </w:rPr>
        <w:t>Поставщик настоящим выдает свое согласие и подтверждает получение ею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Pr>
          <w:b w:val="0"/>
          <w:bCs w:val="0"/>
          <w:spacing w:val="0"/>
          <w:sz w:val="24"/>
          <w:szCs w:val="20"/>
        </w:rPr>
        <w:t xml:space="preserve"> (в том числе: </w:t>
      </w:r>
      <w:proofErr w:type="gramStart"/>
      <w:r>
        <w:rPr>
          <w:b w:val="0"/>
          <w:bCs w:val="0"/>
          <w:spacing w:val="0"/>
          <w:sz w:val="24"/>
          <w:szCs w:val="20"/>
        </w:rPr>
        <w:t xml:space="preserve">Федеральной налоговой службе России, Минэнерго России, </w:t>
      </w:r>
      <w:proofErr w:type="spellStart"/>
      <w:r>
        <w:rPr>
          <w:b w:val="0"/>
          <w:bCs w:val="0"/>
          <w:spacing w:val="0"/>
          <w:sz w:val="24"/>
          <w:szCs w:val="20"/>
        </w:rPr>
        <w:t>Росфинмониторингу</w:t>
      </w:r>
      <w:proofErr w:type="spellEnd"/>
      <w:r>
        <w:rPr>
          <w:b w:val="0"/>
          <w:bCs w:val="0"/>
          <w:spacing w:val="0"/>
          <w:sz w:val="24"/>
          <w:szCs w:val="20"/>
        </w:rPr>
        <w:t>, Правительству России) и последующую обработку представленных Сведений такими органами.</w:t>
      </w:r>
      <w:proofErr w:type="gramEnd"/>
    </w:p>
    <w:p w:rsidR="00D86E3C" w:rsidRDefault="008A40B0">
      <w:pPr>
        <w:pStyle w:val="3"/>
        <w:keepNext w:val="0"/>
        <w:widowControl w:val="0"/>
        <w:ind w:firstLine="709"/>
        <w:jc w:val="both"/>
        <w:rPr>
          <w:b w:val="0"/>
          <w:bCs w:val="0"/>
          <w:spacing w:val="0"/>
          <w:sz w:val="24"/>
          <w:szCs w:val="20"/>
        </w:rPr>
      </w:pPr>
      <w:r>
        <w:rPr>
          <w:b w:val="0"/>
          <w:bCs w:val="0"/>
          <w:spacing w:val="0"/>
          <w:sz w:val="24"/>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Покупатель претензий, исков и требований любыми третьими лицами, чьи права были или могли быть нарушены таким раскрытием Сведений.</w:t>
      </w:r>
    </w:p>
    <w:p w:rsidR="00D86E3C" w:rsidRDefault="008A40B0">
      <w:pPr>
        <w:pStyle w:val="3"/>
        <w:keepNext w:val="0"/>
        <w:widowControl w:val="0"/>
        <w:ind w:firstLine="709"/>
        <w:jc w:val="both"/>
      </w:pPr>
      <w:r>
        <w:rPr>
          <w:bCs w:val="0"/>
          <w:spacing w:val="0"/>
          <w:sz w:val="24"/>
          <w:szCs w:val="20"/>
        </w:rPr>
        <w:t>8.3.</w:t>
      </w:r>
      <w:r>
        <w:rPr>
          <w:b w:val="0"/>
          <w:bCs w:val="0"/>
          <w:spacing w:val="0"/>
          <w:sz w:val="24"/>
          <w:szCs w:val="20"/>
        </w:rPr>
        <w:t xml:space="preserve"> Условия пунктов 8.1. и 8.2. настоящего Договора являются существенными для Сторон и обязательными для Поставщика. Нарушение Поставщик указанных условий, является основанием для расторжения настоящего Договора Заказчиком в одностороннем порядке.</w:t>
      </w:r>
    </w:p>
    <w:p w:rsidR="00D86E3C" w:rsidRDefault="008A40B0">
      <w:pPr>
        <w:pStyle w:val="3"/>
        <w:keepNext w:val="0"/>
        <w:widowControl w:val="0"/>
        <w:ind w:firstLine="709"/>
        <w:jc w:val="both"/>
        <w:rPr>
          <w:b w:val="0"/>
          <w:bCs w:val="0"/>
          <w:spacing w:val="0"/>
          <w:sz w:val="24"/>
          <w:szCs w:val="20"/>
        </w:rPr>
      </w:pPr>
      <w:proofErr w:type="gramStart"/>
      <w:r>
        <w:rPr>
          <w:b w:val="0"/>
          <w:bCs w:val="0"/>
          <w:spacing w:val="0"/>
          <w:sz w:val="24"/>
          <w:szCs w:val="20"/>
        </w:rPr>
        <w:t>Покупатель вправе в одностороннем внесудебном порядке расторгнуть Договор при непредставлении Поставщиком документов, перечисленных в пункте 8.1 Договора, в срок, установленный Договором,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w:t>
      </w:r>
      <w:proofErr w:type="gramEnd"/>
      <w:r>
        <w:rPr>
          <w:b w:val="0"/>
          <w:bCs w:val="0"/>
          <w:spacing w:val="0"/>
          <w:sz w:val="24"/>
          <w:szCs w:val="20"/>
        </w:rPr>
        <w:t xml:space="preserve"> текущего года).</w:t>
      </w:r>
    </w:p>
    <w:p w:rsidR="00D86E3C" w:rsidRDefault="00D86E3C">
      <w:pPr>
        <w:pStyle w:val="Standard"/>
        <w:widowControl w:val="0"/>
      </w:pPr>
    </w:p>
    <w:p w:rsidR="00D86E3C" w:rsidRDefault="008A40B0">
      <w:pPr>
        <w:pStyle w:val="Standard"/>
        <w:widowControl w:val="0"/>
        <w:spacing w:after="120"/>
        <w:jc w:val="center"/>
        <w:rPr>
          <w:b/>
        </w:rPr>
      </w:pPr>
      <w:r>
        <w:rPr>
          <w:b/>
        </w:rPr>
        <w:t>9.    СРОК ДЕЙСТВИЯ ДОГОВОРА</w:t>
      </w:r>
    </w:p>
    <w:p w:rsidR="00D86E3C" w:rsidRDefault="008A40B0">
      <w:pPr>
        <w:pStyle w:val="3"/>
        <w:keepNext w:val="0"/>
        <w:widowControl w:val="0"/>
        <w:ind w:firstLine="709"/>
        <w:jc w:val="both"/>
      </w:pPr>
      <w:r>
        <w:rPr>
          <w:bCs w:val="0"/>
          <w:spacing w:val="0"/>
          <w:sz w:val="24"/>
          <w:szCs w:val="20"/>
        </w:rPr>
        <w:t>9.1.</w:t>
      </w:r>
      <w:r>
        <w:rPr>
          <w:b w:val="0"/>
          <w:bCs w:val="0"/>
          <w:spacing w:val="0"/>
          <w:sz w:val="24"/>
          <w:szCs w:val="20"/>
        </w:rPr>
        <w:t xml:space="preserve"> Настоящий договор вступает в силу с момента подписания и действует до полного исполнения Сторонами своих обязательств.</w:t>
      </w:r>
    </w:p>
    <w:p w:rsidR="00D86E3C" w:rsidRDefault="008A40B0">
      <w:pPr>
        <w:pStyle w:val="3"/>
        <w:keepNext w:val="0"/>
        <w:widowControl w:val="0"/>
        <w:ind w:firstLine="709"/>
        <w:jc w:val="both"/>
      </w:pPr>
      <w:r>
        <w:rPr>
          <w:bCs w:val="0"/>
          <w:spacing w:val="0"/>
          <w:sz w:val="24"/>
          <w:szCs w:val="20"/>
        </w:rPr>
        <w:t>9.2.</w:t>
      </w:r>
      <w:r>
        <w:rPr>
          <w:b w:val="0"/>
          <w:bCs w:val="0"/>
          <w:spacing w:val="0"/>
          <w:sz w:val="24"/>
          <w:szCs w:val="20"/>
        </w:rPr>
        <w:t xml:space="preserve"> Возмещение убытков в случае неисполнения или ненадлежащего исполнения настоящего договора и уплата неустойки за его неисполнение или ненадлежащее исполнение не освобождают стороны от исполнения своих обязательств в натуре.</w:t>
      </w:r>
    </w:p>
    <w:p w:rsidR="00D86E3C" w:rsidRDefault="008A40B0">
      <w:pPr>
        <w:pStyle w:val="3"/>
        <w:keepNext w:val="0"/>
        <w:widowControl w:val="0"/>
        <w:ind w:firstLine="709"/>
        <w:jc w:val="both"/>
      </w:pPr>
      <w:r>
        <w:rPr>
          <w:bCs w:val="0"/>
          <w:spacing w:val="0"/>
          <w:sz w:val="24"/>
          <w:szCs w:val="20"/>
        </w:rPr>
        <w:t>9.3.</w:t>
      </w:r>
      <w:r>
        <w:rPr>
          <w:b w:val="0"/>
          <w:bCs w:val="0"/>
          <w:spacing w:val="0"/>
          <w:sz w:val="24"/>
          <w:szCs w:val="20"/>
        </w:rPr>
        <w:t xml:space="preserve"> Настоящий договор составлен в двух идентичных экземплярах, имеющих равную юридическую силу, по одному для каждой из сторон.</w:t>
      </w:r>
    </w:p>
    <w:p w:rsidR="00D86E3C" w:rsidRDefault="008A40B0">
      <w:pPr>
        <w:pStyle w:val="3"/>
        <w:keepNext w:val="0"/>
        <w:widowControl w:val="0"/>
        <w:ind w:firstLine="709"/>
        <w:jc w:val="both"/>
      </w:pPr>
      <w:r>
        <w:rPr>
          <w:bCs w:val="0"/>
          <w:spacing w:val="0"/>
          <w:sz w:val="24"/>
          <w:szCs w:val="20"/>
        </w:rPr>
        <w:t xml:space="preserve">9.4. </w:t>
      </w:r>
      <w:r>
        <w:rPr>
          <w:b w:val="0"/>
          <w:bCs w:val="0"/>
          <w:spacing w:val="0"/>
          <w:sz w:val="24"/>
          <w:szCs w:val="20"/>
        </w:rPr>
        <w:t>Вся переписка между сторонами по настоящему договору осуществляется по указанным ниже почтовым адресам. Об их изменении стороны обязуются уведомлять друг друга.</w:t>
      </w:r>
    </w:p>
    <w:p w:rsidR="00D86E3C" w:rsidRDefault="008A40B0">
      <w:pPr>
        <w:pStyle w:val="3"/>
        <w:keepNext w:val="0"/>
        <w:widowControl w:val="0"/>
        <w:ind w:firstLine="709"/>
        <w:jc w:val="both"/>
      </w:pPr>
      <w:r>
        <w:rPr>
          <w:bCs w:val="0"/>
          <w:spacing w:val="0"/>
          <w:sz w:val="24"/>
          <w:szCs w:val="20"/>
        </w:rPr>
        <w:t>9.5.</w:t>
      </w:r>
      <w:r>
        <w:rPr>
          <w:b w:val="0"/>
          <w:bCs w:val="0"/>
          <w:spacing w:val="0"/>
          <w:sz w:val="24"/>
          <w:szCs w:val="20"/>
        </w:rPr>
        <w:t xml:space="preserve"> Недействительность одного из положений настоящего договора не означает недействительности всего договора в целом. При признании судом недействительным или не подлежащим исполнению какого-либо положения все остальные положения договора не </w:t>
      </w:r>
      <w:r>
        <w:rPr>
          <w:b w:val="0"/>
          <w:bCs w:val="0"/>
          <w:spacing w:val="0"/>
          <w:sz w:val="24"/>
          <w:szCs w:val="20"/>
        </w:rPr>
        <w:lastRenderedPageBreak/>
        <w:t>затрагиваются таким решением, на период действия договора остаются в силе и имеют все соответствующие последствия. Однако Сторона вправе требовать заменить недействительное положение таким действительным положением, которое бы позволяло Сторонам достигнуть экономического результата, аналогичного тому, который был предусмотрен недействительным положением. Договор должен толковаться как последовательно действительный, обладающий принудительной защитой и соответствующий первоначальному намерению Сторон.</w:t>
      </w:r>
    </w:p>
    <w:p w:rsidR="00D86E3C" w:rsidRDefault="00D86E3C">
      <w:pPr>
        <w:pStyle w:val="Standard"/>
        <w:widowControl w:val="0"/>
      </w:pPr>
    </w:p>
    <w:p w:rsidR="00D86E3C" w:rsidRDefault="008A40B0">
      <w:pPr>
        <w:pStyle w:val="Standard"/>
        <w:widowControl w:val="0"/>
        <w:spacing w:after="120"/>
        <w:jc w:val="center"/>
        <w:rPr>
          <w:b/>
        </w:rPr>
      </w:pPr>
      <w:r>
        <w:rPr>
          <w:b/>
        </w:rPr>
        <w:t>10.    ЗАКЛЮЧИТЕЛЬНЫЕ ПОЛОЖЕНИЯ</w:t>
      </w:r>
    </w:p>
    <w:p w:rsidR="00D86E3C" w:rsidRDefault="008A40B0">
      <w:pPr>
        <w:pStyle w:val="Standard"/>
        <w:widowControl w:val="0"/>
        <w:ind w:firstLine="709"/>
        <w:jc w:val="both"/>
      </w:pPr>
      <w:r>
        <w:rPr>
          <w:b/>
        </w:rPr>
        <w:t>10.1.</w:t>
      </w:r>
      <w:r>
        <w:t xml:space="preserve"> Все изменения, дополнения настоящего Договора действительны лишь в том случае, если они оформлены в письменной форме и подписаны обеими Сторонами.</w:t>
      </w:r>
    </w:p>
    <w:p w:rsidR="00D86E3C" w:rsidRDefault="008A40B0">
      <w:pPr>
        <w:pStyle w:val="Standard"/>
        <w:widowControl w:val="0"/>
        <w:ind w:firstLine="709"/>
        <w:jc w:val="both"/>
      </w:pPr>
      <w:r>
        <w:rPr>
          <w:b/>
        </w:rPr>
        <w:t>10.2.</w:t>
      </w:r>
      <w:r>
        <w:t xml:space="preserve"> Экземпляры настоящего договора, дополнений и изменений по настоящему договору, подписанные уполномоченными лицами Сторон, заверенные их печатями и переданные по факсу имеют силу наравне с оригиналами. Оригиналы договора, дополнений и изменений должны быть отправлены в течение 5 (пяти) рабочих дней с момента их подписания, посредством почтовой связи.</w:t>
      </w:r>
    </w:p>
    <w:p w:rsidR="00D86E3C" w:rsidRDefault="008A40B0">
      <w:pPr>
        <w:pStyle w:val="Standard"/>
        <w:widowControl w:val="0"/>
        <w:ind w:firstLine="709"/>
        <w:jc w:val="both"/>
      </w:pPr>
      <w:r>
        <w:rPr>
          <w:b/>
        </w:rPr>
        <w:t>10.3.</w:t>
      </w:r>
      <w:r>
        <w:t xml:space="preserve"> Во всем остальном, что не предусмотренном настоящим Договором, Стороны будут руководствоваться действующим законодательством РФ.</w:t>
      </w:r>
    </w:p>
    <w:p w:rsidR="00D86E3C" w:rsidRDefault="008A40B0">
      <w:pPr>
        <w:pStyle w:val="Standard"/>
        <w:ind w:firstLine="709"/>
        <w:jc w:val="both"/>
      </w:pPr>
      <w:r>
        <w:rPr>
          <w:b/>
        </w:rPr>
        <w:t xml:space="preserve">10.4. </w:t>
      </w:r>
      <w:r>
        <w:t>Неотъемлемой частью Договора являются:</w:t>
      </w:r>
    </w:p>
    <w:p w:rsidR="00D86E3C" w:rsidRDefault="008A40B0">
      <w:pPr>
        <w:pStyle w:val="Standard"/>
        <w:ind w:firstLine="709"/>
        <w:jc w:val="both"/>
      </w:pPr>
      <w:r>
        <w:rPr>
          <w:b/>
        </w:rPr>
        <w:t xml:space="preserve">10.4.1. </w:t>
      </w:r>
      <w:r>
        <w:t>Приложение № 1 – Спецификация;</w:t>
      </w:r>
    </w:p>
    <w:p w:rsidR="00D86E3C" w:rsidRDefault="008A40B0">
      <w:pPr>
        <w:pStyle w:val="Standard"/>
        <w:ind w:firstLine="709"/>
        <w:jc w:val="both"/>
      </w:pPr>
      <w:r>
        <w:rPr>
          <w:b/>
        </w:rPr>
        <w:t xml:space="preserve">10.4.2. </w:t>
      </w:r>
      <w:r>
        <w:t>Приложение № 2 – Техническое задание</w:t>
      </w:r>
    </w:p>
    <w:p w:rsidR="00D86E3C" w:rsidRDefault="008A40B0">
      <w:pPr>
        <w:pStyle w:val="Standard"/>
        <w:widowControl w:val="0"/>
        <w:ind w:firstLine="709"/>
        <w:jc w:val="both"/>
      </w:pPr>
      <w:r>
        <w:rPr>
          <w:b/>
        </w:rPr>
        <w:t xml:space="preserve">10.4.3. </w:t>
      </w:r>
      <w:r>
        <w:t>Приложение № 3 - Сведения о цепочке собственников, включая бенефициаров (в том числе конечных).</w:t>
      </w:r>
    </w:p>
    <w:p w:rsidR="00D86E3C" w:rsidRDefault="00D86E3C">
      <w:pPr>
        <w:pStyle w:val="Standard"/>
        <w:widowControl w:val="0"/>
        <w:ind w:firstLine="709"/>
        <w:jc w:val="both"/>
      </w:pPr>
    </w:p>
    <w:p w:rsidR="00D86E3C" w:rsidRDefault="008A40B0">
      <w:pPr>
        <w:pStyle w:val="Standard"/>
        <w:widowControl w:val="0"/>
        <w:spacing w:after="120"/>
        <w:jc w:val="center"/>
        <w:rPr>
          <w:b/>
        </w:rPr>
      </w:pPr>
      <w:r>
        <w:rPr>
          <w:b/>
        </w:rPr>
        <w:t>11.    АДРЕСА, РЕКВИЗИТЫ И ПОДПИСИ СТОРОН:</w:t>
      </w:r>
    </w:p>
    <w:p w:rsidR="00D86E3C" w:rsidRDefault="00D86E3C">
      <w:pPr>
        <w:pStyle w:val="Standard"/>
        <w:widowControl w:val="0"/>
        <w:spacing w:after="120"/>
        <w:jc w:val="center"/>
        <w:rPr>
          <w:b/>
        </w:rPr>
      </w:pPr>
    </w:p>
    <w:p w:rsidR="00D86E3C" w:rsidRDefault="008A40B0">
      <w:pPr>
        <w:pStyle w:val="Standard"/>
        <w:widowControl w:val="0"/>
        <w:rPr>
          <w:b/>
        </w:rPr>
      </w:pPr>
      <w:r>
        <w:rPr>
          <w:b/>
        </w:rPr>
        <w:t>Покупатель:</w:t>
      </w:r>
      <w:r>
        <w:rPr>
          <w:b/>
        </w:rPr>
        <w:tab/>
      </w:r>
      <w:r>
        <w:rPr>
          <w:b/>
        </w:rPr>
        <w:tab/>
      </w:r>
      <w:r>
        <w:rPr>
          <w:b/>
        </w:rPr>
        <w:tab/>
      </w:r>
      <w:r>
        <w:rPr>
          <w:b/>
        </w:rPr>
        <w:tab/>
      </w:r>
      <w:r>
        <w:rPr>
          <w:b/>
        </w:rPr>
        <w:tab/>
      </w:r>
      <w:r>
        <w:rPr>
          <w:b/>
        </w:rPr>
        <w:tab/>
      </w:r>
      <w:r>
        <w:rPr>
          <w:b/>
        </w:rPr>
        <w:tab/>
        <w:t>Поставщик:</w:t>
      </w:r>
    </w:p>
    <w:p w:rsidR="00D86E3C" w:rsidRDefault="008A40B0">
      <w:pPr>
        <w:pStyle w:val="Standard"/>
        <w:widowControl w:val="0"/>
        <w:rPr>
          <w:b/>
        </w:rPr>
      </w:pPr>
      <w:r>
        <w:rPr>
          <w:b/>
        </w:rPr>
        <w:t>АО «</w:t>
      </w:r>
      <w:proofErr w:type="spellStart"/>
      <w:r>
        <w:rPr>
          <w:b/>
        </w:rPr>
        <w:t>ВНИПИпромтехнологии</w:t>
      </w:r>
      <w:proofErr w:type="spellEnd"/>
      <w:r>
        <w:rPr>
          <w:b/>
        </w:rPr>
        <w:t>»</w:t>
      </w:r>
      <w:r>
        <w:rPr>
          <w:b/>
        </w:rPr>
        <w:tab/>
      </w:r>
      <w:r>
        <w:rPr>
          <w:b/>
        </w:rPr>
        <w:tab/>
      </w:r>
      <w:r>
        <w:rPr>
          <w:b/>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Юридический/фактический адрес:</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 xml:space="preserve">115409, г. Москва, </w:t>
      </w:r>
      <w:proofErr w:type="gramStart"/>
      <w:r>
        <w:rPr>
          <w:rFonts w:ascii="Times New Roman" w:hAnsi="Times New Roman"/>
          <w:sz w:val="24"/>
          <w:szCs w:val="24"/>
          <w:lang w:val="ru-RU"/>
        </w:rPr>
        <w:t>Каширское</w:t>
      </w:r>
      <w:proofErr w:type="gramEnd"/>
      <w:r>
        <w:rPr>
          <w:rFonts w:ascii="Times New Roman" w:hAnsi="Times New Roman"/>
          <w:sz w:val="24"/>
          <w:szCs w:val="24"/>
          <w:lang w:val="ru-RU"/>
        </w:rPr>
        <w:t xml:space="preserve"> </w:t>
      </w:r>
      <w:proofErr w:type="spellStart"/>
      <w:r>
        <w:rPr>
          <w:rFonts w:ascii="Times New Roman" w:hAnsi="Times New Roman"/>
          <w:sz w:val="24"/>
          <w:szCs w:val="24"/>
          <w:lang w:val="ru-RU"/>
        </w:rPr>
        <w:t>ш</w:t>
      </w:r>
      <w:proofErr w:type="spellEnd"/>
      <w:r>
        <w:rPr>
          <w:rFonts w:ascii="Times New Roman" w:hAnsi="Times New Roman"/>
          <w:sz w:val="24"/>
          <w:szCs w:val="24"/>
          <w:lang w:val="ru-RU"/>
        </w:rPr>
        <w:t>., д. 33</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Тел. 8(499)324-82-65/Факс 8(499)324-86-08</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Pr="0017352D" w:rsidRDefault="008A40B0">
      <w:pPr>
        <w:pStyle w:val="Nonformat"/>
        <w:jc w:val="both"/>
        <w:rPr>
          <w:lang w:val="ru-RU"/>
        </w:rPr>
      </w:pPr>
      <w:r>
        <w:rPr>
          <w:rFonts w:ascii="Times New Roman" w:hAnsi="Times New Roman"/>
          <w:sz w:val="24"/>
          <w:szCs w:val="24"/>
        </w:rPr>
        <w:t>E</w:t>
      </w:r>
      <w:r>
        <w:rPr>
          <w:rFonts w:ascii="Times New Roman" w:hAnsi="Times New Roman"/>
          <w:sz w:val="24"/>
          <w:szCs w:val="24"/>
          <w:lang w:val="ru-RU"/>
        </w:rPr>
        <w:t>-</w:t>
      </w:r>
      <w:r>
        <w:rPr>
          <w:rFonts w:ascii="Times New Roman" w:hAnsi="Times New Roman"/>
          <w:sz w:val="24"/>
          <w:szCs w:val="24"/>
        </w:rPr>
        <w:t>mail</w:t>
      </w:r>
      <w:r>
        <w:rPr>
          <w:rFonts w:ascii="Times New Roman" w:hAnsi="Times New Roman"/>
          <w:sz w:val="24"/>
          <w:szCs w:val="24"/>
          <w:lang w:val="ru-RU"/>
        </w:rPr>
        <w:t xml:space="preserve"> </w:t>
      </w:r>
      <w:hyperlink r:id="rId7" w:history="1">
        <w:r>
          <w:t>vnipipt</w:t>
        </w:r>
      </w:hyperlink>
      <w:hyperlink r:id="rId8" w:history="1">
        <w:r>
          <w:rPr>
            <w:lang w:val="ru-RU"/>
          </w:rPr>
          <w:t>@</w:t>
        </w:r>
      </w:hyperlink>
      <w:hyperlink r:id="rId9" w:history="1">
        <w:r>
          <w:t>vnipipt</w:t>
        </w:r>
      </w:hyperlink>
      <w:hyperlink r:id="rId10" w:history="1">
        <w:r>
          <w:rPr>
            <w:lang w:val="ru-RU"/>
          </w:rPr>
          <w:t>.</w:t>
        </w:r>
      </w:hyperlink>
      <w:hyperlink r:id="rId11" w:history="1">
        <w:proofErr w:type="spellStart"/>
        <w:proofErr w:type="gramStart"/>
        <w:r>
          <w:t>ru</w:t>
        </w:r>
        <w:proofErr w:type="spellEnd"/>
        <w:proofErr w:type="gramEnd"/>
      </w:hyperlink>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ИНН 7724683379   КПП 772401001</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ОГРН 5087746493600</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jc w:val="both"/>
        <w:rPr>
          <w:rFonts w:ascii="Times New Roman" w:hAnsi="Times New Roman"/>
          <w:sz w:val="24"/>
          <w:szCs w:val="24"/>
          <w:lang w:val="ru-RU"/>
        </w:rPr>
      </w:pPr>
      <w:r>
        <w:rPr>
          <w:rFonts w:ascii="Times New Roman" w:hAnsi="Times New Roman"/>
          <w:sz w:val="24"/>
          <w:szCs w:val="24"/>
          <w:lang w:val="ru-RU"/>
        </w:rPr>
        <w:t>Банковские реквизиты:</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rPr>
          <w:rFonts w:ascii="Times New Roman" w:hAnsi="Times New Roman"/>
          <w:sz w:val="24"/>
          <w:szCs w:val="24"/>
          <w:lang w:val="ru-RU"/>
        </w:rPr>
      </w:pPr>
      <w:r>
        <w:rPr>
          <w:rFonts w:ascii="Times New Roman" w:hAnsi="Times New Roman"/>
          <w:sz w:val="24"/>
          <w:szCs w:val="24"/>
          <w:lang w:val="ru-RU"/>
        </w:rPr>
        <w:t xml:space="preserve">40702810892000003041 в ГПБ (ОАО) г. Москва,  </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r>
    </w:p>
    <w:p w:rsidR="00D86E3C" w:rsidRDefault="008A40B0">
      <w:pPr>
        <w:pStyle w:val="Nonformat"/>
        <w:rPr>
          <w:rFonts w:ascii="Times New Roman" w:hAnsi="Times New Roman"/>
          <w:sz w:val="24"/>
          <w:szCs w:val="24"/>
          <w:lang w:val="ru-RU"/>
        </w:rPr>
      </w:pPr>
      <w:r>
        <w:rPr>
          <w:rFonts w:ascii="Times New Roman" w:hAnsi="Times New Roman"/>
          <w:sz w:val="24"/>
          <w:szCs w:val="24"/>
          <w:lang w:val="ru-RU"/>
        </w:rPr>
        <w:t xml:space="preserve">к/с 30101810200000000823,  </w:t>
      </w:r>
    </w:p>
    <w:p w:rsidR="00D86E3C" w:rsidRDefault="008A40B0">
      <w:pPr>
        <w:pStyle w:val="Nonformat"/>
        <w:rPr>
          <w:rFonts w:ascii="Times New Roman" w:hAnsi="Times New Roman"/>
          <w:sz w:val="24"/>
          <w:szCs w:val="24"/>
          <w:lang w:val="ru-RU"/>
        </w:rPr>
      </w:pPr>
      <w:r>
        <w:rPr>
          <w:rFonts w:ascii="Times New Roman" w:hAnsi="Times New Roman"/>
          <w:sz w:val="24"/>
          <w:szCs w:val="24"/>
          <w:lang w:val="ru-RU"/>
        </w:rPr>
        <w:t>БИК 044525823</w:t>
      </w:r>
    </w:p>
    <w:p w:rsidR="00D86E3C" w:rsidRDefault="00D86E3C">
      <w:pPr>
        <w:pStyle w:val="Standard"/>
        <w:widowControl w:val="0"/>
        <w:rPr>
          <w:b/>
        </w:rPr>
      </w:pPr>
    </w:p>
    <w:p w:rsidR="00D86E3C" w:rsidRDefault="00D86E3C">
      <w:pPr>
        <w:pStyle w:val="Standard"/>
        <w:widowControl w:val="0"/>
        <w:rPr>
          <w:b/>
        </w:rPr>
      </w:pPr>
    </w:p>
    <w:p w:rsidR="00D86E3C" w:rsidRDefault="00D86E3C">
      <w:pPr>
        <w:pStyle w:val="Standard"/>
        <w:widowControl w:val="0"/>
        <w:rPr>
          <w:b/>
        </w:rPr>
      </w:pPr>
    </w:p>
    <w:p w:rsidR="00D86E3C" w:rsidRDefault="008A40B0">
      <w:pPr>
        <w:pStyle w:val="Standard"/>
        <w:widowControl w:val="0"/>
        <w:rPr>
          <w:b/>
        </w:rPr>
      </w:pPr>
      <w:r>
        <w:rPr>
          <w:b/>
        </w:rPr>
        <w:t>Директор</w:t>
      </w:r>
      <w:r>
        <w:rPr>
          <w:b/>
        </w:rPr>
        <w:tab/>
      </w:r>
      <w:r>
        <w:rPr>
          <w:b/>
        </w:rPr>
        <w:tab/>
      </w:r>
      <w:r>
        <w:rPr>
          <w:b/>
        </w:rPr>
        <w:tab/>
      </w:r>
      <w:r>
        <w:rPr>
          <w:b/>
        </w:rPr>
        <w:tab/>
      </w:r>
      <w:r>
        <w:rPr>
          <w:b/>
        </w:rPr>
        <w:tab/>
      </w:r>
      <w:r>
        <w:rPr>
          <w:b/>
        </w:rPr>
        <w:tab/>
      </w:r>
      <w:r>
        <w:rPr>
          <w:b/>
        </w:rPr>
        <w:tab/>
      </w:r>
    </w:p>
    <w:p w:rsidR="00D86E3C" w:rsidRDefault="008A40B0">
      <w:pPr>
        <w:pStyle w:val="Standard"/>
        <w:widowControl w:val="0"/>
        <w:rPr>
          <w:b/>
        </w:rPr>
      </w:pPr>
      <w:r>
        <w:rPr>
          <w:b/>
        </w:rPr>
        <w:t>АО «</w:t>
      </w:r>
      <w:proofErr w:type="spellStart"/>
      <w:r>
        <w:rPr>
          <w:b/>
        </w:rPr>
        <w:t>ВНИПИпромтехнологии</w:t>
      </w:r>
      <w:proofErr w:type="spellEnd"/>
      <w:r>
        <w:rPr>
          <w:b/>
        </w:rPr>
        <w:t>»</w:t>
      </w:r>
      <w:r>
        <w:rPr>
          <w:b/>
        </w:rPr>
        <w:tab/>
      </w:r>
      <w:r>
        <w:rPr>
          <w:b/>
        </w:rPr>
        <w:tab/>
      </w:r>
      <w:r>
        <w:rPr>
          <w:b/>
        </w:rPr>
        <w:tab/>
      </w:r>
    </w:p>
    <w:p w:rsidR="00D86E3C" w:rsidRDefault="008A40B0">
      <w:pPr>
        <w:pStyle w:val="Standard"/>
        <w:widowControl w:val="0"/>
      </w:pPr>
      <w:r>
        <w:rPr>
          <w:b/>
        </w:rPr>
        <w:t>________________ /А. В. Стародумов/</w:t>
      </w:r>
      <w:r>
        <w:rPr>
          <w:b/>
        </w:rPr>
        <w:tab/>
      </w:r>
      <w:r>
        <w:rPr>
          <w:b/>
        </w:rPr>
        <w:tab/>
      </w:r>
      <w:r>
        <w:rPr>
          <w:b/>
        </w:rPr>
        <w:tab/>
        <w:t>_________________ /____________/</w:t>
      </w:r>
    </w:p>
    <w:sectPr w:rsidR="00D86E3C" w:rsidSect="00AC5471">
      <w:pgSz w:w="11906" w:h="16838"/>
      <w:pgMar w:top="907" w:right="851" w:bottom="964" w:left="107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0B0" w:rsidRDefault="008A40B0">
      <w:r>
        <w:separator/>
      </w:r>
    </w:p>
  </w:endnote>
  <w:endnote w:type="continuationSeparator" w:id="0">
    <w:p w:rsidR="008A40B0" w:rsidRDefault="008A40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CC"/>
    <w:family w:val="swiss"/>
    <w:pitch w:val="variable"/>
    <w:sig w:usb0="A00002EF" w:usb1="4000207B" w:usb2="00000000" w:usb3="00000000" w:csb0="0000019F" w:csb1="00000000"/>
  </w:font>
  <w:font w:name="Consultan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0B0" w:rsidRDefault="008A40B0">
      <w:r>
        <w:rPr>
          <w:color w:val="000000"/>
        </w:rPr>
        <w:separator/>
      </w:r>
    </w:p>
  </w:footnote>
  <w:footnote w:type="continuationSeparator" w:id="0">
    <w:p w:rsidR="008A40B0" w:rsidRDefault="008A40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2145"/>
    <w:multiLevelType w:val="multilevel"/>
    <w:tmpl w:val="1716164A"/>
    <w:styleLink w:val="WWNum6"/>
    <w:lvl w:ilvl="0">
      <w:start w:val="1"/>
      <w:numFmt w:val="decimal"/>
      <w:lvlText w:val="%1."/>
      <w:lvlJc w:val="left"/>
      <w:rPr>
        <w:rFonts w:cs="Times New Roman"/>
      </w:rPr>
    </w:lvl>
    <w:lvl w:ilvl="1">
      <w:start w:val="1"/>
      <w:numFmt w:val="decimal"/>
      <w:lvlText w:val="6.%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
    <w:nsid w:val="13294A86"/>
    <w:multiLevelType w:val="multilevel"/>
    <w:tmpl w:val="782EE032"/>
    <w:styleLink w:val="WWNum1"/>
    <w:lvl w:ilvl="0">
      <w:start w:val="1"/>
      <w:numFmt w:val="decimal"/>
      <w:lvlText w:val="%1."/>
      <w:lvlJc w:val="left"/>
      <w:rPr>
        <w:rFonts w:cs="Times New Roman"/>
      </w:rPr>
    </w:lvl>
    <w:lvl w:ilvl="1">
      <w:start w:val="1"/>
      <w:numFmt w:val="decimal"/>
      <w:lvlText w:val="%1.%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
    <w:nsid w:val="14A11378"/>
    <w:multiLevelType w:val="multilevel"/>
    <w:tmpl w:val="234C720E"/>
    <w:styleLink w:val="WWNum5"/>
    <w:lvl w:ilvl="0">
      <w:start w:val="1"/>
      <w:numFmt w:val="decimal"/>
      <w:lvlText w:val="%1."/>
      <w:lvlJc w:val="left"/>
      <w:rPr>
        <w:rFonts w:cs="Times New Roman"/>
      </w:rPr>
    </w:lvl>
    <w:lvl w:ilvl="1">
      <w:start w:val="1"/>
      <w:numFmt w:val="decimal"/>
      <w:lvlText w:val="5.%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nsid w:val="2A9B2597"/>
    <w:multiLevelType w:val="multilevel"/>
    <w:tmpl w:val="BB36A5E0"/>
    <w:styleLink w:val="WWNum7"/>
    <w:lvl w:ilvl="0">
      <w:start w:val="4"/>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4">
    <w:nsid w:val="4E2A6C12"/>
    <w:multiLevelType w:val="multilevel"/>
    <w:tmpl w:val="6BCAC3F2"/>
    <w:styleLink w:val="WWNum2"/>
    <w:lvl w:ilvl="0">
      <w:start w:val="1"/>
      <w:numFmt w:val="decimal"/>
      <w:lvlText w:val="%1."/>
      <w:lvlJc w:val="left"/>
      <w:rPr>
        <w:rFonts w:cs="Times New Roman"/>
      </w:rPr>
    </w:lvl>
    <w:lvl w:ilvl="1">
      <w:start w:val="1"/>
      <w:numFmt w:val="decimal"/>
      <w:lvlText w:val="2.%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
    <w:nsid w:val="53BD4C99"/>
    <w:multiLevelType w:val="multilevel"/>
    <w:tmpl w:val="A0324E6A"/>
    <w:styleLink w:val="WWNum3"/>
    <w:lvl w:ilvl="0">
      <w:start w:val="1"/>
      <w:numFmt w:val="decimal"/>
      <w:lvlText w:val="%1."/>
      <w:lvlJc w:val="left"/>
      <w:rPr>
        <w:rFonts w:cs="Times New Roman"/>
      </w:rPr>
    </w:lvl>
    <w:lvl w:ilvl="1">
      <w:start w:val="1"/>
      <w:numFmt w:val="decimal"/>
      <w:lvlText w:val="3.%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611E089E"/>
    <w:multiLevelType w:val="multilevel"/>
    <w:tmpl w:val="835E3456"/>
    <w:styleLink w:val="WWNum4"/>
    <w:lvl w:ilvl="0">
      <w:start w:val="1"/>
      <w:numFmt w:val="decimal"/>
      <w:lvlText w:val="%1."/>
      <w:lvlJc w:val="left"/>
      <w:rPr>
        <w:rFonts w:cs="Times New Roman"/>
      </w:rPr>
    </w:lvl>
    <w:lvl w:ilvl="1">
      <w:start w:val="1"/>
      <w:numFmt w:val="decimal"/>
      <w:lvlText w:val="4.%2."/>
      <w:lvlJc w:val="left"/>
      <w:rPr>
        <w:rFonts w:cs="Times New Roman"/>
        <w:b/>
        <w:i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num w:numId="1">
    <w:abstractNumId w:val="1"/>
  </w:num>
  <w:num w:numId="2">
    <w:abstractNumId w:val="4"/>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useFELayout/>
  </w:compat>
  <w:rsids>
    <w:rsidRoot w:val="00D86E3C"/>
    <w:rsid w:val="000B16FD"/>
    <w:rsid w:val="0017352D"/>
    <w:rsid w:val="001C46A8"/>
    <w:rsid w:val="0028372B"/>
    <w:rsid w:val="00476FE0"/>
    <w:rsid w:val="008A40B0"/>
    <w:rsid w:val="00AC5471"/>
    <w:rsid w:val="00D86E3C"/>
    <w:rsid w:val="00DB58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SimSun" w:hAnsi="Arial" w:cs="Times New Roman"/>
        <w:kern w:val="3"/>
        <w:sz w:val="24"/>
        <w:szCs w:val="24"/>
        <w:lang w:val="ru-RU" w:eastAsia="zh-CN" w:bidi="ar-SA"/>
      </w:rPr>
    </w:rPrDefault>
    <w:pPrDefault>
      <w:pPr>
        <w:widowControl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C5471"/>
    <w:pPr>
      <w:suppressAutoHyphens/>
      <w:autoSpaceDN w:val="0"/>
    </w:pPr>
    <w:rPr>
      <w:rFonts w:cs="Mangal"/>
      <w:lang w:bidi="hi-IN"/>
    </w:rPr>
  </w:style>
  <w:style w:type="paragraph" w:styleId="3">
    <w:name w:val="heading 3"/>
    <w:basedOn w:val="Standard"/>
    <w:next w:val="Textbody"/>
    <w:link w:val="30"/>
    <w:uiPriority w:val="9"/>
    <w:rsid w:val="00AC5471"/>
    <w:pPr>
      <w:keepNext/>
      <w:jc w:val="center"/>
      <w:outlineLvl w:val="2"/>
    </w:pPr>
    <w:rPr>
      <w:b/>
      <w:bCs/>
      <w:spacing w:val="-2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AC5471"/>
    <w:rPr>
      <w:rFonts w:ascii="Times New Roman" w:hAnsi="Times New Roman" w:cs="Times New Roman"/>
      <w:b/>
      <w:bCs/>
      <w:spacing w:val="-20"/>
      <w:sz w:val="24"/>
      <w:szCs w:val="24"/>
      <w:lang w:eastAsia="ru-RU"/>
    </w:rPr>
  </w:style>
  <w:style w:type="paragraph" w:customStyle="1" w:styleId="Standard">
    <w:name w:val="Standard"/>
    <w:rsid w:val="00AC5471"/>
    <w:pPr>
      <w:widowControl/>
      <w:suppressAutoHyphens/>
      <w:autoSpaceDN w:val="0"/>
    </w:pPr>
    <w:rPr>
      <w:rFonts w:ascii="Times New Roman" w:hAnsi="Times New Roman"/>
      <w:lang w:eastAsia="ru-RU" w:bidi="hi-IN"/>
    </w:rPr>
  </w:style>
  <w:style w:type="paragraph" w:styleId="a3">
    <w:name w:val="Title"/>
    <w:basedOn w:val="Standard"/>
    <w:next w:val="Textbody"/>
    <w:link w:val="a4"/>
    <w:uiPriority w:val="10"/>
    <w:rsid w:val="00AC5471"/>
    <w:pPr>
      <w:keepNext/>
      <w:spacing w:before="240" w:after="120"/>
    </w:pPr>
    <w:rPr>
      <w:rFonts w:ascii="Arial" w:eastAsia="Microsoft YaHei" w:hAnsi="Arial" w:cs="Mangal"/>
      <w:sz w:val="28"/>
      <w:szCs w:val="28"/>
    </w:rPr>
  </w:style>
  <w:style w:type="character" w:customStyle="1" w:styleId="a4">
    <w:name w:val="Название Знак"/>
    <w:basedOn w:val="a0"/>
    <w:link w:val="a3"/>
    <w:uiPriority w:val="10"/>
    <w:locked/>
    <w:rsid w:val="00AC5471"/>
    <w:rPr>
      <w:rFonts w:ascii="Times New Roman" w:hAnsi="Times New Roman" w:cs="Times New Roman"/>
      <w:b/>
      <w:bCs/>
      <w:sz w:val="24"/>
      <w:szCs w:val="24"/>
      <w:lang w:eastAsia="ru-RU"/>
    </w:rPr>
  </w:style>
  <w:style w:type="paragraph" w:customStyle="1" w:styleId="Textbody">
    <w:name w:val="Text body"/>
    <w:basedOn w:val="Standard"/>
    <w:rsid w:val="00AC5471"/>
    <w:pPr>
      <w:jc w:val="both"/>
    </w:pPr>
  </w:style>
  <w:style w:type="paragraph" w:styleId="a5">
    <w:name w:val="caption"/>
    <w:basedOn w:val="Standard"/>
    <w:uiPriority w:val="35"/>
    <w:rsid w:val="00AC5471"/>
    <w:pPr>
      <w:suppressLineNumbers/>
      <w:spacing w:before="120" w:after="120"/>
    </w:pPr>
    <w:rPr>
      <w:rFonts w:ascii="Arial" w:hAnsi="Arial" w:cs="Mangal"/>
      <w:i/>
      <w:iCs/>
    </w:rPr>
  </w:style>
  <w:style w:type="paragraph" w:styleId="a6">
    <w:name w:val="Subtitle"/>
    <w:basedOn w:val="a5"/>
    <w:next w:val="Textbody"/>
    <w:link w:val="a7"/>
    <w:uiPriority w:val="11"/>
    <w:rsid w:val="00AC5471"/>
  </w:style>
  <w:style w:type="character" w:customStyle="1" w:styleId="a7">
    <w:name w:val="Подзаголовок Знак"/>
    <w:basedOn w:val="a0"/>
    <w:link w:val="a6"/>
    <w:uiPriority w:val="11"/>
    <w:locked/>
    <w:rsid w:val="00AC5471"/>
    <w:rPr>
      <w:rFonts w:asciiTheme="majorHAnsi" w:eastAsiaTheme="majorEastAsia" w:hAnsiTheme="majorHAnsi" w:cs="Mangal"/>
      <w:sz w:val="21"/>
      <w:szCs w:val="21"/>
      <w:lang w:bidi="hi-IN"/>
    </w:rPr>
  </w:style>
  <w:style w:type="paragraph" w:styleId="a8">
    <w:name w:val="List"/>
    <w:basedOn w:val="Textbody"/>
    <w:uiPriority w:val="99"/>
    <w:rsid w:val="00AC5471"/>
    <w:rPr>
      <w:rFonts w:ascii="Arial" w:hAnsi="Arial" w:cs="Mangal"/>
    </w:rPr>
  </w:style>
  <w:style w:type="paragraph" w:customStyle="1" w:styleId="Index">
    <w:name w:val="Index"/>
    <w:basedOn w:val="Standard"/>
    <w:rsid w:val="00AC5471"/>
    <w:pPr>
      <w:suppressLineNumbers/>
    </w:pPr>
    <w:rPr>
      <w:rFonts w:ascii="Arial" w:hAnsi="Arial" w:cs="Mangal"/>
    </w:rPr>
  </w:style>
  <w:style w:type="paragraph" w:customStyle="1" w:styleId="31">
    <w:name w:val="Основной текст 31"/>
    <w:basedOn w:val="Standard"/>
    <w:rsid w:val="00AC5471"/>
    <w:pPr>
      <w:widowControl w:val="0"/>
      <w:spacing w:line="216" w:lineRule="auto"/>
      <w:jc w:val="both"/>
    </w:pPr>
    <w:rPr>
      <w:spacing w:val="-2"/>
      <w:szCs w:val="20"/>
    </w:rPr>
  </w:style>
  <w:style w:type="paragraph" w:customStyle="1" w:styleId="32">
    <w:name w:val="Основной текст 32"/>
    <w:basedOn w:val="Standard"/>
    <w:rsid w:val="00AC5471"/>
    <w:pPr>
      <w:widowControl w:val="0"/>
      <w:spacing w:line="216" w:lineRule="auto"/>
      <w:jc w:val="both"/>
    </w:pPr>
    <w:rPr>
      <w:spacing w:val="-2"/>
      <w:szCs w:val="20"/>
    </w:rPr>
  </w:style>
  <w:style w:type="paragraph" w:customStyle="1" w:styleId="Nonformat">
    <w:name w:val="Nonformat"/>
    <w:basedOn w:val="Standard"/>
    <w:rsid w:val="00AC5471"/>
    <w:pPr>
      <w:widowControl w:val="0"/>
    </w:pPr>
    <w:rPr>
      <w:rFonts w:ascii="Consultant" w:hAnsi="Consultant"/>
      <w:sz w:val="20"/>
      <w:szCs w:val="20"/>
      <w:lang w:val="en-US" w:eastAsia="en-US"/>
    </w:rPr>
  </w:style>
  <w:style w:type="paragraph" w:styleId="a9">
    <w:name w:val="Balloon Text"/>
    <w:basedOn w:val="Standard"/>
    <w:link w:val="aa"/>
    <w:uiPriority w:val="99"/>
    <w:rsid w:val="00AC5471"/>
    <w:rPr>
      <w:rFonts w:ascii="Tahoma" w:hAnsi="Tahoma" w:cs="Tahoma"/>
      <w:sz w:val="16"/>
      <w:szCs w:val="16"/>
    </w:rPr>
  </w:style>
  <w:style w:type="character" w:customStyle="1" w:styleId="aa">
    <w:name w:val="Текст выноски Знак"/>
    <w:basedOn w:val="a0"/>
    <w:link w:val="a9"/>
    <w:uiPriority w:val="99"/>
    <w:locked/>
    <w:rsid w:val="00AC5471"/>
    <w:rPr>
      <w:rFonts w:ascii="Tahoma" w:hAnsi="Tahoma" w:cs="Tahoma"/>
      <w:sz w:val="16"/>
      <w:szCs w:val="16"/>
      <w:lang w:eastAsia="ru-RU"/>
    </w:rPr>
  </w:style>
  <w:style w:type="paragraph" w:styleId="ab">
    <w:name w:val="annotation text"/>
    <w:basedOn w:val="a"/>
    <w:link w:val="ac"/>
    <w:uiPriority w:val="99"/>
    <w:rsid w:val="00AC5471"/>
    <w:rPr>
      <w:sz w:val="20"/>
      <w:szCs w:val="18"/>
    </w:rPr>
  </w:style>
  <w:style w:type="character" w:customStyle="1" w:styleId="ac">
    <w:name w:val="Текст примечания Знак"/>
    <w:basedOn w:val="a0"/>
    <w:link w:val="ab"/>
    <w:uiPriority w:val="99"/>
    <w:locked/>
    <w:rsid w:val="00AC5471"/>
    <w:rPr>
      <w:rFonts w:cs="Times New Roman"/>
      <w:sz w:val="18"/>
      <w:szCs w:val="18"/>
    </w:rPr>
  </w:style>
  <w:style w:type="paragraph" w:styleId="ad">
    <w:name w:val="annotation subject"/>
    <w:basedOn w:val="ab"/>
    <w:next w:val="ab"/>
    <w:link w:val="ae"/>
    <w:uiPriority w:val="99"/>
    <w:rsid w:val="00AC5471"/>
    <w:rPr>
      <w:b/>
      <w:bCs/>
    </w:rPr>
  </w:style>
  <w:style w:type="character" w:customStyle="1" w:styleId="ae">
    <w:name w:val="Тема примечания Знак"/>
    <w:basedOn w:val="ac"/>
    <w:link w:val="ad"/>
    <w:uiPriority w:val="99"/>
    <w:locked/>
    <w:rsid w:val="00AC5471"/>
    <w:rPr>
      <w:b/>
      <w:bCs/>
    </w:rPr>
  </w:style>
  <w:style w:type="character" w:customStyle="1" w:styleId="Internetlink">
    <w:name w:val="Internet link"/>
    <w:basedOn w:val="a0"/>
    <w:rsid w:val="00AC5471"/>
    <w:rPr>
      <w:rFonts w:cs="Times New Roman"/>
      <w:color w:val="0000FF"/>
      <w:u w:val="single"/>
    </w:rPr>
  </w:style>
  <w:style w:type="character" w:customStyle="1" w:styleId="af">
    <w:name w:val="Основной текст Знак"/>
    <w:basedOn w:val="a0"/>
    <w:rsid w:val="00AC5471"/>
    <w:rPr>
      <w:rFonts w:ascii="Times New Roman" w:hAnsi="Times New Roman" w:cs="Times New Roman"/>
      <w:sz w:val="24"/>
      <w:szCs w:val="24"/>
      <w:lang w:eastAsia="ru-RU"/>
    </w:rPr>
  </w:style>
  <w:style w:type="character" w:customStyle="1" w:styleId="ListLabel1">
    <w:name w:val="ListLabel 1"/>
    <w:rsid w:val="00AC5471"/>
    <w:rPr>
      <w:b/>
    </w:rPr>
  </w:style>
  <w:style w:type="character" w:customStyle="1" w:styleId="ListLabel2">
    <w:name w:val="ListLabel 2"/>
    <w:rsid w:val="00AC5471"/>
    <w:rPr>
      <w:b/>
    </w:rPr>
  </w:style>
  <w:style w:type="character" w:customStyle="1" w:styleId="BulletSymbols">
    <w:name w:val="Bullet Symbols"/>
    <w:rsid w:val="00AC5471"/>
    <w:rPr>
      <w:rFonts w:ascii="OpenSymbol" w:hAnsi="OpenSymbol"/>
    </w:rPr>
  </w:style>
  <w:style w:type="character" w:customStyle="1" w:styleId="NumberingSymbols">
    <w:name w:val="Numbering Symbols"/>
    <w:rsid w:val="00AC5471"/>
  </w:style>
  <w:style w:type="character" w:styleId="af0">
    <w:name w:val="annotation reference"/>
    <w:basedOn w:val="a0"/>
    <w:uiPriority w:val="99"/>
    <w:rsid w:val="00AC5471"/>
    <w:rPr>
      <w:rFonts w:cs="Times New Roman"/>
      <w:sz w:val="16"/>
      <w:szCs w:val="16"/>
    </w:rPr>
  </w:style>
  <w:style w:type="numbering" w:customStyle="1" w:styleId="WWNum6">
    <w:name w:val="WWNum6"/>
    <w:rsid w:val="00AC5471"/>
    <w:pPr>
      <w:numPr>
        <w:numId w:val="6"/>
      </w:numPr>
    </w:pPr>
  </w:style>
  <w:style w:type="numbering" w:customStyle="1" w:styleId="WWNum1">
    <w:name w:val="WWNum1"/>
    <w:rsid w:val="00AC5471"/>
    <w:pPr>
      <w:numPr>
        <w:numId w:val="1"/>
      </w:numPr>
    </w:pPr>
  </w:style>
  <w:style w:type="numbering" w:customStyle="1" w:styleId="WWNum5">
    <w:name w:val="WWNum5"/>
    <w:rsid w:val="00AC5471"/>
    <w:pPr>
      <w:numPr>
        <w:numId w:val="5"/>
      </w:numPr>
    </w:pPr>
  </w:style>
  <w:style w:type="numbering" w:customStyle="1" w:styleId="WWNum7">
    <w:name w:val="WWNum7"/>
    <w:rsid w:val="00AC5471"/>
    <w:pPr>
      <w:numPr>
        <w:numId w:val="7"/>
      </w:numPr>
    </w:pPr>
  </w:style>
  <w:style w:type="numbering" w:customStyle="1" w:styleId="WWNum2">
    <w:name w:val="WWNum2"/>
    <w:rsid w:val="00AC5471"/>
    <w:pPr>
      <w:numPr>
        <w:numId w:val="2"/>
      </w:numPr>
    </w:pPr>
  </w:style>
  <w:style w:type="numbering" w:customStyle="1" w:styleId="WWNum3">
    <w:name w:val="WWNum3"/>
    <w:rsid w:val="00AC5471"/>
    <w:pPr>
      <w:numPr>
        <w:numId w:val="3"/>
      </w:numPr>
    </w:pPr>
  </w:style>
  <w:style w:type="numbering" w:customStyle="1" w:styleId="WWNum4">
    <w:name w:val="WWNum4"/>
    <w:rsid w:val="00AC5471"/>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nipipt@vnipip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nipipt@vnipip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nipipt@vnipipt.ru" TargetMode="External"/><Relationship Id="rId5" Type="http://schemas.openxmlformats.org/officeDocument/2006/relationships/footnotes" Target="footnotes.xml"/><Relationship Id="rId10" Type="http://schemas.openxmlformats.org/officeDocument/2006/relationships/hyperlink" Target="mailto:vnipipt@vnipipt.ru" TargetMode="External"/><Relationship Id="rId4" Type="http://schemas.openxmlformats.org/officeDocument/2006/relationships/webSettings" Target="webSettings.xml"/><Relationship Id="rId9" Type="http://schemas.openxmlformats.org/officeDocument/2006/relationships/hyperlink" Target="mailto:vnipipt@vnipip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3381</Words>
  <Characters>24356</Characters>
  <Application>Microsoft Office Word</Application>
  <DocSecurity>0</DocSecurity>
  <Lines>202</Lines>
  <Paragraphs>55</Paragraphs>
  <ScaleCrop>false</ScaleCrop>
  <Company>Hewlett-Packard Company</Company>
  <LinksUpToDate>false</LinksUpToDate>
  <CharactersWithSpaces>27682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Astra</dc:creator>
  <cp:lastModifiedBy>markina.e.a</cp:lastModifiedBy>
  <cp:revision>3</cp:revision>
  <cp:lastPrinted>2015-03-10T13:47:00Z</cp:lastPrinted>
  <dcterms:created xsi:type="dcterms:W3CDTF">2015-04-20T08:35:00Z</dcterms:created>
  <dcterms:modified xsi:type="dcterms:W3CDTF">2015-04-22T11:36:00Z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ВНИПИпромтехнологии</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