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BCF" w:rsidRPr="00CE4979" w:rsidRDefault="003A4BCF" w:rsidP="003A4BCF">
      <w:pPr>
        <w:jc w:val="center"/>
        <w:outlineLvl w:val="0"/>
        <w:rPr>
          <w:sz w:val="28"/>
          <w:szCs w:val="28"/>
        </w:rPr>
      </w:pPr>
      <w:bookmarkStart w:id="0" w:name="_Toc366692151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3A4BCF" w:rsidRPr="00CE4979" w:rsidRDefault="003A4BCF" w:rsidP="003A4BC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A4BCF" w:rsidRPr="00CE4979" w:rsidRDefault="003A4BCF" w:rsidP="003A4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775F0">
        <w:rPr>
          <w:b/>
          <w:spacing w:val="-6"/>
          <w:sz w:val="28"/>
          <w:szCs w:val="28"/>
        </w:rPr>
        <w:t>Форма и способ процедуры закупки</w:t>
      </w:r>
      <w:r w:rsidRPr="00CE4979">
        <w:rPr>
          <w:spacing w:val="-6"/>
          <w:sz w:val="28"/>
          <w:szCs w:val="28"/>
        </w:rPr>
        <w:t xml:space="preserve">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BCF" w:rsidRPr="0060506F" w:rsidRDefault="003A4BCF" w:rsidP="003A4BCF">
      <w:pPr>
        <w:numPr>
          <w:ilvl w:val="0"/>
          <w:numId w:val="1"/>
        </w:numPr>
        <w:tabs>
          <w:tab w:val="clear" w:pos="720"/>
          <w:tab w:val="num" w:pos="1276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02BAF">
        <w:rPr>
          <w:b/>
          <w:spacing w:val="-6"/>
          <w:sz w:val="28"/>
          <w:szCs w:val="28"/>
        </w:rPr>
        <w:t xml:space="preserve">Заказчик, являющийся Организатором запроса </w:t>
      </w:r>
      <w:r>
        <w:rPr>
          <w:b/>
          <w:spacing w:val="-6"/>
          <w:sz w:val="28"/>
          <w:szCs w:val="28"/>
        </w:rPr>
        <w:t>предложений</w:t>
      </w:r>
      <w:r w:rsidRPr="00602BAF">
        <w:rPr>
          <w:b/>
          <w:spacing w:val="-6"/>
          <w:sz w:val="28"/>
          <w:szCs w:val="28"/>
        </w:rPr>
        <w:t xml:space="preserve">: </w:t>
      </w:r>
      <w:r w:rsidRPr="0060506F">
        <w:rPr>
          <w:spacing w:val="-6"/>
          <w:sz w:val="28"/>
          <w:szCs w:val="28"/>
        </w:rPr>
        <w:t>Волгодонский филиал</w:t>
      </w:r>
      <w:r w:rsidRPr="0060506F">
        <w:rPr>
          <w:b/>
          <w:spacing w:val="-6"/>
          <w:sz w:val="28"/>
          <w:szCs w:val="28"/>
        </w:rPr>
        <w:t xml:space="preserve"> </w:t>
      </w:r>
      <w:r w:rsidRPr="0060506F">
        <w:rPr>
          <w:spacing w:val="-6"/>
          <w:sz w:val="28"/>
          <w:szCs w:val="28"/>
        </w:rPr>
        <w:t>Открытого Акционерного Общества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</w:t>
      </w:r>
      <w:r w:rsidRPr="00F52921">
        <w:rPr>
          <w:sz w:val="28"/>
          <w:szCs w:val="28"/>
        </w:rPr>
        <w:t>«Дирекция Генерального подрядчика на Ростовской атомной станции»</w:t>
      </w:r>
      <w:r>
        <w:rPr>
          <w:sz w:val="28"/>
          <w:szCs w:val="28"/>
        </w:rPr>
        <w:t>.</w:t>
      </w:r>
    </w:p>
    <w:p w:rsidR="003A4BCF" w:rsidRPr="00AB7E0F" w:rsidRDefault="003A4BCF" w:rsidP="003A4BC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3A4BCF" w:rsidRPr="00AB7E0F" w:rsidRDefault="003A4BCF" w:rsidP="003A4BC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3A4BCF" w:rsidRPr="00AB7E0F" w:rsidRDefault="003A4BCF" w:rsidP="003A4BCF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24-36-40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29</w:t>
      </w:r>
      <w:r w:rsidRPr="00AB7E0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83</w:t>
      </w:r>
      <w:r w:rsidRPr="00AB7E0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98.</w:t>
      </w:r>
    </w:p>
    <w:p w:rsidR="003A4BCF" w:rsidRPr="006115E1" w:rsidRDefault="003A4BCF" w:rsidP="003A4BCF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Курганова Наталия Николаевна</w:t>
      </w:r>
      <w:r w:rsidRPr="00AB7E0F">
        <w:rPr>
          <w:sz w:val="28"/>
          <w:szCs w:val="28"/>
        </w:rPr>
        <w:t xml:space="preserve">,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3A4BCF" w:rsidRDefault="003A4BCF" w:rsidP="003A4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93F48">
        <w:rPr>
          <w:b/>
          <w:sz w:val="28"/>
          <w:szCs w:val="28"/>
        </w:rPr>
        <w:t>Предмет договора:</w:t>
      </w:r>
      <w:r w:rsidRPr="00393F48">
        <w:rPr>
          <w:sz w:val="28"/>
          <w:szCs w:val="28"/>
        </w:rPr>
        <w:t xml:space="preserve"> </w:t>
      </w:r>
      <w:r w:rsidRPr="004B66C3">
        <w:rPr>
          <w:sz w:val="28"/>
          <w:szCs w:val="28"/>
        </w:rPr>
        <w:t>оказание погрузочно-разгрузочных услуг автокраном г/</w:t>
      </w:r>
      <w:proofErr w:type="gramStart"/>
      <w:r w:rsidRPr="004B66C3">
        <w:rPr>
          <w:sz w:val="28"/>
          <w:szCs w:val="28"/>
        </w:rPr>
        <w:t>п</w:t>
      </w:r>
      <w:proofErr w:type="gramEnd"/>
      <w:r w:rsidRPr="004B66C3">
        <w:rPr>
          <w:sz w:val="28"/>
          <w:szCs w:val="28"/>
        </w:rPr>
        <w:t xml:space="preserve"> </w:t>
      </w:r>
      <w:r>
        <w:rPr>
          <w:sz w:val="28"/>
          <w:szCs w:val="28"/>
        </w:rPr>
        <w:t>40</w:t>
      </w:r>
      <w:r w:rsidRPr="004B66C3">
        <w:rPr>
          <w:sz w:val="28"/>
          <w:szCs w:val="28"/>
        </w:rPr>
        <w:t xml:space="preserve"> тонн на складском хозяйстве Волгодонского филиала ОАО</w:t>
      </w:r>
      <w:r>
        <w:rPr>
          <w:sz w:val="28"/>
          <w:szCs w:val="28"/>
        </w:rPr>
        <w:t> </w:t>
      </w:r>
      <w:r w:rsidRPr="004B66C3">
        <w:rPr>
          <w:sz w:val="28"/>
          <w:szCs w:val="28"/>
        </w:rPr>
        <w:t>«НИАЭП»</w:t>
      </w:r>
      <w:r>
        <w:rPr>
          <w:sz w:val="28"/>
          <w:szCs w:val="28"/>
        </w:rPr>
        <w:t>.</w:t>
      </w:r>
    </w:p>
    <w:p w:rsidR="003A4BCF" w:rsidRPr="00E66FED" w:rsidRDefault="003A4BCF" w:rsidP="003A4B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66FED">
        <w:rPr>
          <w:sz w:val="28"/>
          <w:szCs w:val="28"/>
        </w:rPr>
        <w:t xml:space="preserve">Состав и объем услуг: определяется в соответствии с </w:t>
      </w:r>
      <w:r w:rsidRPr="00E66FED">
        <w:rPr>
          <w:sz w:val="28"/>
        </w:rPr>
        <w:t xml:space="preserve">Томом 2 «ТЕХНИЧЕСКАЯ ЧАСТЬ» </w:t>
      </w:r>
      <w:r>
        <w:rPr>
          <w:sz w:val="28"/>
        </w:rPr>
        <w:t xml:space="preserve">закупочной </w:t>
      </w:r>
      <w:r w:rsidRPr="00E66FED">
        <w:rPr>
          <w:sz w:val="28"/>
        </w:rPr>
        <w:t>документации</w:t>
      </w:r>
      <w:r>
        <w:rPr>
          <w:sz w:val="28"/>
        </w:rPr>
        <w:t>.</w:t>
      </w:r>
    </w:p>
    <w:p w:rsidR="003A4BCF" w:rsidRDefault="003A4BCF" w:rsidP="003A4B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оказания услуг – с момента заключения договора, окончание оказания услуг – 31.12.2013 г. (по заявкам Заказчика).</w:t>
      </w:r>
    </w:p>
    <w:p w:rsidR="003A4BCF" w:rsidRDefault="003A4BCF" w:rsidP="003A4B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D1B1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услуг:</w:t>
      </w:r>
      <w:r w:rsidRPr="00ED1B17">
        <w:rPr>
          <w:sz w:val="28"/>
          <w:szCs w:val="28"/>
        </w:rPr>
        <w:t xml:space="preserve">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АЭС, территория складского хозяйства Волгодонского филиала ОАО «НИЭАП»</w:t>
      </w:r>
      <w:r w:rsidRPr="0012085B">
        <w:rPr>
          <w:sz w:val="28"/>
          <w:szCs w:val="28"/>
        </w:rPr>
        <w:t>.</w:t>
      </w:r>
    </w:p>
    <w:p w:rsidR="003A4BCF" w:rsidRDefault="003A4BCF" w:rsidP="003A4B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11452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A4BCF" w:rsidRPr="00822665" w:rsidRDefault="003A4BCF" w:rsidP="003A4BC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22665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>
        <w:rPr>
          <w:sz w:val="28"/>
          <w:szCs w:val="28"/>
        </w:rPr>
        <w:t>предложений</w:t>
      </w:r>
      <w:r w:rsidRPr="00822665">
        <w:rPr>
          <w:sz w:val="28"/>
          <w:szCs w:val="28"/>
        </w:rPr>
        <w:t xml:space="preserve">, определении лица, выигравшего запрос </w:t>
      </w:r>
      <w:r>
        <w:rPr>
          <w:sz w:val="28"/>
          <w:szCs w:val="28"/>
        </w:rPr>
        <w:t>предложений</w:t>
      </w:r>
      <w:r w:rsidRPr="00822665">
        <w:rPr>
          <w:sz w:val="28"/>
          <w:szCs w:val="28"/>
        </w:rPr>
        <w:t>:</w:t>
      </w:r>
    </w:p>
    <w:p w:rsidR="003A4BCF" w:rsidRPr="00F52921" w:rsidRDefault="003A4BCF" w:rsidP="003A4B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2921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предложений</w:t>
      </w:r>
      <w:r w:rsidRPr="00F52921">
        <w:rPr>
          <w:sz w:val="28"/>
          <w:szCs w:val="28"/>
        </w:rPr>
        <w:t xml:space="preserve"> проводится на электронной торговой площадке «Аукционный Конкурсный Дом» в сети «Интернет» по адресу: </w:t>
      </w:r>
      <w:hyperlink r:id="rId6" w:history="1">
        <w:r w:rsidRPr="00F52921">
          <w:rPr>
            <w:rStyle w:val="a3"/>
            <w:b/>
            <w:i/>
            <w:sz w:val="28"/>
            <w:szCs w:val="28"/>
          </w:rPr>
          <w:t>www.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a</w:t>
        </w:r>
        <w:r w:rsidRPr="00F52921">
          <w:rPr>
            <w:rStyle w:val="a3"/>
            <w:b/>
            <w:i/>
            <w:sz w:val="28"/>
            <w:szCs w:val="28"/>
          </w:rPr>
          <w:t>-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k</w:t>
        </w:r>
        <w:r w:rsidRPr="00F52921">
          <w:rPr>
            <w:rStyle w:val="a3"/>
            <w:b/>
            <w:i/>
            <w:sz w:val="28"/>
            <w:szCs w:val="28"/>
          </w:rPr>
          <w:t>-</w:t>
        </w:r>
        <w:r w:rsidRPr="00F52921">
          <w:rPr>
            <w:rStyle w:val="a3"/>
            <w:b/>
            <w:i/>
            <w:sz w:val="28"/>
            <w:szCs w:val="28"/>
            <w:lang w:val="en-US"/>
          </w:rPr>
          <w:t>d</w:t>
        </w:r>
        <w:r w:rsidRPr="00F52921">
          <w:rPr>
            <w:rStyle w:val="a3"/>
            <w:b/>
            <w:i/>
            <w:sz w:val="28"/>
            <w:szCs w:val="28"/>
          </w:rPr>
          <w:t>.ru</w:t>
        </w:r>
      </w:hyperlink>
      <w:r w:rsidRPr="00F529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rPr>
          <w:sz w:val="28"/>
          <w:szCs w:val="28"/>
        </w:rPr>
        <w:t>запросу предложений.</w:t>
      </w:r>
    </w:p>
    <w:p w:rsidR="003A4BCF" w:rsidRPr="00E0155B" w:rsidRDefault="003A4BCF" w:rsidP="003A4BCF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запросе предложений </w:t>
      </w:r>
      <w:r w:rsidRPr="00E0155B">
        <w:rPr>
          <w:sz w:val="28"/>
          <w:szCs w:val="28"/>
        </w:rPr>
        <w:t xml:space="preserve">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A4BCF" w:rsidRPr="007F0991" w:rsidRDefault="003A4BCF" w:rsidP="003A4BCF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A4BCF" w:rsidRPr="00D6085D" w:rsidRDefault="003A4BCF" w:rsidP="003A4BCF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D6085D">
        <w:rPr>
          <w:b/>
          <w:sz w:val="28"/>
          <w:szCs w:val="28"/>
        </w:rPr>
        <w:t>Начальная (максимальная) цена договора:</w:t>
      </w:r>
      <w:r w:rsidRPr="00D6085D">
        <w:rPr>
          <w:sz w:val="28"/>
          <w:szCs w:val="28"/>
        </w:rPr>
        <w:t xml:space="preserve"> </w:t>
      </w:r>
      <w:r>
        <w:rPr>
          <w:sz w:val="28"/>
          <w:szCs w:val="28"/>
        </w:rPr>
        <w:t>6 365 660,40</w:t>
      </w:r>
      <w:r w:rsidRPr="00D6085D">
        <w:rPr>
          <w:sz w:val="28"/>
          <w:szCs w:val="28"/>
        </w:rPr>
        <w:t> руб. (</w:t>
      </w:r>
      <w:r>
        <w:rPr>
          <w:sz w:val="28"/>
          <w:szCs w:val="28"/>
        </w:rPr>
        <w:t>Шесть миллионов триста шестьдесят пять тысяч шестьсот шестьдесят рублей 40 копеек),</w:t>
      </w:r>
      <w:r w:rsidRPr="00D6085D">
        <w:rPr>
          <w:sz w:val="28"/>
          <w:szCs w:val="28"/>
        </w:rPr>
        <w:t xml:space="preserve"> включая НДС 18%.</w:t>
      </w:r>
    </w:p>
    <w:p w:rsidR="003A4BCF" w:rsidRPr="009616DF" w:rsidRDefault="003A4BCF" w:rsidP="003A4BC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4.1 </w:t>
      </w:r>
      <w:r w:rsidRPr="00D35F9F">
        <w:rPr>
          <w:sz w:val="28"/>
          <w:szCs w:val="28"/>
        </w:rPr>
        <w:t xml:space="preserve">проекта договора (ЧАСТЬ 2 «Проект договора» Тома 1 документации), а </w:t>
      </w:r>
      <w:r w:rsidRPr="00D35F9F">
        <w:rPr>
          <w:sz w:val="28"/>
          <w:szCs w:val="28"/>
        </w:rPr>
        <w:lastRenderedPageBreak/>
        <w:t>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3A4BCF" w:rsidRPr="009616DF" w:rsidRDefault="003A4BCF" w:rsidP="003A4BC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3A4BCF" w:rsidRPr="009616DF" w:rsidRDefault="003A4BCF" w:rsidP="003A4BC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</w:t>
      </w:r>
      <w:r>
        <w:rPr>
          <w:sz w:val="28"/>
          <w:szCs w:val="28"/>
        </w:rPr>
        <w:t>предложений</w:t>
      </w:r>
      <w:r w:rsidRPr="009616DF">
        <w:rPr>
          <w:sz w:val="28"/>
          <w:szCs w:val="28"/>
        </w:rPr>
        <w:t>.</w:t>
      </w:r>
    </w:p>
    <w:p w:rsidR="003A4BCF" w:rsidRPr="009616DF" w:rsidRDefault="003A4BCF" w:rsidP="003A4BCF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3A4BCF" w:rsidRPr="009616DF" w:rsidRDefault="003A4BCF" w:rsidP="003A4BC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- без учета НДС. Приведение ценовых предложений участников запроса </w:t>
      </w:r>
      <w:r>
        <w:rPr>
          <w:sz w:val="28"/>
          <w:szCs w:val="28"/>
        </w:rPr>
        <w:t>предложений</w:t>
      </w:r>
      <w:r w:rsidRPr="009616D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запроса </w:t>
      </w:r>
      <w:r>
        <w:rPr>
          <w:sz w:val="28"/>
          <w:szCs w:val="28"/>
        </w:rPr>
        <w:t>предложений</w:t>
      </w:r>
      <w:r w:rsidRPr="009616DF">
        <w:rPr>
          <w:sz w:val="28"/>
          <w:szCs w:val="28"/>
        </w:rPr>
        <w:t>, являющимися плательщиками НДС.</w:t>
      </w:r>
    </w:p>
    <w:p w:rsidR="003A4BCF" w:rsidRPr="00D6085D" w:rsidRDefault="003A4BCF" w:rsidP="003A4BCF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contextualSpacing/>
        <w:jc w:val="both"/>
        <w:rPr>
          <w:color w:val="000000"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3A4BCF" w:rsidRPr="00CA3398" w:rsidRDefault="003A4BCF" w:rsidP="003A4BCF">
      <w:pPr>
        <w:numPr>
          <w:ilvl w:val="0"/>
          <w:numId w:val="1"/>
        </w:numPr>
        <w:tabs>
          <w:tab w:val="clear" w:pos="720"/>
          <w:tab w:val="left" w:pos="1134"/>
          <w:tab w:val="left" w:pos="1843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BCF" w:rsidRDefault="003A4BCF" w:rsidP="003A4BCF">
      <w:pPr>
        <w:tabs>
          <w:tab w:val="left" w:pos="1134"/>
          <w:tab w:val="left" w:pos="1843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C2B95">
          <w:rPr>
            <w:rStyle w:val="a3"/>
            <w:sz w:val="28"/>
            <w:szCs w:val="28"/>
          </w:rPr>
          <w:t>http://www.zakupki.gov.ru</w:t>
        </w:r>
      </w:hyperlink>
      <w:r w:rsidRPr="00CC2B9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C2B95">
        <w:rPr>
          <w:spacing w:val="-6"/>
          <w:sz w:val="28"/>
          <w:szCs w:val="28"/>
        </w:rPr>
        <w:t>атом» (</w:t>
      </w:r>
      <w:hyperlink r:id="rId8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C2B95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A259D">
        <w:rPr>
          <w:spacing w:val="-6"/>
          <w:sz w:val="28"/>
          <w:szCs w:val="28"/>
        </w:rPr>
        <w:t xml:space="preserve"> </w:t>
      </w:r>
      <w:hyperlink r:id="rId9" w:history="1">
        <w:r w:rsidRPr="001A25D2">
          <w:rPr>
            <w:rStyle w:val="a3"/>
            <w:spacing w:val="-6"/>
            <w:sz w:val="28"/>
            <w:szCs w:val="28"/>
          </w:rPr>
          <w:t>www.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a</w:t>
        </w:r>
        <w:r w:rsidRPr="0066657D">
          <w:rPr>
            <w:rStyle w:val="a3"/>
            <w:spacing w:val="-6"/>
            <w:sz w:val="28"/>
            <w:szCs w:val="28"/>
          </w:rPr>
          <w:t>-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k</w:t>
        </w:r>
        <w:r w:rsidRPr="0066657D">
          <w:rPr>
            <w:rStyle w:val="a3"/>
            <w:spacing w:val="-6"/>
            <w:sz w:val="28"/>
            <w:szCs w:val="28"/>
          </w:rPr>
          <w:t>-</w:t>
        </w:r>
        <w:r w:rsidRPr="001A25D2">
          <w:rPr>
            <w:rStyle w:val="a3"/>
            <w:spacing w:val="-6"/>
            <w:sz w:val="28"/>
            <w:szCs w:val="28"/>
            <w:lang w:val="en-US"/>
          </w:rPr>
          <w:t>d</w:t>
        </w:r>
        <w:r w:rsidRPr="001A25D2">
          <w:rPr>
            <w:rStyle w:val="a3"/>
            <w:spacing w:val="-6"/>
            <w:sz w:val="28"/>
            <w:szCs w:val="28"/>
          </w:rPr>
          <w:t>.ru</w:t>
        </w:r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A4BCF" w:rsidRPr="00EF2A4E" w:rsidRDefault="003A4BCF" w:rsidP="003A4BCF">
      <w:pPr>
        <w:numPr>
          <w:ilvl w:val="0"/>
          <w:numId w:val="1"/>
        </w:numPr>
        <w:tabs>
          <w:tab w:val="left" w:pos="1134"/>
          <w:tab w:val="left" w:pos="184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72E5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u w:val="single"/>
        </w:rPr>
        <w:t>возможна</w:t>
      </w:r>
      <w:r w:rsidRPr="00C852CF">
        <w:rPr>
          <w:spacing w:val="-6"/>
          <w:sz w:val="28"/>
          <w:szCs w:val="28"/>
          <w:u w:val="single"/>
        </w:rPr>
        <w:t>.</w:t>
      </w:r>
    </w:p>
    <w:p w:rsidR="003A4BCF" w:rsidRDefault="003A4BCF" w:rsidP="003A4B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CA3398">
        <w:rPr>
          <w:b/>
          <w:sz w:val="28"/>
          <w:szCs w:val="28"/>
        </w:rPr>
        <w:t>Обеспечение заявки на участие в запросе предложений:</w:t>
      </w:r>
      <w:r w:rsidRPr="00872E5D">
        <w:rPr>
          <w:sz w:val="28"/>
          <w:szCs w:val="28"/>
        </w:rPr>
        <w:t xml:space="preserve"> </w:t>
      </w:r>
      <w:r w:rsidRPr="00C852CF">
        <w:rPr>
          <w:sz w:val="28"/>
          <w:szCs w:val="28"/>
          <w:u w:val="single"/>
        </w:rPr>
        <w:t>не требуется.</w:t>
      </w:r>
    </w:p>
    <w:p w:rsidR="003A4BCF" w:rsidRPr="00CA3398" w:rsidRDefault="003A4BCF" w:rsidP="003A4B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339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BCF" w:rsidRPr="00F22CB0" w:rsidRDefault="003A4BCF" w:rsidP="003A4BC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«Аукционный Конкурсный Дом» </w:t>
      </w:r>
      <w:hyperlink r:id="rId10" w:history="1">
        <w:r w:rsidRPr="001A25D2">
          <w:rPr>
            <w:rStyle w:val="a3"/>
            <w:sz w:val="28"/>
            <w:szCs w:val="28"/>
          </w:rPr>
          <w:t>www.</w:t>
        </w:r>
        <w:r w:rsidRPr="001A25D2">
          <w:rPr>
            <w:rStyle w:val="a3"/>
            <w:sz w:val="28"/>
            <w:szCs w:val="28"/>
            <w:lang w:val="en-US"/>
          </w:rPr>
          <w:t>a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k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d</w:t>
        </w:r>
        <w:r w:rsidRPr="001A25D2">
          <w:rPr>
            <w:rStyle w:val="a3"/>
            <w:sz w:val="28"/>
            <w:szCs w:val="28"/>
          </w:rPr>
          <w:t>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</w:t>
      </w:r>
      <w:r>
        <w:rPr>
          <w:sz w:val="28"/>
          <w:szCs w:val="28"/>
        </w:rPr>
        <w:t xml:space="preserve">предложений </w:t>
      </w:r>
      <w:r w:rsidRPr="005974BC">
        <w:rPr>
          <w:sz w:val="28"/>
          <w:szCs w:val="28"/>
        </w:rPr>
        <w:t xml:space="preserve">на официальном </w:t>
      </w:r>
      <w:r w:rsidRPr="00EE1C8C">
        <w:rPr>
          <w:sz w:val="28"/>
          <w:szCs w:val="28"/>
        </w:rPr>
        <w:t>сайте и на данной ЭТП,</w:t>
      </w:r>
      <w:r w:rsidRPr="00EE1C8C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F22CB0">
        <w:rPr>
          <w:b/>
          <w:spacing w:val="-6"/>
          <w:sz w:val="28"/>
          <w:szCs w:val="28"/>
          <w:highlight w:val="yellow"/>
        </w:rPr>
        <w:t>в срок не позднее</w:t>
      </w:r>
      <w:r w:rsidRPr="00EE1C8C">
        <w:rPr>
          <w:spacing w:val="-6"/>
          <w:sz w:val="28"/>
          <w:szCs w:val="28"/>
          <w:highlight w:val="yellow"/>
        </w:rPr>
        <w:t xml:space="preserve"> </w:t>
      </w:r>
      <w:r w:rsidRPr="009F42BD">
        <w:rPr>
          <w:b/>
          <w:spacing w:val="-6"/>
          <w:sz w:val="28"/>
          <w:szCs w:val="28"/>
          <w:highlight w:val="yellow"/>
        </w:rPr>
        <w:t>12</w:t>
      </w:r>
      <w:r w:rsidRPr="00F678B3">
        <w:rPr>
          <w:b/>
          <w:spacing w:val="-6"/>
          <w:sz w:val="28"/>
          <w:szCs w:val="28"/>
          <w:highlight w:val="yellow"/>
        </w:rPr>
        <w:t xml:space="preserve"> </w:t>
      </w:r>
      <w:r>
        <w:rPr>
          <w:b/>
          <w:spacing w:val="-6"/>
          <w:sz w:val="28"/>
          <w:szCs w:val="28"/>
          <w:highlight w:val="yellow"/>
        </w:rPr>
        <w:t>–</w:t>
      </w:r>
      <w:r w:rsidRPr="00F678B3">
        <w:rPr>
          <w:b/>
          <w:spacing w:val="-6"/>
          <w:sz w:val="28"/>
          <w:szCs w:val="28"/>
          <w:highlight w:val="yellow"/>
        </w:rPr>
        <w:t xml:space="preserve"> </w:t>
      </w:r>
      <w:r>
        <w:rPr>
          <w:b/>
          <w:spacing w:val="-6"/>
          <w:sz w:val="28"/>
          <w:szCs w:val="28"/>
          <w:highlight w:val="yellow"/>
        </w:rPr>
        <w:t xml:space="preserve">00 </w:t>
      </w:r>
      <w:r w:rsidRPr="00F22CB0">
        <w:rPr>
          <w:b/>
          <w:spacing w:val="-6"/>
          <w:sz w:val="28"/>
          <w:szCs w:val="28"/>
          <w:highlight w:val="yellow"/>
        </w:rPr>
        <w:t>(время московское) «</w:t>
      </w:r>
      <w:r>
        <w:rPr>
          <w:b/>
          <w:spacing w:val="-6"/>
          <w:sz w:val="28"/>
          <w:szCs w:val="28"/>
          <w:highlight w:val="yellow"/>
        </w:rPr>
        <w:t>11</w:t>
      </w:r>
      <w:r w:rsidRPr="00F22CB0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 xml:space="preserve">октября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3 </w:t>
      </w:r>
      <w:r w:rsidRPr="00F22CB0">
        <w:rPr>
          <w:b/>
          <w:spacing w:val="-6"/>
          <w:sz w:val="28"/>
          <w:szCs w:val="28"/>
          <w:highlight w:val="yellow"/>
        </w:rPr>
        <w:t>г</w:t>
      </w:r>
      <w:r>
        <w:rPr>
          <w:b/>
          <w:spacing w:val="-6"/>
          <w:sz w:val="28"/>
          <w:szCs w:val="28"/>
          <w:highlight w:val="yellow"/>
        </w:rPr>
        <w:t>.</w:t>
      </w:r>
      <w:proofErr w:type="gramEnd"/>
    </w:p>
    <w:p w:rsidR="003A4BCF" w:rsidRPr="00F22CB0" w:rsidRDefault="003A4BCF" w:rsidP="003A4B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highlight w:val="yellow"/>
        </w:rPr>
      </w:pPr>
      <w:r w:rsidRPr="00EE1C8C">
        <w:rPr>
          <w:spacing w:val="-6"/>
          <w:sz w:val="28"/>
          <w:szCs w:val="28"/>
        </w:rPr>
        <w:lastRenderedPageBreak/>
        <w:t xml:space="preserve"> </w:t>
      </w:r>
      <w:r w:rsidRPr="004D7A1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ЭТП «Аукционный Конкурсный Дом» по адресу </w:t>
      </w:r>
      <w:hyperlink r:id="rId11" w:history="1">
        <w:r w:rsidRPr="001A25D2">
          <w:rPr>
            <w:rStyle w:val="a3"/>
            <w:sz w:val="28"/>
            <w:szCs w:val="28"/>
          </w:rPr>
          <w:t>www.</w:t>
        </w:r>
        <w:r w:rsidRPr="001A25D2">
          <w:rPr>
            <w:rStyle w:val="a3"/>
            <w:sz w:val="28"/>
            <w:szCs w:val="28"/>
            <w:lang w:val="en-US"/>
          </w:rPr>
          <w:t>a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k</w:t>
        </w:r>
        <w:r w:rsidRPr="00F33701">
          <w:rPr>
            <w:rStyle w:val="a3"/>
            <w:sz w:val="28"/>
            <w:szCs w:val="28"/>
          </w:rPr>
          <w:t>-</w:t>
        </w:r>
        <w:r w:rsidRPr="001A25D2">
          <w:rPr>
            <w:rStyle w:val="a3"/>
            <w:sz w:val="28"/>
            <w:szCs w:val="28"/>
            <w:lang w:val="en-US"/>
          </w:rPr>
          <w:t>d</w:t>
        </w:r>
        <w:r w:rsidRPr="001A25D2">
          <w:rPr>
            <w:rStyle w:val="a3"/>
            <w:sz w:val="28"/>
            <w:szCs w:val="28"/>
          </w:rPr>
          <w:t>.ru</w:t>
        </w:r>
      </w:hyperlink>
      <w:r w:rsidRPr="00F22CB0">
        <w:rPr>
          <w:sz w:val="28"/>
          <w:szCs w:val="28"/>
        </w:rPr>
        <w:t xml:space="preserve">, </w:t>
      </w:r>
      <w:r w:rsidRPr="009F42BD">
        <w:rPr>
          <w:sz w:val="28"/>
          <w:szCs w:val="28"/>
          <w:highlight w:val="yellow"/>
        </w:rPr>
        <w:t>12</w:t>
      </w:r>
      <w:r>
        <w:rPr>
          <w:sz w:val="28"/>
          <w:szCs w:val="28"/>
          <w:highlight w:val="yellow"/>
        </w:rPr>
        <w:t xml:space="preserve"> </w:t>
      </w:r>
      <w:r w:rsidRPr="00EC0FDD">
        <w:rPr>
          <w:spacing w:val="-6"/>
          <w:sz w:val="28"/>
          <w:szCs w:val="28"/>
          <w:highlight w:val="yellow"/>
        </w:rPr>
        <w:t xml:space="preserve">- </w:t>
      </w:r>
      <w:r>
        <w:rPr>
          <w:spacing w:val="-6"/>
          <w:sz w:val="28"/>
          <w:szCs w:val="28"/>
          <w:highlight w:val="yellow"/>
        </w:rPr>
        <w:t>00</w:t>
      </w:r>
      <w:r w:rsidRPr="00EC0FDD">
        <w:rPr>
          <w:spacing w:val="-6"/>
          <w:sz w:val="28"/>
          <w:szCs w:val="28"/>
          <w:highlight w:val="yellow"/>
        </w:rPr>
        <w:t xml:space="preserve"> (время </w:t>
      </w:r>
      <w:r w:rsidRPr="00F22CB0">
        <w:rPr>
          <w:spacing w:val="-6"/>
          <w:sz w:val="28"/>
          <w:szCs w:val="28"/>
          <w:highlight w:val="yellow"/>
        </w:rPr>
        <w:t xml:space="preserve">московское) </w:t>
      </w:r>
      <w:r w:rsidRPr="00F22CB0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11</w:t>
      </w:r>
      <w:r w:rsidRPr="00F22CB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октября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</w:t>
      </w:r>
      <w:r w:rsidRPr="00F22CB0">
        <w:rPr>
          <w:spacing w:val="-6"/>
          <w:sz w:val="28"/>
          <w:szCs w:val="28"/>
          <w:highlight w:val="yellow"/>
        </w:rPr>
        <w:t>.</w:t>
      </w:r>
    </w:p>
    <w:p w:rsidR="003A4BCF" w:rsidRPr="00EE1C8C" w:rsidRDefault="003A4BCF" w:rsidP="003A4B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EE1C8C">
        <w:rPr>
          <w:spacing w:val="-6"/>
          <w:sz w:val="28"/>
          <w:szCs w:val="28"/>
        </w:rPr>
        <w:t>г</w:t>
      </w:r>
      <w:proofErr w:type="gramStart"/>
      <w:r w:rsidRPr="00EE1C8C">
        <w:rPr>
          <w:sz w:val="28"/>
          <w:szCs w:val="28"/>
        </w:rPr>
        <w:t>.В</w:t>
      </w:r>
      <w:proofErr w:type="gramEnd"/>
      <w:r w:rsidRPr="00EE1C8C">
        <w:rPr>
          <w:sz w:val="28"/>
          <w:szCs w:val="28"/>
        </w:rPr>
        <w:t xml:space="preserve">олгодонск-28, </w:t>
      </w:r>
      <w:r w:rsidRPr="00EE1C8C"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b/>
          <w:spacing w:val="-6"/>
          <w:sz w:val="28"/>
          <w:szCs w:val="28"/>
          <w:highlight w:val="yellow"/>
        </w:rPr>
        <w:t>не позднее</w:t>
      </w:r>
      <w:r w:rsidRPr="00F22CB0">
        <w:rPr>
          <w:b/>
          <w:spacing w:val="-6"/>
          <w:sz w:val="28"/>
          <w:szCs w:val="28"/>
          <w:highlight w:val="yellow"/>
        </w:rPr>
        <w:t xml:space="preserve"> «</w:t>
      </w:r>
      <w:r>
        <w:rPr>
          <w:b/>
          <w:spacing w:val="-6"/>
          <w:sz w:val="28"/>
          <w:szCs w:val="28"/>
          <w:highlight w:val="yellow"/>
        </w:rPr>
        <w:t>22»</w:t>
      </w:r>
      <w:r w:rsidRPr="00F22CB0">
        <w:rPr>
          <w:b/>
          <w:spacing w:val="-6"/>
          <w:sz w:val="28"/>
          <w:szCs w:val="28"/>
          <w:highlight w:val="yellow"/>
        </w:rPr>
        <w:t xml:space="preserve"> </w:t>
      </w:r>
      <w:r>
        <w:rPr>
          <w:b/>
          <w:spacing w:val="-6"/>
          <w:sz w:val="28"/>
          <w:szCs w:val="28"/>
          <w:highlight w:val="yellow"/>
        </w:rPr>
        <w:t xml:space="preserve">октября </w:t>
      </w:r>
      <w:r w:rsidRPr="00F22CB0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года.</w:t>
      </w:r>
      <w:r w:rsidRPr="00EE1C8C">
        <w:rPr>
          <w:spacing w:val="-6"/>
          <w:sz w:val="28"/>
          <w:szCs w:val="28"/>
        </w:rPr>
        <w:t xml:space="preserve"> </w:t>
      </w:r>
    </w:p>
    <w:p w:rsidR="003A4BCF" w:rsidRPr="00EE1C8C" w:rsidRDefault="003A4BCF" w:rsidP="003A4B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E1C8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EE1C8C">
        <w:rPr>
          <w:spacing w:val="-6"/>
          <w:sz w:val="28"/>
          <w:szCs w:val="28"/>
        </w:rPr>
        <w:t>г</w:t>
      </w:r>
      <w:proofErr w:type="gramStart"/>
      <w:r w:rsidRPr="00EE1C8C">
        <w:rPr>
          <w:sz w:val="28"/>
          <w:szCs w:val="28"/>
        </w:rPr>
        <w:t>.В</w:t>
      </w:r>
      <w:proofErr w:type="gramEnd"/>
      <w:r w:rsidRPr="00EE1C8C">
        <w:rPr>
          <w:sz w:val="28"/>
          <w:szCs w:val="28"/>
        </w:rPr>
        <w:t xml:space="preserve">олгодонск-28, </w:t>
      </w:r>
      <w:r w:rsidRPr="00EE1C8C"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b/>
          <w:spacing w:val="-6"/>
          <w:sz w:val="28"/>
          <w:szCs w:val="28"/>
          <w:highlight w:val="yellow"/>
        </w:rPr>
        <w:t>не позднее</w:t>
      </w:r>
      <w:r w:rsidRPr="00F22CB0">
        <w:rPr>
          <w:b/>
          <w:spacing w:val="-6"/>
          <w:sz w:val="28"/>
          <w:szCs w:val="28"/>
          <w:highlight w:val="yellow"/>
        </w:rPr>
        <w:t xml:space="preserve"> «</w:t>
      </w:r>
      <w:r>
        <w:rPr>
          <w:b/>
          <w:spacing w:val="-6"/>
          <w:sz w:val="28"/>
          <w:szCs w:val="28"/>
          <w:highlight w:val="yellow"/>
        </w:rPr>
        <w:t>25</w:t>
      </w:r>
      <w:r w:rsidRPr="00F22CB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октября 2013</w:t>
      </w:r>
      <w:r w:rsidRPr="00F22CB0">
        <w:rPr>
          <w:b/>
          <w:spacing w:val="-6"/>
          <w:sz w:val="28"/>
          <w:szCs w:val="28"/>
          <w:highlight w:val="yellow"/>
        </w:rPr>
        <w:t xml:space="preserve"> года.</w:t>
      </w:r>
      <w:r w:rsidRPr="00EE1C8C">
        <w:rPr>
          <w:spacing w:val="-6"/>
          <w:sz w:val="28"/>
          <w:szCs w:val="28"/>
        </w:rPr>
        <w:t xml:space="preserve"> </w:t>
      </w:r>
    </w:p>
    <w:p w:rsidR="003A4BCF" w:rsidRPr="003D089F" w:rsidRDefault="003A4BCF" w:rsidP="003A4B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1C8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>
        <w:rPr>
          <w:spacing w:val="-6"/>
          <w:sz w:val="28"/>
          <w:szCs w:val="28"/>
        </w:rPr>
        <w:t>предложений</w:t>
      </w:r>
      <w:r w:rsidRPr="00EE1C8C">
        <w:rPr>
          <w:spacing w:val="-6"/>
          <w:sz w:val="28"/>
          <w:szCs w:val="28"/>
        </w:rPr>
        <w:t xml:space="preserve">: </w:t>
      </w:r>
      <w:r w:rsidRPr="00EE1C8C">
        <w:rPr>
          <w:sz w:val="28"/>
          <w:szCs w:val="28"/>
        </w:rPr>
        <w:t>в течение </w:t>
      </w:r>
      <w:r w:rsidRPr="00EE1C8C">
        <w:rPr>
          <w:b/>
          <w:i/>
          <w:sz w:val="28"/>
          <w:szCs w:val="28"/>
        </w:rPr>
        <w:t>20 (двадцати)</w:t>
      </w:r>
      <w:r w:rsidRPr="00EE1C8C">
        <w:rPr>
          <w:sz w:val="28"/>
          <w:szCs w:val="28"/>
        </w:rPr>
        <w:t xml:space="preserve"> дней, но не </w:t>
      </w:r>
      <w:proofErr w:type="gramStart"/>
      <w:r w:rsidRPr="00EE1C8C">
        <w:rPr>
          <w:sz w:val="28"/>
          <w:szCs w:val="28"/>
        </w:rPr>
        <w:t>ранее</w:t>
      </w:r>
      <w:proofErr w:type="gramEnd"/>
      <w:r w:rsidRPr="00EE1C8C">
        <w:rPr>
          <w:sz w:val="28"/>
          <w:szCs w:val="28"/>
        </w:rPr>
        <w:t xml:space="preserve"> чем </w:t>
      </w:r>
      <w:r w:rsidRPr="006637AA">
        <w:rPr>
          <w:sz w:val="28"/>
          <w:szCs w:val="28"/>
        </w:rPr>
        <w:t>через 10 (десять)</w:t>
      </w:r>
      <w:r w:rsidRPr="00EE1C8C">
        <w:rPr>
          <w:sz w:val="28"/>
          <w:szCs w:val="28"/>
        </w:rPr>
        <w:t xml:space="preserve"> дней после размещения протокола подведения итогов запроса </w:t>
      </w:r>
      <w:r>
        <w:rPr>
          <w:sz w:val="28"/>
          <w:szCs w:val="28"/>
        </w:rPr>
        <w:t>предложений</w:t>
      </w:r>
      <w:r w:rsidRPr="00EE1C8C">
        <w:rPr>
          <w:sz w:val="28"/>
          <w:szCs w:val="28"/>
        </w:rPr>
        <w:t xml:space="preserve"> или признания</w:t>
      </w:r>
      <w:r w:rsidRPr="00884C48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 xml:space="preserve"> несостоявшимся на официальном сайте и на ЭТП</w:t>
      </w:r>
      <w:r>
        <w:t>.</w:t>
      </w:r>
    </w:p>
    <w:p w:rsidR="003A4BCF" w:rsidRDefault="003A4BCF" w:rsidP="003A4B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A1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884C48">
        <w:rPr>
          <w:spacing w:val="-6"/>
          <w:sz w:val="28"/>
          <w:szCs w:val="28"/>
        </w:rPr>
        <w:t xml:space="preserve"> </w:t>
      </w:r>
      <w:r w:rsidRPr="00C852CF">
        <w:rPr>
          <w:spacing w:val="-6"/>
          <w:sz w:val="28"/>
          <w:szCs w:val="28"/>
          <w:u w:val="single"/>
        </w:rPr>
        <w:t>не предусмотрена.</w:t>
      </w:r>
    </w:p>
    <w:p w:rsidR="003A4BCF" w:rsidRDefault="003A4BCF" w:rsidP="003A4B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</w:t>
      </w:r>
      <w:r w:rsidRPr="00884C48">
        <w:rPr>
          <w:sz w:val="28"/>
          <w:szCs w:val="28"/>
        </w:rPr>
        <w:t xml:space="preserve">роцедура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>
        <w:rPr>
          <w:sz w:val="28"/>
          <w:szCs w:val="28"/>
        </w:rPr>
        <w:t xml:space="preserve">предложений </w:t>
      </w:r>
      <w:r w:rsidRPr="00884C48">
        <w:rPr>
          <w:sz w:val="28"/>
          <w:szCs w:val="28"/>
        </w:rPr>
        <w:t xml:space="preserve">имеет право, но не обязанность заключить договор с победителем запроса </w:t>
      </w:r>
      <w:r>
        <w:rPr>
          <w:sz w:val="28"/>
          <w:szCs w:val="28"/>
        </w:rPr>
        <w:t>предложений</w:t>
      </w:r>
      <w:r w:rsidRPr="00884C48">
        <w:rPr>
          <w:sz w:val="28"/>
          <w:szCs w:val="28"/>
        </w:rPr>
        <w:t>.</w:t>
      </w:r>
    </w:p>
    <w:p w:rsidR="003A4BCF" w:rsidRDefault="003A4BCF" w:rsidP="003A4B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02A41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A4BCF" w:rsidRPr="00CE4979" w:rsidRDefault="003A4BCF" w:rsidP="003A4B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78C5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characterSpacingControl w:val="doNotCompress"/>
  <w:compat/>
  <w:rsids>
    <w:rsidRoot w:val="003A4BCF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47FC8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CF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A4B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1021</Words>
  <Characters>5823</Characters>
  <Application>Microsoft Office Word</Application>
  <DocSecurity>0</DocSecurity>
  <Lines>48</Lines>
  <Paragraphs>13</Paragraphs>
  <ScaleCrop>false</ScaleCrop>
  <Company>ВП НИАЭП</Company>
  <LinksUpToDate>false</LinksUpToDate>
  <CharactersWithSpaces>6831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2013-09-30T15:37:00Z</dcterms:created>
  <dcterms:modified xsi:type="dcterms:W3CDTF">2013-09-30T15:37:00Z</dcterms:modified>
</cp:coreProperties>
</file>