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82973" w:rsidRPr="00082973" w:rsidTr="009F3294">
        <w:trPr>
          <w:trHeight w:val="1135"/>
        </w:trPr>
        <w:tc>
          <w:tcPr>
            <w:tcW w:w="4077" w:type="dxa"/>
          </w:tcPr>
          <w:p w:rsidR="00082973" w:rsidRPr="00082973" w:rsidRDefault="00082973" w:rsidP="000829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082973" w:rsidRPr="00082973" w:rsidRDefault="00082973" w:rsidP="00082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8297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082973" w:rsidRPr="00082973" w:rsidRDefault="00082973" w:rsidP="00082973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82973" w:rsidRPr="00082973" w:rsidRDefault="00082973" w:rsidP="00082973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423541040"/>
      <w:bookmarkStart w:id="6" w:name="_Toc423541116"/>
      <w:bookmarkStart w:id="7" w:name="_Toc427160863"/>
      <w:r w:rsidRPr="00082973">
        <w:rPr>
          <w:rFonts w:ascii="Times New Roman" w:hAnsi="Times New Roman"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  <w:bookmarkStart w:id="8" w:name="_Toc418783471"/>
      <w:bookmarkStart w:id="9" w:name="_Toc420664485"/>
      <w:bookmarkStart w:id="10" w:name="_Toc420942064"/>
      <w:bookmarkStart w:id="11" w:name="_Toc423541041"/>
      <w:bookmarkStart w:id="12" w:name="_Toc423541117"/>
      <w:bookmarkStart w:id="13" w:name="_Toc427160864"/>
      <w:r w:rsidRPr="00082973">
        <w:rPr>
          <w:rFonts w:ascii="Times New Roman" w:hAnsi="Times New Roman"/>
          <w:sz w:val="28"/>
          <w:szCs w:val="28"/>
        </w:rPr>
        <w:t>запроса цен в электронной форме, участниками которых являются только субъекты малого и среднего предпринимательства на право заключения договора</w:t>
      </w:r>
      <w:bookmarkEnd w:id="8"/>
      <w:bookmarkEnd w:id="9"/>
      <w:bookmarkEnd w:id="10"/>
      <w:bookmarkEnd w:id="11"/>
      <w:bookmarkEnd w:id="12"/>
      <w:bookmarkEnd w:id="13"/>
      <w:r w:rsidRPr="00082973">
        <w:rPr>
          <w:rFonts w:ascii="Times New Roman" w:hAnsi="Times New Roman"/>
          <w:sz w:val="28"/>
          <w:szCs w:val="28"/>
        </w:rPr>
        <w:t xml:space="preserve"> </w:t>
      </w:r>
      <w:bookmarkStart w:id="14" w:name="_Toc418783472"/>
      <w:bookmarkStart w:id="15" w:name="_Toc420664486"/>
      <w:bookmarkStart w:id="16" w:name="_Toc420942065"/>
      <w:bookmarkStart w:id="17" w:name="_Toc423541042"/>
      <w:bookmarkStart w:id="18" w:name="_Toc423541118"/>
      <w:bookmarkStart w:id="19" w:name="_Toc427160865"/>
      <w:r w:rsidRPr="00082973">
        <w:rPr>
          <w:rFonts w:ascii="Times New Roman" w:hAnsi="Times New Roman"/>
          <w:sz w:val="28"/>
          <w:szCs w:val="28"/>
        </w:rPr>
        <w:t xml:space="preserve">по лоту № </w:t>
      </w:r>
      <w:r>
        <w:rPr>
          <w:rFonts w:ascii="Times New Roman" w:hAnsi="Times New Roman"/>
          <w:sz w:val="28"/>
          <w:szCs w:val="28"/>
        </w:rPr>
        <w:t>17</w:t>
      </w:r>
      <w:r w:rsidRPr="00082973">
        <w:rPr>
          <w:rFonts w:ascii="Times New Roman" w:hAnsi="Times New Roman"/>
          <w:sz w:val="28"/>
          <w:szCs w:val="28"/>
        </w:rPr>
        <w:t>7</w:t>
      </w:r>
      <w:r w:rsidRPr="00082973">
        <w:rPr>
          <w:rFonts w:ascii="Times New Roman" w:hAnsi="Times New Roman"/>
          <w:sz w:val="28"/>
          <w:szCs w:val="28"/>
        </w:rPr>
        <w:t xml:space="preserve">ИТ/ЗЦ-015 «Передача прав использования программного обеспечения </w:t>
      </w:r>
      <w:r>
        <w:rPr>
          <w:rFonts w:ascii="Times New Roman" w:hAnsi="Times New Roman"/>
          <w:sz w:val="28"/>
          <w:szCs w:val="28"/>
          <w:lang w:val="en-US"/>
        </w:rPr>
        <w:t>SIMULIA</w:t>
      </w:r>
      <w:r w:rsidRPr="0008297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Abaqus</w:t>
      </w:r>
      <w:proofErr w:type="spellEnd"/>
      <w:r w:rsidRPr="00082973">
        <w:rPr>
          <w:rFonts w:ascii="Times New Roman" w:hAnsi="Times New Roman"/>
          <w:sz w:val="28"/>
          <w:szCs w:val="28"/>
        </w:rPr>
        <w:t xml:space="preserve"> и оказание услуг по технической поддержке данного программного обеспечения для нужд АО «НИАЭП»</w:t>
      </w:r>
      <w:bookmarkStart w:id="20" w:name="_GoBack"/>
      <w:bookmarkEnd w:id="14"/>
      <w:bookmarkEnd w:id="15"/>
      <w:bookmarkEnd w:id="16"/>
      <w:bookmarkEnd w:id="17"/>
      <w:bookmarkEnd w:id="18"/>
      <w:bookmarkEnd w:id="19"/>
      <w:bookmarkEnd w:id="20"/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caps/>
          <w:sz w:val="28"/>
          <w:szCs w:val="28"/>
        </w:rPr>
      </w:pPr>
      <w:r w:rsidRPr="00082973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</w:p>
    <w:p w:rsidR="00082973" w:rsidRPr="00082973" w:rsidRDefault="00082973" w:rsidP="00082973">
      <w:pPr>
        <w:jc w:val="center"/>
        <w:rPr>
          <w:rFonts w:ascii="Times New Roman" w:hAnsi="Times New Roman"/>
          <w:sz w:val="28"/>
          <w:szCs w:val="28"/>
        </w:rPr>
      </w:pPr>
      <w:r w:rsidRPr="00082973">
        <w:rPr>
          <w:rFonts w:ascii="Times New Roman" w:hAnsi="Times New Roman"/>
          <w:sz w:val="28"/>
          <w:szCs w:val="28"/>
        </w:rPr>
        <w:t>Нижний Новгород</w:t>
      </w:r>
    </w:p>
    <w:p w:rsidR="006722EE" w:rsidRPr="009768A0" w:rsidRDefault="00082973" w:rsidP="00082973">
      <w:pPr>
        <w:pStyle w:val="phnormal"/>
        <w:spacing w:line="240" w:lineRule="auto"/>
        <w:ind w:firstLine="0"/>
        <w:jc w:val="center"/>
      </w:pPr>
      <w:r w:rsidRPr="00082973">
        <w:t>2015 г</w:t>
      </w:r>
      <w:r w:rsidRPr="00082973">
        <w:t xml:space="preserve"> </w:t>
      </w:r>
      <w:r w:rsidR="006722EE" w:rsidRPr="00DB74CD">
        <w:br w:type="page"/>
      </w:r>
    </w:p>
    <w:p w:rsidR="00486C4A" w:rsidRPr="00486C4A" w:rsidRDefault="00486C4A" w:rsidP="00486C4A">
      <w:pPr>
        <w:spacing w:after="0"/>
        <w:jc w:val="center"/>
      </w:pPr>
    </w:p>
    <w:p w:rsidR="002A07A8" w:rsidRPr="00390FDB" w:rsidRDefault="002A07A8" w:rsidP="009466A7">
      <w:pPr>
        <w:pStyle w:val="phnormal"/>
        <w:spacing w:before="120"/>
        <w:jc w:val="center"/>
      </w:pPr>
      <w:r w:rsidRPr="00390FDB">
        <w:t>СОДЕРЖАНИЕ</w:t>
      </w:r>
    </w:p>
    <w:p w:rsidR="00F1224C" w:rsidRDefault="00C65AC6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 w:rsidR="00EE075A">
        <w:instrText xml:space="preserve"> TOC \h \z \t "РАЗДЕЛ;1;ПОДРАЗДЕЛ;2" </w:instrText>
      </w:r>
      <w:r>
        <w:fldChar w:fldCharType="separate"/>
      </w:r>
      <w:hyperlink w:anchor="_Toc429040996" w:history="1">
        <w:r w:rsidR="00F1224C" w:rsidRPr="00BB0143">
          <w:rPr>
            <w:rStyle w:val="ae"/>
          </w:rPr>
          <w:t>РАЗДЕЛ 1. ОБЩИЕ СВЕДЕНИЯ</w:t>
        </w:r>
        <w:r w:rsidR="00F1224C">
          <w:rPr>
            <w:webHidden/>
          </w:rPr>
          <w:tab/>
        </w:r>
        <w:r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_Toc429040996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1224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0997" w:history="1">
        <w:r w:rsidR="00F1224C" w:rsidRPr="00BB0143">
          <w:rPr>
            <w:rStyle w:val="ae"/>
            <w:noProof/>
          </w:rPr>
          <w:t>Подраздел 1.1 Наименование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_Toc429040997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3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0998" w:history="1">
        <w:r w:rsidR="00F1224C" w:rsidRPr="00BB0143">
          <w:rPr>
            <w:rStyle w:val="ae"/>
            <w:noProof/>
          </w:rPr>
          <w:t>Подраздел 1.2 Сведения о новизне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_Toc429040998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3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0999" w:history="1">
        <w:r w:rsidR="00F1224C" w:rsidRPr="00BB0143">
          <w:rPr>
            <w:rStyle w:val="ae"/>
            <w:noProof/>
          </w:rPr>
          <w:t>Подраздел 1.3 Этапы разработки / изготовления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_Toc429040999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3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0" w:history="1">
        <w:r w:rsidR="00F1224C" w:rsidRPr="00BB0143">
          <w:rPr>
            <w:rStyle w:val="ae"/>
            <w:noProof/>
          </w:rPr>
          <w:t>Подраздел 1.4 Документы для разработки / изготовления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_Toc429041000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3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1" w:history="1">
        <w:r w:rsidR="00F1224C" w:rsidRPr="00BB0143">
          <w:rPr>
            <w:rStyle w:val="ae"/>
            <w:noProof/>
          </w:rPr>
          <w:t>Подраздел 1.5 Код ОКП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_Toc429041001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3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02" w:history="1">
        <w:r w:rsidR="00F1224C" w:rsidRPr="00BB0143">
          <w:rPr>
            <w:rStyle w:val="ae"/>
          </w:rPr>
          <w:t>РАЗДЕЛ 2. ОБЛАСТЬ ПРИМЕНЕНИЯ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_Toc429041002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3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03" w:history="1">
        <w:r w:rsidR="00F1224C" w:rsidRPr="00BB0143">
          <w:rPr>
            <w:rStyle w:val="ae"/>
          </w:rPr>
          <w:t>РАЗДЕЛ 3. УСЛОВИЯ ЭКСПЛУАТАЦИИ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_Toc429041003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3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04" w:history="1">
        <w:r w:rsidR="00F1224C" w:rsidRPr="00BB0143">
          <w:rPr>
            <w:rStyle w:val="ae"/>
          </w:rPr>
          <w:t>РАЗДЕЛ 4. ТЕХНИЧЕСКИЕ ТРЕБОВАНИЯ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_Toc429041004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4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5" w:history="1">
        <w:r w:rsidR="00F1224C" w:rsidRPr="00BB0143">
          <w:rPr>
            <w:rStyle w:val="ae"/>
            <w:noProof/>
          </w:rPr>
          <w:t>Подраздел 4.1 Технические, функциональные и качественные характеристики (потребительские свойства) товаров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_Toc429041005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4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6" w:history="1">
        <w:r w:rsidR="00F1224C" w:rsidRPr="00BB0143">
          <w:rPr>
            <w:rStyle w:val="ae"/>
            <w:noProof/>
          </w:rPr>
          <w:t>Подраздел 4.2. Требования к надежности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_Toc429041006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7" w:history="1">
        <w:r w:rsidR="00F1224C" w:rsidRPr="00BB0143">
          <w:rPr>
            <w:rStyle w:val="ae"/>
            <w:noProof/>
          </w:rPr>
          <w:t>Подраздел 4.3. Требования к составным частям, исходным и эксплуатационным материалам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_Toc429041007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8" w:history="1">
        <w:r w:rsidR="00F1224C" w:rsidRPr="00BB0143">
          <w:rPr>
            <w:rStyle w:val="ae"/>
            <w:noProof/>
          </w:rPr>
          <w:t>Подраздел 4.4 Требования к маркировке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_Toc429041008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09" w:history="1">
        <w:r w:rsidR="00F1224C" w:rsidRPr="00BB0143">
          <w:rPr>
            <w:rStyle w:val="ae"/>
            <w:noProof/>
          </w:rPr>
          <w:t>Подраздел 4.5 Требования к упаковке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_Toc429041009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0" w:history="1">
        <w:r w:rsidR="00F1224C" w:rsidRPr="00BB0143">
          <w:rPr>
            <w:rStyle w:val="ae"/>
          </w:rPr>
          <w:t>РАЗДЕЛ 5. ТРЕБОВАНИЯ ПО ПРАВИЛАМ СДАЧИ И ПРИЕМКИ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_Toc429041010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5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11" w:history="1">
        <w:r w:rsidR="00F1224C" w:rsidRPr="00BB0143">
          <w:rPr>
            <w:rStyle w:val="ae"/>
            <w:noProof/>
          </w:rPr>
          <w:t>Подраздел 5.1 Порядок сдачи и приемки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_Toc429041011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041012" w:history="1">
        <w:r w:rsidR="00F1224C" w:rsidRPr="00BB0143">
          <w:rPr>
            <w:rStyle w:val="ae"/>
            <w:noProof/>
          </w:rPr>
          <w:t>Подраздел 5.2 Требования по передаче заказчику технических и иных документов при поставке товаров</w:t>
        </w:r>
        <w:r w:rsidR="00F1224C">
          <w:rPr>
            <w:noProof/>
            <w:webHidden/>
          </w:rPr>
          <w:tab/>
        </w:r>
        <w:r w:rsidR="00C65AC6">
          <w:rPr>
            <w:noProof/>
            <w:webHidden/>
          </w:rPr>
          <w:fldChar w:fldCharType="begin"/>
        </w:r>
        <w:r w:rsidR="00F1224C">
          <w:rPr>
            <w:noProof/>
            <w:webHidden/>
          </w:rPr>
          <w:instrText xml:space="preserve"> PAGEREF _Toc429041012 \h </w:instrText>
        </w:r>
        <w:r w:rsidR="00C65AC6">
          <w:rPr>
            <w:noProof/>
            <w:webHidden/>
          </w:rPr>
        </w:r>
        <w:r w:rsidR="00C65AC6">
          <w:rPr>
            <w:noProof/>
            <w:webHidden/>
          </w:rPr>
          <w:fldChar w:fldCharType="separate"/>
        </w:r>
        <w:r w:rsidR="00F1224C">
          <w:rPr>
            <w:noProof/>
            <w:webHidden/>
          </w:rPr>
          <w:t>5</w:t>
        </w:r>
        <w:r w:rsidR="00C65AC6">
          <w:rPr>
            <w:noProof/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3" w:history="1">
        <w:r w:rsidR="00F1224C" w:rsidRPr="00BB0143">
          <w:rPr>
            <w:rStyle w:val="ae"/>
          </w:rPr>
          <w:t>РАЗДЕЛ 6. ТРЕБОВАНИЯ К ТРАНСПОРТИРОВАНИЮ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_Toc429041013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6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4" w:history="1">
        <w:r w:rsidR="00F1224C" w:rsidRPr="00BB0143">
          <w:rPr>
            <w:rStyle w:val="ae"/>
          </w:rPr>
          <w:t>РАЗДЕЛ 7. ТРЕБОВАНИЯ К ХРАНЕНИЮ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_Toc429041014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6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5" w:history="1">
        <w:r w:rsidR="00F1224C" w:rsidRPr="00BB0143">
          <w:rPr>
            <w:rStyle w:val="ae"/>
          </w:rPr>
          <w:t>РАЗДЕЛ 8. ТРЕБОВАНИЯ К ОБЪЕМУ И/ИЛИ СРОКУ ПРЕДОСТАВЛЕНИЯ ГАРАНТИЙ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_Toc429041015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6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6" w:history="1">
        <w:r w:rsidR="00F1224C" w:rsidRPr="00BB0143">
          <w:rPr>
            <w:rStyle w:val="ae"/>
          </w:rPr>
          <w:t>РАЗДЕЛ 9. ТРЕБОВАНИЯ К ОБСЛУЖИВАНИЮ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_Toc429041016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6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7" w:history="1">
        <w:r w:rsidR="00F1224C" w:rsidRPr="00BB0143">
          <w:rPr>
            <w:rStyle w:val="ae"/>
          </w:rPr>
          <w:t>РАЗДЕЛ 10. ЭКОЛОГИЧЕСКИЕ ТРЕБОВАНИЯ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_Toc429041017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8" w:history="1">
        <w:r w:rsidR="00F1224C" w:rsidRPr="00BB0143">
          <w:rPr>
            <w:rStyle w:val="ae"/>
          </w:rPr>
          <w:t>РАЗДЕЛ 11. ТРЕБОВАНИЯ ПО БЕЗОПАСНОСТИ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_Toc429041018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19" w:history="1">
        <w:r w:rsidR="00F1224C" w:rsidRPr="00BB0143">
          <w:rPr>
            <w:rStyle w:val="ae"/>
          </w:rPr>
          <w:t>РАЗДЕЛ 12. ТРЕБОВАНИЯ К КАЧЕСТВУ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_Toc429041019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0" w:history="1">
        <w:r w:rsidR="00F1224C" w:rsidRPr="00BB0143">
          <w:rPr>
            <w:rStyle w:val="ae"/>
          </w:rPr>
          <w:t>РАЗДЕЛ 13. ДОПОЛНИТЕЛЬНЫЕ (ИНЫЕ) ТРЕБОВАНИЯ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_Toc429041020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1" w:history="1">
        <w:r w:rsidR="00F1224C" w:rsidRPr="00BB0143">
          <w:rPr>
            <w:rStyle w:val="ae"/>
          </w:rPr>
          <w:t>РАЗДЕЛ 14. ТРЕБОВАНИЯ К КОЛИЧЕСТВУ И СРОКУ (ПЕРИОДИЧНОСТИ) ПОСТАВКИ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_Toc429041021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2" w:history="1">
        <w:r w:rsidR="00F1224C" w:rsidRPr="00BB0143">
          <w:rPr>
            <w:rStyle w:val="ae"/>
          </w:rPr>
          <w:t>РАЗДЕЛ 15. ТРЕБОВАНИЕ К ФОРМЕ ПРЕДСТАВЛЯЕМОЙ ИНФОРМАЦИИ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_Toc429041022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3" w:history="1">
        <w:r w:rsidR="00F1224C" w:rsidRPr="00BB0143">
          <w:rPr>
            <w:rStyle w:val="ae"/>
          </w:rPr>
          <w:t>РАЗДЕЛ 16. ПЕРЕЧЕНЬ ПРИНЯТЫХ СОКРАЩЕНИЙ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_Toc429041023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7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4" w:history="1">
        <w:r w:rsidR="00F1224C" w:rsidRPr="00BB0143">
          <w:rPr>
            <w:rStyle w:val="ae"/>
          </w:rPr>
          <w:t>РАЗДЕЛ 17. ПЕРЕЧЕНЬ ПРИЛОЖЕНИЙ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_Toc429041024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8</w:t>
        </w:r>
        <w:r w:rsidR="00C65AC6">
          <w:rPr>
            <w:webHidden/>
          </w:rPr>
          <w:fldChar w:fldCharType="end"/>
        </w:r>
      </w:hyperlink>
    </w:p>
    <w:p w:rsidR="00F1224C" w:rsidRDefault="0008297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429041025" w:history="1">
        <w:r w:rsidR="00F1224C" w:rsidRPr="00F1224C">
          <w:rPr>
            <w:rStyle w:val="ae"/>
          </w:rPr>
          <w:t>Спецификация</w:t>
        </w:r>
        <w:r w:rsidR="00F1224C">
          <w:rPr>
            <w:webHidden/>
          </w:rPr>
          <w:tab/>
        </w:r>
        <w:r w:rsidR="00C65AC6">
          <w:rPr>
            <w:webHidden/>
          </w:rPr>
          <w:fldChar w:fldCharType="begin"/>
        </w:r>
        <w:r w:rsidR="00F1224C">
          <w:rPr>
            <w:webHidden/>
          </w:rPr>
          <w:instrText xml:space="preserve"> PAGEREF _Toc429041025 \h </w:instrText>
        </w:r>
        <w:r w:rsidR="00C65AC6">
          <w:rPr>
            <w:webHidden/>
          </w:rPr>
        </w:r>
        <w:r w:rsidR="00C65AC6">
          <w:rPr>
            <w:webHidden/>
          </w:rPr>
          <w:fldChar w:fldCharType="separate"/>
        </w:r>
        <w:r w:rsidR="00F1224C">
          <w:rPr>
            <w:webHidden/>
          </w:rPr>
          <w:t>9</w:t>
        </w:r>
        <w:r w:rsidR="00C65AC6">
          <w:rPr>
            <w:webHidden/>
          </w:rPr>
          <w:fldChar w:fldCharType="end"/>
        </w:r>
      </w:hyperlink>
    </w:p>
    <w:p w:rsidR="00F1224C" w:rsidRDefault="00C65AC6" w:rsidP="00390FDB">
      <w:pPr>
        <w:pStyle w:val="af"/>
        <w:rPr>
          <w:noProof/>
        </w:rPr>
      </w:pPr>
      <w:r>
        <w:rPr>
          <w:noProof/>
        </w:rPr>
        <w:fldChar w:fldCharType="end"/>
      </w:r>
    </w:p>
    <w:p w:rsidR="00F1224C" w:rsidRDefault="00F1224C">
      <w:pPr>
        <w:rPr>
          <w:rFonts w:ascii="Times New Roman" w:hAnsi="Times New Roman"/>
          <w:noProof/>
          <w:sz w:val="28"/>
        </w:rPr>
      </w:pPr>
      <w:r>
        <w:rPr>
          <w:noProof/>
        </w:rPr>
        <w:br w:type="page"/>
      </w:r>
    </w:p>
    <w:p w:rsidR="00975158" w:rsidRPr="00975158" w:rsidRDefault="002A07A8" w:rsidP="00390FDB">
      <w:pPr>
        <w:pStyle w:val="af"/>
      </w:pPr>
      <w:bookmarkStart w:id="21" w:name="_Toc429040996"/>
      <w:r w:rsidRPr="00975158">
        <w:lastRenderedPageBreak/>
        <w:t>РАЗДЕЛ 1. ОБЩИЕ СВЕДЕНИЯ</w:t>
      </w:r>
      <w:bookmarkEnd w:id="21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932" w:rsidRPr="00F37932" w:rsidTr="002A07A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07A8" w:rsidRPr="00404D9F" w:rsidRDefault="002A07A8" w:rsidP="00975158">
            <w:pPr>
              <w:pStyle w:val="af1"/>
              <w:rPr>
                <w:lang w:val="en-US"/>
              </w:rPr>
            </w:pPr>
            <w:bookmarkStart w:id="22" w:name="_Toc429040997"/>
            <w:r w:rsidRPr="00F37932">
              <w:t>Подраздел 1.1 Наименование</w:t>
            </w:r>
            <w:bookmarkEnd w:id="22"/>
          </w:p>
        </w:tc>
      </w:tr>
      <w:tr w:rsidR="00F37932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AF" w:rsidRPr="002803E4" w:rsidRDefault="00983316" w:rsidP="00952CDF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3E4">
              <w:rPr>
                <w:rFonts w:ascii="Times New Roman" w:hAnsi="Times New Roman"/>
                <w:sz w:val="24"/>
                <w:szCs w:val="24"/>
              </w:rPr>
              <w:t>Предост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авление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прав</w:t>
            </w:r>
            <w:r w:rsidR="00C366E8" w:rsidRPr="002803E4">
              <w:rPr>
                <w:rFonts w:ascii="Times New Roman" w:hAnsi="Times New Roman"/>
                <w:sz w:val="24"/>
                <w:szCs w:val="24"/>
              </w:rPr>
              <w:t>а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использ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ования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прогр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аммного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обесп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ечения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427B" w:rsidRPr="002803E4">
              <w:rPr>
                <w:rFonts w:ascii="Times New Roman" w:hAnsi="Times New Roman"/>
                <w:sz w:val="24"/>
                <w:szCs w:val="28"/>
              </w:rPr>
              <w:t>«</w:t>
            </w:r>
            <w:r w:rsidR="0092427B" w:rsidRPr="002803E4">
              <w:rPr>
                <w:rFonts w:ascii="Times New Roman" w:hAnsi="Times New Roman"/>
                <w:color w:val="0D0D0D" w:themeColor="text1" w:themeTint="F2"/>
                <w:sz w:val="24"/>
                <w:szCs w:val="28"/>
                <w:bdr w:val="none" w:sz="0" w:space="0" w:color="auto" w:frame="1"/>
              </w:rPr>
              <w:t>SIMULIA Abaqus</w:t>
            </w:r>
            <w:r w:rsidR="0092427B" w:rsidRPr="002803E4">
              <w:rPr>
                <w:rFonts w:ascii="Times New Roman" w:hAnsi="Times New Roman"/>
                <w:sz w:val="24"/>
                <w:szCs w:val="28"/>
              </w:rPr>
              <w:t xml:space="preserve">» 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>и оказ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услуг 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по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 xml:space="preserve">ехнической поддержке 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данного п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 xml:space="preserve">рограммного обеспечения, 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>в соотв</w:t>
            </w:r>
            <w:r w:rsidR="0092427B" w:rsidRPr="002803E4">
              <w:rPr>
                <w:rFonts w:ascii="Times New Roman" w:hAnsi="Times New Roman"/>
                <w:sz w:val="24"/>
                <w:szCs w:val="24"/>
              </w:rPr>
              <w:t>етствии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C366E8" w:rsidRPr="002803E4">
              <w:rPr>
                <w:rFonts w:ascii="Times New Roman" w:hAnsi="Times New Roman"/>
                <w:sz w:val="24"/>
                <w:szCs w:val="24"/>
              </w:rPr>
              <w:t>приложением 1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2CDF">
              <w:rPr>
                <w:rFonts w:ascii="Times New Roman" w:hAnsi="Times New Roman"/>
                <w:sz w:val="24"/>
                <w:szCs w:val="24"/>
              </w:rPr>
              <w:t xml:space="preserve">данного технического задания, 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>или аналог</w:t>
            </w:r>
            <w:r w:rsidR="00C366E8" w:rsidRPr="002803E4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</w:rPr>
              <w:t>, удовлетворяющий всем требованиям данного технического задания.</w:t>
            </w:r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975158">
            <w:pPr>
              <w:pStyle w:val="af1"/>
              <w:rPr>
                <w:szCs w:val="24"/>
              </w:rPr>
            </w:pPr>
            <w:bookmarkStart w:id="23" w:name="_Toc429040998"/>
            <w:r w:rsidRPr="00F37932">
              <w:t>Подраздел 1.</w:t>
            </w:r>
            <w:r>
              <w:t>2</w:t>
            </w:r>
            <w:r w:rsidRPr="00F37932">
              <w:t xml:space="preserve"> </w:t>
            </w:r>
            <w:r>
              <w:t>Сведения о новизне</w:t>
            </w:r>
            <w:bookmarkEnd w:id="23"/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98408C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  <w:r w:rsidR="00133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975158">
            <w:pPr>
              <w:pStyle w:val="af1"/>
              <w:rPr>
                <w:szCs w:val="24"/>
              </w:rPr>
            </w:pPr>
            <w:bookmarkStart w:id="24" w:name="_Toc429040999"/>
            <w:r w:rsidRPr="001F6931">
              <w:t>Подраздел 1.3 Этапы разработки / изготовления</w:t>
            </w:r>
            <w:bookmarkEnd w:id="24"/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F57977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975158">
            <w:pPr>
              <w:pStyle w:val="af1"/>
              <w:rPr>
                <w:szCs w:val="24"/>
              </w:rPr>
            </w:pPr>
            <w:bookmarkStart w:id="25" w:name="_Toc429041000"/>
            <w:r w:rsidRPr="001F6931">
              <w:t>Подраздел 1.4 Документы для разработки / изготовления</w:t>
            </w:r>
            <w:bookmarkEnd w:id="25"/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F57977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D9F" w:rsidRPr="00F37932" w:rsidTr="00404D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F37932" w:rsidRDefault="00404D9F" w:rsidP="00975158">
            <w:pPr>
              <w:pStyle w:val="af1"/>
              <w:rPr>
                <w:szCs w:val="24"/>
              </w:rPr>
            </w:pPr>
            <w:bookmarkStart w:id="26" w:name="_Toc429041001"/>
            <w:r w:rsidRPr="001F6931">
              <w:t>Подраздел 1.5 Код ОКП</w:t>
            </w:r>
            <w:bookmarkEnd w:id="26"/>
          </w:p>
        </w:tc>
      </w:tr>
      <w:tr w:rsidR="00404D9F" w:rsidRPr="00F37932" w:rsidTr="0005582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D9F" w:rsidRPr="00F37932" w:rsidRDefault="0098408C" w:rsidP="00F57977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 </w:t>
            </w:r>
            <w:r w:rsidR="00133780">
              <w:rPr>
                <w:rFonts w:ascii="Times New Roman" w:hAnsi="Times New Roman"/>
                <w:sz w:val="24"/>
                <w:szCs w:val="24"/>
              </w:rPr>
              <w:t>504100</w:t>
            </w:r>
          </w:p>
        </w:tc>
      </w:tr>
    </w:tbl>
    <w:p w:rsidR="00404D9F" w:rsidRPr="00DC12E4" w:rsidRDefault="00404D9F" w:rsidP="00975158">
      <w:pPr>
        <w:pStyle w:val="af"/>
      </w:pPr>
      <w:bookmarkStart w:id="27" w:name="_Toc429041002"/>
      <w:r w:rsidRPr="00DC12E4">
        <w:t>РАЗДЕЛ 2. ОБЛАСТЬ ПРИМЕНЕНИЯ</w:t>
      </w:r>
      <w:bookmarkEnd w:id="27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C12E4" w:rsidRPr="00DC12E4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3FD" w:rsidRPr="00DC12E4" w:rsidRDefault="00F403FD" w:rsidP="00F403FD">
            <w:pPr>
              <w:spacing w:before="120" w:after="0"/>
              <w:ind w:firstLine="601"/>
              <w:jc w:val="both"/>
              <w:rPr>
                <w:rFonts w:ascii="Times New Roman" w:hAnsi="Times New Roman"/>
                <w:sz w:val="24"/>
              </w:rPr>
            </w:pPr>
            <w:r w:rsidRPr="00DC12E4">
              <w:rPr>
                <w:rFonts w:ascii="Times New Roman" w:hAnsi="Times New Roman"/>
                <w:sz w:val="24"/>
              </w:rPr>
              <w:t xml:space="preserve">SIMULIA Abaqus - это завершенное решение, основанное на методе конечных элементов для выполнения виртуальных испытаний с использованием реалистичного моделирования, которое помогает сократить время разработки продукта и затраты, а также повысить надежность выпускаемых </w:t>
            </w:r>
            <w:r w:rsidR="007E122B">
              <w:rPr>
                <w:rFonts w:ascii="Times New Roman" w:hAnsi="Times New Roman"/>
                <w:sz w:val="24"/>
              </w:rPr>
              <w:t>решений</w:t>
            </w:r>
            <w:r w:rsidRPr="00DC12E4">
              <w:rPr>
                <w:rFonts w:ascii="Times New Roman" w:hAnsi="Times New Roman"/>
                <w:sz w:val="24"/>
              </w:rPr>
              <w:t xml:space="preserve">. </w:t>
            </w:r>
          </w:p>
          <w:p w:rsidR="00404D9F" w:rsidRPr="00DC12E4" w:rsidRDefault="000528C3" w:rsidP="000528C3">
            <w:pPr>
              <w:spacing w:after="120"/>
              <w:ind w:firstLine="601"/>
              <w:jc w:val="both"/>
              <w:rPr>
                <w:rFonts w:ascii="Times New Roman" w:hAnsi="Times New Roman"/>
                <w:i/>
              </w:rPr>
            </w:pPr>
            <w:r w:rsidRPr="00DC12E4">
              <w:rPr>
                <w:rFonts w:ascii="Times New Roman" w:hAnsi="Times New Roman"/>
                <w:sz w:val="24"/>
              </w:rPr>
              <w:t xml:space="preserve">SIMULIA Abaqus </w:t>
            </w:r>
            <w:r w:rsidRPr="000528C3">
              <w:rPr>
                <w:rFonts w:ascii="Times New Roman" w:hAnsi="Times New Roman"/>
                <w:sz w:val="24"/>
              </w:rPr>
              <w:t xml:space="preserve">применяется для </w:t>
            </w:r>
            <w:r w:rsidR="00F403FD" w:rsidRPr="000528C3">
              <w:rPr>
                <w:rFonts w:ascii="Times New Roman" w:hAnsi="Times New Roman"/>
                <w:sz w:val="24"/>
              </w:rPr>
              <w:t>расчет</w:t>
            </w:r>
            <w:r w:rsidRPr="000528C3">
              <w:rPr>
                <w:rFonts w:ascii="Times New Roman" w:hAnsi="Times New Roman"/>
                <w:sz w:val="24"/>
              </w:rPr>
              <w:t>а</w:t>
            </w:r>
            <w:r w:rsidR="00F403FD" w:rsidRPr="000528C3">
              <w:rPr>
                <w:rFonts w:ascii="Times New Roman" w:hAnsi="Times New Roman"/>
                <w:sz w:val="24"/>
              </w:rPr>
              <w:t xml:space="preserve"> полной нагрузки конструкции, динамических вибраций, многомодульных систем, последствий удара/аварии, пров</w:t>
            </w:r>
            <w:r w:rsidRPr="000528C3">
              <w:rPr>
                <w:rFonts w:ascii="Times New Roman" w:hAnsi="Times New Roman"/>
                <w:sz w:val="24"/>
              </w:rPr>
              <w:t>едения</w:t>
            </w:r>
            <w:r w:rsidR="00F403FD" w:rsidRPr="000528C3">
              <w:rPr>
                <w:rFonts w:ascii="Times New Roman" w:hAnsi="Times New Roman"/>
                <w:sz w:val="24"/>
              </w:rPr>
              <w:t xml:space="preserve"> нелинейн</w:t>
            </w:r>
            <w:r w:rsidRPr="000528C3">
              <w:rPr>
                <w:rFonts w:ascii="Times New Roman" w:hAnsi="Times New Roman"/>
                <w:sz w:val="24"/>
              </w:rPr>
              <w:t>ого</w:t>
            </w:r>
            <w:r w:rsidR="00F403FD" w:rsidRPr="000528C3">
              <w:rPr>
                <w:rFonts w:ascii="Times New Roman" w:hAnsi="Times New Roman"/>
                <w:sz w:val="24"/>
              </w:rPr>
              <w:t xml:space="preserve"> статическ</w:t>
            </w:r>
            <w:r w:rsidRPr="000528C3">
              <w:rPr>
                <w:rFonts w:ascii="Times New Roman" w:hAnsi="Times New Roman"/>
                <w:sz w:val="24"/>
              </w:rPr>
              <w:t>ого</w:t>
            </w:r>
            <w:r w:rsidR="0051510E" w:rsidRPr="000528C3">
              <w:rPr>
                <w:rFonts w:ascii="Times New Roman" w:hAnsi="Times New Roman"/>
                <w:sz w:val="24"/>
              </w:rPr>
              <w:t xml:space="preserve"> и динамическ</w:t>
            </w:r>
            <w:r w:rsidRPr="000528C3">
              <w:rPr>
                <w:rFonts w:ascii="Times New Roman" w:hAnsi="Times New Roman"/>
                <w:sz w:val="24"/>
              </w:rPr>
              <w:t>ого</w:t>
            </w:r>
            <w:r w:rsidR="00F403FD" w:rsidRPr="000528C3">
              <w:rPr>
                <w:rFonts w:ascii="Times New Roman" w:hAnsi="Times New Roman"/>
                <w:sz w:val="24"/>
              </w:rPr>
              <w:t xml:space="preserve"> анализ</w:t>
            </w:r>
            <w:r w:rsidRPr="000528C3">
              <w:rPr>
                <w:rFonts w:ascii="Times New Roman" w:hAnsi="Times New Roman"/>
                <w:sz w:val="24"/>
              </w:rPr>
              <w:t>а</w:t>
            </w:r>
            <w:r w:rsidR="0051510E" w:rsidRPr="000528C3">
              <w:rPr>
                <w:rFonts w:ascii="Times New Roman" w:hAnsi="Times New Roman"/>
                <w:sz w:val="24"/>
              </w:rPr>
              <w:t xml:space="preserve">, </w:t>
            </w:r>
            <w:r w:rsidRPr="000528C3">
              <w:rPr>
                <w:rFonts w:ascii="Times New Roman" w:hAnsi="Times New Roman"/>
                <w:sz w:val="24"/>
              </w:rPr>
              <w:t xml:space="preserve">проведения сопряженного </w:t>
            </w:r>
            <w:r w:rsidRPr="000528C3">
              <w:rPr>
                <w:rFonts w:ascii="Times New Roman" w:hAnsi="Times New Roman"/>
                <w:sz w:val="24"/>
                <w:lang w:val="en-US"/>
              </w:rPr>
              <w:t>FSI</w:t>
            </w:r>
            <w:r w:rsidRPr="000528C3">
              <w:rPr>
                <w:rFonts w:ascii="Times New Roman" w:hAnsi="Times New Roman"/>
                <w:sz w:val="24"/>
              </w:rPr>
              <w:t xml:space="preserve"> расчета сложных инженерных сооружений</w:t>
            </w:r>
            <w:r w:rsidR="00F403FD" w:rsidRPr="00DC12E4">
              <w:rPr>
                <w:rFonts w:ascii="Times New Roman" w:hAnsi="Times New Roman"/>
                <w:sz w:val="24"/>
              </w:rPr>
              <w:t>.</w:t>
            </w:r>
          </w:p>
        </w:tc>
      </w:tr>
    </w:tbl>
    <w:p w:rsidR="00404D9F" w:rsidRPr="001F6931" w:rsidRDefault="00404D9F" w:rsidP="00975158">
      <w:pPr>
        <w:pStyle w:val="af"/>
      </w:pPr>
      <w:bookmarkStart w:id="28" w:name="_Toc429041003"/>
      <w:r w:rsidRPr="001F6931">
        <w:t>РАЗДЕЛ 3. УСЛОВИЯ ЭКСПЛУАТАЦИИ</w:t>
      </w:r>
      <w:bookmarkEnd w:id="28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4D9F" w:rsidRPr="00082973" w:rsidTr="00404D9F">
        <w:trPr>
          <w:trHeight w:val="26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E1A" w:rsidRPr="0099398F" w:rsidRDefault="00C73E1A" w:rsidP="00C73E1A">
            <w:pPr>
              <w:spacing w:before="120"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Д</w:t>
            </w:r>
            <w:r w:rsidRPr="0099398F">
              <w:rPr>
                <w:rFonts w:ascii="Times New Roman" w:eastAsia="Times New Roman" w:hAnsi="Times New Roman"/>
                <w:sz w:val="24"/>
                <w:szCs w:val="19"/>
              </w:rPr>
              <w:t>олж</w:t>
            </w:r>
            <w:r>
              <w:rPr>
                <w:rFonts w:ascii="Times New Roman" w:eastAsia="Times New Roman" w:hAnsi="Times New Roman"/>
                <w:sz w:val="24"/>
                <w:szCs w:val="19"/>
              </w:rPr>
              <w:t>на быть обеспечена</w:t>
            </w:r>
            <w:r w:rsidRPr="0099398F">
              <w:rPr>
                <w:rFonts w:ascii="Times New Roman" w:eastAsia="Times New Roman" w:hAnsi="Times New Roman"/>
                <w:sz w:val="24"/>
                <w:szCs w:val="19"/>
              </w:rPr>
              <w:t xml:space="preserve"> работ</w:t>
            </w:r>
            <w:r>
              <w:rPr>
                <w:rFonts w:ascii="Times New Roman" w:eastAsia="Times New Roman" w:hAnsi="Times New Roman"/>
                <w:sz w:val="24"/>
                <w:szCs w:val="19"/>
              </w:rPr>
              <w:t>а</w:t>
            </w:r>
            <w:r w:rsidRPr="0099398F">
              <w:rPr>
                <w:rFonts w:ascii="Times New Roman" w:eastAsia="Times New Roman" w:hAnsi="Times New Roman"/>
                <w:sz w:val="24"/>
                <w:szCs w:val="19"/>
              </w:rPr>
              <w:t xml:space="preserve"> в операционных системах:</w:t>
            </w:r>
          </w:p>
          <w:p w:rsidR="00C73E1A" w:rsidRPr="0099398F" w:rsidRDefault="00C73E1A" w:rsidP="00C73E1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Windows/x86-32</w:t>
            </w:r>
          </w:p>
          <w:p w:rsidR="00C73E1A" w:rsidRPr="0099398F" w:rsidRDefault="00C73E1A" w:rsidP="00C73E1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Windows/x86-64</w:t>
            </w:r>
          </w:p>
          <w:p w:rsidR="00404D9F" w:rsidRPr="001A3C2C" w:rsidRDefault="00C73E1A" w:rsidP="00C73E1A">
            <w:pPr>
              <w:spacing w:after="12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Linux/x86-64</w:t>
            </w:r>
          </w:p>
        </w:tc>
      </w:tr>
    </w:tbl>
    <w:p w:rsidR="009355E6" w:rsidRPr="00E23058" w:rsidRDefault="009355E6" w:rsidP="00975158">
      <w:pPr>
        <w:pStyle w:val="af"/>
        <w:rPr>
          <w:lang w:val="en-US"/>
        </w:rPr>
      </w:pPr>
    </w:p>
    <w:p w:rsidR="00404D9F" w:rsidRPr="001F6931" w:rsidRDefault="00404D9F" w:rsidP="00975158">
      <w:pPr>
        <w:pStyle w:val="af"/>
      </w:pPr>
      <w:bookmarkStart w:id="29" w:name="_Toc429041004"/>
      <w:r w:rsidRPr="001F6931">
        <w:lastRenderedPageBreak/>
        <w:t>РАЗДЕЛ 4. ТЕХНИЧЕСКИЕ ТРЕБОВАНИЯ</w:t>
      </w:r>
      <w:bookmarkEnd w:id="29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1F6931" w:rsidRDefault="00404D9F" w:rsidP="00975158">
            <w:pPr>
              <w:pStyle w:val="af1"/>
            </w:pPr>
            <w:bookmarkStart w:id="30" w:name="_Toc429041005"/>
            <w:r w:rsidRPr="001F6931">
              <w:t>Подраздел 4.1 Технические, функциональные и качественные характеристики (потребительские свойства) товаров</w:t>
            </w:r>
            <w:bookmarkEnd w:id="30"/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E4" w:rsidRPr="006E471B" w:rsidRDefault="002803E4" w:rsidP="00331B7A">
            <w:pPr>
              <w:pStyle w:val="a4"/>
              <w:spacing w:before="120" w:after="120"/>
              <w:ind w:left="958"/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</w:rPr>
            </w:pPr>
            <w:r w:rsidRPr="006E471B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</w:rPr>
              <w:t xml:space="preserve">ПО </w:t>
            </w:r>
            <w:r w:rsidRPr="006E471B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  <w:lang w:val="en-US"/>
              </w:rPr>
              <w:t>SIMULIA</w:t>
            </w:r>
            <w:r w:rsidRPr="006E471B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</w:rPr>
              <w:t xml:space="preserve"> </w:t>
            </w:r>
            <w:r w:rsidRPr="006E471B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  <w:lang w:val="en-US"/>
              </w:rPr>
              <w:t>Abaqus</w:t>
            </w:r>
            <w:r w:rsidRPr="006E471B">
              <w:rPr>
                <w:rFonts w:ascii="Times New Roman" w:hAnsi="Times New Roman"/>
                <w:color w:val="0D0D0D" w:themeColor="text1" w:themeTint="F2"/>
                <w:sz w:val="24"/>
                <w:bdr w:val="none" w:sz="0" w:space="0" w:color="auto" w:frame="1"/>
              </w:rPr>
              <w:t xml:space="preserve"> должно отвечать следующим требованиям:</w:t>
            </w:r>
          </w:p>
          <w:p w:rsidR="00A45F5B" w:rsidRPr="00F57977" w:rsidRDefault="00A45F5B" w:rsidP="006E471B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>а) Количество пользователей, допущенных к работе</w:t>
            </w:r>
          </w:p>
          <w:p w:rsidR="00A45F5B" w:rsidRPr="00F57977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6012B1">
              <w:rPr>
                <w:rFonts w:ascii="Times New Roman" w:eastAsia="Times New Roman" w:hAnsi="Times New Roman"/>
                <w:sz w:val="24"/>
                <w:szCs w:val="19"/>
              </w:rPr>
              <w:t>- Должно быть</w:t>
            </w:r>
            <w:r w:rsidR="006012B1" w:rsidRPr="006012B1">
              <w:rPr>
                <w:rFonts w:ascii="Times New Roman" w:eastAsia="Times New Roman" w:hAnsi="Times New Roman"/>
                <w:sz w:val="24"/>
                <w:szCs w:val="19"/>
              </w:rPr>
              <w:t xml:space="preserve"> обеспечен доступ к работе </w:t>
            </w:r>
            <w:proofErr w:type="gramStart"/>
            <w:r w:rsidR="006012B1" w:rsidRPr="006012B1">
              <w:rPr>
                <w:rFonts w:ascii="Times New Roman" w:eastAsia="Times New Roman" w:hAnsi="Times New Roman"/>
                <w:sz w:val="24"/>
                <w:szCs w:val="19"/>
              </w:rPr>
              <w:t>с</w:t>
            </w:r>
            <w:proofErr w:type="gramEnd"/>
            <w:r w:rsidR="006012B1" w:rsidRPr="006012B1">
              <w:rPr>
                <w:rFonts w:ascii="Times New Roman" w:eastAsia="Times New Roman" w:hAnsi="Times New Roman"/>
                <w:sz w:val="24"/>
                <w:szCs w:val="19"/>
              </w:rPr>
              <w:t xml:space="preserve"> ПО</w:t>
            </w:r>
            <w:r w:rsidRPr="006012B1">
              <w:rPr>
                <w:rFonts w:ascii="Times New Roman" w:eastAsia="Times New Roman" w:hAnsi="Times New Roman"/>
                <w:sz w:val="24"/>
                <w:szCs w:val="19"/>
              </w:rPr>
              <w:t>.</w:t>
            </w:r>
          </w:p>
          <w:p w:rsidR="00A45F5B" w:rsidRPr="00F57977" w:rsidRDefault="00453AC9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б)</w:t>
            </w:r>
            <w:r w:rsidR="00A45F5B" w:rsidRPr="00F57977">
              <w:rPr>
                <w:rFonts w:ascii="Times New Roman" w:eastAsia="Times New Roman" w:hAnsi="Times New Roman"/>
                <w:sz w:val="24"/>
                <w:szCs w:val="19"/>
              </w:rPr>
              <w:t xml:space="preserve"> Выполнение вычислений </w:t>
            </w:r>
          </w:p>
          <w:p w:rsidR="00A45F5B" w:rsidRPr="00F57977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 xml:space="preserve">- Лицензия </w:t>
            </w:r>
            <w:r w:rsidR="00F403FD" w:rsidRPr="00F403FD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ПО SIMULIA Abaqus </w:t>
            </w: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 xml:space="preserve">должна обеспечивать возможность использования </w:t>
            </w:r>
            <w:r w:rsidR="00F403FD">
              <w:rPr>
                <w:rFonts w:ascii="Times New Roman" w:eastAsia="Times New Roman" w:hAnsi="Times New Roman"/>
                <w:sz w:val="24"/>
                <w:szCs w:val="19"/>
              </w:rPr>
              <w:t xml:space="preserve">выполнения </w:t>
            </w: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 xml:space="preserve">расчетов </w:t>
            </w:r>
            <w:r w:rsidR="00F403FD">
              <w:rPr>
                <w:rFonts w:ascii="Times New Roman" w:eastAsia="Times New Roman" w:hAnsi="Times New Roman"/>
                <w:sz w:val="24"/>
                <w:szCs w:val="19"/>
              </w:rPr>
              <w:t>на двух</w:t>
            </w: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 xml:space="preserve"> расчетных яд</w:t>
            </w:r>
            <w:r w:rsidR="00F403FD">
              <w:rPr>
                <w:rFonts w:ascii="Times New Roman" w:eastAsia="Times New Roman" w:hAnsi="Times New Roman"/>
                <w:sz w:val="24"/>
                <w:szCs w:val="19"/>
              </w:rPr>
              <w:t>рах</w:t>
            </w:r>
            <w:r w:rsidRPr="00F57977">
              <w:rPr>
                <w:rFonts w:ascii="Times New Roman" w:eastAsia="Times New Roman" w:hAnsi="Times New Roman"/>
                <w:sz w:val="24"/>
                <w:szCs w:val="19"/>
              </w:rPr>
              <w:t>.</w:t>
            </w:r>
          </w:p>
          <w:p w:rsidR="00F403FD" w:rsidRPr="00F403FD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F403FD">
              <w:rPr>
                <w:rFonts w:ascii="Times New Roman" w:eastAsia="Times New Roman" w:hAnsi="Times New Roman"/>
                <w:sz w:val="24"/>
                <w:szCs w:val="19"/>
              </w:rPr>
              <w:t xml:space="preserve">- </w:t>
            </w:r>
            <w:r w:rsidR="00F403FD" w:rsidRPr="00F403FD">
              <w:rPr>
                <w:rFonts w:ascii="Times New Roman" w:eastAsia="Times New Roman" w:hAnsi="Times New Roman"/>
                <w:sz w:val="24"/>
                <w:szCs w:val="19"/>
              </w:rPr>
              <w:t>Лицензия</w:t>
            </w:r>
            <w:r w:rsidRPr="00F403FD">
              <w:rPr>
                <w:rFonts w:ascii="Times New Roman" w:eastAsia="Times New Roman" w:hAnsi="Times New Roman"/>
                <w:sz w:val="24"/>
                <w:szCs w:val="19"/>
              </w:rPr>
              <w:t xml:space="preserve"> </w:t>
            </w:r>
            <w:r w:rsidR="00F403FD" w:rsidRPr="00F403FD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ПО SIMULIA Abaqus</w:t>
            </w:r>
            <w:r w:rsidRPr="00F403FD">
              <w:rPr>
                <w:rFonts w:ascii="Times New Roman" w:eastAsia="Times New Roman" w:hAnsi="Times New Roman"/>
                <w:sz w:val="24"/>
                <w:szCs w:val="19"/>
              </w:rPr>
              <w:t xml:space="preserve"> </w:t>
            </w:r>
            <w:r w:rsidR="00F403FD" w:rsidRPr="00F403FD">
              <w:rPr>
                <w:rFonts w:ascii="Times New Roman" w:eastAsia="Times New Roman" w:hAnsi="Times New Roman"/>
                <w:sz w:val="24"/>
                <w:szCs w:val="19"/>
              </w:rPr>
              <w:t xml:space="preserve">должна обеспечивать возможность использования </w:t>
            </w:r>
          </w:p>
          <w:p w:rsidR="00A45F5B" w:rsidRPr="00F403FD" w:rsidRDefault="00A45F5B" w:rsidP="00453A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F403FD">
              <w:rPr>
                <w:rFonts w:ascii="Times New Roman" w:eastAsia="Times New Roman" w:hAnsi="Times New Roman"/>
                <w:sz w:val="24"/>
                <w:szCs w:val="19"/>
              </w:rPr>
              <w:t>распределённых вычислений</w:t>
            </w:r>
            <w:r w:rsidR="00F403FD" w:rsidRPr="00F403FD">
              <w:rPr>
                <w:rFonts w:ascii="Times New Roman" w:eastAsia="Times New Roman" w:hAnsi="Times New Roman"/>
                <w:sz w:val="24"/>
                <w:szCs w:val="19"/>
              </w:rPr>
              <w:t>.</w:t>
            </w:r>
          </w:p>
          <w:p w:rsidR="00A45F5B" w:rsidRPr="0099398F" w:rsidRDefault="00975158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в</w:t>
            </w:r>
            <w:r w:rsidR="00A45F5B" w:rsidRPr="0099398F">
              <w:rPr>
                <w:rFonts w:ascii="Times New Roman" w:eastAsia="Times New Roman" w:hAnsi="Times New Roman"/>
                <w:sz w:val="24"/>
                <w:szCs w:val="19"/>
              </w:rPr>
              <w:t xml:space="preserve">) Должен быть интеллектуально понятный графический интерфейс. Графический интерфейс должен быть единым рабочим пространством и обладать набором инструментов, обеспечивающих непрерывный процесс моделирования. Должно обеспечиваться выполнение подготовки расчетной модели, решение задачи и анализ полученных результатов в одном интерфейсе. </w:t>
            </w:r>
          </w:p>
          <w:p w:rsidR="00A45F5B" w:rsidRPr="0099398F" w:rsidRDefault="00975158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г</w:t>
            </w:r>
            <w:r w:rsidR="00A45F5B" w:rsidRPr="0099398F">
              <w:rPr>
                <w:rFonts w:ascii="Times New Roman" w:eastAsia="Times New Roman" w:hAnsi="Times New Roman"/>
                <w:sz w:val="24"/>
                <w:szCs w:val="19"/>
              </w:rPr>
              <w:t>) Должна быть предусмотрена автоматизация процесса моделирования на основе языка следующих инструментов:</w:t>
            </w:r>
          </w:p>
          <w:p w:rsidR="00A45F5B" w:rsidRPr="0099398F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Python scripting</w:t>
            </w:r>
          </w:p>
          <w:p w:rsidR="00A45F5B" w:rsidRPr="0099398F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GUI toolkit</w:t>
            </w:r>
          </w:p>
          <w:p w:rsidR="00A45F5B" w:rsidRPr="0099398F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Macro manager</w:t>
            </w:r>
          </w:p>
          <w:p w:rsidR="00A45F5B" w:rsidRPr="0099398F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Plug-ins architecture</w:t>
            </w:r>
          </w:p>
          <w:p w:rsidR="00A45F5B" w:rsidRPr="0099398F" w:rsidRDefault="00A45F5B" w:rsidP="00453AC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</w:pPr>
            <w:r w:rsidRPr="0099398F">
              <w:rPr>
                <w:rFonts w:ascii="Times New Roman" w:eastAsia="Times New Roman" w:hAnsi="Times New Roman"/>
                <w:sz w:val="24"/>
                <w:szCs w:val="19"/>
                <w:lang w:val="en-US"/>
              </w:rPr>
              <w:t>- Python Development Environment (PDE)</w:t>
            </w:r>
          </w:p>
          <w:p w:rsidR="005903A4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д</w:t>
            </w:r>
            <w:r w:rsidR="00A45F5B" w:rsidRPr="002A60A9">
              <w:rPr>
                <w:rFonts w:ascii="Times New Roman" w:eastAsia="Times New Roman" w:hAnsi="Times New Roman"/>
                <w:sz w:val="24"/>
                <w:szCs w:val="19"/>
              </w:rPr>
              <w:t xml:space="preserve">)  Построение 2D/3D модели анализируемого объекта должно осуществляться с использованием внутреннего инструментария </w:t>
            </w:r>
            <w:proofErr w:type="gramStart"/>
            <w:r w:rsidR="00A45F5B" w:rsidRPr="002A60A9">
              <w:rPr>
                <w:rFonts w:ascii="Times New Roman" w:eastAsia="Times New Roman" w:hAnsi="Times New Roman"/>
                <w:sz w:val="24"/>
                <w:szCs w:val="19"/>
              </w:rPr>
              <w:t>ПО</w:t>
            </w:r>
            <w:proofErr w:type="gramEnd"/>
            <w:r w:rsidR="00A45F5B" w:rsidRPr="002A60A9">
              <w:rPr>
                <w:rFonts w:ascii="Times New Roman" w:eastAsia="Times New Roman" w:hAnsi="Times New Roman"/>
                <w:sz w:val="24"/>
                <w:szCs w:val="19"/>
              </w:rPr>
              <w:t xml:space="preserve">. </w:t>
            </w:r>
          </w:p>
          <w:p w:rsidR="00A45F5B" w:rsidRPr="00104621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е</w:t>
            </w:r>
            <w:r w:rsid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) </w:t>
            </w:r>
            <w:r w:rsidR="00A45F5B"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Наличие подключаемых прямых интерфейсов к следующим CAD пакетам: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CATIA V6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CATIA V5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SolidWorks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Pro/ENGINEER</w:t>
            </w:r>
          </w:p>
          <w:p w:rsidR="00A45F5B" w:rsidRPr="00104621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ж</w:t>
            </w:r>
            <w:r w:rsid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) </w:t>
            </w:r>
            <w:r w:rsidR="00A45F5B"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 Импорт CAD моделей, наличие трансляторов геометрии из следующих форматов: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CATIA V4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I-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deas</w:t>
            </w:r>
            <w:proofErr w:type="spellEnd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 NX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Parasolid</w:t>
            </w:r>
            <w:proofErr w:type="spellEnd"/>
          </w:p>
          <w:p w:rsidR="00A45F5B" w:rsidRPr="00104621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з</w:t>
            </w:r>
            <w:r w:rsid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) </w:t>
            </w:r>
            <w:r w:rsidR="00A45F5B"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Должен обеспечиваться импорт/экспорт 3D моделей из следующих общих стандартных форматов:</w:t>
            </w:r>
          </w:p>
          <w:p w:rsidR="00A45F5B" w:rsidRPr="009B2C05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SAT</w:t>
            </w:r>
            <w:r w:rsidRPr="009B2C05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,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IGES</w:t>
            </w:r>
            <w:r w:rsidRPr="009B2C05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,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STEP</w:t>
            </w:r>
            <w:r w:rsidRPr="009B2C05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, </w:t>
            </w:r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или</w:t>
            </w:r>
            <w:r w:rsidRPr="009B2C05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VDA</w:t>
            </w:r>
          </w:p>
          <w:p w:rsidR="00A45F5B" w:rsidRPr="00104621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и</w:t>
            </w:r>
            <w:r w:rsid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) </w:t>
            </w:r>
            <w:r w:rsidR="00A45F5B"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Наличие возможности импорта моделей из файлов Abaqus: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Input (.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inp</w:t>
            </w:r>
            <w:proofErr w:type="spellEnd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)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Output database (.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odb</w:t>
            </w:r>
            <w:proofErr w:type="spellEnd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)</w:t>
            </w:r>
          </w:p>
          <w:p w:rsidR="00A45F5B" w:rsidRPr="00104621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Linear dynamics (substructure) data (.</w:t>
            </w:r>
            <w:proofErr w:type="spellStart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sim</w:t>
            </w:r>
            <w:proofErr w:type="spellEnd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)</w:t>
            </w:r>
          </w:p>
          <w:p w:rsidR="00A45F5B" w:rsidRPr="00104621" w:rsidRDefault="0097515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к</w:t>
            </w:r>
            <w:r w:rsid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)</w:t>
            </w:r>
            <w:r w:rsidR="00A45F5B"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 Возможность импорта/экспорта расчетных моделей из файлов:</w:t>
            </w: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Model database (.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cae</w:t>
            </w:r>
            <w:proofErr w:type="spellEnd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) files</w:t>
            </w:r>
          </w:p>
          <w:p w:rsidR="00A45F5B" w:rsidRPr="00104621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Models from </w:t>
            </w:r>
            <w:proofErr w:type="spellStart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Abaqus</w:t>
            </w:r>
            <w:proofErr w:type="spellEnd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 input (.</w:t>
            </w:r>
            <w:proofErr w:type="spellStart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inp</w:t>
            </w:r>
            <w:proofErr w:type="spellEnd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) files</w:t>
            </w:r>
          </w:p>
          <w:p w:rsidR="00A45F5B" w:rsidRPr="00D151B7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-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Nastran bulk data files</w:t>
            </w:r>
          </w:p>
          <w:p w:rsidR="008022E8" w:rsidRPr="00D151B7" w:rsidRDefault="008022E8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</w:p>
          <w:p w:rsidR="00A45F5B" w:rsidRPr="00486C4A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</w:pPr>
            <w:r w:rsidRPr="00CC684C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lastRenderedPageBreak/>
              <w:t xml:space="preserve">- 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Ansys</w:t>
            </w:r>
            <w:proofErr w:type="spellEnd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 xml:space="preserve"> input file import</w:t>
            </w:r>
          </w:p>
          <w:p w:rsidR="00A45F5B" w:rsidRPr="009466A7" w:rsidRDefault="00A45F5B" w:rsidP="00453AC9">
            <w:pPr>
              <w:spacing w:after="0"/>
              <w:ind w:left="34"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- 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Wavefront</w:t>
            </w:r>
            <w:proofErr w:type="spellEnd"/>
            <w:r w:rsidRP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 (.</w:t>
            </w:r>
            <w:proofErr w:type="spellStart"/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obj</w:t>
            </w:r>
            <w:proofErr w:type="spellEnd"/>
            <w:r w:rsidRPr="00A45F5B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) </w:t>
            </w:r>
            <w:r w:rsidRPr="00486C4A">
              <w:rPr>
                <w:rFonts w:ascii="Times New Roman" w:eastAsia="Times New Roman" w:hAnsi="Times New Roman"/>
                <w:color w:val="000000"/>
                <w:sz w:val="24"/>
                <w:szCs w:val="19"/>
                <w:lang w:val="en-US"/>
              </w:rPr>
              <w:t>export</w:t>
            </w:r>
          </w:p>
          <w:p w:rsidR="00A45F5B" w:rsidRPr="00486C4A" w:rsidRDefault="00975158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л</w:t>
            </w:r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>) Обязательным является наличие возможности прямого взаимодействия с ПО STAR-CCM+ (компании CD-</w:t>
            </w:r>
            <w:proofErr w:type="spellStart"/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>adapco</w:t>
            </w:r>
            <w:proofErr w:type="spellEnd"/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 xml:space="preserve">) в параллельном режиме без использования сторонних программ, </w:t>
            </w:r>
            <w:proofErr w:type="gramStart"/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>при</w:t>
            </w:r>
            <w:proofErr w:type="gramEnd"/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 xml:space="preserve"> выполнения совместных расчетов задач FSI.</w:t>
            </w:r>
          </w:p>
          <w:p w:rsidR="00A45F5B" w:rsidRPr="00486C4A" w:rsidRDefault="00975158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sz w:val="24"/>
                <w:szCs w:val="19"/>
              </w:rPr>
              <w:t>м</w:t>
            </w:r>
            <w:r w:rsidR="00A45F5B" w:rsidRPr="00486C4A">
              <w:rPr>
                <w:rFonts w:ascii="Times New Roman" w:eastAsia="Times New Roman" w:hAnsi="Times New Roman"/>
                <w:sz w:val="24"/>
                <w:szCs w:val="19"/>
              </w:rPr>
              <w:t>) Доступ к программным решениям линейки SIMULIA</w:t>
            </w:r>
          </w:p>
          <w:p w:rsidR="00A45F5B" w:rsidRPr="00486C4A" w:rsidRDefault="00A45F5B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486C4A">
              <w:rPr>
                <w:rFonts w:ascii="Times New Roman" w:eastAsia="Times New Roman" w:hAnsi="Times New Roman"/>
                <w:sz w:val="24"/>
                <w:szCs w:val="19"/>
              </w:rPr>
              <w:t>Форма лицензирования должна открывать доступ к следующим программам решениям линейки SIMULIA:</w:t>
            </w:r>
          </w:p>
          <w:p w:rsidR="00A45F5B" w:rsidRPr="00486C4A" w:rsidRDefault="00A45F5B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486C4A">
              <w:rPr>
                <w:rFonts w:ascii="Times New Roman" w:eastAsia="Times New Roman" w:hAnsi="Times New Roman"/>
                <w:sz w:val="24"/>
                <w:szCs w:val="19"/>
              </w:rPr>
              <w:t>- ISIGHT</w:t>
            </w:r>
          </w:p>
          <w:p w:rsidR="00A45F5B" w:rsidRDefault="00A45F5B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fe-safe</w:t>
            </w:r>
            <w:proofErr w:type="spellEnd"/>
          </w:p>
          <w:p w:rsidR="00A45F5B" w:rsidRPr="00104621" w:rsidRDefault="00A45F5B" w:rsidP="00453AC9">
            <w:pPr>
              <w:spacing w:after="0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- </w:t>
            </w:r>
            <w:proofErr w:type="spellStart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>Tosca</w:t>
            </w:r>
            <w:proofErr w:type="spellEnd"/>
            <w:r w:rsidRPr="00104621">
              <w:rPr>
                <w:rFonts w:ascii="Times New Roman" w:eastAsia="Times New Roman" w:hAnsi="Times New Roman"/>
                <w:color w:val="000000"/>
                <w:sz w:val="24"/>
                <w:szCs w:val="19"/>
              </w:rPr>
              <w:t xml:space="preserve"> </w:t>
            </w:r>
          </w:p>
          <w:p w:rsidR="00303844" w:rsidRPr="00331B7A" w:rsidRDefault="00A45F5B" w:rsidP="00331B7A">
            <w:pPr>
              <w:pStyle w:val="af3"/>
              <w:tabs>
                <w:tab w:val="left" w:pos="-250"/>
              </w:tabs>
              <w:spacing w:after="120" w:line="23" w:lineRule="atLeast"/>
              <w:ind w:right="34" w:firstLine="601"/>
              <w:jc w:val="both"/>
              <w:rPr>
                <w:color w:val="000000"/>
                <w:sz w:val="24"/>
                <w:szCs w:val="19"/>
              </w:rPr>
            </w:pPr>
            <w:r w:rsidRPr="006012B1">
              <w:rPr>
                <w:color w:val="000000"/>
                <w:sz w:val="24"/>
                <w:szCs w:val="19"/>
              </w:rPr>
              <w:t>Доступ к данным решениям должен предоставлять без дополнительных лицензий, в рамках пакета приобретаемых лицензий SIMULIA Abaqus.</w:t>
            </w:r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5261EB" w:rsidRDefault="00404D9F" w:rsidP="00975158">
            <w:pPr>
              <w:pStyle w:val="af1"/>
              <w:rPr>
                <w:i/>
                <w:szCs w:val="24"/>
              </w:rPr>
            </w:pPr>
            <w:bookmarkStart w:id="31" w:name="_Toc429041006"/>
            <w:r w:rsidRPr="005261EB">
              <w:lastRenderedPageBreak/>
              <w:t>Подраздел 4.2. Требования к надежности</w:t>
            </w:r>
            <w:bookmarkEnd w:id="31"/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5261EB" w:rsidRDefault="005261EB" w:rsidP="00A300FB">
            <w:pPr>
              <w:spacing w:before="120" w:after="120"/>
              <w:ind w:firstLine="601"/>
              <w:jc w:val="both"/>
              <w:rPr>
                <w:i/>
                <w:sz w:val="24"/>
                <w:szCs w:val="24"/>
              </w:rPr>
            </w:pPr>
            <w:r w:rsidRPr="005261EB">
              <w:rPr>
                <w:rFonts w:ascii="Times New Roman" w:hAnsi="Times New Roman"/>
                <w:sz w:val="24"/>
                <w:szCs w:val="24"/>
              </w:rPr>
              <w:t xml:space="preserve">Должна быть обеспечена стабильная работа </w:t>
            </w:r>
            <w:proofErr w:type="gramStart"/>
            <w:r w:rsidRPr="005261E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5261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261E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261EB">
              <w:rPr>
                <w:rFonts w:ascii="Times New Roman" w:hAnsi="Times New Roman"/>
                <w:sz w:val="24"/>
                <w:szCs w:val="24"/>
              </w:rPr>
              <w:t xml:space="preserve"> условиях нормальной эксплуатации.</w:t>
            </w:r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1F6931" w:rsidRDefault="00404D9F" w:rsidP="00975158">
            <w:pPr>
              <w:pStyle w:val="af1"/>
              <w:rPr>
                <w:i/>
                <w:szCs w:val="24"/>
              </w:rPr>
            </w:pPr>
            <w:bookmarkStart w:id="32" w:name="_Toc429041007"/>
            <w:r w:rsidRPr="001F6931">
              <w:t>Подраздел 4.3. Требования к составным частям, исходным и эксплуатационным материалам</w:t>
            </w:r>
            <w:bookmarkEnd w:id="32"/>
          </w:p>
        </w:tc>
      </w:tr>
      <w:tr w:rsidR="00404D9F" w:rsidRPr="00303844" w:rsidTr="00C24FCE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092" w:rsidRPr="00A300FB" w:rsidRDefault="00983316" w:rsidP="00A300FB">
            <w:pPr>
              <w:spacing w:before="120" w:after="24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1F6931" w:rsidRDefault="00404D9F" w:rsidP="00975158">
            <w:pPr>
              <w:pStyle w:val="af1"/>
              <w:rPr>
                <w:i/>
                <w:szCs w:val="24"/>
              </w:rPr>
            </w:pPr>
            <w:bookmarkStart w:id="33" w:name="_Toc429041008"/>
            <w:r w:rsidRPr="001F6931">
              <w:t>Подраздел 4.4 Требования к маркировке</w:t>
            </w:r>
            <w:bookmarkEnd w:id="33"/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1F6931" w:rsidRDefault="00404D9F" w:rsidP="00975158">
            <w:pPr>
              <w:spacing w:before="120" w:after="12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C62A1C" w:rsidRDefault="00404D9F" w:rsidP="00975158">
            <w:pPr>
              <w:pStyle w:val="af1"/>
              <w:rPr>
                <w:szCs w:val="24"/>
              </w:rPr>
            </w:pPr>
            <w:bookmarkStart w:id="34" w:name="_Toc429041009"/>
            <w:r w:rsidRPr="00C62A1C">
              <w:t>Подраздел 4.5 Требования к упаковке</w:t>
            </w:r>
            <w:bookmarkEnd w:id="34"/>
          </w:p>
        </w:tc>
      </w:tr>
      <w:tr w:rsidR="00404D9F" w:rsidRPr="001F6931" w:rsidTr="00404D9F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9F" w:rsidRPr="001E580A" w:rsidRDefault="00C24FCE" w:rsidP="00C24FCE">
            <w:pPr>
              <w:pStyle w:val="phnormal"/>
              <w:spacing w:before="120" w:after="120" w:line="276" w:lineRule="auto"/>
              <w:ind w:firstLine="601"/>
              <w:rPr>
                <w:sz w:val="24"/>
              </w:rPr>
            </w:pPr>
            <w:r>
              <w:rPr>
                <w:sz w:val="24"/>
                <w:szCs w:val="24"/>
              </w:rPr>
              <w:t>Требование не установлено</w:t>
            </w:r>
            <w:r w:rsidR="006E471B">
              <w:rPr>
                <w:sz w:val="24"/>
                <w:szCs w:val="24"/>
              </w:rPr>
              <w:t>.</w:t>
            </w:r>
          </w:p>
        </w:tc>
      </w:tr>
    </w:tbl>
    <w:p w:rsidR="003519E5" w:rsidRPr="00975158" w:rsidRDefault="003519E5" w:rsidP="00975158">
      <w:pPr>
        <w:pStyle w:val="af"/>
      </w:pPr>
      <w:bookmarkStart w:id="35" w:name="_Toc429041010"/>
      <w:r w:rsidRPr="00975158">
        <w:t>РАЗДЕЛ 5. ТРЕБОВАНИЯ ПО ПРАВИЛАМ СДАЧИ И ПРИЕМКИ</w:t>
      </w:r>
      <w:bookmarkEnd w:id="35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125593" w:rsidRDefault="003519E5" w:rsidP="00975158">
            <w:pPr>
              <w:pStyle w:val="af1"/>
              <w:rPr>
                <w:color w:val="FF0000"/>
              </w:rPr>
            </w:pPr>
            <w:bookmarkStart w:id="36" w:name="_Toc429041011"/>
            <w:r w:rsidRPr="00125593">
              <w:t>Подраздел 5.1 Порядок сдачи и приемки</w:t>
            </w:r>
            <w:bookmarkEnd w:id="36"/>
          </w:p>
        </w:tc>
      </w:tr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C0" w:rsidRDefault="00AE1CB2" w:rsidP="00125593">
            <w:pPr>
              <w:spacing w:before="120" w:after="0"/>
              <w:ind w:firstLine="601"/>
              <w:rPr>
                <w:rFonts w:ascii="Times New Roman" w:hAnsi="Times New Roman"/>
                <w:sz w:val="24"/>
              </w:rPr>
            </w:pPr>
            <w:r w:rsidRPr="00125593">
              <w:rPr>
                <w:rFonts w:ascii="Times New Roman" w:hAnsi="Times New Roman"/>
                <w:sz w:val="24"/>
              </w:rPr>
              <w:t>Передача прав</w:t>
            </w:r>
            <w:r w:rsidR="00035FC0" w:rsidRPr="00125593">
              <w:rPr>
                <w:rFonts w:ascii="Times New Roman" w:hAnsi="Times New Roman"/>
                <w:sz w:val="24"/>
              </w:rPr>
              <w:t xml:space="preserve"> производится по адресу г. Нижний Новгород, </w:t>
            </w:r>
            <w:r w:rsidRPr="00125593">
              <w:rPr>
                <w:rFonts w:ascii="Times New Roman" w:hAnsi="Times New Roman"/>
                <w:sz w:val="24"/>
              </w:rPr>
              <w:t>пл</w:t>
            </w:r>
            <w:r w:rsidR="00035FC0" w:rsidRPr="00125593">
              <w:rPr>
                <w:rFonts w:ascii="Times New Roman" w:hAnsi="Times New Roman"/>
                <w:sz w:val="24"/>
              </w:rPr>
              <w:t>. Свободы д.3</w:t>
            </w:r>
            <w:r w:rsidR="005261EB" w:rsidRPr="00125593">
              <w:rPr>
                <w:rFonts w:ascii="Times New Roman" w:hAnsi="Times New Roman"/>
                <w:sz w:val="24"/>
              </w:rPr>
              <w:t>.</w:t>
            </w:r>
          </w:p>
          <w:p w:rsidR="00FF4148" w:rsidRPr="002803E4" w:rsidRDefault="00983316" w:rsidP="002803E4">
            <w:pPr>
              <w:spacing w:after="0"/>
              <w:ind w:firstLine="601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Оказание услуг произв</w:t>
            </w:r>
            <w:r w:rsidR="00FF4148" w:rsidRPr="002803E4">
              <w:rPr>
                <w:rFonts w:ascii="Times New Roman" w:hAnsi="Times New Roman"/>
                <w:sz w:val="24"/>
              </w:rPr>
              <w:t>одится по адр</w:t>
            </w:r>
            <w:r w:rsidRPr="002803E4">
              <w:rPr>
                <w:rFonts w:ascii="Times New Roman" w:hAnsi="Times New Roman"/>
                <w:sz w:val="24"/>
              </w:rPr>
              <w:t xml:space="preserve">есу </w:t>
            </w:r>
            <w:r w:rsidR="00FF4148" w:rsidRPr="002803E4">
              <w:rPr>
                <w:rFonts w:ascii="Times New Roman" w:hAnsi="Times New Roman"/>
                <w:sz w:val="24"/>
              </w:rPr>
              <w:t>г. Нижний Новгород, пл. Свободы д.3.</w:t>
            </w:r>
          </w:p>
          <w:p w:rsidR="00983316" w:rsidRPr="00125593" w:rsidRDefault="00FF4148" w:rsidP="002803E4">
            <w:pPr>
              <w:spacing w:after="0"/>
              <w:ind w:firstLine="601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С</w:t>
            </w:r>
            <w:r w:rsidR="00983316" w:rsidRPr="002803E4">
              <w:rPr>
                <w:rFonts w:ascii="Times New Roman" w:hAnsi="Times New Roman"/>
                <w:sz w:val="24"/>
              </w:rPr>
              <w:t>рок</w:t>
            </w:r>
            <w:r w:rsidRPr="002803E4">
              <w:rPr>
                <w:rFonts w:ascii="Times New Roman" w:hAnsi="Times New Roman"/>
                <w:sz w:val="24"/>
              </w:rPr>
              <w:t xml:space="preserve"> оказания услуг</w:t>
            </w:r>
            <w:r w:rsidR="00983316" w:rsidRPr="002803E4">
              <w:rPr>
                <w:rFonts w:ascii="Times New Roman" w:hAnsi="Times New Roman"/>
                <w:sz w:val="24"/>
              </w:rPr>
              <w:t xml:space="preserve"> 1 год с момента передач</w:t>
            </w:r>
            <w:r w:rsidRPr="002803E4">
              <w:rPr>
                <w:rFonts w:ascii="Times New Roman" w:hAnsi="Times New Roman"/>
                <w:sz w:val="24"/>
              </w:rPr>
              <w:t>и</w:t>
            </w:r>
            <w:r w:rsidR="00983316" w:rsidRPr="002803E4">
              <w:rPr>
                <w:rFonts w:ascii="Times New Roman" w:hAnsi="Times New Roman"/>
                <w:sz w:val="24"/>
              </w:rPr>
              <w:t xml:space="preserve"> права</w:t>
            </w:r>
            <w:r w:rsidRPr="002803E4">
              <w:rPr>
                <w:rFonts w:ascii="Times New Roman" w:hAnsi="Times New Roman"/>
                <w:sz w:val="24"/>
              </w:rPr>
              <w:t>.</w:t>
            </w:r>
          </w:p>
          <w:p w:rsidR="00AE1CB2" w:rsidRPr="00125593" w:rsidRDefault="00125593" w:rsidP="00361ACC">
            <w:pPr>
              <w:spacing w:after="120"/>
              <w:ind w:firstLine="60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25593">
              <w:rPr>
                <w:rFonts w:ascii="Times New Roman" w:hAnsi="Times New Roman"/>
                <w:sz w:val="24"/>
              </w:rPr>
              <w:t xml:space="preserve">После передачи прав </w:t>
            </w:r>
            <w:r w:rsidR="00361ACC">
              <w:rPr>
                <w:rFonts w:ascii="Times New Roman" w:hAnsi="Times New Roman"/>
                <w:sz w:val="24"/>
              </w:rPr>
              <w:t>сублицензиат</w:t>
            </w:r>
            <w:r w:rsidRPr="00125593">
              <w:rPr>
                <w:rFonts w:ascii="Times New Roman" w:hAnsi="Times New Roman"/>
                <w:sz w:val="24"/>
              </w:rPr>
              <w:t xml:space="preserve"> самостоятельно загружает дистрибутивы </w:t>
            </w:r>
            <w:proofErr w:type="gramStart"/>
            <w:r w:rsidRPr="00125593">
              <w:rPr>
                <w:rFonts w:ascii="Times New Roman" w:hAnsi="Times New Roman"/>
                <w:sz w:val="24"/>
              </w:rPr>
              <w:t>ПО</w:t>
            </w:r>
            <w:proofErr w:type="gramEnd"/>
            <w:r w:rsidRPr="00125593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125593">
              <w:rPr>
                <w:rFonts w:ascii="Times New Roman" w:hAnsi="Times New Roman"/>
                <w:sz w:val="24"/>
              </w:rPr>
              <w:t>с</w:t>
            </w:r>
            <w:proofErr w:type="gramEnd"/>
            <w:r w:rsidRPr="00125593">
              <w:rPr>
                <w:rFonts w:ascii="Times New Roman" w:hAnsi="Times New Roman"/>
                <w:sz w:val="24"/>
              </w:rPr>
              <w:t xml:space="preserve"> портала </w:t>
            </w:r>
            <w:r w:rsidR="00361ACC">
              <w:rPr>
                <w:rFonts w:ascii="Times New Roman" w:hAnsi="Times New Roman"/>
                <w:sz w:val="24"/>
              </w:rPr>
              <w:t>лицензиата</w:t>
            </w:r>
            <w:r w:rsidRPr="00125593">
              <w:rPr>
                <w:rFonts w:ascii="Times New Roman" w:hAnsi="Times New Roman"/>
                <w:sz w:val="24"/>
              </w:rPr>
              <w:t>.</w:t>
            </w:r>
          </w:p>
        </w:tc>
      </w:tr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E5" w:rsidRPr="00125593" w:rsidRDefault="003519E5" w:rsidP="00975158">
            <w:pPr>
              <w:pStyle w:val="af1"/>
              <w:rPr>
                <w:szCs w:val="24"/>
              </w:rPr>
            </w:pPr>
            <w:bookmarkStart w:id="37" w:name="_Toc429041012"/>
            <w:r w:rsidRPr="00125593">
              <w:t>Подраздел 5.2 Требования по передаче заказчику технических и иных документов при поставке товаров</w:t>
            </w:r>
            <w:bookmarkEnd w:id="37"/>
          </w:p>
        </w:tc>
      </w:tr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593" w:rsidRPr="00125593" w:rsidRDefault="00125593" w:rsidP="00361ACC">
            <w:pPr>
              <w:spacing w:before="120" w:after="120"/>
              <w:ind w:firstLine="601"/>
              <w:jc w:val="both"/>
              <w:rPr>
                <w:rFonts w:ascii="Times New Roman" w:eastAsia="Times New Roman" w:hAnsi="Times New Roman"/>
                <w:sz w:val="24"/>
                <w:szCs w:val="19"/>
              </w:rPr>
            </w:pPr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 xml:space="preserve">Должна быть предоставлена в электронном виде техническая документация </w:t>
            </w:r>
            <w:proofErr w:type="gramStart"/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>ПО</w:t>
            </w:r>
            <w:proofErr w:type="gramEnd"/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 xml:space="preserve"> </w:t>
            </w:r>
            <w:proofErr w:type="gramStart"/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>на</w:t>
            </w:r>
            <w:proofErr w:type="gramEnd"/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 xml:space="preserve"> русском и английском языке на портале </w:t>
            </w:r>
            <w:r w:rsidR="00361ACC">
              <w:rPr>
                <w:rFonts w:ascii="Times New Roman" w:eastAsia="Times New Roman" w:hAnsi="Times New Roman"/>
                <w:sz w:val="24"/>
                <w:szCs w:val="19"/>
              </w:rPr>
              <w:t>лицензиата</w:t>
            </w:r>
            <w:r w:rsidRPr="00125593">
              <w:rPr>
                <w:rFonts w:ascii="Times New Roman" w:eastAsia="Times New Roman" w:hAnsi="Times New Roman"/>
                <w:sz w:val="24"/>
                <w:szCs w:val="19"/>
              </w:rPr>
              <w:t>.</w:t>
            </w:r>
          </w:p>
        </w:tc>
      </w:tr>
    </w:tbl>
    <w:p w:rsidR="003519E5" w:rsidRPr="001F6931" w:rsidRDefault="003519E5" w:rsidP="00975158">
      <w:pPr>
        <w:pStyle w:val="af"/>
      </w:pPr>
      <w:bookmarkStart w:id="38" w:name="_Toc429041013"/>
      <w:r w:rsidRPr="001F6931">
        <w:lastRenderedPageBreak/>
        <w:t>РАЗДЕЛ 6. ТРЕБОВАНИЯ К ТРАНСПОРТИРОВАНИЮ</w:t>
      </w:r>
      <w:bookmarkEnd w:id="38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1F6931" w:rsidRDefault="003519E5" w:rsidP="00975158">
            <w:pPr>
              <w:spacing w:before="120" w:after="120"/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519E5" w:rsidRPr="001F6931" w:rsidRDefault="003519E5" w:rsidP="00975158">
      <w:pPr>
        <w:pStyle w:val="af"/>
      </w:pPr>
      <w:bookmarkStart w:id="39" w:name="_Toc429041014"/>
      <w:r w:rsidRPr="001F6931">
        <w:t>РАЗДЕЛ 7. ТРЕБОВАНИЯ К ХРАНЕНИЮ</w:t>
      </w:r>
      <w:bookmarkEnd w:id="39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1F6931" w:rsidRDefault="003519E5" w:rsidP="00975158">
            <w:pPr>
              <w:spacing w:before="120" w:after="120"/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519E5" w:rsidRPr="00181B19" w:rsidRDefault="003519E5" w:rsidP="00975158">
      <w:pPr>
        <w:pStyle w:val="af"/>
      </w:pPr>
      <w:bookmarkStart w:id="40" w:name="_Toc429041015"/>
      <w:r w:rsidRPr="00181B19">
        <w:t>РАЗДЕЛ 8. ТРЕБОВАНИЯ К ОБЪЕМУ И/ИЛИ СРОКУ ПРЕДОСТАВЛЕНИЯ ГАРАНТИЙ</w:t>
      </w:r>
      <w:bookmarkEnd w:id="40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81B19" w:rsidRPr="00B500B8" w:rsidTr="00FF4148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3316" w:rsidRPr="00B500B8" w:rsidRDefault="002A42B1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Исполнитель гарантирует безаварийную работу ПО Заказчика в течени</w:t>
            </w:r>
            <w:proofErr w:type="gramStart"/>
            <w:r w:rsidRPr="00B500B8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всего срока действия лицензии.</w:t>
            </w:r>
          </w:p>
        </w:tc>
      </w:tr>
    </w:tbl>
    <w:p w:rsidR="003519E5" w:rsidRPr="00181B19" w:rsidRDefault="003519E5" w:rsidP="00975158">
      <w:pPr>
        <w:pStyle w:val="af"/>
      </w:pPr>
      <w:bookmarkStart w:id="41" w:name="_Toc429041016"/>
      <w:r w:rsidRPr="00F1224C">
        <w:t>РАЗДЕЛ 9. ТРЕБОВАНИЯ К ОБСЛУЖИВАНИЮ</w:t>
      </w:r>
      <w:bookmarkEnd w:id="41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3C2C" w:rsidRPr="00B500B8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68D" w:rsidRPr="00B500B8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>К технической поддержке ПО SIMULIA Abaqus предъявляются следующие требования:</w:t>
            </w:r>
          </w:p>
          <w:p w:rsidR="0065068D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обновления программного обеспечения. Заказчик имеет право получения обновлений и новых версий программного обеспечения, если таковые будут выпущены в течение того периода времени, на который Заказчик приобретет услуги в связи с соответствующим программным обеспечением;</w:t>
            </w:r>
          </w:p>
          <w:p w:rsidR="0065068D" w:rsidRPr="00B500B8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Предоставление технической поддержки должно осуществляться в течение 12 (двенадцати) месяцев с момента передачи Заказчику </w:t>
            </w:r>
            <w:proofErr w:type="gramStart"/>
            <w:r w:rsidRPr="00B500B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500B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5068D" w:rsidRPr="00B500B8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В рамках предоставления технической поддержки Поставщик обязан: обеспечить консультации по телефону и/или электронной почте по вопросам эксплуатации программного обеспечения, а также предоставлять все изменения/модификации поставляемого программного обеспечения в случае их выпуска (не позднее 30 дней </w:t>
            </w:r>
            <w:proofErr w:type="gramStart"/>
            <w:r w:rsidRPr="00B500B8">
              <w:rPr>
                <w:rFonts w:ascii="Times New Roman" w:hAnsi="Times New Roman"/>
                <w:sz w:val="24"/>
                <w:szCs w:val="24"/>
              </w:rPr>
              <w:t>с даты выхода</w:t>
            </w:r>
            <w:proofErr w:type="gramEnd"/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изменения/модификации)  в течение срока осуществления технического сопровождения.</w:t>
            </w:r>
          </w:p>
          <w:p w:rsidR="0065068D" w:rsidRPr="002803E4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поддержка предыдущих версий программного обеспечения. После выпуска обновления или новой версии программного обеспечения Поставщик должен поддерживать текущую выпущенную версию и последнее обновление, относящийся к предыдущей версии программного обеспечения;</w:t>
            </w:r>
          </w:p>
          <w:p w:rsidR="0065068D" w:rsidRPr="002803E4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исправление ошибок. Исправление ошибки может представлять собой </w:t>
            </w:r>
            <w:proofErr w:type="gramStart"/>
            <w:r w:rsidRPr="002803E4">
              <w:rPr>
                <w:rFonts w:ascii="Times New Roman" w:hAnsi="Times New Roman"/>
                <w:sz w:val="24"/>
                <w:szCs w:val="24"/>
              </w:rPr>
              <w:t>отдельный</w:t>
            </w:r>
            <w:proofErr w:type="gramEnd"/>
            <w:r w:rsidRPr="002803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3E4">
              <w:rPr>
                <w:rFonts w:ascii="Times New Roman" w:hAnsi="Times New Roman"/>
                <w:sz w:val="24"/>
                <w:szCs w:val="24"/>
              </w:rPr>
              <w:t>патч</w:t>
            </w:r>
            <w:proofErr w:type="spellEnd"/>
            <w:r w:rsidRPr="002803E4">
              <w:rPr>
                <w:rFonts w:ascii="Times New Roman" w:hAnsi="Times New Roman"/>
                <w:sz w:val="24"/>
                <w:szCs w:val="24"/>
              </w:rPr>
              <w:t>, рабочее решение или может быть включено в очередное обновление или новую версию программного обеспечения;</w:t>
            </w:r>
          </w:p>
          <w:p w:rsidR="0065068D" w:rsidRPr="002803E4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</w:t>
            </w:r>
            <w:r w:rsidRPr="002803E4">
              <w:rPr>
                <w:rFonts w:ascii="Times New Roman" w:hAnsi="Times New Roman"/>
                <w:sz w:val="24"/>
                <w:szCs w:val="24"/>
              </w:rPr>
              <w:t xml:space="preserve"> телефонная поддержка. Заказчик должен имеет право на получение телефонной поддержки в связи с программным обеспечением по телефону, которая предоставляется Поставщиком в период в 9:00 до 18:00 по Московскому времени, с понедельника по </w:t>
            </w:r>
            <w:r w:rsidRPr="002803E4">
              <w:rPr>
                <w:rFonts w:ascii="Times New Roman" w:hAnsi="Times New Roman"/>
                <w:sz w:val="24"/>
                <w:szCs w:val="24"/>
              </w:rPr>
              <w:lastRenderedPageBreak/>
              <w:t>четверг, в пятницу - с 9.00 до 17.00, кроме выходных и праздничных дней, установленных законодательством РФ;</w:t>
            </w:r>
          </w:p>
          <w:p w:rsidR="003519E5" w:rsidRPr="00B500B8" w:rsidRDefault="0065068D" w:rsidP="00B500B8">
            <w:pPr>
              <w:spacing w:before="120" w:after="120"/>
              <w:ind w:firstLine="60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5068D">
              <w:rPr>
                <w:rFonts w:ascii="Times New Roman" w:hAnsi="Times New Roman"/>
                <w:sz w:val="24"/>
                <w:szCs w:val="24"/>
              </w:rPr>
              <w:t>д) заказчик должен иметь возможность по электронному каналу связи через Интернет регистрировать запросы на предоставление поддержки программного обеспечения, сообщать о подозрении на ошибки, контролировать ход выполнения ранее направленных запросов Поставщику, загружать исправления и рабочие решения, обмениваться информацией через электронную доску объявлений и получать доступ к информации по версиям и иной информации о программном обеспечении.</w:t>
            </w:r>
            <w:proofErr w:type="gramEnd"/>
          </w:p>
        </w:tc>
      </w:tr>
    </w:tbl>
    <w:p w:rsidR="003519E5" w:rsidRPr="001F6931" w:rsidRDefault="003519E5" w:rsidP="00975158">
      <w:pPr>
        <w:pStyle w:val="af"/>
      </w:pPr>
      <w:bookmarkStart w:id="42" w:name="_Toc429041017"/>
      <w:r w:rsidRPr="001F6931">
        <w:lastRenderedPageBreak/>
        <w:t>РАЗДЕЛ 10. ЭКОЛОГИЧЕСКИЕ ТРЕБОВАНИЯ</w:t>
      </w:r>
      <w:bookmarkEnd w:id="42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1F6931" w:rsidRDefault="003519E5" w:rsidP="003519E5">
            <w:pPr>
              <w:spacing w:before="120" w:after="12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Требование не установлено</w:t>
            </w:r>
            <w:r w:rsidR="006E47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519E5" w:rsidRPr="001F6931" w:rsidRDefault="003519E5" w:rsidP="00975158">
      <w:pPr>
        <w:pStyle w:val="af"/>
      </w:pPr>
      <w:bookmarkStart w:id="43" w:name="_Toc429041018"/>
      <w:r w:rsidRPr="001F6931">
        <w:t>РАЗДЕЛ 11. ТРЕБОВАНИЯ ПО БЕЗОПАСНОСТИ</w:t>
      </w:r>
      <w:bookmarkEnd w:id="43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1F6931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5261EB" w:rsidRDefault="00331B7A" w:rsidP="00331B7A">
            <w:pPr>
              <w:pStyle w:val="af3"/>
              <w:tabs>
                <w:tab w:val="left" w:pos="284"/>
              </w:tabs>
              <w:spacing w:before="120" w:after="120"/>
              <w:ind w:right="34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н</w:t>
            </w:r>
            <w:r w:rsidR="005261EB">
              <w:rPr>
                <w:sz w:val="24"/>
                <w:szCs w:val="24"/>
              </w:rPr>
              <w:t>е должно содержать вредоносного или другого не предусмотренного спецификацией кода.</w:t>
            </w:r>
          </w:p>
        </w:tc>
      </w:tr>
    </w:tbl>
    <w:p w:rsidR="003519E5" w:rsidRPr="001F6931" w:rsidRDefault="003519E5" w:rsidP="00975158">
      <w:pPr>
        <w:pStyle w:val="af"/>
      </w:pPr>
      <w:bookmarkStart w:id="44" w:name="_Toc429041019"/>
      <w:r w:rsidRPr="00F1224C">
        <w:t>РАЗДЕЛ 12. ТРЕБОВАНИЯ К КАЧЕСТВУ</w:t>
      </w:r>
      <w:bookmarkEnd w:id="44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B500B8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2B1" w:rsidRPr="00B500B8" w:rsidRDefault="002A42B1" w:rsidP="00B500B8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12.1. Качество программного обеспечения должно подтверждаться сертификатами (передаются с лицензиями), соответствовать  требованиям разработчика ПО и обеспечивать полную совместимость </w:t>
            </w:r>
            <w:proofErr w:type="gramStart"/>
            <w:r w:rsidRPr="00B500B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ПО Заказчика.</w:t>
            </w:r>
          </w:p>
          <w:p w:rsidR="002A42B1" w:rsidRPr="00B500B8" w:rsidRDefault="002A42B1" w:rsidP="00B500B8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>12.2.  Поставляемые лицензии не должны нарушать работоспособность ПК Заказчика в части основной функциональности систем.</w:t>
            </w:r>
          </w:p>
        </w:tc>
      </w:tr>
    </w:tbl>
    <w:p w:rsidR="003519E5" w:rsidRPr="00181B19" w:rsidRDefault="003519E5" w:rsidP="00975158">
      <w:pPr>
        <w:pStyle w:val="af"/>
      </w:pPr>
      <w:bookmarkStart w:id="45" w:name="_Toc429041020"/>
      <w:r w:rsidRPr="00181B19">
        <w:t>РАЗДЕЛ 13. ДОПОЛНИТЕЛЬНЫЕ (ИНЫЕ) ТРЕБОВАНИЯ</w:t>
      </w:r>
      <w:bookmarkEnd w:id="45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3C2C" w:rsidRPr="001A3C2C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F5B" w:rsidRPr="006E471B" w:rsidRDefault="00181B19" w:rsidP="00181B19">
            <w:pPr>
              <w:pStyle w:val="af3"/>
              <w:tabs>
                <w:tab w:val="left" w:pos="284"/>
              </w:tabs>
              <w:spacing w:before="120" w:after="120"/>
              <w:ind w:right="34" w:firstLine="601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Требование не установлено</w:t>
            </w:r>
            <w:r w:rsidR="006E471B">
              <w:rPr>
                <w:sz w:val="24"/>
                <w:szCs w:val="24"/>
              </w:rPr>
              <w:t>.</w:t>
            </w:r>
          </w:p>
        </w:tc>
      </w:tr>
    </w:tbl>
    <w:p w:rsidR="003519E5" w:rsidRPr="00C810DD" w:rsidRDefault="003519E5" w:rsidP="00975158">
      <w:pPr>
        <w:pStyle w:val="af"/>
      </w:pPr>
      <w:bookmarkStart w:id="46" w:name="_Toc429041021"/>
      <w:r w:rsidRPr="00C810DD">
        <w:t>РАЗДЕЛ 14. ТРЕБОВАНИЯ К КОЛИЧЕСТВУ И СРОКУ (ПЕРИОДИЧНОСТИ) ПОСТАВКИ</w:t>
      </w:r>
      <w:bookmarkEnd w:id="4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3C2C" w:rsidRPr="00B500B8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B500B8" w:rsidRDefault="00AE1CB2" w:rsidP="00B500B8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Передача прав осуществляется </w:t>
            </w:r>
            <w:r w:rsidR="004678F6" w:rsidRPr="00B500B8">
              <w:rPr>
                <w:rFonts w:ascii="Times New Roman" w:hAnsi="Times New Roman"/>
                <w:sz w:val="24"/>
                <w:szCs w:val="24"/>
              </w:rPr>
              <w:t xml:space="preserve">единовременно, </w:t>
            </w:r>
            <w:r w:rsidR="00C62A1C" w:rsidRPr="00B500B8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5261EB" w:rsidRPr="00B500B8">
              <w:rPr>
                <w:rFonts w:ascii="Times New Roman" w:hAnsi="Times New Roman"/>
                <w:sz w:val="24"/>
                <w:szCs w:val="24"/>
              </w:rPr>
              <w:t>10</w:t>
            </w:r>
            <w:r w:rsidR="00C62A1C" w:rsidRPr="00B50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65DC" w:rsidRPr="00B500B8">
              <w:rPr>
                <w:rFonts w:ascii="Times New Roman" w:hAnsi="Times New Roman"/>
                <w:sz w:val="24"/>
                <w:szCs w:val="24"/>
              </w:rPr>
              <w:t xml:space="preserve">рабочих </w:t>
            </w:r>
            <w:r w:rsidR="005261EB" w:rsidRPr="00B500B8">
              <w:rPr>
                <w:rFonts w:ascii="Times New Roman" w:hAnsi="Times New Roman"/>
                <w:sz w:val="24"/>
                <w:szCs w:val="24"/>
              </w:rPr>
              <w:t>дней</w:t>
            </w:r>
            <w:r w:rsidR="001965DC" w:rsidRPr="00B50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4148" w:rsidRPr="00B500B8">
              <w:rPr>
                <w:rFonts w:ascii="Times New Roman" w:hAnsi="Times New Roman"/>
                <w:sz w:val="24"/>
                <w:szCs w:val="24"/>
              </w:rPr>
              <w:t xml:space="preserve">с момента </w:t>
            </w:r>
            <w:r w:rsidR="00C62A1C" w:rsidRPr="00B500B8">
              <w:rPr>
                <w:rFonts w:ascii="Times New Roman" w:hAnsi="Times New Roman"/>
                <w:sz w:val="24"/>
                <w:szCs w:val="24"/>
              </w:rPr>
              <w:t>заключения договора.</w:t>
            </w:r>
          </w:p>
          <w:p w:rsidR="00983316" w:rsidRPr="00B500B8" w:rsidRDefault="001965DC" w:rsidP="00B500B8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Годовая техническая поддержка </w:t>
            </w:r>
            <w:r w:rsidR="00983316" w:rsidRPr="00B500B8">
              <w:rPr>
                <w:rFonts w:ascii="Times New Roman" w:hAnsi="Times New Roman"/>
                <w:sz w:val="24"/>
                <w:szCs w:val="24"/>
              </w:rPr>
              <w:t>осуществляется с момента передачи права.</w:t>
            </w:r>
          </w:p>
          <w:p w:rsidR="00BA4AED" w:rsidRPr="00B500B8" w:rsidRDefault="00BA4AED" w:rsidP="00B500B8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 xml:space="preserve">Передача прав </w:t>
            </w:r>
            <w:r w:rsidR="004B1569" w:rsidRPr="00B500B8">
              <w:rPr>
                <w:rFonts w:ascii="Times New Roman" w:hAnsi="Times New Roman"/>
                <w:sz w:val="24"/>
                <w:szCs w:val="24"/>
              </w:rPr>
              <w:t xml:space="preserve">и обязательства по оказанию услуг по технической поддержке </w:t>
            </w:r>
            <w:r w:rsidRPr="00B500B8">
              <w:rPr>
                <w:rFonts w:ascii="Times New Roman" w:hAnsi="Times New Roman"/>
                <w:sz w:val="24"/>
                <w:szCs w:val="24"/>
              </w:rPr>
              <w:t>должн</w:t>
            </w:r>
            <w:r w:rsidR="004B1569" w:rsidRPr="00B500B8">
              <w:rPr>
                <w:rFonts w:ascii="Times New Roman" w:hAnsi="Times New Roman"/>
                <w:sz w:val="24"/>
                <w:szCs w:val="24"/>
              </w:rPr>
              <w:t>ы</w:t>
            </w:r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быть подтвержден</w:t>
            </w:r>
            <w:r w:rsidR="004B1569" w:rsidRPr="00B500B8">
              <w:rPr>
                <w:rFonts w:ascii="Times New Roman" w:hAnsi="Times New Roman"/>
                <w:sz w:val="24"/>
                <w:szCs w:val="24"/>
              </w:rPr>
              <w:t>ы</w:t>
            </w:r>
            <w:r w:rsidRPr="00B500B8">
              <w:rPr>
                <w:rFonts w:ascii="Times New Roman" w:hAnsi="Times New Roman"/>
                <w:sz w:val="24"/>
                <w:szCs w:val="24"/>
              </w:rPr>
              <w:t xml:space="preserve"> актом. </w:t>
            </w:r>
          </w:p>
        </w:tc>
      </w:tr>
    </w:tbl>
    <w:p w:rsidR="003519E5" w:rsidRPr="001F6931" w:rsidRDefault="003519E5" w:rsidP="00975158">
      <w:pPr>
        <w:pStyle w:val="af"/>
      </w:pPr>
      <w:bookmarkStart w:id="47" w:name="_Toc429041022"/>
      <w:r w:rsidRPr="001F6931">
        <w:lastRenderedPageBreak/>
        <w:t>РАЗДЕЛ 15. ТРЕБОВАНИЕ К ФОРМЕ ПРЕДСТАВЛЯЕМОЙ ИНФОРМАЦИИ</w:t>
      </w:r>
      <w:bookmarkEnd w:id="47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9E5" w:rsidRPr="00B500B8" w:rsidTr="00324061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19E5" w:rsidRPr="00B500B8" w:rsidRDefault="00047C00" w:rsidP="00C73E1A">
            <w:pPr>
              <w:spacing w:before="120" w:after="120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0B8">
              <w:rPr>
                <w:rFonts w:ascii="Times New Roman" w:hAnsi="Times New Roman"/>
                <w:sz w:val="24"/>
                <w:szCs w:val="24"/>
              </w:rPr>
              <w:t>Согласно закупочной документации.</w:t>
            </w:r>
          </w:p>
        </w:tc>
      </w:tr>
    </w:tbl>
    <w:p w:rsidR="003519E5" w:rsidRPr="001F6931" w:rsidRDefault="003519E5" w:rsidP="00975158">
      <w:pPr>
        <w:pStyle w:val="af"/>
      </w:pPr>
      <w:bookmarkStart w:id="48" w:name="_Toc429041023"/>
      <w:r w:rsidRPr="001F6931">
        <w:t>РАЗДЕЛ 16. ПЕРЕЧЕНЬ ПРИНЯТЫХ СОКРАЩЕНИЙ</w:t>
      </w:r>
      <w:bookmarkEnd w:id="48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519E5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5158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5158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5158">
              <w:rPr>
                <w:rFonts w:ascii="Times New Roman" w:hAnsi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519E5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E5" w:rsidRPr="0006455D" w:rsidRDefault="00390FDB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45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E5" w:rsidRPr="0006455D" w:rsidRDefault="00390FDB" w:rsidP="0006455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6455D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E5" w:rsidRPr="0006455D" w:rsidRDefault="00390FDB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455D">
              <w:rPr>
                <w:rFonts w:ascii="Times New Roman" w:hAnsi="Times New Roman"/>
                <w:sz w:val="24"/>
                <w:szCs w:val="24"/>
              </w:rPr>
              <w:t>Программное обеспечение</w:t>
            </w:r>
          </w:p>
        </w:tc>
      </w:tr>
      <w:tr w:rsidR="00390FDB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DB" w:rsidRPr="0006455D" w:rsidRDefault="00390FDB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45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DB" w:rsidRPr="0006455D" w:rsidRDefault="0006455D" w:rsidP="0006455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CAE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DB" w:rsidRPr="0006455D" w:rsidRDefault="0006455D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Computer-aided engineering</w:t>
            </w:r>
          </w:p>
        </w:tc>
      </w:tr>
      <w:tr w:rsidR="0006455D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CAD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Computer-aided design</w:t>
            </w:r>
          </w:p>
        </w:tc>
      </w:tr>
      <w:tr w:rsidR="0006455D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FSI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5D" w:rsidRPr="0006455D" w:rsidRDefault="0006455D" w:rsidP="0006455D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455D">
              <w:rPr>
                <w:rFonts w:ascii="Times New Roman" w:hAnsi="Times New Roman"/>
                <w:sz w:val="24"/>
                <w:szCs w:val="24"/>
                <w:lang w:val="en-US"/>
              </w:rPr>
              <w:t>Fluid-structure interaction</w:t>
            </w:r>
          </w:p>
        </w:tc>
      </w:tr>
    </w:tbl>
    <w:p w:rsidR="003519E5" w:rsidRPr="001F6931" w:rsidRDefault="003519E5" w:rsidP="00975158">
      <w:pPr>
        <w:pStyle w:val="af"/>
      </w:pPr>
      <w:bookmarkStart w:id="49" w:name="_Toc429041024"/>
      <w:r w:rsidRPr="001F6931">
        <w:t>РАЗДЕЛ 17. ПЕРЕЧЕНЬ ПРИЛОЖЕНИЙ</w:t>
      </w:r>
      <w:bookmarkEnd w:id="49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01"/>
      </w:tblGrid>
      <w:tr w:rsidR="003519E5" w:rsidRPr="001F6931" w:rsidTr="003240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75158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75158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9E5" w:rsidRPr="00975158" w:rsidRDefault="003519E5" w:rsidP="0005582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75158">
              <w:rPr>
                <w:rFonts w:ascii="Times New Roman" w:hAnsi="Times New Roman"/>
                <w:color w:val="000000"/>
                <w:sz w:val="28"/>
                <w:szCs w:val="28"/>
              </w:rPr>
              <w:t>Номер страницы</w:t>
            </w:r>
          </w:p>
        </w:tc>
      </w:tr>
      <w:tr w:rsidR="00D73638" w:rsidRPr="001F6931" w:rsidTr="000558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638" w:rsidRPr="006E471B" w:rsidRDefault="00D73638">
            <w:pPr>
              <w:spacing w:before="120" w:after="0" w:line="36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6E471B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638" w:rsidRPr="006E471B" w:rsidRDefault="00D73638">
            <w:pPr>
              <w:spacing w:before="120" w:after="0" w:line="360" w:lineRule="auto"/>
              <w:jc w:val="both"/>
              <w:rPr>
                <w:rFonts w:ascii="Times New Roman" w:hAnsi="Times New Roman"/>
                <w:color w:val="000000"/>
              </w:rPr>
            </w:pPr>
            <w:r w:rsidRPr="006E471B">
              <w:rPr>
                <w:rFonts w:ascii="Times New Roman" w:hAnsi="Times New Roman"/>
                <w:color w:val="000000"/>
                <w:sz w:val="24"/>
              </w:rPr>
              <w:t>Спецификация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638" w:rsidRPr="006E471B" w:rsidRDefault="006E471B">
            <w:pPr>
              <w:spacing w:before="12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471B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</w:tr>
    </w:tbl>
    <w:p w:rsidR="00D73638" w:rsidRDefault="00D73638">
      <w:pPr>
        <w:rPr>
          <w:rFonts w:ascii="Times New Roman" w:hAnsi="Times New Roman"/>
          <w:sz w:val="28"/>
        </w:rPr>
      </w:pPr>
    </w:p>
    <w:p w:rsidR="00331B7A" w:rsidRDefault="00331B7A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047C00" w:rsidRDefault="00D73638" w:rsidP="00D73638">
      <w:pPr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Приложение 1 </w:t>
      </w:r>
    </w:p>
    <w:p w:rsidR="00D73638" w:rsidRPr="00F1224C" w:rsidRDefault="00D73638" w:rsidP="00F1224C">
      <w:pPr>
        <w:pStyle w:val="af"/>
        <w:rPr>
          <w:b/>
        </w:rPr>
      </w:pPr>
      <w:bookmarkStart w:id="50" w:name="_Toc429041025"/>
      <w:r w:rsidRPr="00F1224C">
        <w:rPr>
          <w:b/>
        </w:rPr>
        <w:t>Спецификация</w:t>
      </w:r>
      <w:bookmarkEnd w:id="50"/>
    </w:p>
    <w:p w:rsidR="008A2122" w:rsidRPr="008A2122" w:rsidRDefault="008A2122" w:rsidP="008A2122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Передача прав использования программного обеспечения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SIMULIA</w:t>
      </w:r>
      <w:r w:rsidRPr="008A212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Abaqus</w:t>
      </w:r>
    </w:p>
    <w:tbl>
      <w:tblPr>
        <w:tblStyle w:val="a3"/>
        <w:tblW w:w="8789" w:type="dxa"/>
        <w:tblInd w:w="108" w:type="dxa"/>
        <w:tblLook w:val="04A0" w:firstRow="1" w:lastRow="0" w:firstColumn="1" w:lastColumn="0" w:noHBand="0" w:noVBand="1"/>
      </w:tblPr>
      <w:tblGrid>
        <w:gridCol w:w="543"/>
        <w:gridCol w:w="5127"/>
        <w:gridCol w:w="1134"/>
        <w:gridCol w:w="1985"/>
      </w:tblGrid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>
            <w:pPr>
              <w:pStyle w:val="af7"/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6E471B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6E471B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192" w:rsidRPr="002803E4" w:rsidRDefault="00722192" w:rsidP="006E471B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 лицензии</w:t>
            </w:r>
          </w:p>
        </w:tc>
      </w:tr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192" w:rsidRPr="002803E4" w:rsidRDefault="00722192" w:rsidP="002803E4">
            <w:pPr>
              <w:pStyle w:val="af7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192" w:rsidRPr="002803E4" w:rsidRDefault="00722192" w:rsidP="002803E4">
            <w:pPr>
              <w:pStyle w:val="af7"/>
              <w:spacing w:before="12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 xml:space="preserve">Право использования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>SIMULIA Abaqus/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CAE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Extended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192" w:rsidRPr="002803E4" w:rsidRDefault="00722192" w:rsidP="002803E4">
            <w:pPr>
              <w:pStyle w:val="af7"/>
              <w:spacing w:before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6E471B">
            <w:pPr>
              <w:pStyle w:val="af7"/>
              <w:spacing w:before="120" w:after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Бессрочн</w:t>
            </w:r>
            <w:r>
              <w:rPr>
                <w:rFonts w:ascii="Times New Roman" w:hAnsi="Times New Roman"/>
                <w:sz w:val="24"/>
              </w:rPr>
              <w:t>ая</w:t>
            </w:r>
          </w:p>
        </w:tc>
      </w:tr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2803E4">
            <w:pPr>
              <w:pStyle w:val="af7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2803E4">
            <w:pPr>
              <w:pStyle w:val="af7"/>
              <w:spacing w:before="120" w:line="276" w:lineRule="auto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>Право</w:t>
            </w:r>
            <w:r w:rsidRPr="00722192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>использования</w:t>
            </w:r>
            <w:r w:rsidRPr="00722192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SIMULIA Abaqus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Extended</w:t>
            </w:r>
            <w:r w:rsidRPr="00722192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Token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2803E4">
            <w:pPr>
              <w:pStyle w:val="af7"/>
              <w:spacing w:before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2803E4">
            <w:pPr>
              <w:pStyle w:val="af7"/>
              <w:spacing w:before="120" w:after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Бессрочн</w:t>
            </w:r>
            <w:r>
              <w:rPr>
                <w:rFonts w:ascii="Times New Roman" w:hAnsi="Times New Roman"/>
                <w:sz w:val="24"/>
              </w:rPr>
              <w:t>ая</w:t>
            </w:r>
          </w:p>
        </w:tc>
      </w:tr>
    </w:tbl>
    <w:p w:rsidR="00D73638" w:rsidRDefault="00D73638" w:rsidP="00D73638">
      <w:pPr>
        <w:pStyle w:val="af7"/>
        <w:rPr>
          <w:lang w:eastAsia="ru-RU"/>
        </w:rPr>
      </w:pPr>
    </w:p>
    <w:p w:rsidR="00D73638" w:rsidRDefault="00D73638" w:rsidP="00D73638">
      <w:pPr>
        <w:spacing w:after="0" w:line="240" w:lineRule="auto"/>
        <w:rPr>
          <w:rFonts w:eastAsia="Times New Roman"/>
          <w:color w:val="000000"/>
          <w:lang w:eastAsia="ru-RU"/>
        </w:rPr>
      </w:pPr>
    </w:p>
    <w:p w:rsidR="00F1224C" w:rsidRDefault="008A2122" w:rsidP="00F1224C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F1224C">
        <w:rPr>
          <w:rFonts w:ascii="Times New Roman" w:hAnsi="Times New Roman"/>
          <w:color w:val="000000"/>
          <w:sz w:val="28"/>
          <w:szCs w:val="28"/>
        </w:rPr>
        <w:t xml:space="preserve">Оказание услуг по технической поддержке </w:t>
      </w:r>
    </w:p>
    <w:p w:rsidR="00D73638" w:rsidRPr="00F1224C" w:rsidRDefault="008A2122" w:rsidP="00F1224C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1224C">
        <w:rPr>
          <w:rFonts w:ascii="Times New Roman" w:hAnsi="Times New Roman"/>
          <w:color w:val="000000"/>
          <w:sz w:val="28"/>
          <w:szCs w:val="28"/>
        </w:rPr>
        <w:t>программного обеспечения SIMULIA Abaqus</w:t>
      </w:r>
    </w:p>
    <w:tbl>
      <w:tblPr>
        <w:tblStyle w:val="a3"/>
        <w:tblW w:w="8788" w:type="dxa"/>
        <w:tblInd w:w="108" w:type="dxa"/>
        <w:tblLook w:val="04A0" w:firstRow="1" w:lastRow="0" w:firstColumn="1" w:lastColumn="0" w:noHBand="0" w:noVBand="1"/>
      </w:tblPr>
      <w:tblGrid>
        <w:gridCol w:w="543"/>
        <w:gridCol w:w="5127"/>
        <w:gridCol w:w="1134"/>
        <w:gridCol w:w="1984"/>
      </w:tblGrid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05582C">
            <w:pPr>
              <w:pStyle w:val="af7"/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05582C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05582C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192" w:rsidRDefault="00722192" w:rsidP="0005582C">
            <w:pPr>
              <w:pStyle w:val="af7"/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тех. поддержки</w:t>
            </w:r>
          </w:p>
        </w:tc>
      </w:tr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05582C">
            <w:pPr>
              <w:pStyle w:val="af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05092" w:rsidRDefault="00722192" w:rsidP="0005582C">
            <w:pPr>
              <w:pStyle w:val="af7"/>
              <w:spacing w:before="120" w:line="276" w:lineRule="auto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Тех</w:t>
            </w:r>
            <w:r>
              <w:rPr>
                <w:rFonts w:ascii="Times New Roman" w:hAnsi="Times New Roman"/>
                <w:sz w:val="24"/>
              </w:rPr>
              <w:t xml:space="preserve">ническая </w:t>
            </w:r>
            <w:r w:rsidRPr="002803E4">
              <w:rPr>
                <w:rFonts w:ascii="Times New Roman" w:hAnsi="Times New Roman"/>
                <w:sz w:val="24"/>
              </w:rPr>
              <w:t>поддержка</w:t>
            </w:r>
            <w:r w:rsidRPr="00205092">
              <w:rPr>
                <w:rFonts w:ascii="Times New Roman" w:hAnsi="Times New Roman"/>
                <w:sz w:val="24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SIMULIA</w:t>
            </w:r>
            <w:r w:rsidRPr="00205092"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Abaqus</w:t>
            </w:r>
            <w:r w:rsidRPr="00205092"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>/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CAE</w:t>
            </w:r>
            <w:r w:rsidRPr="00205092">
              <w:rPr>
                <w:rFonts w:ascii="Times New Roman" w:hAnsi="Times New Roman"/>
                <w:sz w:val="24"/>
                <w:szCs w:val="28"/>
                <w:bdr w:val="none" w:sz="0" w:space="0" w:color="auto" w:frame="1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Extended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05582C">
            <w:pPr>
              <w:pStyle w:val="af7"/>
              <w:spacing w:before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722192" w:rsidRDefault="00722192" w:rsidP="00722192">
            <w:pPr>
              <w:pStyle w:val="af7"/>
              <w:spacing w:before="120" w:after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12 мес</w:t>
            </w:r>
            <w:r>
              <w:rPr>
                <w:rFonts w:ascii="Times New Roman" w:hAnsi="Times New Roman"/>
                <w:sz w:val="24"/>
              </w:rPr>
              <w:t>яцев</w:t>
            </w:r>
            <w:r w:rsidRPr="007221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 момента передачи прав</w:t>
            </w:r>
          </w:p>
        </w:tc>
      </w:tr>
      <w:tr w:rsidR="00722192" w:rsidTr="00722192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05582C">
            <w:pPr>
              <w:pStyle w:val="af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8022E8" w:rsidRDefault="00722192" w:rsidP="0005582C">
            <w:pPr>
              <w:pStyle w:val="af7"/>
              <w:spacing w:before="120" w:line="276" w:lineRule="auto"/>
              <w:rPr>
                <w:rFonts w:ascii="Times New Roman" w:hAnsi="Times New Roman"/>
                <w:sz w:val="24"/>
                <w:lang w:val="en-US"/>
              </w:rPr>
            </w:pPr>
            <w:r w:rsidRPr="002803E4">
              <w:rPr>
                <w:rFonts w:ascii="Times New Roman" w:hAnsi="Times New Roman"/>
                <w:sz w:val="24"/>
              </w:rPr>
              <w:t>Тех</w:t>
            </w:r>
            <w:r>
              <w:rPr>
                <w:rFonts w:ascii="Times New Roman" w:hAnsi="Times New Roman"/>
                <w:sz w:val="24"/>
              </w:rPr>
              <w:t>ническая</w:t>
            </w:r>
            <w:r w:rsidRPr="008022E8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</w:rPr>
              <w:t>поддержка</w:t>
            </w:r>
            <w:r w:rsidRPr="008022E8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SIMULIA</w:t>
            </w:r>
            <w:r w:rsidRPr="008022E8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Abaqus</w:t>
            </w:r>
            <w:r w:rsidRPr="008022E8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Extended</w:t>
            </w:r>
            <w:r w:rsidRPr="008022E8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2803E4">
              <w:rPr>
                <w:rFonts w:ascii="Times New Roman" w:hAnsi="Times New Roman"/>
                <w:sz w:val="24"/>
                <w:szCs w:val="28"/>
                <w:bdr w:val="none" w:sz="0" w:space="0" w:color="auto" w:frame="1"/>
                <w:lang w:val="en-US"/>
              </w:rPr>
              <w:t>Token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05582C">
            <w:pPr>
              <w:pStyle w:val="af7"/>
              <w:spacing w:before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2192" w:rsidRPr="002803E4" w:rsidRDefault="00722192" w:rsidP="0005582C">
            <w:pPr>
              <w:pStyle w:val="af7"/>
              <w:spacing w:before="120" w:after="12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2803E4">
              <w:rPr>
                <w:rFonts w:ascii="Times New Roman" w:hAnsi="Times New Roman"/>
                <w:sz w:val="24"/>
              </w:rPr>
              <w:t>12 мес</w:t>
            </w:r>
            <w:r>
              <w:rPr>
                <w:rFonts w:ascii="Times New Roman" w:hAnsi="Times New Roman"/>
                <w:sz w:val="24"/>
              </w:rPr>
              <w:t>яцев</w:t>
            </w:r>
            <w:r w:rsidRPr="007221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 момента передачи прав</w:t>
            </w:r>
          </w:p>
        </w:tc>
      </w:tr>
    </w:tbl>
    <w:p w:rsidR="00303844" w:rsidRPr="00303844" w:rsidRDefault="00303844" w:rsidP="0006455D">
      <w:pPr>
        <w:pStyle w:val="af"/>
        <w:jc w:val="left"/>
      </w:pPr>
    </w:p>
    <w:sectPr w:rsidR="00303844" w:rsidRPr="00303844" w:rsidSect="009466A7">
      <w:footerReference w:type="default" r:id="rId9"/>
      <w:pgSz w:w="11906" w:h="16838"/>
      <w:pgMar w:top="851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2B1" w:rsidRDefault="002A42B1" w:rsidP="009466A7">
      <w:pPr>
        <w:spacing w:after="0" w:line="240" w:lineRule="auto"/>
      </w:pPr>
      <w:r>
        <w:separator/>
      </w:r>
    </w:p>
  </w:endnote>
  <w:endnote w:type="continuationSeparator" w:id="0">
    <w:p w:rsidR="002A42B1" w:rsidRDefault="002A42B1" w:rsidP="0094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780500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A42B1" w:rsidRPr="003775F7" w:rsidRDefault="00C65AC6">
        <w:pPr>
          <w:pStyle w:val="af5"/>
          <w:jc w:val="center"/>
          <w:rPr>
            <w:rFonts w:ascii="Times New Roman" w:hAnsi="Times New Roman"/>
          </w:rPr>
        </w:pPr>
        <w:r w:rsidRPr="003775F7">
          <w:rPr>
            <w:rFonts w:ascii="Times New Roman" w:hAnsi="Times New Roman"/>
          </w:rPr>
          <w:fldChar w:fldCharType="begin"/>
        </w:r>
        <w:r w:rsidR="002A42B1" w:rsidRPr="003775F7">
          <w:rPr>
            <w:rFonts w:ascii="Times New Roman" w:hAnsi="Times New Roman"/>
          </w:rPr>
          <w:instrText>PAGE   \* MERGEFORMAT</w:instrText>
        </w:r>
        <w:r w:rsidRPr="003775F7">
          <w:rPr>
            <w:rFonts w:ascii="Times New Roman" w:hAnsi="Times New Roman"/>
          </w:rPr>
          <w:fldChar w:fldCharType="separate"/>
        </w:r>
        <w:r w:rsidR="00082973">
          <w:rPr>
            <w:rFonts w:ascii="Times New Roman" w:hAnsi="Times New Roman"/>
            <w:noProof/>
          </w:rPr>
          <w:t>2</w:t>
        </w:r>
        <w:r w:rsidRPr="003775F7">
          <w:rPr>
            <w:rFonts w:ascii="Times New Roman" w:hAnsi="Times New Roman"/>
          </w:rPr>
          <w:fldChar w:fldCharType="end"/>
        </w:r>
      </w:p>
    </w:sdtContent>
  </w:sdt>
  <w:p w:rsidR="002A42B1" w:rsidRDefault="002A42B1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2B1" w:rsidRDefault="002A42B1" w:rsidP="009466A7">
      <w:pPr>
        <w:spacing w:after="0" w:line="240" w:lineRule="auto"/>
      </w:pPr>
      <w:r>
        <w:separator/>
      </w:r>
    </w:p>
  </w:footnote>
  <w:footnote w:type="continuationSeparator" w:id="0">
    <w:p w:rsidR="002A42B1" w:rsidRDefault="002A42B1" w:rsidP="00946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2D9"/>
    <w:multiLevelType w:val="hybridMultilevel"/>
    <w:tmpl w:val="41387256"/>
    <w:lvl w:ilvl="0" w:tplc="F5401C7C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9301EC2"/>
    <w:multiLevelType w:val="hybridMultilevel"/>
    <w:tmpl w:val="3CA87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1C9F"/>
    <w:multiLevelType w:val="multilevel"/>
    <w:tmpl w:val="740C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B373EF"/>
    <w:multiLevelType w:val="hybridMultilevel"/>
    <w:tmpl w:val="3CB4434A"/>
    <w:lvl w:ilvl="0" w:tplc="2F0E9A98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447B6E6E"/>
    <w:multiLevelType w:val="hybridMultilevel"/>
    <w:tmpl w:val="269A42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578DE"/>
    <w:multiLevelType w:val="multilevel"/>
    <w:tmpl w:val="A4248C4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6">
    <w:nsid w:val="55490940"/>
    <w:multiLevelType w:val="multilevel"/>
    <w:tmpl w:val="36D631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96277A"/>
    <w:multiLevelType w:val="hybridMultilevel"/>
    <w:tmpl w:val="59F48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0F6"/>
    <w:rsid w:val="00035FC0"/>
    <w:rsid w:val="0004783E"/>
    <w:rsid w:val="00047C00"/>
    <w:rsid w:val="000528C3"/>
    <w:rsid w:val="0005582C"/>
    <w:rsid w:val="000638AF"/>
    <w:rsid w:val="0006455D"/>
    <w:rsid w:val="00076FBD"/>
    <w:rsid w:val="00082973"/>
    <w:rsid w:val="000959D4"/>
    <w:rsid w:val="000D0E26"/>
    <w:rsid w:val="00104621"/>
    <w:rsid w:val="00117767"/>
    <w:rsid w:val="00125593"/>
    <w:rsid w:val="001267A1"/>
    <w:rsid w:val="00133780"/>
    <w:rsid w:val="00134D7F"/>
    <w:rsid w:val="00181B19"/>
    <w:rsid w:val="00193A32"/>
    <w:rsid w:val="001965DC"/>
    <w:rsid w:val="001A2234"/>
    <w:rsid w:val="001A3C2C"/>
    <w:rsid w:val="001C7E4D"/>
    <w:rsid w:val="001D19DD"/>
    <w:rsid w:val="001E2EFF"/>
    <w:rsid w:val="001E580A"/>
    <w:rsid w:val="001F4C48"/>
    <w:rsid w:val="00202AF4"/>
    <w:rsid w:val="00205092"/>
    <w:rsid w:val="0023043B"/>
    <w:rsid w:val="002803E4"/>
    <w:rsid w:val="00296AD0"/>
    <w:rsid w:val="002A07A8"/>
    <w:rsid w:val="002A42B1"/>
    <w:rsid w:val="002A60A9"/>
    <w:rsid w:val="002C2BB3"/>
    <w:rsid w:val="002F58AF"/>
    <w:rsid w:val="002F7B2E"/>
    <w:rsid w:val="00303844"/>
    <w:rsid w:val="00324061"/>
    <w:rsid w:val="00330FAF"/>
    <w:rsid w:val="00331B7A"/>
    <w:rsid w:val="00345DF9"/>
    <w:rsid w:val="003519E5"/>
    <w:rsid w:val="00361ACC"/>
    <w:rsid w:val="003743BA"/>
    <w:rsid w:val="003775F7"/>
    <w:rsid w:val="00390FDB"/>
    <w:rsid w:val="003A271F"/>
    <w:rsid w:val="003E789E"/>
    <w:rsid w:val="00404D9F"/>
    <w:rsid w:val="00453AC9"/>
    <w:rsid w:val="004678F6"/>
    <w:rsid w:val="00467F02"/>
    <w:rsid w:val="0047553E"/>
    <w:rsid w:val="00486C4A"/>
    <w:rsid w:val="004B1569"/>
    <w:rsid w:val="004B762D"/>
    <w:rsid w:val="00505277"/>
    <w:rsid w:val="00506008"/>
    <w:rsid w:val="00511E20"/>
    <w:rsid w:val="0051510E"/>
    <w:rsid w:val="005158A8"/>
    <w:rsid w:val="005261EB"/>
    <w:rsid w:val="005322F9"/>
    <w:rsid w:val="005439C7"/>
    <w:rsid w:val="00546137"/>
    <w:rsid w:val="00550B97"/>
    <w:rsid w:val="00555008"/>
    <w:rsid w:val="005903A4"/>
    <w:rsid w:val="006012B1"/>
    <w:rsid w:val="00630E95"/>
    <w:rsid w:val="006332E1"/>
    <w:rsid w:val="0065068D"/>
    <w:rsid w:val="006722EE"/>
    <w:rsid w:val="006E471B"/>
    <w:rsid w:val="006F6223"/>
    <w:rsid w:val="00722192"/>
    <w:rsid w:val="0074695C"/>
    <w:rsid w:val="00792A74"/>
    <w:rsid w:val="007E122B"/>
    <w:rsid w:val="008022E8"/>
    <w:rsid w:val="00831912"/>
    <w:rsid w:val="00833620"/>
    <w:rsid w:val="00850411"/>
    <w:rsid w:val="00890EBE"/>
    <w:rsid w:val="008A2122"/>
    <w:rsid w:val="008C6962"/>
    <w:rsid w:val="0090343B"/>
    <w:rsid w:val="009136A6"/>
    <w:rsid w:val="0092427B"/>
    <w:rsid w:val="009355E6"/>
    <w:rsid w:val="00936BFD"/>
    <w:rsid w:val="009466A7"/>
    <w:rsid w:val="00952CDF"/>
    <w:rsid w:val="00961FBD"/>
    <w:rsid w:val="0096313A"/>
    <w:rsid w:val="00975158"/>
    <w:rsid w:val="00975C8F"/>
    <w:rsid w:val="009768A0"/>
    <w:rsid w:val="00983316"/>
    <w:rsid w:val="0098408C"/>
    <w:rsid w:val="0099398F"/>
    <w:rsid w:val="009B2C05"/>
    <w:rsid w:val="009C69D2"/>
    <w:rsid w:val="009C6F42"/>
    <w:rsid w:val="009F6469"/>
    <w:rsid w:val="00A04444"/>
    <w:rsid w:val="00A13D10"/>
    <w:rsid w:val="00A300FB"/>
    <w:rsid w:val="00A45F5B"/>
    <w:rsid w:val="00A50AE2"/>
    <w:rsid w:val="00A51A0B"/>
    <w:rsid w:val="00A57E8C"/>
    <w:rsid w:val="00A72EAE"/>
    <w:rsid w:val="00AA5185"/>
    <w:rsid w:val="00AB7547"/>
    <w:rsid w:val="00AE1CB2"/>
    <w:rsid w:val="00B076B1"/>
    <w:rsid w:val="00B40ECD"/>
    <w:rsid w:val="00B500B8"/>
    <w:rsid w:val="00B53146"/>
    <w:rsid w:val="00BA4AED"/>
    <w:rsid w:val="00BB5BD2"/>
    <w:rsid w:val="00BC6E07"/>
    <w:rsid w:val="00BD2DE3"/>
    <w:rsid w:val="00BD435A"/>
    <w:rsid w:val="00BF5DE1"/>
    <w:rsid w:val="00C24FCE"/>
    <w:rsid w:val="00C366E8"/>
    <w:rsid w:val="00C55CEF"/>
    <w:rsid w:val="00C62A1C"/>
    <w:rsid w:val="00C65AC6"/>
    <w:rsid w:val="00C73E1A"/>
    <w:rsid w:val="00C810DD"/>
    <w:rsid w:val="00C97123"/>
    <w:rsid w:val="00CC684C"/>
    <w:rsid w:val="00CE06D7"/>
    <w:rsid w:val="00CE465F"/>
    <w:rsid w:val="00D151B7"/>
    <w:rsid w:val="00D3659C"/>
    <w:rsid w:val="00D37BDC"/>
    <w:rsid w:val="00D73638"/>
    <w:rsid w:val="00D9359B"/>
    <w:rsid w:val="00DB3455"/>
    <w:rsid w:val="00DC12B2"/>
    <w:rsid w:val="00DC12E4"/>
    <w:rsid w:val="00E22929"/>
    <w:rsid w:val="00E23058"/>
    <w:rsid w:val="00E43B87"/>
    <w:rsid w:val="00E450F6"/>
    <w:rsid w:val="00E62E33"/>
    <w:rsid w:val="00E975F4"/>
    <w:rsid w:val="00EB08D6"/>
    <w:rsid w:val="00EE075A"/>
    <w:rsid w:val="00EE0F5D"/>
    <w:rsid w:val="00F011AF"/>
    <w:rsid w:val="00F1224C"/>
    <w:rsid w:val="00F37932"/>
    <w:rsid w:val="00F403FD"/>
    <w:rsid w:val="00F44DE8"/>
    <w:rsid w:val="00F55CA5"/>
    <w:rsid w:val="00F57977"/>
    <w:rsid w:val="00F66CBC"/>
    <w:rsid w:val="00F8207B"/>
    <w:rsid w:val="00FD5B3C"/>
    <w:rsid w:val="00FD6D77"/>
    <w:rsid w:val="00FF1D24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F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E07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7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link w:val="a5"/>
    <w:uiPriority w:val="34"/>
    <w:qFormat/>
    <w:rsid w:val="00E450F6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E450F6"/>
    <w:rPr>
      <w:rFonts w:ascii="Calibri" w:eastAsia="Calibri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1C7E4D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1C7E4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1C7E4D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C7E4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C7E4D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Revision"/>
    <w:hidden/>
    <w:uiPriority w:val="99"/>
    <w:semiHidden/>
    <w:rsid w:val="001C7E4D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C7E4D"/>
    <w:rPr>
      <w:rFonts w:ascii="Tahoma" w:eastAsia="Calibri" w:hAnsi="Tahoma" w:cs="Tahoma"/>
      <w:sz w:val="16"/>
      <w:szCs w:val="16"/>
    </w:rPr>
  </w:style>
  <w:style w:type="paragraph" w:customStyle="1" w:styleId="phnormal">
    <w:name w:val="ph_normal"/>
    <w:basedOn w:val="a"/>
    <w:link w:val="phnormal1"/>
    <w:qFormat/>
    <w:rsid w:val="006722EE"/>
    <w:pPr>
      <w:spacing w:after="0" w:line="360" w:lineRule="auto"/>
      <w:ind w:firstLine="851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phnormal1">
    <w:name w:val="ph_normal Знак1"/>
    <w:basedOn w:val="a0"/>
    <w:link w:val="phnormal"/>
    <w:rsid w:val="006722E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9466A7"/>
    <w:pPr>
      <w:tabs>
        <w:tab w:val="left" w:pos="284"/>
        <w:tab w:val="right" w:leader="dot" w:pos="9356"/>
      </w:tabs>
      <w:spacing w:after="0" w:line="240" w:lineRule="auto"/>
      <w:ind w:left="357" w:right="142" w:hanging="357"/>
    </w:pPr>
    <w:rPr>
      <w:rFonts w:ascii="Times New Roman" w:eastAsia="Times New Roman" w:hAnsi="Times New Roman"/>
      <w:noProof/>
      <w:sz w:val="28"/>
      <w:szCs w:val="28"/>
      <w:lang w:eastAsia="ru-RU"/>
    </w:rPr>
  </w:style>
  <w:style w:type="character" w:styleId="ae">
    <w:name w:val="Hyperlink"/>
    <w:basedOn w:val="a0"/>
    <w:uiPriority w:val="99"/>
    <w:rsid w:val="002A07A8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2A07A8"/>
    <w:pPr>
      <w:tabs>
        <w:tab w:val="left" w:pos="0"/>
        <w:tab w:val="right" w:leader="dot" w:pos="9356"/>
      </w:tabs>
      <w:spacing w:after="0" w:line="240" w:lineRule="auto"/>
      <w:ind w:left="851" w:right="282" w:hanging="567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">
    <w:name w:val="РАЗДЕЛ"/>
    <w:basedOn w:val="a"/>
    <w:link w:val="af0"/>
    <w:qFormat/>
    <w:rsid w:val="00975158"/>
    <w:pPr>
      <w:spacing w:before="360" w:after="120" w:line="360" w:lineRule="auto"/>
      <w:jc w:val="center"/>
    </w:pPr>
    <w:rPr>
      <w:rFonts w:ascii="Times New Roman" w:hAnsi="Times New Roman"/>
      <w:sz w:val="28"/>
    </w:rPr>
  </w:style>
  <w:style w:type="paragraph" w:customStyle="1" w:styleId="af1">
    <w:name w:val="ПОДРАЗДЕЛ"/>
    <w:basedOn w:val="a"/>
    <w:link w:val="af2"/>
    <w:qFormat/>
    <w:rsid w:val="00975158"/>
    <w:pPr>
      <w:spacing w:before="120" w:after="120" w:line="240" w:lineRule="auto"/>
      <w:jc w:val="center"/>
    </w:pPr>
    <w:rPr>
      <w:rFonts w:ascii="Times New Roman" w:hAnsi="Times New Roman"/>
      <w:sz w:val="28"/>
    </w:rPr>
  </w:style>
  <w:style w:type="character" w:customStyle="1" w:styleId="af0">
    <w:name w:val="РАЗДЕЛ Знак"/>
    <w:basedOn w:val="a0"/>
    <w:link w:val="af"/>
    <w:rsid w:val="00975158"/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EE07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ПОДРАЗДЕЛ Знак"/>
    <w:basedOn w:val="a0"/>
    <w:link w:val="af1"/>
    <w:rsid w:val="00975158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0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E07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4"/>
    <w:uiPriority w:val="99"/>
    <w:unhideWhenUsed/>
    <w:rsid w:val="00404D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3"/>
    <w:uiPriority w:val="99"/>
    <w:rsid w:val="0040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519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4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9466A7"/>
    <w:rPr>
      <w:rFonts w:ascii="Calibri" w:eastAsia="Calibri" w:hAnsi="Calibri" w:cs="Times New Roman"/>
    </w:rPr>
  </w:style>
  <w:style w:type="paragraph" w:styleId="af7">
    <w:name w:val="No Spacing"/>
    <w:uiPriority w:val="1"/>
    <w:qFormat/>
    <w:rsid w:val="00D73638"/>
    <w:pPr>
      <w:spacing w:after="0" w:line="240" w:lineRule="auto"/>
    </w:pPr>
    <w:rPr>
      <w:rFonts w:ascii="Calibri" w:eastAsia="Calibri" w:hAnsi="Calibri"/>
    </w:rPr>
  </w:style>
  <w:style w:type="paragraph" w:customStyle="1" w:styleId="22">
    <w:name w:val="Обычный2"/>
    <w:rsid w:val="00CE06D7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0829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08297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F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E07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7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link w:val="a5"/>
    <w:uiPriority w:val="34"/>
    <w:qFormat/>
    <w:rsid w:val="00E450F6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E450F6"/>
    <w:rPr>
      <w:rFonts w:ascii="Calibri" w:eastAsia="Calibri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1C7E4D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1C7E4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1C7E4D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C7E4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C7E4D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Revision"/>
    <w:hidden/>
    <w:uiPriority w:val="99"/>
    <w:semiHidden/>
    <w:rsid w:val="001C7E4D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C7E4D"/>
    <w:rPr>
      <w:rFonts w:ascii="Tahoma" w:eastAsia="Calibri" w:hAnsi="Tahoma" w:cs="Tahoma"/>
      <w:sz w:val="16"/>
      <w:szCs w:val="16"/>
    </w:rPr>
  </w:style>
  <w:style w:type="paragraph" w:customStyle="1" w:styleId="phnormal">
    <w:name w:val="ph_normal"/>
    <w:basedOn w:val="a"/>
    <w:link w:val="phnormal1"/>
    <w:qFormat/>
    <w:rsid w:val="006722EE"/>
    <w:pPr>
      <w:spacing w:after="0" w:line="360" w:lineRule="auto"/>
      <w:ind w:firstLine="851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phnormal1">
    <w:name w:val="ph_normal Знак1"/>
    <w:basedOn w:val="a0"/>
    <w:link w:val="phnormal"/>
    <w:rsid w:val="006722E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9466A7"/>
    <w:pPr>
      <w:tabs>
        <w:tab w:val="left" w:pos="284"/>
        <w:tab w:val="right" w:leader="dot" w:pos="9356"/>
      </w:tabs>
      <w:spacing w:after="0" w:line="240" w:lineRule="auto"/>
      <w:ind w:left="357" w:right="142" w:hanging="357"/>
    </w:pPr>
    <w:rPr>
      <w:rFonts w:ascii="Times New Roman" w:eastAsia="Times New Roman" w:hAnsi="Times New Roman"/>
      <w:noProof/>
      <w:sz w:val="28"/>
      <w:szCs w:val="28"/>
      <w:lang w:eastAsia="ru-RU"/>
    </w:rPr>
  </w:style>
  <w:style w:type="character" w:styleId="ae">
    <w:name w:val="Hyperlink"/>
    <w:basedOn w:val="a0"/>
    <w:uiPriority w:val="99"/>
    <w:rsid w:val="002A07A8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2A07A8"/>
    <w:pPr>
      <w:tabs>
        <w:tab w:val="left" w:pos="0"/>
        <w:tab w:val="right" w:leader="dot" w:pos="9356"/>
      </w:tabs>
      <w:spacing w:after="0" w:line="240" w:lineRule="auto"/>
      <w:ind w:left="851" w:right="282" w:hanging="567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">
    <w:name w:val="РАЗДЕЛ"/>
    <w:basedOn w:val="a"/>
    <w:link w:val="af0"/>
    <w:qFormat/>
    <w:rsid w:val="00975158"/>
    <w:pPr>
      <w:spacing w:before="360" w:after="120" w:line="360" w:lineRule="auto"/>
      <w:jc w:val="center"/>
    </w:pPr>
    <w:rPr>
      <w:rFonts w:ascii="Times New Roman" w:hAnsi="Times New Roman"/>
      <w:sz w:val="28"/>
    </w:rPr>
  </w:style>
  <w:style w:type="paragraph" w:customStyle="1" w:styleId="af1">
    <w:name w:val="ПОДРАЗДЕЛ"/>
    <w:basedOn w:val="a"/>
    <w:link w:val="af2"/>
    <w:qFormat/>
    <w:rsid w:val="00975158"/>
    <w:pPr>
      <w:spacing w:before="120" w:after="120" w:line="240" w:lineRule="auto"/>
      <w:jc w:val="center"/>
    </w:pPr>
    <w:rPr>
      <w:rFonts w:ascii="Times New Roman" w:hAnsi="Times New Roman"/>
      <w:sz w:val="28"/>
    </w:rPr>
  </w:style>
  <w:style w:type="character" w:customStyle="1" w:styleId="af0">
    <w:name w:val="РАЗДЕЛ Знак"/>
    <w:basedOn w:val="a0"/>
    <w:link w:val="af"/>
    <w:rsid w:val="00975158"/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EE07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ПОДРАЗДЕЛ Знак"/>
    <w:basedOn w:val="a0"/>
    <w:link w:val="af1"/>
    <w:rsid w:val="00975158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0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E07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4"/>
    <w:uiPriority w:val="99"/>
    <w:unhideWhenUsed/>
    <w:rsid w:val="00404D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3"/>
    <w:uiPriority w:val="99"/>
    <w:rsid w:val="0040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519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4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9466A7"/>
    <w:rPr>
      <w:rFonts w:ascii="Calibri" w:eastAsia="Calibri" w:hAnsi="Calibri" w:cs="Times New Roman"/>
    </w:rPr>
  </w:style>
  <w:style w:type="paragraph" w:styleId="af7">
    <w:name w:val="No Spacing"/>
    <w:uiPriority w:val="1"/>
    <w:qFormat/>
    <w:rsid w:val="00D73638"/>
    <w:pPr>
      <w:spacing w:after="0" w:line="240" w:lineRule="auto"/>
    </w:pPr>
    <w:rPr>
      <w:rFonts w:ascii="Calibri" w:eastAsia="Calibri" w:hAnsi="Calibri"/>
    </w:rPr>
  </w:style>
  <w:style w:type="paragraph" w:customStyle="1" w:styleId="22">
    <w:name w:val="Обычный2"/>
    <w:rsid w:val="00CE06D7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0829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08297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AB39C-A23D-4976-92D5-19CACF56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1935</Words>
  <Characters>11033</Characters>
  <Application>Microsoft Office Word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Токарчук</dc:creator>
  <cp:lastModifiedBy>Бутусова Марина Викторовна</cp:lastModifiedBy>
  <cp:revision>2</cp:revision>
  <cp:lastPrinted>2015-08-20T06:15:00Z</cp:lastPrinted>
  <dcterms:created xsi:type="dcterms:W3CDTF">2015-09-18T07:36:00Z</dcterms:created>
  <dcterms:modified xsi:type="dcterms:W3CDTF">2015-09-18T07:36:00Z</dcterms:modified>
</cp:coreProperties>
</file>