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75"/>
        <w:tblW w:w="10173" w:type="dxa"/>
        <w:tblLook w:val="00A0" w:firstRow="1" w:lastRow="0" w:firstColumn="1" w:lastColumn="0" w:noHBand="0" w:noVBand="0"/>
      </w:tblPr>
      <w:tblGrid>
        <w:gridCol w:w="2943"/>
        <w:gridCol w:w="7230"/>
      </w:tblGrid>
      <w:tr w:rsidR="00ED7903" w:rsidTr="00AA4085">
        <w:trPr>
          <w:trHeight w:val="1135"/>
        </w:trPr>
        <w:tc>
          <w:tcPr>
            <w:tcW w:w="2943" w:type="dxa"/>
          </w:tcPr>
          <w:p w:rsidR="00ED7903" w:rsidRDefault="00ED7903" w:rsidP="00AA4085"/>
        </w:tc>
        <w:tc>
          <w:tcPr>
            <w:tcW w:w="7230" w:type="dxa"/>
          </w:tcPr>
          <w:p w:rsidR="00ED7903" w:rsidRDefault="00ED7903" w:rsidP="00AA4085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D7903" w:rsidRDefault="00ED7903" w:rsidP="00AA40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</w:rPr>
            </w:pPr>
          </w:p>
          <w:p w:rsidR="00ED7903" w:rsidRDefault="00ED7903" w:rsidP="00AA40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 директор</w:t>
            </w:r>
          </w:p>
          <w:p w:rsidR="00ED7903" w:rsidRDefault="00ED7903" w:rsidP="00AA40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ED7903" w:rsidRDefault="00ED7903" w:rsidP="00AA40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sz w:val="18"/>
              </w:rPr>
            </w:pPr>
          </w:p>
          <w:p w:rsidR="00ED7903" w:rsidRDefault="00ED7903" w:rsidP="00AA4085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 А. Зайцев</w:t>
            </w:r>
          </w:p>
          <w:p w:rsidR="00ED7903" w:rsidRDefault="00ED7903" w:rsidP="00AA4085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«15» октября 2014 года</w:t>
            </w:r>
          </w:p>
        </w:tc>
      </w:tr>
    </w:tbl>
    <w:p w:rsidR="00ED7903" w:rsidRDefault="00ED7903" w:rsidP="00ED7903">
      <w:pPr>
        <w:jc w:val="center"/>
        <w:rPr>
          <w:b/>
          <w:sz w:val="28"/>
          <w:szCs w:val="28"/>
        </w:rPr>
      </w:pPr>
    </w:p>
    <w:p w:rsidR="00ED7903" w:rsidRPr="00ED7903" w:rsidRDefault="00ED7903" w:rsidP="00ED7903">
      <w:pPr>
        <w:jc w:val="center"/>
        <w:outlineLvl w:val="0"/>
        <w:rPr>
          <w:sz w:val="28"/>
          <w:szCs w:val="28"/>
        </w:rPr>
      </w:pPr>
      <w:r w:rsidRPr="00ED7903">
        <w:rPr>
          <w:sz w:val="28"/>
          <w:szCs w:val="28"/>
        </w:rPr>
        <w:t>ИЗВЕЩЕНИЕ О ПРОВЕДЕНИИ ЗАПРОСА ЦЕН</w:t>
      </w:r>
    </w:p>
    <w:p w:rsidR="00ED7903" w:rsidRDefault="00ED7903" w:rsidP="00ED7903">
      <w:pPr>
        <w:jc w:val="center"/>
        <w:rPr>
          <w:sz w:val="28"/>
          <w:szCs w:val="28"/>
        </w:rPr>
      </w:pPr>
    </w:p>
    <w:p w:rsidR="00ED7903" w:rsidRDefault="00ED7903" w:rsidP="00ED7903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закупку шестигранников ГОСТ 5949-75 из нержавеющей стали марки 12Х18Н10Т (08Х18Н10Т) и 14Х17Н2 для нужд ФГУП «НИИ НПО «ЛУЧ»</w:t>
      </w:r>
    </w:p>
    <w:p w:rsidR="00ED7903" w:rsidRDefault="00ED7903" w:rsidP="00ED7903">
      <w:pPr>
        <w:jc w:val="center"/>
        <w:rPr>
          <w:bCs/>
          <w:sz w:val="28"/>
        </w:rPr>
      </w:pPr>
    </w:p>
    <w:p w:rsidR="00ED7903" w:rsidRDefault="00ED7903" w:rsidP="00ED7903">
      <w:pPr>
        <w:jc w:val="center"/>
        <w:rPr>
          <w:sz w:val="28"/>
        </w:rPr>
      </w:pPr>
    </w:p>
    <w:p w:rsidR="00ED7903" w:rsidRDefault="00ED7903" w:rsidP="00ED7903">
      <w:pPr>
        <w:ind w:firstLine="709"/>
        <w:jc w:val="right"/>
        <w:rPr>
          <w:sz w:val="28"/>
        </w:rPr>
      </w:pPr>
      <w:r>
        <w:rPr>
          <w:sz w:val="28"/>
        </w:rPr>
        <w:t>СОГЛАСОВАНО</w:t>
      </w:r>
    </w:p>
    <w:p w:rsidR="00ED7903" w:rsidRDefault="00ED7903" w:rsidP="00ED7903">
      <w:pPr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Атомтерм</w:t>
      </w:r>
      <w:proofErr w:type="spellEnd"/>
      <w:r>
        <w:rPr>
          <w:sz w:val="28"/>
        </w:rPr>
        <w:t>»</w:t>
      </w:r>
    </w:p>
    <w:p w:rsidR="00ED7903" w:rsidRDefault="00ED7903" w:rsidP="00ED7903">
      <w:pPr>
        <w:jc w:val="right"/>
        <w:rPr>
          <w:sz w:val="28"/>
        </w:rPr>
      </w:pPr>
      <w:r>
        <w:rPr>
          <w:sz w:val="28"/>
        </w:rPr>
        <w:t xml:space="preserve"> В.Б. Усачев</w:t>
      </w:r>
    </w:p>
    <w:p w:rsidR="00ED7903" w:rsidRDefault="00ED7903" w:rsidP="00ED7903">
      <w:pPr>
        <w:jc w:val="right"/>
        <w:rPr>
          <w:sz w:val="28"/>
        </w:rPr>
      </w:pPr>
      <w:r>
        <w:rPr>
          <w:sz w:val="28"/>
          <w:szCs w:val="28"/>
        </w:rPr>
        <w:t>«14» октября 2014</w:t>
      </w:r>
      <w:r>
        <w:rPr>
          <w:sz w:val="28"/>
        </w:rPr>
        <w:t xml:space="preserve"> г.</w:t>
      </w:r>
    </w:p>
    <w:p w:rsidR="00ED7903" w:rsidRDefault="00ED7903" w:rsidP="00ED7903">
      <w:pPr>
        <w:jc w:val="right"/>
        <w:rPr>
          <w:sz w:val="28"/>
        </w:rPr>
      </w:pPr>
    </w:p>
    <w:p w:rsidR="00ED7903" w:rsidRDefault="00ED7903" w:rsidP="00ED7903">
      <w:pPr>
        <w:jc w:val="right"/>
        <w:rPr>
          <w:sz w:val="28"/>
        </w:rPr>
      </w:pPr>
      <w:r>
        <w:rPr>
          <w:sz w:val="28"/>
        </w:rPr>
        <w:t xml:space="preserve">Помощник генерального директора </w:t>
      </w:r>
    </w:p>
    <w:p w:rsidR="00ED7903" w:rsidRDefault="00ED7903" w:rsidP="00ED7903">
      <w:pPr>
        <w:jc w:val="right"/>
        <w:rPr>
          <w:sz w:val="28"/>
        </w:rPr>
      </w:pPr>
      <w:r>
        <w:rPr>
          <w:sz w:val="28"/>
        </w:rPr>
        <w:t>по закупкам – начальник отдела закупок</w:t>
      </w:r>
    </w:p>
    <w:p w:rsidR="00ED7903" w:rsidRDefault="00ED7903" w:rsidP="00ED7903">
      <w:pPr>
        <w:tabs>
          <w:tab w:val="left" w:pos="4820"/>
        </w:tabs>
        <w:jc w:val="right"/>
        <w:rPr>
          <w:sz w:val="28"/>
        </w:rPr>
      </w:pPr>
      <w:r>
        <w:rPr>
          <w:sz w:val="28"/>
        </w:rPr>
        <w:t>А.Г. Новиков</w:t>
      </w:r>
    </w:p>
    <w:p w:rsidR="00ED7903" w:rsidRDefault="00ED7903" w:rsidP="00ED7903">
      <w:pPr>
        <w:jc w:val="right"/>
        <w:rPr>
          <w:sz w:val="28"/>
        </w:rPr>
      </w:pPr>
      <w:r>
        <w:rPr>
          <w:sz w:val="28"/>
          <w:szCs w:val="28"/>
        </w:rPr>
        <w:t xml:space="preserve">«14» октября 2014 </w:t>
      </w:r>
      <w:r>
        <w:rPr>
          <w:sz w:val="28"/>
        </w:rPr>
        <w:t>г.</w:t>
      </w:r>
    </w:p>
    <w:p w:rsidR="00ED7903" w:rsidRDefault="00ED7903" w:rsidP="00ED7903">
      <w:pPr>
        <w:jc w:val="right"/>
        <w:rPr>
          <w:sz w:val="28"/>
        </w:rPr>
      </w:pPr>
    </w:p>
    <w:p w:rsidR="00ED7903" w:rsidRDefault="00ED7903" w:rsidP="00ED7903">
      <w:pPr>
        <w:jc w:val="right"/>
        <w:rPr>
          <w:sz w:val="28"/>
        </w:rPr>
      </w:pPr>
    </w:p>
    <w:p w:rsidR="00ED7903" w:rsidRDefault="00ED7903" w:rsidP="00ED7903">
      <w:pPr>
        <w:jc w:val="center"/>
        <w:rPr>
          <w:sz w:val="28"/>
        </w:rPr>
      </w:pPr>
    </w:p>
    <w:p w:rsidR="00ED7903" w:rsidRDefault="00ED7903" w:rsidP="00ED7903">
      <w:pPr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3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ED7903" w:rsidRDefault="00ED7903" w:rsidP="00ED7903">
      <w:pPr>
        <w:jc w:val="center"/>
        <w:rPr>
          <w:sz w:val="28"/>
        </w:rPr>
      </w:pPr>
    </w:p>
    <w:p w:rsidR="00ED7903" w:rsidRDefault="00ED7903" w:rsidP="00ED7903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proofErr w:type="spellStart"/>
        <w:r>
          <w:rPr>
            <w:rStyle w:val="a3"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ED7903" w:rsidRDefault="00ED7903" w:rsidP="00ED7903">
      <w:pPr>
        <w:suppressAutoHyphens/>
        <w:jc w:val="center"/>
        <w:rPr>
          <w:b/>
        </w:rPr>
      </w:pPr>
    </w:p>
    <w:p w:rsidR="00ED7903" w:rsidRDefault="00ED7903" w:rsidP="00ED7903">
      <w:pPr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</w:p>
    <w:p w:rsidR="00ED7903" w:rsidRDefault="00ED7903" w:rsidP="00ED7903">
      <w:pPr>
        <w:rPr>
          <w:b/>
        </w:rPr>
      </w:pPr>
    </w:p>
    <w:p w:rsidR="00ED7903" w:rsidRDefault="00ED7903" w:rsidP="00ED7903">
      <w:pPr>
        <w:jc w:val="center"/>
        <w:rPr>
          <w:b/>
        </w:rPr>
      </w:pPr>
      <w:r>
        <w:rPr>
          <w:b/>
        </w:rPr>
        <w:t>Подольск, 2014 г</w:t>
      </w:r>
    </w:p>
    <w:p w:rsidR="00ED7903" w:rsidRDefault="00ED7903" w:rsidP="00ED7903">
      <w:pPr>
        <w:jc w:val="center"/>
        <w:rPr>
          <w:bCs/>
          <w:sz w:val="28"/>
        </w:rPr>
      </w:pPr>
    </w:p>
    <w:p w:rsidR="00ED7903" w:rsidRDefault="00ED7903" w:rsidP="00ED7903">
      <w:pPr>
        <w:sectPr w:rsidR="00ED7903">
          <w:pgSz w:w="11907" w:h="16840"/>
          <w:pgMar w:top="1134" w:right="567" w:bottom="1134" w:left="1418" w:header="709" w:footer="1072" w:gutter="0"/>
          <w:cols w:space="720"/>
        </w:sectPr>
      </w:pPr>
    </w:p>
    <w:p w:rsidR="00ED7903" w:rsidRDefault="00ED7903" w:rsidP="00ED7903">
      <w:pPr>
        <w:jc w:val="center"/>
        <w:outlineLvl w:val="0"/>
      </w:pPr>
      <w:bookmarkStart w:id="0" w:name="_Toc401125950"/>
      <w:r>
        <w:lastRenderedPageBreak/>
        <w:t>ИЗВЕЩЕНИЕ О ПРОВЕДЕНИИ ЗАПРОСА ЦЕН</w:t>
      </w:r>
      <w:bookmarkEnd w:id="0"/>
    </w:p>
    <w:p w:rsidR="00ED7903" w:rsidRDefault="00ED7903" w:rsidP="00ED7903">
      <w:pPr>
        <w:tabs>
          <w:tab w:val="left" w:pos="1134"/>
        </w:tabs>
        <w:ind w:firstLine="709"/>
        <w:jc w:val="center"/>
      </w:pPr>
    </w:p>
    <w:p w:rsidR="00ED7903" w:rsidRDefault="00ED7903" w:rsidP="00ED7903">
      <w:pPr>
        <w:numPr>
          <w:ilvl w:val="0"/>
          <w:numId w:val="2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запрос цен в электронной форме.</w:t>
      </w:r>
    </w:p>
    <w:p w:rsidR="00ED7903" w:rsidRDefault="00ED7903" w:rsidP="00ED7903">
      <w:pPr>
        <w:numPr>
          <w:ilvl w:val="0"/>
          <w:numId w:val="2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Предмет запроса цен</w:t>
      </w:r>
      <w:r>
        <w:rPr>
          <w:spacing w:val="-6"/>
        </w:rPr>
        <w:t xml:space="preserve">: право заключения договора на закупку </w:t>
      </w:r>
      <w:r>
        <w:t>шестигранников ГОСТ 5949-75 из нержавеющей стали марки 12Х18Н10Т (08Х18Н10Т) и 14Х17Н2</w:t>
      </w:r>
    </w:p>
    <w:p w:rsidR="00ED7903" w:rsidRDefault="00ED7903" w:rsidP="00ED7903">
      <w:pPr>
        <w:numPr>
          <w:ilvl w:val="0"/>
          <w:numId w:val="2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ED7903" w:rsidRDefault="00ED7903" w:rsidP="00ED7903">
      <w:pPr>
        <w:tabs>
          <w:tab w:val="left" w:pos="1134"/>
        </w:tabs>
        <w:ind w:left="426"/>
        <w:contextualSpacing/>
        <w:jc w:val="both"/>
        <w:rPr>
          <w:b/>
          <w:spacing w:val="-6"/>
        </w:rPr>
      </w:pPr>
      <w:r>
        <w:rPr>
          <w:b/>
        </w:rPr>
        <w:t>Место нахождения</w:t>
      </w:r>
      <w:r>
        <w:t>: 142100, Россия, Подольск, ул. Железнодорожная, д. 24</w:t>
      </w:r>
    </w:p>
    <w:p w:rsidR="00ED7903" w:rsidRDefault="00ED7903" w:rsidP="00ED7903">
      <w:pPr>
        <w:tabs>
          <w:tab w:val="left" w:pos="1134"/>
        </w:tabs>
        <w:ind w:left="426"/>
        <w:contextualSpacing/>
        <w:jc w:val="both"/>
        <w:rPr>
          <w:b/>
          <w:spacing w:val="-6"/>
        </w:rPr>
      </w:pPr>
      <w:r>
        <w:rPr>
          <w:b/>
        </w:rPr>
        <w:t xml:space="preserve">Почтовый адрес: </w:t>
      </w:r>
      <w:r>
        <w:t>142100, Россия, Подольск, ул. Железнодорожная, д. 24</w:t>
      </w:r>
    </w:p>
    <w:p w:rsidR="00ED7903" w:rsidRDefault="00ED7903" w:rsidP="00ED7903">
      <w:pPr>
        <w:numPr>
          <w:ilvl w:val="0"/>
          <w:numId w:val="2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</w:rPr>
        <w:t>Организатор запроса цен</w:t>
      </w:r>
      <w:r>
        <w:t>: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ED7903" w:rsidRDefault="00ED7903" w:rsidP="00ED7903">
      <w:pPr>
        <w:tabs>
          <w:tab w:val="left" w:pos="1134"/>
        </w:tabs>
        <w:ind w:left="426"/>
        <w:contextualSpacing/>
        <w:jc w:val="both"/>
        <w:rPr>
          <w:b/>
          <w:spacing w:val="-6"/>
        </w:rPr>
      </w:pPr>
      <w:r>
        <w:rPr>
          <w:b/>
        </w:rPr>
        <w:t>Место нахождения:</w:t>
      </w:r>
      <w:r>
        <w:t xml:space="preserve"> 142100, Россия, Подольск, ул. Железнодорожная, д. 24</w:t>
      </w:r>
    </w:p>
    <w:p w:rsidR="00ED7903" w:rsidRDefault="00ED7903" w:rsidP="00ED7903">
      <w:pPr>
        <w:tabs>
          <w:tab w:val="left" w:pos="1134"/>
        </w:tabs>
        <w:ind w:left="426"/>
        <w:contextualSpacing/>
        <w:jc w:val="both"/>
        <w:rPr>
          <w:b/>
          <w:spacing w:val="-6"/>
        </w:rPr>
      </w:pPr>
      <w:r>
        <w:rPr>
          <w:b/>
        </w:rPr>
        <w:t>Почтовый адрес:</w:t>
      </w:r>
      <w:r>
        <w:t xml:space="preserve"> 142100, Россия, Подольск, ул. Железнодорожная, д. 24</w:t>
      </w:r>
    </w:p>
    <w:p w:rsidR="00ED7903" w:rsidRDefault="00ED7903" w:rsidP="00ED7903">
      <w:pPr>
        <w:tabs>
          <w:tab w:val="left" w:pos="1134"/>
        </w:tabs>
        <w:ind w:left="426"/>
        <w:contextualSpacing/>
        <w:jc w:val="both"/>
        <w:rPr>
          <w:b/>
          <w:spacing w:val="-6"/>
        </w:rPr>
      </w:pPr>
      <w:r>
        <w:rPr>
          <w:b/>
        </w:rPr>
        <w:t>Контактное лицо:</w:t>
      </w:r>
      <w:r>
        <w:t xml:space="preserve"> Новиков Андрей Геннадьевич</w:t>
      </w:r>
    </w:p>
    <w:p w:rsidR="00ED7903" w:rsidRDefault="00ED7903" w:rsidP="00ED7903">
      <w:pPr>
        <w:tabs>
          <w:tab w:val="left" w:pos="1134"/>
        </w:tabs>
        <w:ind w:left="426"/>
        <w:contextualSpacing/>
        <w:jc w:val="both"/>
        <w:rPr>
          <w:b/>
          <w:spacing w:val="-6"/>
        </w:rPr>
      </w:pPr>
      <w:r>
        <w:rPr>
          <w:b/>
        </w:rPr>
        <w:t>Тел.:</w:t>
      </w:r>
      <w:r>
        <w:t xml:space="preserve"> 8(495) 510-57-88, 8(4967) 63-66-02 (доб. 30-86, 21-02) </w:t>
      </w:r>
    </w:p>
    <w:p w:rsidR="00ED7903" w:rsidRDefault="00ED7903" w:rsidP="00ED7903">
      <w:pPr>
        <w:tabs>
          <w:tab w:val="left" w:pos="1134"/>
        </w:tabs>
        <w:ind w:left="426"/>
        <w:contextualSpacing/>
        <w:jc w:val="both"/>
        <w:rPr>
          <w:b/>
          <w:spacing w:val="-6"/>
        </w:rPr>
      </w:pPr>
      <w:r>
        <w:rPr>
          <w:b/>
        </w:rPr>
        <w:t>Адрес электронной почты:</w:t>
      </w:r>
      <w:r>
        <w:t xml:space="preserve"> </w:t>
      </w:r>
      <w:hyperlink r:id="rId9" w:history="1">
        <w:r>
          <w:rPr>
            <w:rStyle w:val="a3"/>
            <w:lang w:val="en-US"/>
          </w:rPr>
          <w:t>agnovikov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luch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podolsk</w:t>
        </w:r>
        <w:r>
          <w:rPr>
            <w:rStyle w:val="a3"/>
          </w:rPr>
          <w:t>.</w:t>
        </w:r>
        <w:proofErr w:type="spellStart"/>
        <w:r>
          <w:rPr>
            <w:rStyle w:val="a3"/>
            <w:lang w:val="en-US"/>
          </w:rPr>
          <w:t>ru</w:t>
        </w:r>
        <w:proofErr w:type="spellEnd"/>
      </w:hyperlink>
      <w:r w:rsidRPr="006673BC">
        <w:t xml:space="preserve"> </w:t>
      </w:r>
    </w:p>
    <w:p w:rsidR="00ED7903" w:rsidRDefault="00ED7903" w:rsidP="00ED7903">
      <w:pPr>
        <w:numPr>
          <w:ilvl w:val="0"/>
          <w:numId w:val="2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</w:rPr>
        <w:t>Предмет договора</w:t>
      </w:r>
      <w:r>
        <w:t>:</w:t>
      </w:r>
      <w:r>
        <w:rPr>
          <w:b/>
        </w:rPr>
        <w:t xml:space="preserve"> </w:t>
      </w:r>
      <w:r>
        <w:t>закупка шестигранников ГОСТ 5949-75 из нержавеющей стали марки 12Х18Н10Т (08Х18Н10Т) и 14Х17Н2</w:t>
      </w:r>
    </w:p>
    <w:p w:rsidR="00ED7903" w:rsidRDefault="00ED7903" w:rsidP="00ED7903">
      <w:pPr>
        <w:tabs>
          <w:tab w:val="left" w:pos="1134"/>
        </w:tabs>
        <w:ind w:left="426"/>
        <w:contextualSpacing/>
        <w:jc w:val="both"/>
        <w:rPr>
          <w:b/>
          <w:spacing w:val="-6"/>
        </w:rPr>
      </w:pPr>
      <w:r>
        <w:rPr>
          <w:b/>
        </w:rPr>
        <w:t>Состав и объем</w:t>
      </w:r>
      <w:r>
        <w:t xml:space="preserve">: указан в </w:t>
      </w:r>
      <w:r>
        <w:rPr>
          <w:bCs/>
        </w:rPr>
        <w:t>Томе 2</w:t>
      </w:r>
      <w:r>
        <w:t xml:space="preserve"> «ТЕХНИЧЕСКАЯ ЧАСТЬ»</w:t>
      </w:r>
    </w:p>
    <w:p w:rsidR="00ED7903" w:rsidRDefault="00ED7903" w:rsidP="00ED7903">
      <w:pPr>
        <w:tabs>
          <w:tab w:val="left" w:pos="1134"/>
        </w:tabs>
        <w:ind w:firstLine="426"/>
        <w:jc w:val="both"/>
        <w:rPr>
          <w:b/>
          <w:u w:val="single"/>
        </w:rPr>
      </w:pPr>
      <w:r>
        <w:rPr>
          <w:b/>
          <w:u w:val="single"/>
        </w:rPr>
        <w:t xml:space="preserve">Срок действия заявки: не менее 60 календарных дней </w:t>
      </w:r>
      <w:proofErr w:type="gramStart"/>
      <w:r>
        <w:rPr>
          <w:b/>
          <w:u w:val="single"/>
        </w:rPr>
        <w:t>с даты окончания</w:t>
      </w:r>
      <w:proofErr w:type="gramEnd"/>
      <w:r>
        <w:rPr>
          <w:b/>
          <w:u w:val="single"/>
        </w:rPr>
        <w:t xml:space="preserve"> подачи заявок на участие в процедуре закупки.</w:t>
      </w:r>
    </w:p>
    <w:p w:rsidR="00794668" w:rsidRPr="00794668" w:rsidRDefault="00794668" w:rsidP="00ED7903">
      <w:pPr>
        <w:tabs>
          <w:tab w:val="left" w:pos="1134"/>
        </w:tabs>
        <w:ind w:firstLine="426"/>
        <w:jc w:val="both"/>
        <w:rPr>
          <w:spacing w:val="-6"/>
        </w:rPr>
      </w:pPr>
      <w:bookmarkStart w:id="1" w:name="_GoBack"/>
      <w:r w:rsidRPr="00794668">
        <w:rPr>
          <w:b/>
        </w:rPr>
        <w:t xml:space="preserve">Срок поставки: </w:t>
      </w:r>
      <w:r w:rsidRPr="00794668">
        <w:t>не позднее 20 календарных дней после заключения договора.</w:t>
      </w:r>
    </w:p>
    <w:bookmarkEnd w:id="1"/>
    <w:p w:rsidR="00ED7903" w:rsidRDefault="00ED7903" w:rsidP="00ED7903">
      <w:pPr>
        <w:tabs>
          <w:tab w:val="left" w:pos="1134"/>
        </w:tabs>
        <w:ind w:firstLine="426"/>
        <w:jc w:val="both"/>
        <w:rPr>
          <w:b/>
          <w:spacing w:val="-6"/>
        </w:rPr>
      </w:pPr>
      <w:proofErr w:type="gramStart"/>
      <w:r>
        <w:rPr>
          <w:b/>
        </w:rPr>
        <w:t>Место поставки товара:</w:t>
      </w:r>
      <w:r>
        <w:t xml:space="preserve"> 142100, Россия, г. Подольск, ул. Железнодорожная, д. 24</w:t>
      </w:r>
      <w:proofErr w:type="gramEnd"/>
    </w:p>
    <w:p w:rsidR="00ED7903" w:rsidRDefault="00ED7903" w:rsidP="00ED7903">
      <w:pPr>
        <w:numPr>
          <w:ilvl w:val="0"/>
          <w:numId w:val="2"/>
        </w:numPr>
        <w:tabs>
          <w:tab w:val="num" w:pos="480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D7903" w:rsidRDefault="00ED7903" w:rsidP="00ED7903">
      <w:pPr>
        <w:tabs>
          <w:tab w:val="left" w:pos="1134"/>
        </w:tabs>
        <w:ind w:firstLine="426"/>
        <w:jc w:val="both"/>
        <w:rPr>
          <w:b/>
          <w:spacing w:val="-6"/>
        </w:rPr>
      </w:pPr>
      <w:r>
        <w:t xml:space="preserve">Запрос цен проводится на электронной торговой площадке </w:t>
      </w:r>
      <w:hyperlink r:id="rId10" w:history="1">
        <w:r>
          <w:rPr>
            <w:rStyle w:val="a3"/>
          </w:rPr>
          <w:t>ООО</w:t>
        </w:r>
      </w:hyperlink>
      <w:r>
        <w:t xml:space="preserve"> «Аукционный конкурсный дом» в сети «Интернет» по адресу: </w:t>
      </w:r>
      <w:hyperlink r:id="rId11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D7903" w:rsidRDefault="00ED7903" w:rsidP="00ED7903">
      <w:pPr>
        <w:tabs>
          <w:tab w:val="left" w:pos="1134"/>
        </w:tabs>
        <w:ind w:firstLine="426"/>
        <w:jc w:val="both"/>
        <w:rPr>
          <w:b/>
          <w:spacing w:val="-6"/>
        </w:rPr>
      </w:pPr>
      <w: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D7903" w:rsidRDefault="00ED7903" w:rsidP="00ED7903">
      <w:pPr>
        <w:tabs>
          <w:tab w:val="left" w:pos="1134"/>
        </w:tabs>
        <w:ind w:firstLine="426"/>
        <w:jc w:val="both"/>
        <w:rPr>
          <w:b/>
          <w:spacing w:val="-6"/>
        </w:rPr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D7903" w:rsidRDefault="00ED7903" w:rsidP="00ED7903">
      <w:pPr>
        <w:numPr>
          <w:ilvl w:val="0"/>
          <w:numId w:val="2"/>
        </w:numPr>
        <w:tabs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</w:rPr>
        <w:t>Начальная (максимальная) цена договора:</w:t>
      </w:r>
      <w:r>
        <w:rPr>
          <w:b/>
          <w:spacing w:val="-6"/>
        </w:rPr>
        <w:t xml:space="preserve"> </w:t>
      </w:r>
      <w:r>
        <w:t>355 319 рублей,</w:t>
      </w:r>
      <w:r>
        <w:rPr>
          <w:color w:val="C00000"/>
        </w:rPr>
        <w:t xml:space="preserve"> </w:t>
      </w:r>
      <w:r>
        <w:t>00 копеек включая НДС.</w:t>
      </w:r>
    </w:p>
    <w:p w:rsidR="00ED7903" w:rsidRDefault="00ED7903" w:rsidP="00ED7903">
      <w:pPr>
        <w:tabs>
          <w:tab w:val="left" w:pos="851"/>
        </w:tabs>
        <w:ind w:firstLine="426"/>
        <w:jc w:val="both"/>
        <w:rPr>
          <w:b/>
          <w:spacing w:val="-6"/>
        </w:rPr>
      </w:pPr>
      <w:r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D7903" w:rsidRDefault="00ED7903" w:rsidP="00ED7903">
      <w:pPr>
        <w:tabs>
          <w:tab w:val="left" w:pos="851"/>
        </w:tabs>
        <w:ind w:firstLine="426"/>
        <w:jc w:val="both"/>
        <w:rPr>
          <w:b/>
          <w:spacing w:val="-6"/>
        </w:rPr>
      </w:pPr>
      <w:r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D7903" w:rsidRDefault="00ED7903" w:rsidP="00ED7903">
      <w:pPr>
        <w:numPr>
          <w:ilvl w:val="0"/>
          <w:numId w:val="2"/>
        </w:numPr>
        <w:tabs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</w:rPr>
        <w:t xml:space="preserve">Цена договора включает в себя: </w:t>
      </w:r>
      <w:r>
        <w:t>расходы на погрузку, перевозку, экспедирование, доставку на склад Заказчика расположенного по адресу: Московская обл., г. Подольск, ул. Железнодорожная, д. 24, разгрузку, упаковку, полный комплект технической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D7903" w:rsidRDefault="00ED7903" w:rsidP="00ED7903">
      <w:pPr>
        <w:numPr>
          <w:ilvl w:val="0"/>
          <w:numId w:val="2"/>
        </w:numPr>
        <w:tabs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</w:rPr>
        <w:lastRenderedPageBreak/>
        <w:t xml:space="preserve">Сроки и условия оплаты: </w:t>
      </w:r>
      <w:r>
        <w:t>Расчёт производится в размере 100% стоимости поставленной продукции по факту поставки в течение 15 (пятнадцать) банковских дней</w:t>
      </w:r>
      <w:r>
        <w:rPr>
          <w:rFonts w:eastAsia="Arial Unicode MS"/>
        </w:rPr>
        <w:t>, основанием для проведения расчётов являются счёт, товарная накладная (по форме ТОРГ-12) и счёт-фактура.</w:t>
      </w:r>
    </w:p>
    <w:p w:rsidR="00ED7903" w:rsidRDefault="00ED7903" w:rsidP="00ED7903">
      <w:pPr>
        <w:numPr>
          <w:ilvl w:val="0"/>
          <w:numId w:val="2"/>
        </w:numPr>
        <w:tabs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цен:</w:t>
      </w:r>
    </w:p>
    <w:p w:rsidR="00ED7903" w:rsidRDefault="00ED7903" w:rsidP="00ED7903">
      <w:pPr>
        <w:tabs>
          <w:tab w:val="left" w:pos="851"/>
        </w:tabs>
        <w:ind w:firstLine="426"/>
        <w:jc w:val="both"/>
        <w:rPr>
          <w:b/>
          <w:spacing w:val="-6"/>
        </w:rPr>
      </w:pPr>
      <w:proofErr w:type="gramStart"/>
      <w:r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2" w:history="1">
        <w:r>
          <w:rPr>
            <w:rStyle w:val="a3"/>
          </w:rPr>
          <w:t>http://www.zakupki.gov.ru</w:t>
        </w:r>
      </w:hyperlink>
      <w:r>
        <w:t xml:space="preserve">), на официальном сайте по закупкам атомной отрасли </w:t>
      </w:r>
      <w:r>
        <w:rPr>
          <w:spacing w:val="-6"/>
        </w:rPr>
        <w:t>(</w:t>
      </w:r>
      <w:hyperlink r:id="rId13" w:history="1">
        <w:r>
          <w:rPr>
            <w:rStyle w:val="a3"/>
          </w:rPr>
          <w:t>http://zakupki.rosatom.ru</w:t>
        </w:r>
      </w:hyperlink>
      <w:r>
        <w:rPr>
          <w:spacing w:val="-6"/>
        </w:rPr>
        <w:t>) документация по запросу цен находится в открытом доступе</w:t>
      </w:r>
      <w:proofErr w:type="gramEnd"/>
      <w:r>
        <w:rPr>
          <w:spacing w:val="-6"/>
        </w:rPr>
        <w:t xml:space="preserve">, начиная </w:t>
      </w:r>
      <w:proofErr w:type="gramStart"/>
      <w:r>
        <w:t>с даты</w:t>
      </w:r>
      <w:proofErr w:type="gramEnd"/>
      <w:r>
        <w:t xml:space="preserve"> официальной публикации настоящего извещения и документации по запросу цен</w:t>
      </w:r>
      <w:r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>
        <w:t xml:space="preserve">«Аукционный Конкурсный Дом» </w:t>
      </w:r>
      <w:hyperlink r:id="rId14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ED7903" w:rsidRDefault="00ED7903" w:rsidP="00ED7903">
      <w:pPr>
        <w:numPr>
          <w:ilvl w:val="0"/>
          <w:numId w:val="2"/>
        </w:numPr>
        <w:tabs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ED7903" w:rsidRDefault="00ED7903" w:rsidP="00ED7903">
      <w:pPr>
        <w:tabs>
          <w:tab w:val="left" w:pos="851"/>
        </w:tabs>
        <w:ind w:firstLine="426"/>
        <w:jc w:val="both"/>
        <w:rPr>
          <w:b/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t xml:space="preserve">«Аукционный Конкурсный Дом» </w:t>
      </w:r>
      <w:hyperlink r:id="rId15" w:history="1">
        <w:proofErr w:type="gramEnd"/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Pr="00406B54">
        <w:rPr>
          <w:spacing w:val="-6"/>
        </w:rPr>
        <w:t>23</w:t>
      </w:r>
      <w:r>
        <w:rPr>
          <w:spacing w:val="-6"/>
        </w:rPr>
        <w:t xml:space="preserve">» октября 2014 года. </w:t>
      </w:r>
      <w:proofErr w:type="gramEnd"/>
    </w:p>
    <w:p w:rsidR="00ED7903" w:rsidRDefault="00ED7903" w:rsidP="00ED7903">
      <w:pPr>
        <w:tabs>
          <w:tab w:val="left" w:pos="851"/>
        </w:tabs>
        <w:ind w:firstLine="426"/>
        <w:jc w:val="both"/>
        <w:rPr>
          <w:b/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г. Подольск, ул. Железнодорожная, д.24 «</w:t>
      </w:r>
      <w:r w:rsidRPr="00ED7903">
        <w:rPr>
          <w:spacing w:val="-6"/>
        </w:rPr>
        <w:t>30</w:t>
      </w:r>
      <w:r>
        <w:rPr>
          <w:spacing w:val="-6"/>
        </w:rPr>
        <w:t>» октября 2014 года.</w:t>
      </w:r>
    </w:p>
    <w:p w:rsidR="00ED7903" w:rsidRDefault="00ED7903" w:rsidP="00ED7903">
      <w:pPr>
        <w:tabs>
          <w:tab w:val="left" w:pos="851"/>
        </w:tabs>
        <w:ind w:firstLine="426"/>
        <w:jc w:val="both"/>
        <w:rPr>
          <w:b/>
          <w:spacing w:val="-6"/>
        </w:rPr>
      </w:pPr>
      <w:r>
        <w:rPr>
          <w:b/>
          <w:spacing w:val="-6"/>
        </w:rPr>
        <w:t>Место и дата подведения итогов запроса цен:</w:t>
      </w:r>
      <w:r>
        <w:rPr>
          <w:spacing w:val="-6"/>
        </w:rPr>
        <w:t xml:space="preserve"> г. Подольск, ул. Железнодорожная, д.24 «</w:t>
      </w:r>
      <w:r>
        <w:rPr>
          <w:spacing w:val="-6"/>
          <w:lang w:val="en-US"/>
        </w:rPr>
        <w:t>05</w:t>
      </w:r>
      <w:r>
        <w:rPr>
          <w:spacing w:val="-6"/>
        </w:rPr>
        <w:t>» ноября 2014 года.</w:t>
      </w:r>
    </w:p>
    <w:p w:rsidR="00ED7903" w:rsidRDefault="00ED7903" w:rsidP="00ED7903">
      <w:pPr>
        <w:numPr>
          <w:ilvl w:val="0"/>
          <w:numId w:val="2"/>
        </w:numPr>
        <w:tabs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запроса цен:</w:t>
      </w:r>
      <w:r>
        <w:rPr>
          <w:spacing w:val="-6"/>
        </w:rPr>
        <w:t xml:space="preserve"> </w:t>
      </w:r>
      <w: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D7903" w:rsidRDefault="00ED7903" w:rsidP="00ED7903">
      <w:pPr>
        <w:numPr>
          <w:ilvl w:val="0"/>
          <w:numId w:val="2"/>
        </w:numPr>
        <w:tabs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Форма, размер и срок предоставления обеспечения исполнения обязательств по договору: </w:t>
      </w:r>
      <w:r>
        <w:rPr>
          <w:spacing w:val="-6"/>
        </w:rPr>
        <w:t>не требуется.</w:t>
      </w:r>
    </w:p>
    <w:p w:rsidR="00ED7903" w:rsidRDefault="00ED7903" w:rsidP="00ED7903">
      <w:pPr>
        <w:numPr>
          <w:ilvl w:val="0"/>
          <w:numId w:val="2"/>
        </w:numPr>
        <w:tabs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t>Процедура запроса цен не является торгами по законодательству Российской Федерации.</w:t>
      </w:r>
    </w:p>
    <w:p w:rsidR="00ED7903" w:rsidRDefault="00ED7903" w:rsidP="00ED7903">
      <w:pPr>
        <w:numPr>
          <w:ilvl w:val="0"/>
          <w:numId w:val="2"/>
        </w:numPr>
        <w:tabs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ED7903" w:rsidRDefault="00ED7903" w:rsidP="00ED7903">
      <w:pPr>
        <w:tabs>
          <w:tab w:val="left" w:pos="851"/>
        </w:tabs>
        <w:ind w:firstLine="426"/>
        <w:jc w:val="both"/>
        <w:rPr>
          <w:spacing w:val="-6"/>
        </w:rPr>
      </w:pPr>
      <w: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D7903" w:rsidRDefault="00ED7903" w:rsidP="00ED7903">
      <w:pPr>
        <w:tabs>
          <w:tab w:val="left" w:pos="851"/>
        </w:tabs>
        <w:ind w:firstLine="426"/>
        <w:jc w:val="both"/>
        <w:rPr>
          <w:spacing w:val="-6"/>
        </w:rPr>
      </w:pPr>
      <w: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D7903" w:rsidRDefault="00ED7903" w:rsidP="00ED7903">
      <w:pPr>
        <w:tabs>
          <w:tab w:val="left" w:pos="851"/>
        </w:tabs>
        <w:ind w:firstLine="426"/>
        <w:jc w:val="both"/>
        <w:rPr>
          <w:spacing w:val="-6"/>
        </w:rPr>
      </w:pPr>
      <w: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D7903" w:rsidRDefault="00ED7903" w:rsidP="00ED7903">
      <w:pPr>
        <w:tabs>
          <w:tab w:val="left" w:pos="851"/>
        </w:tabs>
        <w:ind w:firstLine="426"/>
        <w:jc w:val="both"/>
        <w:rPr>
          <w:spacing w:val="-6"/>
        </w:rPr>
      </w:pPr>
      <w:r>
        <w:rPr>
          <w:b/>
          <w:spacing w:val="-6"/>
        </w:rPr>
        <w:t>16</w:t>
      </w:r>
      <w:r>
        <w:rPr>
          <w:spacing w:val="-6"/>
        </w:rPr>
        <w:t xml:space="preserve">. </w:t>
      </w: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A2DDC" w:rsidRDefault="004A2DDC"/>
    <w:sectPr w:rsidR="004A2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B22E1372"/>
    <w:lvl w:ilvl="0" w:tplc="5DBEBB0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03"/>
    <w:rsid w:val="004A2DDC"/>
    <w:rsid w:val="00794668"/>
    <w:rsid w:val="00ED7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ED7903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D7903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D790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ED790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semiHidden/>
    <w:unhideWhenUsed/>
    <w:rsid w:val="00ED790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ED79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D790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ED7903"/>
    <w:rPr>
      <w:sz w:val="24"/>
      <w:szCs w:val="24"/>
      <w:lang w:val="x-none" w:eastAsia="x-non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autoRedefine/>
    <w:unhideWhenUsed/>
    <w:qFormat/>
    <w:rsid w:val="00ED79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paragraph" w:customStyle="1" w:styleId="11">
    <w:name w:val="заголовок 11"/>
    <w:basedOn w:val="a"/>
    <w:next w:val="a"/>
    <w:rsid w:val="00ED7903"/>
    <w:pPr>
      <w:keepNext/>
      <w:snapToGrid w:val="0"/>
      <w:jc w:val="center"/>
    </w:pPr>
    <w:rPr>
      <w:szCs w:val="20"/>
    </w:rPr>
  </w:style>
  <w:style w:type="paragraph" w:customStyle="1" w:styleId="1">
    <w:name w:val="заголовок 1"/>
    <w:basedOn w:val="a"/>
    <w:next w:val="a"/>
    <w:rsid w:val="00ED7903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6">
    <w:name w:val="регламент список"/>
    <w:basedOn w:val="3"/>
    <w:autoRedefine/>
    <w:rsid w:val="00ED79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9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ED7903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ED7903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D790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ED7903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styleId="a3">
    <w:name w:val="Hyperlink"/>
    <w:uiPriority w:val="99"/>
    <w:semiHidden/>
    <w:unhideWhenUsed/>
    <w:rsid w:val="00ED790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ED79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D790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ED7903"/>
    <w:rPr>
      <w:sz w:val="24"/>
      <w:szCs w:val="24"/>
      <w:lang w:val="x-none" w:eastAsia="x-non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autoRedefine/>
    <w:unhideWhenUsed/>
    <w:qFormat/>
    <w:rsid w:val="00ED7903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paragraph" w:customStyle="1" w:styleId="11">
    <w:name w:val="заголовок 11"/>
    <w:basedOn w:val="a"/>
    <w:next w:val="a"/>
    <w:rsid w:val="00ED7903"/>
    <w:pPr>
      <w:keepNext/>
      <w:snapToGrid w:val="0"/>
      <w:jc w:val="center"/>
    </w:pPr>
    <w:rPr>
      <w:szCs w:val="20"/>
    </w:rPr>
  </w:style>
  <w:style w:type="paragraph" w:customStyle="1" w:styleId="1">
    <w:name w:val="заголовок 1"/>
    <w:basedOn w:val="a"/>
    <w:next w:val="a"/>
    <w:rsid w:val="00ED7903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6">
    <w:name w:val="регламент список"/>
    <w:basedOn w:val="3"/>
    <w:autoRedefine/>
    <w:rsid w:val="00ED79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novikov@luch.podolsk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1095</Words>
  <Characters>6243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Калюжная</dc:creator>
  <cp:lastModifiedBy>Калюжная</cp:lastModifiedBy>
  <cp:revision>2</cp:revision>
  <dcterms:created xsi:type="dcterms:W3CDTF">2014-10-16T05:07:00Z</dcterms:created>
  <dcterms:modified xsi:type="dcterms:W3CDTF">2014-10-16T05:17:00Z</dcterms:modified>
</cp:coreProperties>
</file>