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FC4" w:rsidRPr="00C22520" w:rsidRDefault="00C05FC4" w:rsidP="00C05FC4">
      <w:pPr>
        <w:jc w:val="center"/>
        <w:outlineLvl w:val="0"/>
        <w:rPr>
          <w:sz w:val="28"/>
          <w:szCs w:val="28"/>
        </w:rPr>
      </w:pPr>
      <w:bookmarkStart w:id="0" w:name="_Toc39499893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C05FC4" w:rsidRPr="00C22520" w:rsidRDefault="00C05FC4" w:rsidP="00C05F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05FC4" w:rsidRPr="00BD6F54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C05FC4" w:rsidRPr="00C22520" w:rsidRDefault="00C05FC4" w:rsidP="00C05FC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05FC4" w:rsidRPr="00C22520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812322">
        <w:rPr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C05FC4" w:rsidRPr="00C22520" w:rsidRDefault="00C05FC4" w:rsidP="00C05FC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C05FC4" w:rsidRPr="00C22520" w:rsidRDefault="00C05FC4" w:rsidP="00C05FC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C05FC4" w:rsidRPr="00BD6F54" w:rsidRDefault="00C05FC4" w:rsidP="00C05FC4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>Тел./факс, элек</w:t>
      </w:r>
      <w:r>
        <w:rPr>
          <w:sz w:val="28"/>
          <w:szCs w:val="28"/>
        </w:rPr>
        <w:t xml:space="preserve">тронная почта, контактное лицо: </w:t>
      </w:r>
      <w:r w:rsidRPr="00CA656D">
        <w:rPr>
          <w:spacing w:val="-6"/>
          <w:sz w:val="28"/>
          <w:szCs w:val="28"/>
        </w:rPr>
        <w:t>Котельникова Мария Юльевна, (831) 421-79-00 доб.29-07, m.kotelnikova@niaep.ru</w:t>
      </w:r>
    </w:p>
    <w:p w:rsidR="00C05FC4" w:rsidRPr="00BD6F54" w:rsidRDefault="00C05FC4" w:rsidP="00C05FC4">
      <w:pPr>
        <w:ind w:firstLine="709"/>
        <w:jc w:val="both"/>
        <w:rPr>
          <w:sz w:val="28"/>
          <w:szCs w:val="28"/>
        </w:rPr>
      </w:pPr>
    </w:p>
    <w:p w:rsidR="00C05FC4" w:rsidRDefault="00C05FC4" w:rsidP="00C05FC4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BD6F54">
        <w:rPr>
          <w:sz w:val="28"/>
          <w:szCs w:val="28"/>
        </w:rPr>
        <w:t>финансов</w:t>
      </w:r>
      <w:r>
        <w:rPr>
          <w:sz w:val="28"/>
          <w:szCs w:val="28"/>
        </w:rPr>
        <w:t>ая</w:t>
      </w:r>
      <w:r w:rsidRPr="00BD6F54">
        <w:rPr>
          <w:sz w:val="28"/>
          <w:szCs w:val="28"/>
        </w:rPr>
        <w:t xml:space="preserve"> аренд</w:t>
      </w:r>
      <w:r>
        <w:rPr>
          <w:sz w:val="28"/>
          <w:szCs w:val="28"/>
        </w:rPr>
        <w:t>а</w:t>
      </w:r>
      <w:r w:rsidRPr="00BD6F54">
        <w:rPr>
          <w:sz w:val="28"/>
          <w:szCs w:val="28"/>
        </w:rPr>
        <w:t xml:space="preserve"> (лизинг) </w:t>
      </w:r>
      <w:r w:rsidRPr="00663B8F">
        <w:rPr>
          <w:sz w:val="28"/>
          <w:szCs w:val="28"/>
        </w:rPr>
        <w:t xml:space="preserve">автомобиля </w:t>
      </w:r>
      <w:proofErr w:type="spellStart"/>
      <w:r w:rsidRPr="00812322">
        <w:rPr>
          <w:sz w:val="28"/>
          <w:szCs w:val="28"/>
        </w:rPr>
        <w:t>Volkswagen</w:t>
      </w:r>
      <w:proofErr w:type="spellEnd"/>
      <w:r w:rsidRPr="00812322">
        <w:rPr>
          <w:sz w:val="28"/>
          <w:szCs w:val="28"/>
        </w:rPr>
        <w:t xml:space="preserve"> </w:t>
      </w:r>
      <w:proofErr w:type="spellStart"/>
      <w:r w:rsidRPr="00812322">
        <w:rPr>
          <w:sz w:val="28"/>
          <w:szCs w:val="28"/>
        </w:rPr>
        <w:t>Crafter</w:t>
      </w:r>
      <w:proofErr w:type="spellEnd"/>
      <w:r w:rsidRPr="00812322">
        <w:rPr>
          <w:sz w:val="28"/>
          <w:szCs w:val="28"/>
        </w:rPr>
        <w:t xml:space="preserve"> 50 </w:t>
      </w:r>
      <w:proofErr w:type="spellStart"/>
      <w:r w:rsidRPr="00812322">
        <w:rPr>
          <w:sz w:val="28"/>
          <w:szCs w:val="28"/>
        </w:rPr>
        <w:t>Kasten</w:t>
      </w:r>
      <w:proofErr w:type="spellEnd"/>
      <w:r w:rsidRPr="00812322">
        <w:rPr>
          <w:sz w:val="28"/>
          <w:szCs w:val="28"/>
        </w:rPr>
        <w:t xml:space="preserve"> для нужд АО </w:t>
      </w:r>
      <w:r>
        <w:rPr>
          <w:sz w:val="28"/>
          <w:szCs w:val="28"/>
        </w:rPr>
        <w:t>«НИАЭП».</w:t>
      </w:r>
    </w:p>
    <w:p w:rsidR="00C05FC4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объектов основных фондов и их характеристики определяются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со Спецификацией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C05FC4" w:rsidRPr="00C22520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5FC4" w:rsidRDefault="00C05FC4" w:rsidP="00C05FC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договора лизинга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 xml:space="preserve">в </w:t>
      </w:r>
      <w:proofErr w:type="gramStart"/>
      <w:r w:rsidRPr="00C22520">
        <w:rPr>
          <w:sz w:val="28"/>
          <w:szCs w:val="28"/>
        </w:rPr>
        <w:t>соответствии</w:t>
      </w:r>
      <w:proofErr w:type="gramEnd"/>
      <w:r w:rsidRPr="00C22520">
        <w:rPr>
          <w:sz w:val="28"/>
          <w:szCs w:val="28"/>
        </w:rPr>
        <w:t xml:space="preserve"> со Спецификацией</w:t>
      </w:r>
      <w:r>
        <w:rPr>
          <w:sz w:val="28"/>
          <w:szCs w:val="28"/>
        </w:rPr>
        <w:t xml:space="preserve"> (Приложение №1 к тому 2 «Техническая часть»)</w:t>
      </w:r>
      <w:r w:rsidRPr="00C22520">
        <w:rPr>
          <w:sz w:val="28"/>
          <w:szCs w:val="28"/>
        </w:rPr>
        <w:t>.</w:t>
      </w:r>
    </w:p>
    <w:p w:rsidR="00C05FC4" w:rsidRPr="00C22520" w:rsidRDefault="00C05FC4" w:rsidP="00C05FC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05FC4" w:rsidRPr="00C22520" w:rsidRDefault="00C05FC4" w:rsidP="00C05FC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C22520">
        <w:rPr>
          <w:sz w:val="28"/>
          <w:szCs w:val="28"/>
        </w:rPr>
        <w:t>:</w:t>
      </w:r>
      <w:r>
        <w:rPr>
          <w:sz w:val="28"/>
          <w:szCs w:val="28"/>
        </w:rPr>
        <w:t xml:space="preserve"> 603006, г. </w:t>
      </w:r>
      <w:proofErr w:type="spellStart"/>
      <w:r>
        <w:rPr>
          <w:sz w:val="28"/>
          <w:szCs w:val="28"/>
        </w:rPr>
        <w:t>Н.Новгород</w:t>
      </w:r>
      <w:proofErr w:type="spellEnd"/>
      <w:r>
        <w:rPr>
          <w:sz w:val="28"/>
          <w:szCs w:val="28"/>
        </w:rPr>
        <w:t>, пл. Свободы, д. 3.</w:t>
      </w:r>
    </w:p>
    <w:p w:rsidR="00C05FC4" w:rsidRPr="00C22520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5FC4" w:rsidRPr="00C22520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05FC4" w:rsidRPr="00C22520" w:rsidRDefault="00C05FC4" w:rsidP="00C05FC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C05FC4" w:rsidRPr="00C22520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Для участия в </w:t>
      </w:r>
      <w:proofErr w:type="gramStart"/>
      <w:r w:rsidRPr="00C22520">
        <w:rPr>
          <w:sz w:val="28"/>
          <w:szCs w:val="28"/>
        </w:rPr>
        <w:t>запросе</w:t>
      </w:r>
      <w:proofErr w:type="gramEnd"/>
      <w:r w:rsidRPr="00C22520"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5FC4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5FC4" w:rsidRPr="00C22520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05FC4" w:rsidRPr="002E24A7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 xml:space="preserve">Начальная </w:t>
      </w:r>
      <w:r>
        <w:rPr>
          <w:b/>
          <w:sz w:val="28"/>
          <w:szCs w:val="28"/>
        </w:rPr>
        <w:t xml:space="preserve"> </w:t>
      </w:r>
      <w:r w:rsidRPr="00C22520">
        <w:rPr>
          <w:b/>
          <w:sz w:val="28"/>
          <w:szCs w:val="28"/>
        </w:rPr>
        <w:t xml:space="preserve">(максимальная) </w:t>
      </w:r>
      <w:r>
        <w:rPr>
          <w:b/>
          <w:sz w:val="28"/>
          <w:szCs w:val="28"/>
        </w:rPr>
        <w:t xml:space="preserve">  дисконтированная   </w:t>
      </w:r>
      <w:r w:rsidRPr="00C22520">
        <w:rPr>
          <w:b/>
          <w:sz w:val="28"/>
          <w:szCs w:val="28"/>
        </w:rPr>
        <w:t xml:space="preserve">цена </w:t>
      </w:r>
      <w:r>
        <w:rPr>
          <w:b/>
          <w:sz w:val="28"/>
          <w:szCs w:val="28"/>
        </w:rPr>
        <w:t xml:space="preserve"> </w:t>
      </w:r>
      <w:r w:rsidRPr="00C22520">
        <w:rPr>
          <w:b/>
          <w:sz w:val="28"/>
          <w:szCs w:val="28"/>
        </w:rPr>
        <w:t>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  </w:t>
      </w:r>
      <w:r w:rsidRPr="002376A6">
        <w:rPr>
          <w:b/>
          <w:sz w:val="28"/>
          <w:szCs w:val="28"/>
        </w:rPr>
        <w:t xml:space="preserve">6 036 609 </w:t>
      </w:r>
      <w:r>
        <w:rPr>
          <w:sz w:val="28"/>
          <w:szCs w:val="28"/>
        </w:rPr>
        <w:t xml:space="preserve">(Шесть миллионов тридцать шесть тысяч шестьсот девять) рублей </w:t>
      </w:r>
      <w:r w:rsidRPr="002376A6">
        <w:rPr>
          <w:b/>
          <w:sz w:val="28"/>
          <w:szCs w:val="28"/>
        </w:rPr>
        <w:t>16</w:t>
      </w:r>
      <w:r>
        <w:rPr>
          <w:sz w:val="28"/>
          <w:szCs w:val="28"/>
        </w:rPr>
        <w:t xml:space="preserve"> копеек, без учета НДС.</w:t>
      </w:r>
    </w:p>
    <w:p w:rsidR="00C05FC4" w:rsidRPr="0087146E" w:rsidRDefault="00C05FC4" w:rsidP="00C05F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7146E">
        <w:rPr>
          <w:sz w:val="28"/>
          <w:szCs w:val="28"/>
        </w:rPr>
        <w:t xml:space="preserve">Дисконтированная цена договора включает в себя: </w:t>
      </w:r>
      <w:r w:rsidRPr="0087146E">
        <w:rPr>
          <w:noProof/>
          <w:sz w:val="28"/>
          <w:szCs w:val="28"/>
        </w:rPr>
        <w:t xml:space="preserve">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</w:t>
      </w:r>
      <w:r w:rsidRPr="0087146E">
        <w:rPr>
          <w:noProof/>
          <w:sz w:val="28"/>
          <w:szCs w:val="28"/>
        </w:rPr>
        <w:lastRenderedPageBreak/>
        <w:t>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C05FC4" w:rsidRPr="0087146E" w:rsidRDefault="00C05FC4" w:rsidP="00C05FC4">
      <w:pPr>
        <w:spacing w:line="0" w:lineRule="atLeast"/>
        <w:ind w:firstLine="709"/>
        <w:jc w:val="both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C05FC4" w:rsidRPr="0087146E" w:rsidRDefault="00C05FC4" w:rsidP="00C05FC4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33pt" o:ole="">
            <v:imagedata r:id="rId7" o:title=""/>
          </v:shape>
          <o:OLEObject Type="Embed" ProgID="Equation.3" ShapeID="_x0000_i1025" DrawAspect="Content" ObjectID="_1491056261" r:id="rId8"/>
        </w:object>
      </w:r>
      <w:r w:rsidRPr="0087146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</w:t>
      </w:r>
      <w:r w:rsidRPr="0087146E">
        <w:rPr>
          <w:sz w:val="28"/>
          <w:szCs w:val="28"/>
        </w:rPr>
        <w:t>где</w:t>
      </w:r>
    </w:p>
    <w:p w:rsidR="00C05FC4" w:rsidRPr="0087146E" w:rsidRDefault="00C05FC4" w:rsidP="00C05FC4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 – дисконтированная цена договора лизинга без НДС;</w:t>
      </w:r>
    </w:p>
    <w:p w:rsidR="00C05FC4" w:rsidRPr="0087146E" w:rsidRDefault="00C05FC4" w:rsidP="00C05FC4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Р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 xml:space="preserve"> – совокупный платеж по договору в </w:t>
      </w:r>
      <w:r w:rsidRPr="0087146E">
        <w:rPr>
          <w:noProof/>
          <w:sz w:val="28"/>
          <w:szCs w:val="28"/>
          <w:lang w:val="en-US"/>
        </w:rPr>
        <w:t>n</w:t>
      </w:r>
      <w:r w:rsidRPr="0087146E">
        <w:rPr>
          <w:noProof/>
          <w:sz w:val="28"/>
          <w:szCs w:val="28"/>
        </w:rPr>
        <w:t>-месяце с начала срока лизинга без НДС, который в том числе включает и выкупную сумму;</w:t>
      </w:r>
    </w:p>
    <w:p w:rsidR="00C05FC4" w:rsidRPr="0087146E" w:rsidRDefault="00C05FC4" w:rsidP="00C05FC4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q – порядковый номер месяца, в котором осуществляется первый платеж по договору Нумерация месяцев начинается с 0;</w:t>
      </w:r>
    </w:p>
    <w:p w:rsidR="00C05FC4" w:rsidRPr="0087146E" w:rsidRDefault="00C05FC4" w:rsidP="00C05FC4">
      <w:pPr>
        <w:spacing w:line="0" w:lineRule="atLeast"/>
        <w:ind w:left="633"/>
        <w:rPr>
          <w:noProof/>
          <w:sz w:val="28"/>
          <w:szCs w:val="28"/>
        </w:rPr>
      </w:pPr>
      <w:r w:rsidRPr="0087146E">
        <w:rPr>
          <w:noProof/>
          <w:sz w:val="28"/>
          <w:szCs w:val="28"/>
        </w:rPr>
        <w:t>k – порядковый номер месяца окончания срока действия договора;</w:t>
      </w:r>
    </w:p>
    <w:p w:rsidR="00C05FC4" w:rsidRPr="0087146E" w:rsidRDefault="00C05FC4" w:rsidP="00C05FC4">
      <w:pPr>
        <w:tabs>
          <w:tab w:val="left" w:pos="720"/>
        </w:tabs>
        <w:ind w:left="633"/>
        <w:jc w:val="both"/>
        <w:rPr>
          <w:b/>
          <w:sz w:val="28"/>
          <w:szCs w:val="28"/>
        </w:rPr>
      </w:pP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 xml:space="preserve"> – месячная ставка дисконтирования, рассчитанная как одна двенадцатая от индикативной ставки заимствований (</w:t>
      </w:r>
      <w:r w:rsidRPr="0087146E">
        <w:rPr>
          <w:noProof/>
          <w:sz w:val="28"/>
          <w:szCs w:val="28"/>
          <w:lang w:val="en-US"/>
        </w:rPr>
        <w:t>d</w:t>
      </w:r>
      <w:r w:rsidRPr="0087146E">
        <w:rPr>
          <w:noProof/>
          <w:sz w:val="28"/>
          <w:szCs w:val="28"/>
        </w:rPr>
        <w:t>=</w:t>
      </w:r>
      <w:r w:rsidRPr="0087146E">
        <w:rPr>
          <w:noProof/>
          <w:sz w:val="28"/>
          <w:szCs w:val="28"/>
          <w:lang w:val="en-US"/>
        </w:rPr>
        <w:t>r</w:t>
      </w:r>
      <w:r w:rsidRPr="0087146E">
        <w:rPr>
          <w:noProof/>
          <w:sz w:val="28"/>
          <w:szCs w:val="28"/>
        </w:rPr>
        <w:t xml:space="preserve">/12, где </w:t>
      </w:r>
      <w:r w:rsidRPr="0087146E">
        <w:rPr>
          <w:noProof/>
          <w:color w:val="000000"/>
          <w:sz w:val="28"/>
          <w:szCs w:val="28"/>
          <w:lang w:val="en-US"/>
        </w:rPr>
        <w:t>r</w:t>
      </w:r>
      <w:r w:rsidRPr="0087146E">
        <w:rPr>
          <w:noProof/>
          <w:color w:val="000000"/>
          <w:sz w:val="28"/>
          <w:szCs w:val="28"/>
        </w:rPr>
        <w:t xml:space="preserve"> = </w:t>
      </w:r>
      <w:r>
        <w:rPr>
          <w:noProof/>
          <w:color w:val="000000"/>
          <w:sz w:val="28"/>
          <w:szCs w:val="28"/>
        </w:rPr>
        <w:t>17</w:t>
      </w:r>
      <w:r w:rsidRPr="0087146E">
        <w:rPr>
          <w:noProof/>
          <w:color w:val="000000"/>
          <w:sz w:val="28"/>
          <w:szCs w:val="28"/>
        </w:rPr>
        <w:t>,</w:t>
      </w:r>
      <w:r>
        <w:rPr>
          <w:noProof/>
          <w:color w:val="000000"/>
          <w:sz w:val="28"/>
          <w:szCs w:val="28"/>
        </w:rPr>
        <w:t>55</w:t>
      </w:r>
      <w:r w:rsidRPr="0087146E">
        <w:rPr>
          <w:noProof/>
          <w:color w:val="000000"/>
          <w:sz w:val="28"/>
          <w:szCs w:val="28"/>
        </w:rPr>
        <w:t>%)</w:t>
      </w:r>
      <w:r>
        <w:rPr>
          <w:noProof/>
          <w:color w:val="000000"/>
          <w:sz w:val="28"/>
          <w:szCs w:val="28"/>
        </w:rPr>
        <w:t>.</w:t>
      </w:r>
    </w:p>
    <w:p w:rsidR="00C05FC4" w:rsidRDefault="00C05FC4" w:rsidP="00C05F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05FC4" w:rsidRPr="00756127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05FC4" w:rsidRPr="00C22520" w:rsidRDefault="00C05FC4" w:rsidP="00C05FC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05FC4" w:rsidRPr="00C05FC4" w:rsidRDefault="00C05FC4" w:rsidP="00C05FC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</w:t>
      </w:r>
      <w:r w:rsidRPr="00C05FC4">
        <w:rPr>
          <w:spacing w:val="-6"/>
          <w:sz w:val="28"/>
          <w:szCs w:val="28"/>
        </w:rPr>
        <w:t xml:space="preserve">с регламентом работы данной ЭТП, в срок не позднее 09-30 (время московское) </w:t>
      </w:r>
      <w:r w:rsidRPr="00C05FC4">
        <w:rPr>
          <w:b/>
          <w:spacing w:val="-6"/>
          <w:sz w:val="28"/>
          <w:szCs w:val="28"/>
        </w:rPr>
        <w:t>«</w:t>
      </w:r>
      <w:r w:rsidR="00904F24" w:rsidRPr="00904F24">
        <w:rPr>
          <w:b/>
          <w:spacing w:val="-6"/>
          <w:sz w:val="28"/>
          <w:szCs w:val="28"/>
        </w:rPr>
        <w:t>30</w:t>
      </w:r>
      <w:r w:rsidRPr="00C05FC4">
        <w:rPr>
          <w:b/>
          <w:spacing w:val="-6"/>
          <w:sz w:val="28"/>
          <w:szCs w:val="28"/>
        </w:rPr>
        <w:t>» апреля 2015 года.</w:t>
      </w:r>
      <w:r w:rsidRPr="00C05FC4">
        <w:rPr>
          <w:spacing w:val="-6"/>
          <w:sz w:val="28"/>
          <w:szCs w:val="28"/>
        </w:rPr>
        <w:t xml:space="preserve"> </w:t>
      </w:r>
    </w:p>
    <w:p w:rsidR="00C05FC4" w:rsidRPr="00C05FC4" w:rsidRDefault="00C05FC4" w:rsidP="00C05FC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05FC4" w:rsidRPr="00C05FC4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05FC4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05FC4">
        <w:rPr>
          <w:spacing w:val="-6"/>
          <w:sz w:val="28"/>
          <w:szCs w:val="28"/>
        </w:rPr>
        <w:t>: г</w:t>
      </w:r>
      <w:r w:rsidRPr="00C05FC4">
        <w:rPr>
          <w:sz w:val="28"/>
          <w:szCs w:val="28"/>
        </w:rPr>
        <w:t xml:space="preserve">. Нижний Новгород, пл. Свободы, д. 3, каб.318, не позднее </w:t>
      </w:r>
      <w:r w:rsidRPr="00C05FC4">
        <w:rPr>
          <w:b/>
          <w:spacing w:val="-6"/>
          <w:sz w:val="28"/>
          <w:szCs w:val="28"/>
        </w:rPr>
        <w:t>«</w:t>
      </w:r>
      <w:r w:rsidR="00904F24">
        <w:rPr>
          <w:b/>
          <w:spacing w:val="-6"/>
          <w:sz w:val="28"/>
          <w:szCs w:val="28"/>
          <w:lang w:val="en-US"/>
        </w:rPr>
        <w:t>20</w:t>
      </w:r>
      <w:bookmarkStart w:id="1" w:name="_GoBack"/>
      <w:bookmarkEnd w:id="1"/>
      <w:r w:rsidRPr="00C05FC4">
        <w:rPr>
          <w:b/>
          <w:spacing w:val="-6"/>
          <w:sz w:val="28"/>
          <w:szCs w:val="28"/>
        </w:rPr>
        <w:t>» мая 2015 года.</w:t>
      </w:r>
      <w:r w:rsidRPr="00C05FC4">
        <w:rPr>
          <w:spacing w:val="-6"/>
          <w:sz w:val="28"/>
          <w:szCs w:val="28"/>
        </w:rPr>
        <w:t xml:space="preserve"> </w:t>
      </w:r>
    </w:p>
    <w:p w:rsidR="00C05FC4" w:rsidRPr="004E363E" w:rsidRDefault="00C05FC4" w:rsidP="00C05FC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05FC4" w:rsidRPr="00756127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C05FC4" w:rsidRPr="00C22520" w:rsidRDefault="00C05FC4" w:rsidP="00C05FC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05FC4" w:rsidRPr="00C22520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C05FC4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05FC4" w:rsidRPr="00C22520" w:rsidRDefault="00C05FC4" w:rsidP="00C05FC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05FC4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C05FC4" w:rsidRPr="004E363E" w:rsidRDefault="00C05FC4" w:rsidP="00C05FC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05FC4" w:rsidRPr="00C22520" w:rsidRDefault="00C05FC4" w:rsidP="00C05FC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340863" w:rsidRPr="00C05FC4" w:rsidRDefault="00904F24" w:rsidP="00C05FC4"/>
    <w:sectPr w:rsidR="00340863" w:rsidRPr="00C05F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FC4"/>
    <w:rsid w:val="001C2438"/>
    <w:rsid w:val="003C7FC4"/>
    <w:rsid w:val="004C179F"/>
    <w:rsid w:val="00904F24"/>
    <w:rsid w:val="00C0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5F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F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05F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2015-04-14T07:34:00Z</dcterms:created>
  <dcterms:modified xsi:type="dcterms:W3CDTF">2015-04-20T14:31:00Z</dcterms:modified>
</cp:coreProperties>
</file>