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Федеральное государственное унитарное предприятие «</w:t>
      </w:r>
      <w:proofErr w:type="gramStart"/>
      <w:r w:rsidRPr="00E20A39">
        <w:rPr>
          <w:b/>
          <w:sz w:val="30"/>
          <w:szCs w:val="30"/>
        </w:rPr>
        <w:t>Государственный</w:t>
      </w:r>
      <w:proofErr w:type="gramEnd"/>
      <w:r w:rsidRPr="00E20A39">
        <w:rPr>
          <w:b/>
          <w:sz w:val="30"/>
          <w:szCs w:val="30"/>
        </w:rPr>
        <w:t xml:space="preserve"> ордена Трудового Красного Знамени</w:t>
      </w:r>
    </w:p>
    <w:p w:rsidR="00F52CBB" w:rsidRDefault="00F52CBB" w:rsidP="00F52CBB">
      <w:pPr>
        <w:jc w:val="center"/>
        <w:rPr>
          <w:b/>
          <w:sz w:val="30"/>
          <w:szCs w:val="30"/>
        </w:rPr>
      </w:pPr>
      <w:r w:rsidRPr="00E20A39">
        <w:rPr>
          <w:b/>
          <w:sz w:val="30"/>
          <w:szCs w:val="30"/>
        </w:rPr>
        <w:t>научно-исследовательский институт химических реактивов и</w:t>
      </w:r>
    </w:p>
    <w:p w:rsidR="00F52CBB" w:rsidRPr="006B7843" w:rsidRDefault="00F52CBB" w:rsidP="00F52CBB">
      <w:pPr>
        <w:jc w:val="center"/>
      </w:pPr>
      <w:r w:rsidRPr="00E20A39">
        <w:rPr>
          <w:b/>
          <w:sz w:val="30"/>
          <w:szCs w:val="30"/>
        </w:rPr>
        <w:t>особо чистых химических веществ»</w:t>
      </w:r>
    </w:p>
    <w:p w:rsidR="00F52CBB" w:rsidRPr="00E074ED" w:rsidRDefault="00F52CBB" w:rsidP="00F52CBB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13299B" wp14:editId="6F300C67">
                <wp:simplePos x="0" y="0"/>
                <wp:positionH relativeFrom="column">
                  <wp:posOffset>161925</wp:posOffset>
                </wp:positionH>
                <wp:positionV relativeFrom="paragraph">
                  <wp:posOffset>61595</wp:posOffset>
                </wp:positionV>
                <wp:extent cx="6400800" cy="0"/>
                <wp:effectExtent l="0" t="19050" r="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.75pt,4.85pt" to="516.7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" strokeweight="3pt">
                <v:stroke linestyle="thinThin"/>
              </v:line>
            </w:pict>
          </mc:Fallback>
        </mc:AlternateContent>
      </w:r>
    </w:p>
    <w:p w:rsidR="00F52CBB" w:rsidRPr="00E074ED" w:rsidRDefault="00F52CBB" w:rsidP="00F52CBB">
      <w:pPr>
        <w:jc w:val="center"/>
      </w:pPr>
    </w:p>
    <w:p w:rsidR="00F52CBB" w:rsidRPr="00E074ED" w:rsidRDefault="00F52CBB" w:rsidP="00F52CBB">
      <w:pPr>
        <w:spacing w:before="120"/>
        <w:ind w:firstLine="5812"/>
        <w:jc w:val="both"/>
        <w:rPr>
          <w:b/>
        </w:rPr>
      </w:pPr>
      <w:r w:rsidRPr="00E074ED">
        <w:rPr>
          <w:b/>
        </w:rPr>
        <w:t>«УТВЕРЖДАЮ»:</w:t>
      </w:r>
      <w:r>
        <w:rPr>
          <w:b/>
        </w:rPr>
        <w:t xml:space="preserve"> </w:t>
      </w:r>
    </w:p>
    <w:p w:rsidR="00F52CBB" w:rsidRDefault="00F52CBB" w:rsidP="00F52CBB">
      <w:pPr>
        <w:spacing w:before="240" w:after="120"/>
        <w:ind w:firstLine="5812"/>
        <w:jc w:val="both"/>
      </w:pPr>
      <w:r>
        <w:t>Первый заместитель директора</w:t>
      </w:r>
    </w:p>
    <w:p w:rsidR="00F52CBB" w:rsidRDefault="00F52CBB" w:rsidP="00F52CBB">
      <w:pPr>
        <w:spacing w:before="240" w:after="120"/>
        <w:ind w:firstLine="5812"/>
        <w:jc w:val="both"/>
      </w:pPr>
      <w:r>
        <w:t xml:space="preserve"> ФГУП «ИРЕА»</w:t>
      </w:r>
    </w:p>
    <w:p w:rsidR="00F52CBB" w:rsidRPr="00E074ED" w:rsidRDefault="00F52CBB" w:rsidP="00F52CBB">
      <w:pPr>
        <w:spacing w:before="240" w:after="120"/>
        <w:ind w:firstLine="5812"/>
        <w:jc w:val="both"/>
      </w:pPr>
      <w:r>
        <w:t xml:space="preserve">______________А.Н. Глушко </w:t>
      </w:r>
    </w:p>
    <w:p w:rsidR="00F52CBB" w:rsidRPr="00E074ED" w:rsidRDefault="00F52CBB" w:rsidP="00F52CBB">
      <w:pPr>
        <w:tabs>
          <w:tab w:val="left" w:pos="9742"/>
        </w:tabs>
        <w:spacing w:before="120"/>
        <w:ind w:firstLine="5812"/>
        <w:jc w:val="both"/>
      </w:pPr>
      <w:r w:rsidRPr="00E074ED">
        <w:t>«</w:t>
      </w:r>
      <w:r w:rsidR="00A6525E">
        <w:t>22</w:t>
      </w:r>
      <w:r w:rsidRPr="00E074ED">
        <w:t>»</w:t>
      </w:r>
      <w:r>
        <w:t xml:space="preserve"> </w:t>
      </w:r>
      <w:r w:rsidR="00EA4E62">
        <w:t>янва</w:t>
      </w:r>
      <w:r w:rsidR="002F2AEB">
        <w:t>ря</w:t>
      </w:r>
      <w:r>
        <w:t xml:space="preserve"> </w:t>
      </w:r>
      <w:r w:rsidRPr="00E074ED">
        <w:t>20</w:t>
      </w:r>
      <w:r w:rsidR="002F2AEB">
        <w:t>1</w:t>
      </w:r>
      <w:r w:rsidR="00EA4E62">
        <w:t>3</w:t>
      </w:r>
      <w:r>
        <w:t xml:space="preserve"> </w:t>
      </w:r>
      <w:r w:rsidRPr="00E074ED">
        <w:t>г.</w:t>
      </w: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pStyle w:val="110"/>
        <w:keepNext w:val="0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Default="00F52CBB" w:rsidP="00F52CBB">
      <w:pPr>
        <w:jc w:val="center"/>
      </w:pPr>
    </w:p>
    <w:p w:rsidR="00F52CBB" w:rsidRPr="006B7843" w:rsidRDefault="00F52CBB" w:rsidP="00F52CBB">
      <w:pPr>
        <w:jc w:val="center"/>
      </w:pPr>
    </w:p>
    <w:p w:rsidR="00F52CBB" w:rsidRPr="006B7843" w:rsidRDefault="00F52CBB" w:rsidP="00F52CBB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 xml:space="preserve">ДОКУМЕНТАЦИЯ ПО </w:t>
      </w:r>
      <w:r>
        <w:rPr>
          <w:b/>
          <w:bCs/>
          <w:sz w:val="32"/>
          <w:szCs w:val="32"/>
        </w:rPr>
        <w:t>ПРОСТОЙ ПРОЦЕДУРЕ ЗАКУПКИ (</w:t>
      </w:r>
      <w:r w:rsidRPr="006B7843">
        <w:rPr>
          <w:b/>
          <w:bCs/>
          <w:sz w:val="32"/>
          <w:szCs w:val="32"/>
        </w:rPr>
        <w:t>ЗАПРОС ЦЕН</w:t>
      </w:r>
      <w:bookmarkEnd w:id="0"/>
      <w:r>
        <w:rPr>
          <w:b/>
          <w:bCs/>
          <w:sz w:val="32"/>
          <w:szCs w:val="32"/>
        </w:rPr>
        <w:t>)</w:t>
      </w:r>
    </w:p>
    <w:p w:rsidR="00A6525E" w:rsidRDefault="00B426B1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</w:rPr>
      </w:pPr>
      <w:r w:rsidRPr="00BA4A84">
        <w:rPr>
          <w:b/>
          <w:sz w:val="28"/>
        </w:rPr>
        <w:t>в электронной форме на право заключения договора</w:t>
      </w:r>
      <w:r w:rsidR="00BA4A84" w:rsidRPr="00BA4A84">
        <w:rPr>
          <w:b/>
          <w:sz w:val="28"/>
        </w:rPr>
        <w:t xml:space="preserve"> поставки</w:t>
      </w:r>
    </w:p>
    <w:p w:rsidR="00B426B1" w:rsidRPr="00BA4A84" w:rsidRDefault="00A6525E" w:rsidP="00F630B1">
      <w:pPr>
        <w:tabs>
          <w:tab w:val="left" w:pos="9720"/>
        </w:tabs>
        <w:suppressAutoHyphens/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химических реактивов</w:t>
      </w:r>
      <w:r w:rsidR="00B426B1" w:rsidRPr="00BA4A84">
        <w:rPr>
          <w:b/>
          <w:sz w:val="28"/>
          <w:szCs w:val="28"/>
        </w:rPr>
        <w:t>.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F630B1" w:rsidRDefault="00F630B1" w:rsidP="00F630B1">
      <w:pPr>
        <w:tabs>
          <w:tab w:val="left" w:pos="9720"/>
        </w:tabs>
        <w:suppressAutoHyphens/>
        <w:spacing w:before="120"/>
        <w:jc w:val="center"/>
      </w:pPr>
      <w:r>
        <w:t>от «</w:t>
      </w:r>
      <w:r w:rsidR="00A6525E">
        <w:t>22</w:t>
      </w:r>
      <w:r>
        <w:t xml:space="preserve">» </w:t>
      </w:r>
      <w:r w:rsidR="00BA4A84">
        <w:t>янва</w:t>
      </w:r>
      <w:r>
        <w:t>ря 201</w:t>
      </w:r>
      <w:r w:rsidR="00BA4A84">
        <w:t>3</w:t>
      </w:r>
      <w:r>
        <w:t xml:space="preserve"> года № _________________________</w:t>
      </w:r>
    </w:p>
    <w:p w:rsidR="00F630B1" w:rsidRDefault="00F630B1" w:rsidP="00F630B1">
      <w:pPr>
        <w:jc w:val="center"/>
      </w:pPr>
    </w:p>
    <w:p w:rsidR="00F630B1" w:rsidRDefault="00F630B1" w:rsidP="00F630B1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F52CBB" w:rsidRDefault="00BA4A84" w:rsidP="00F630B1">
      <w:pPr>
        <w:jc w:val="center"/>
      </w:pPr>
      <w:r>
        <w:t>от «</w:t>
      </w:r>
      <w:r w:rsidR="00A6525E">
        <w:t>22</w:t>
      </w:r>
      <w:r>
        <w:t>» января 2013 года №</w:t>
      </w:r>
      <w:r w:rsidR="00F630B1">
        <w:t>_________________________</w:t>
      </w: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BA4A84">
        <w:t>3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5A5537" w:rsidRPr="00BA4A84" w:rsidRDefault="00BA4A84" w:rsidP="00EE6593">
      <w:pPr>
        <w:pStyle w:val="afff1"/>
        <w:widowControl w:val="0"/>
        <w:numPr>
          <w:ilvl w:val="0"/>
          <w:numId w:val="42"/>
        </w:numPr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lastRenderedPageBreak/>
        <w:t xml:space="preserve">Поставка </w:t>
      </w:r>
      <w:r w:rsidR="00A6525E">
        <w:rPr>
          <w:rFonts w:ascii="Times New Roman" w:hAnsi="Times New Roman"/>
          <w:b/>
          <w:sz w:val="24"/>
          <w:szCs w:val="24"/>
        </w:rPr>
        <w:t>химических реактивов</w:t>
      </w:r>
      <w:r w:rsidRPr="00BA4A84">
        <w:rPr>
          <w:rFonts w:ascii="Times New Roman" w:hAnsi="Times New Roman"/>
          <w:b/>
          <w:sz w:val="24"/>
          <w:szCs w:val="24"/>
        </w:rPr>
        <w:t>.</w:t>
      </w:r>
    </w:p>
    <w:p w:rsidR="006C28AD" w:rsidRPr="00BA4A84" w:rsidRDefault="00F52CBB" w:rsidP="00EE6593">
      <w:pPr>
        <w:pStyle w:val="afff1"/>
        <w:widowControl w:val="0"/>
        <w:numPr>
          <w:ilvl w:val="0"/>
          <w:numId w:val="42"/>
        </w:numPr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A4A84">
        <w:rPr>
          <w:rFonts w:ascii="Times New Roman" w:hAnsi="Times New Roman"/>
          <w:b/>
          <w:sz w:val="24"/>
          <w:szCs w:val="24"/>
        </w:rPr>
        <w:t xml:space="preserve">Предмет </w:t>
      </w:r>
      <w:r w:rsidR="00B35C65" w:rsidRPr="00BA4A84">
        <w:rPr>
          <w:rFonts w:ascii="Times New Roman" w:hAnsi="Times New Roman"/>
          <w:b/>
          <w:sz w:val="24"/>
          <w:szCs w:val="24"/>
        </w:rPr>
        <w:t>простой процедуры закупки (запрос цен) в электронной форме:</w:t>
      </w:r>
    </w:p>
    <w:p w:rsidR="00D313BD" w:rsidRPr="00BA4A84" w:rsidRDefault="00B426B1" w:rsidP="00EE6593">
      <w:pPr>
        <w:spacing w:before="120" w:after="120"/>
        <w:rPr>
          <w:b/>
          <w:u w:val="single"/>
        </w:rPr>
      </w:pPr>
      <w:r w:rsidRPr="00BA4A84">
        <w:t xml:space="preserve">право заключения договора </w:t>
      </w:r>
      <w:r w:rsidR="00A6525E">
        <w:t>поставки химических реактивов</w:t>
      </w:r>
      <w:r w:rsidRPr="00BA4A84">
        <w:t>.</w:t>
      </w:r>
    </w:p>
    <w:p w:rsidR="006C28AD" w:rsidRPr="00D84725" w:rsidRDefault="006C28AD" w:rsidP="00EE659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D84725">
        <w:rPr>
          <w:rFonts w:ascii="Times New Roman" w:hAnsi="Times New Roman"/>
          <w:b/>
          <w:sz w:val="24"/>
          <w:szCs w:val="24"/>
        </w:rPr>
        <w:t>Адрес</w:t>
      </w:r>
      <w:r w:rsidR="00BE0781">
        <w:rPr>
          <w:rFonts w:ascii="Times New Roman" w:hAnsi="Times New Roman"/>
          <w:b/>
          <w:sz w:val="24"/>
          <w:szCs w:val="24"/>
        </w:rPr>
        <w:t xml:space="preserve"> </w:t>
      </w:r>
      <w:r w:rsidRPr="00D84725">
        <w:rPr>
          <w:rFonts w:ascii="Times New Roman" w:hAnsi="Times New Roman"/>
          <w:b/>
          <w:sz w:val="24"/>
          <w:szCs w:val="24"/>
        </w:rPr>
        <w:t>поставки</w:t>
      </w:r>
    </w:p>
    <w:p w:rsidR="00F52CBB" w:rsidRPr="00240D9B" w:rsidRDefault="00F52CBB" w:rsidP="00EE6593">
      <w:pPr>
        <w:pStyle w:val="af2"/>
        <w:spacing w:before="120" w:beforeAutospacing="0" w:after="120" w:afterAutospacing="0"/>
        <w:ind w:firstLine="709"/>
        <w:jc w:val="both"/>
      </w:pPr>
      <w:r w:rsidRPr="000015DF">
        <w:t>107076, г. Москва, ул. Богородский вал, д.3</w:t>
      </w:r>
    </w:p>
    <w:p w:rsidR="006C28AD" w:rsidRPr="00734A52" w:rsidRDefault="006C28AD" w:rsidP="00EE6593">
      <w:pPr>
        <w:pStyle w:val="afff1"/>
        <w:widowControl w:val="0"/>
        <w:numPr>
          <w:ilvl w:val="0"/>
          <w:numId w:val="42"/>
        </w:numPr>
        <w:tabs>
          <w:tab w:val="num" w:pos="0"/>
          <w:tab w:val="left" w:pos="709"/>
        </w:tabs>
        <w:adjustRightInd w:val="0"/>
        <w:spacing w:before="120" w:after="120" w:line="240" w:lineRule="auto"/>
        <w:ind w:left="0" w:firstLine="0"/>
        <w:contextualSpacing w:val="0"/>
        <w:jc w:val="both"/>
        <w:textAlignment w:val="baseline"/>
        <w:outlineLvl w:val="0"/>
        <w:rPr>
          <w:rFonts w:ascii="Times New Roman" w:hAnsi="Times New Roman"/>
          <w:sz w:val="24"/>
          <w:szCs w:val="24"/>
        </w:rPr>
      </w:pPr>
      <w:r w:rsidRPr="00734A52">
        <w:rPr>
          <w:rFonts w:ascii="Times New Roman" w:hAnsi="Times New Roman"/>
          <w:b/>
          <w:sz w:val="24"/>
          <w:szCs w:val="24"/>
        </w:rPr>
        <w:t>Срок поставки:</w:t>
      </w:r>
      <w:r w:rsidR="00734A52">
        <w:rPr>
          <w:rFonts w:ascii="Times New Roman" w:hAnsi="Times New Roman"/>
          <w:b/>
          <w:sz w:val="24"/>
          <w:szCs w:val="24"/>
        </w:rPr>
        <w:t xml:space="preserve"> </w:t>
      </w:r>
      <w:r w:rsidRPr="00734A52">
        <w:rPr>
          <w:rFonts w:ascii="Times New Roman" w:hAnsi="Times New Roman"/>
          <w:sz w:val="24"/>
          <w:szCs w:val="24"/>
        </w:rPr>
        <w:t xml:space="preserve">С момента подписания договора </w:t>
      </w:r>
      <w:r w:rsidR="00856B07" w:rsidRPr="00734A52">
        <w:rPr>
          <w:rFonts w:ascii="Times New Roman" w:hAnsi="Times New Roman"/>
          <w:snapToGrid w:val="0"/>
          <w:sz w:val="24"/>
          <w:szCs w:val="24"/>
        </w:rPr>
        <w:t xml:space="preserve">до </w:t>
      </w:r>
      <w:r w:rsidR="00A6525E" w:rsidRPr="00734A52">
        <w:rPr>
          <w:rFonts w:ascii="Times New Roman" w:hAnsi="Times New Roman"/>
          <w:snapToGrid w:val="0"/>
          <w:sz w:val="24"/>
          <w:szCs w:val="24"/>
        </w:rPr>
        <w:t>3</w:t>
      </w:r>
      <w:r w:rsidR="00CE300B" w:rsidRPr="00734A52">
        <w:rPr>
          <w:rFonts w:ascii="Times New Roman" w:hAnsi="Times New Roman"/>
          <w:snapToGrid w:val="0"/>
          <w:sz w:val="24"/>
          <w:szCs w:val="24"/>
        </w:rPr>
        <w:t>1.1</w:t>
      </w:r>
      <w:r w:rsidR="00BA4A84" w:rsidRPr="00734A52">
        <w:rPr>
          <w:rFonts w:ascii="Times New Roman" w:hAnsi="Times New Roman"/>
          <w:snapToGrid w:val="0"/>
          <w:sz w:val="24"/>
          <w:szCs w:val="24"/>
        </w:rPr>
        <w:t>2</w:t>
      </w:r>
      <w:r w:rsidR="00856B07" w:rsidRPr="00734A52">
        <w:rPr>
          <w:rFonts w:ascii="Times New Roman" w:hAnsi="Times New Roman"/>
          <w:snapToGrid w:val="0"/>
          <w:sz w:val="24"/>
          <w:szCs w:val="24"/>
        </w:rPr>
        <w:t>.2013</w:t>
      </w:r>
      <w:r w:rsidRPr="00734A52">
        <w:rPr>
          <w:rFonts w:ascii="Times New Roman" w:hAnsi="Times New Roman"/>
          <w:sz w:val="24"/>
          <w:szCs w:val="24"/>
        </w:rPr>
        <w:t>.</w:t>
      </w:r>
    </w:p>
    <w:p w:rsidR="00941B46" w:rsidRPr="007F049F" w:rsidRDefault="007F049F" w:rsidP="00EE6593">
      <w:pPr>
        <w:pStyle w:val="afff1"/>
        <w:widowControl w:val="0"/>
        <w:numPr>
          <w:ilvl w:val="0"/>
          <w:numId w:val="42"/>
        </w:numPr>
        <w:tabs>
          <w:tab w:val="left" w:pos="709"/>
        </w:tabs>
        <w:adjustRightInd w:val="0"/>
        <w:spacing w:before="120" w:after="120"/>
        <w:ind w:left="0" w:firstLine="0"/>
        <w:jc w:val="both"/>
        <w:textAlignment w:val="baseline"/>
        <w:outlineLvl w:val="0"/>
        <w:rPr>
          <w:b/>
          <w:sz w:val="24"/>
          <w:szCs w:val="24"/>
        </w:rPr>
      </w:pPr>
      <w:r w:rsidRPr="007F049F">
        <w:rPr>
          <w:rFonts w:ascii="Times New Roman" w:hAnsi="Times New Roman"/>
          <w:b/>
          <w:sz w:val="24"/>
          <w:szCs w:val="24"/>
        </w:rPr>
        <w:t>Качественные</w:t>
      </w:r>
      <w:r w:rsidR="00D313BD" w:rsidRPr="007F049F">
        <w:rPr>
          <w:rFonts w:ascii="Times New Roman" w:hAnsi="Times New Roman"/>
          <w:b/>
          <w:sz w:val="24"/>
          <w:szCs w:val="24"/>
        </w:rPr>
        <w:t xml:space="preserve"> </w:t>
      </w:r>
      <w:r w:rsidR="006C28AD" w:rsidRPr="007F049F">
        <w:rPr>
          <w:rFonts w:ascii="Times New Roman" w:hAnsi="Times New Roman"/>
          <w:b/>
          <w:sz w:val="24"/>
          <w:szCs w:val="24"/>
        </w:rPr>
        <w:t>требования</w:t>
      </w:r>
      <w:r w:rsidR="00F52CBB" w:rsidRPr="007F049F">
        <w:rPr>
          <w:rFonts w:ascii="Times New Roman" w:hAnsi="Times New Roman"/>
          <w:b/>
          <w:sz w:val="24"/>
          <w:szCs w:val="24"/>
        </w:rPr>
        <w:t xml:space="preserve"> и объем поставляем</w:t>
      </w:r>
      <w:r w:rsidR="00734A52">
        <w:rPr>
          <w:rFonts w:ascii="Times New Roman" w:hAnsi="Times New Roman"/>
          <w:b/>
          <w:sz w:val="24"/>
          <w:szCs w:val="24"/>
        </w:rPr>
        <w:t>ых</w:t>
      </w:r>
      <w:r w:rsidR="00F52CBB" w:rsidRPr="007F049F">
        <w:rPr>
          <w:rFonts w:ascii="Times New Roman" w:hAnsi="Times New Roman"/>
          <w:b/>
          <w:sz w:val="24"/>
          <w:szCs w:val="24"/>
        </w:rPr>
        <w:t xml:space="preserve"> </w:t>
      </w:r>
      <w:r w:rsidR="00734A52">
        <w:rPr>
          <w:rFonts w:ascii="Times New Roman" w:hAnsi="Times New Roman"/>
          <w:b/>
          <w:sz w:val="24"/>
          <w:szCs w:val="24"/>
        </w:rPr>
        <w:t>товаров</w:t>
      </w:r>
      <w:r w:rsidR="006C28AD" w:rsidRPr="007F049F">
        <w:rPr>
          <w:rFonts w:ascii="Times New Roman" w:hAnsi="Times New Roman"/>
          <w:b/>
          <w:sz w:val="24"/>
          <w:szCs w:val="24"/>
        </w:rPr>
        <w:t>:</w:t>
      </w:r>
    </w:p>
    <w:p w:rsidR="00A151D7" w:rsidRPr="00734A52" w:rsidRDefault="00ED0BE8" w:rsidP="00EE6593">
      <w:pPr>
        <w:tabs>
          <w:tab w:val="left" w:pos="284"/>
        </w:tabs>
        <w:spacing w:before="120" w:after="120"/>
        <w:outlineLvl w:val="0"/>
        <w:rPr>
          <w:b/>
          <w:kern w:val="36"/>
        </w:rPr>
      </w:pPr>
      <w:r w:rsidRPr="00734A52">
        <w:rPr>
          <w:b/>
          <w:kern w:val="36"/>
        </w:rPr>
        <w:t>5.</w:t>
      </w:r>
      <w:r w:rsidR="00A151D7" w:rsidRPr="00734A52">
        <w:rPr>
          <w:b/>
          <w:kern w:val="36"/>
        </w:rPr>
        <w:t>1.</w:t>
      </w:r>
      <w:r w:rsidR="00A151D7" w:rsidRPr="00734A52">
        <w:rPr>
          <w:b/>
          <w:kern w:val="36"/>
        </w:rPr>
        <w:tab/>
        <w:t>Калий бромистый (калий бромид)</w:t>
      </w:r>
      <w:r w:rsidR="00734A52">
        <w:rPr>
          <w:b/>
          <w:kern w:val="36"/>
        </w:rPr>
        <w:t>:</w:t>
      </w:r>
    </w:p>
    <w:p w:rsidR="00ED0BE8" w:rsidRDefault="00ED0BE8" w:rsidP="00EE6593">
      <w:pPr>
        <w:spacing w:before="120" w:after="120"/>
        <w:rPr>
          <w:b/>
        </w:rPr>
      </w:pPr>
      <w:r>
        <w:rPr>
          <w:b/>
        </w:rPr>
        <w:t>5.1.1.</w:t>
      </w:r>
      <w:r>
        <w:rPr>
          <w:b/>
        </w:rPr>
        <w:tab/>
      </w:r>
      <w:r w:rsidR="00A151D7">
        <w:rPr>
          <w:b/>
        </w:rPr>
        <w:t>Химическая формула:</w:t>
      </w:r>
    </w:p>
    <w:p w:rsidR="00A151D7" w:rsidRDefault="00A151D7" w:rsidP="00EE6593">
      <w:pPr>
        <w:spacing w:before="120" w:after="120"/>
      </w:pPr>
      <w:proofErr w:type="spellStart"/>
      <w:r>
        <w:rPr>
          <w:bCs/>
        </w:rPr>
        <w:t>KBr</w:t>
      </w:r>
      <w:proofErr w:type="spellEnd"/>
      <w:r>
        <w:rPr>
          <w:bCs/>
        </w:rPr>
        <w:t xml:space="preserve"> </w:t>
      </w:r>
      <w:r w:rsidR="00ED0BE8">
        <w:rPr>
          <w:bCs/>
        </w:rPr>
        <w:t>(</w:t>
      </w:r>
      <w:r>
        <w:rPr>
          <w:bCs/>
        </w:rPr>
        <w:t xml:space="preserve">Бромид калия, калий бромид, калиевая соль </w:t>
      </w:r>
      <w:proofErr w:type="spellStart"/>
      <w:r>
        <w:rPr>
          <w:bCs/>
        </w:rPr>
        <w:t>бромоводородной</w:t>
      </w:r>
      <w:proofErr w:type="spellEnd"/>
      <w:r>
        <w:rPr>
          <w:bCs/>
        </w:rPr>
        <w:t xml:space="preserve"> кислоты</w:t>
      </w:r>
      <w:r w:rsidR="00ED0BE8">
        <w:rPr>
          <w:bCs/>
        </w:rPr>
        <w:t>)</w:t>
      </w:r>
      <w:r>
        <w:rPr>
          <w:bCs/>
        </w:rPr>
        <w:br/>
      </w:r>
      <w:r w:rsidR="00ED0BE8">
        <w:rPr>
          <w:b/>
        </w:rPr>
        <w:t>5.1.2.</w:t>
      </w:r>
      <w:r w:rsidR="00ED0BE8">
        <w:rPr>
          <w:b/>
        </w:rPr>
        <w:tab/>
      </w:r>
      <w:r>
        <w:rPr>
          <w:b/>
        </w:rPr>
        <w:t>Международное название:</w:t>
      </w:r>
      <w:r>
        <w:rPr>
          <w:bCs/>
        </w:rPr>
        <w:t xml:space="preserve"> POTASSIUM BROMIDE (</w:t>
      </w:r>
      <w:r w:rsidRPr="005F2CA4">
        <w:t xml:space="preserve">CAS </w:t>
      </w:r>
      <w:proofErr w:type="spellStart"/>
      <w:r w:rsidRPr="005F2CA4">
        <w:t>No</w:t>
      </w:r>
      <w:proofErr w:type="spellEnd"/>
      <w:r w:rsidRPr="005F2CA4">
        <w:t>:</w:t>
      </w:r>
      <w:r w:rsidRPr="005F2CA4">
        <w:rPr>
          <w:bCs/>
        </w:rPr>
        <w:t xml:space="preserve"> 7758-02-3)</w:t>
      </w:r>
    </w:p>
    <w:p w:rsidR="00A151D7" w:rsidRDefault="00ED0BE8" w:rsidP="00EE6593">
      <w:pPr>
        <w:spacing w:before="120" w:after="120"/>
        <w:rPr>
          <w:bCs/>
        </w:rPr>
      </w:pPr>
      <w:r>
        <w:rPr>
          <w:b/>
        </w:rPr>
        <w:t>5.1.3.</w:t>
      </w:r>
      <w:r>
        <w:rPr>
          <w:b/>
        </w:rPr>
        <w:tab/>
      </w:r>
      <w:r w:rsidR="00A151D7">
        <w:rPr>
          <w:b/>
        </w:rPr>
        <w:t>Квалификация:</w:t>
      </w:r>
      <w:r w:rsidR="00A151D7">
        <w:rPr>
          <w:bCs/>
        </w:rPr>
        <w:t xml:space="preserve"> </w:t>
      </w:r>
      <w:proofErr w:type="spellStart"/>
      <w:r w:rsidR="00A151D7">
        <w:rPr>
          <w:bCs/>
        </w:rPr>
        <w:t>Имп</w:t>
      </w:r>
      <w:proofErr w:type="spellEnd"/>
      <w:r w:rsidR="00A151D7">
        <w:rPr>
          <w:bCs/>
        </w:rPr>
        <w:t>.</w:t>
      </w:r>
      <w:r w:rsidR="007F049F">
        <w:rPr>
          <w:bCs/>
        </w:rPr>
        <w:t>,</w:t>
      </w:r>
      <w:r w:rsidR="00A151D7">
        <w:rPr>
          <w:bCs/>
        </w:rPr>
        <w:t xml:space="preserve"> ГОСТ 4160-74</w:t>
      </w:r>
      <w:r>
        <w:rPr>
          <w:bCs/>
        </w:rPr>
        <w:t>(спецификация 1 или 2)</w:t>
      </w:r>
      <w:r w:rsidR="00A151D7">
        <w:rPr>
          <w:bCs/>
        </w:rPr>
        <w:br/>
      </w:r>
      <w:r>
        <w:rPr>
          <w:b/>
        </w:rPr>
        <w:t>5.1.4.</w:t>
      </w:r>
      <w:r>
        <w:rPr>
          <w:b/>
        </w:rPr>
        <w:tab/>
      </w:r>
      <w:r w:rsidR="00A151D7">
        <w:rPr>
          <w:b/>
        </w:rPr>
        <w:t>Внешний вид:</w:t>
      </w:r>
      <w:r w:rsidR="00A151D7">
        <w:rPr>
          <w:bCs/>
        </w:rPr>
        <w:t xml:space="preserve"> бесцветные кристаллы, в массе белого цвета </w:t>
      </w:r>
      <w:r w:rsidR="00A151D7">
        <w:rPr>
          <w:bCs/>
        </w:rPr>
        <w:br/>
      </w:r>
      <w:r>
        <w:rPr>
          <w:b/>
        </w:rPr>
        <w:t>5.1.5.</w:t>
      </w:r>
      <w:r>
        <w:rPr>
          <w:b/>
        </w:rPr>
        <w:tab/>
      </w:r>
      <w:r w:rsidR="00A151D7">
        <w:rPr>
          <w:b/>
        </w:rPr>
        <w:t>Фасовка:</w:t>
      </w:r>
      <w:r w:rsidR="00A151D7">
        <w:rPr>
          <w:bCs/>
        </w:rPr>
        <w:t xml:space="preserve"> мешки, 25 кг</w:t>
      </w:r>
    </w:p>
    <w:p w:rsidR="00687CBE" w:rsidRDefault="00687CBE" w:rsidP="00EE6593">
      <w:pPr>
        <w:spacing w:before="120" w:after="120"/>
        <w:rPr>
          <w:bCs/>
        </w:rPr>
      </w:pPr>
      <w:r w:rsidRPr="00ED0BE8">
        <w:rPr>
          <w:b/>
          <w:bCs/>
        </w:rPr>
        <w:t>5.1.6.</w:t>
      </w:r>
      <w:r>
        <w:rPr>
          <w:b/>
          <w:bCs/>
          <w:snapToGrid w:val="0"/>
        </w:rPr>
        <w:tab/>
        <w:t>Объем поставк</w:t>
      </w:r>
      <w:proofErr w:type="gramStart"/>
      <w:r>
        <w:rPr>
          <w:b/>
          <w:bCs/>
          <w:snapToGrid w:val="0"/>
        </w:rPr>
        <w:t>и(</w:t>
      </w:r>
      <w:proofErr w:type="gramEnd"/>
      <w:r>
        <w:rPr>
          <w:b/>
          <w:bCs/>
          <w:snapToGrid w:val="0"/>
        </w:rPr>
        <w:t>общий по всем заявкам в течени</w:t>
      </w:r>
      <w:r w:rsidR="00EE6593">
        <w:rPr>
          <w:b/>
          <w:bCs/>
          <w:snapToGrid w:val="0"/>
        </w:rPr>
        <w:t>е</w:t>
      </w:r>
      <w:r>
        <w:rPr>
          <w:b/>
          <w:bCs/>
          <w:snapToGrid w:val="0"/>
        </w:rPr>
        <w:t xml:space="preserve"> 2013 года): </w:t>
      </w:r>
      <w:r w:rsidRPr="00687CBE">
        <w:rPr>
          <w:bCs/>
          <w:snapToGrid w:val="0"/>
        </w:rPr>
        <w:t>4 125 кг</w:t>
      </w:r>
    </w:p>
    <w:p w:rsidR="00ED0BE8" w:rsidRDefault="00687CBE" w:rsidP="00EE6593">
      <w:pPr>
        <w:spacing w:before="120" w:after="120"/>
        <w:rPr>
          <w:b/>
          <w:bCs/>
        </w:rPr>
      </w:pPr>
      <w:r>
        <w:rPr>
          <w:b/>
          <w:bCs/>
        </w:rPr>
        <w:t>5.1.7.</w:t>
      </w:r>
      <w:r w:rsidR="00ED0BE8" w:rsidRPr="00ED0BE8">
        <w:rPr>
          <w:b/>
          <w:bCs/>
        </w:rPr>
        <w:tab/>
      </w:r>
      <w:r w:rsidR="007F049F">
        <w:rPr>
          <w:b/>
          <w:bCs/>
        </w:rPr>
        <w:t>Спецификаци</w:t>
      </w:r>
      <w:proofErr w:type="gramStart"/>
      <w:r w:rsidR="007F049F">
        <w:rPr>
          <w:b/>
          <w:bCs/>
        </w:rPr>
        <w:t>и(</w:t>
      </w:r>
      <w:proofErr w:type="gramEnd"/>
      <w:r w:rsidR="007F049F">
        <w:rPr>
          <w:b/>
          <w:bCs/>
        </w:rPr>
        <w:t>квалификации)</w:t>
      </w:r>
      <w:r w:rsidR="00ED0BE8" w:rsidRPr="00ED0BE8">
        <w:rPr>
          <w:b/>
          <w:bCs/>
        </w:rPr>
        <w:t>:</w:t>
      </w:r>
    </w:p>
    <w:p w:rsidR="00EB46FF" w:rsidRPr="00ED0BE8" w:rsidRDefault="00EB46FF" w:rsidP="00EE6593">
      <w:pPr>
        <w:spacing w:before="120" w:after="120"/>
        <w:rPr>
          <w:b/>
          <w:bCs/>
        </w:rPr>
      </w:pPr>
    </w:p>
    <w:tbl>
      <w:tblPr>
        <w:tblW w:w="4920" w:type="pct"/>
        <w:tblCellSpacing w:w="0" w:type="dxa"/>
        <w:tblInd w:w="-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7"/>
        <w:gridCol w:w="2978"/>
        <w:gridCol w:w="3258"/>
      </w:tblGrid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1D7" w:rsidRDefault="00A151D7" w:rsidP="005F2CA4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Молекулярный вес</w:t>
            </w:r>
          </w:p>
        </w:tc>
        <w:tc>
          <w:tcPr>
            <w:tcW w:w="3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 w:rsidP="005F2CA4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119.00 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1D7" w:rsidRDefault="00A151D7" w:rsidP="005F2CA4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Температура плавления</w:t>
            </w:r>
          </w:p>
        </w:tc>
        <w:tc>
          <w:tcPr>
            <w:tcW w:w="3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 w:rsidP="005F2CA4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734</w:t>
            </w:r>
            <w:proofErr w:type="gramStart"/>
            <w:r>
              <w:rPr>
                <w:bCs/>
                <w:sz w:val="20"/>
                <w:szCs w:val="20"/>
                <w:lang w:eastAsia="en-US"/>
              </w:rPr>
              <w:t xml:space="preserve"> °С</w:t>
            </w:r>
            <w:proofErr w:type="gramEnd"/>
            <w:r>
              <w:rPr>
                <w:bCs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1D7" w:rsidRDefault="00A151D7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Температура кипения</w:t>
            </w:r>
          </w:p>
        </w:tc>
        <w:tc>
          <w:tcPr>
            <w:tcW w:w="3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1435</w:t>
            </w:r>
            <w:proofErr w:type="gramStart"/>
            <w:r>
              <w:rPr>
                <w:bCs/>
                <w:sz w:val="20"/>
                <w:szCs w:val="20"/>
                <w:lang w:eastAsia="en-US"/>
              </w:rPr>
              <w:t xml:space="preserve"> °С</w:t>
            </w:r>
            <w:proofErr w:type="gramEnd"/>
            <w:r>
              <w:rPr>
                <w:bCs/>
                <w:sz w:val="20"/>
                <w:szCs w:val="20"/>
                <w:lang w:eastAsia="en-US"/>
              </w:rPr>
              <w:t xml:space="preserve">; 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1D7" w:rsidRDefault="00A151D7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Плотность</w:t>
            </w:r>
          </w:p>
        </w:tc>
        <w:tc>
          <w:tcPr>
            <w:tcW w:w="318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2,75 г/см3; </w:t>
            </w:r>
          </w:p>
        </w:tc>
      </w:tr>
      <w:tr w:rsidR="00A151D7" w:rsidTr="00E332F2">
        <w:trPr>
          <w:trHeight w:val="194"/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51D7" w:rsidRDefault="00A151D7">
            <w:pPr>
              <w:spacing w:line="276" w:lineRule="auto"/>
              <w:rPr>
                <w:rFonts w:asciiTheme="minorHAnsi" w:eastAsiaTheme="minorHAnsi" w:hAnsiTheme="minorHAnsi"/>
                <w:bCs/>
                <w:sz w:val="22"/>
                <w:szCs w:val="22"/>
                <w:lang w:eastAsia="en-US"/>
              </w:rPr>
            </w:pP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Спецификация 1 </w:t>
            </w:r>
            <w:proofErr w:type="gramStart"/>
            <w:r>
              <w:rPr>
                <w:b/>
                <w:sz w:val="20"/>
                <w:szCs w:val="20"/>
                <w:lang w:eastAsia="en-US"/>
              </w:rPr>
              <w:t>в</w:t>
            </w:r>
            <w:proofErr w:type="gram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en-US"/>
              </w:rPr>
              <w:t>%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1D7" w:rsidRDefault="00A151D7">
            <w:pPr>
              <w:jc w:val="center"/>
              <w:rPr>
                <w:b/>
                <w:bCs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 xml:space="preserve">Спецификация 2 </w:t>
            </w:r>
            <w:proofErr w:type="gramStart"/>
            <w:r>
              <w:rPr>
                <w:b/>
                <w:sz w:val="20"/>
                <w:szCs w:val="20"/>
                <w:lang w:eastAsia="en-US"/>
              </w:rPr>
              <w:t>в</w:t>
            </w:r>
            <w:proofErr w:type="gramEnd"/>
            <w:r>
              <w:rPr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eastAsia="en-US"/>
              </w:rPr>
              <w:t>%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Массовая доля бромистого калия в высушенном препарате, %, не менее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99,5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5943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99,0</w:t>
            </w:r>
          </w:p>
          <w:p w:rsidR="00A151D7" w:rsidRPr="00C45943" w:rsidRDefault="00A151D7" w:rsidP="00C45943">
            <w:pPr>
              <w:jc w:val="center"/>
              <w:rPr>
                <w:sz w:val="20"/>
                <w:szCs w:val="20"/>
                <w:lang w:eastAsia="en-US"/>
              </w:rPr>
            </w:pP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Массовая доля нерастворимых в воде веществ, %, не более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0,003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0,005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Массовая доля потерь при высушивании, %, не более 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0,2</w:t>
            </w:r>
            <w:r w:rsidR="00C45943">
              <w:rPr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0,35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 w:rsidP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Массовая доля общего азота, % не более 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0,001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Pr="00E332F2" w:rsidRDefault="00E332F2" w:rsidP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Массовая доля </w:t>
            </w:r>
            <w:proofErr w:type="spellStart"/>
            <w:r>
              <w:rPr>
                <w:bCs/>
                <w:sz w:val="20"/>
                <w:szCs w:val="20"/>
                <w:lang w:eastAsia="en-US"/>
              </w:rPr>
              <w:t>броматов</w:t>
            </w:r>
            <w:proofErr w:type="spellEnd"/>
            <w:r>
              <w:rPr>
                <w:bCs/>
                <w:sz w:val="20"/>
                <w:szCs w:val="20"/>
                <w:lang w:eastAsia="en-US"/>
              </w:rPr>
              <w:t>, %, не более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0,0003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0,0008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Массовая доля йодидов, % не более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0,001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0,001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 w:rsidP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Массовая доля сульфатов, %, не более 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0,002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0,002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 xml:space="preserve">Массовая доля хлоридов, %, не более 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0,1</w:t>
            </w:r>
            <w:r w:rsidR="00C45943">
              <w:rPr>
                <w:bCs/>
                <w:sz w:val="20"/>
                <w:szCs w:val="20"/>
                <w:lang w:eastAsia="en-US"/>
              </w:rPr>
              <w:t>0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0,15</w:t>
            </w:r>
          </w:p>
        </w:tc>
      </w:tr>
      <w:tr w:rsidR="00A151D7" w:rsidTr="00E332F2">
        <w:trPr>
          <w:tblCellSpacing w:w="0" w:type="dxa"/>
        </w:trPr>
        <w:tc>
          <w:tcPr>
            <w:tcW w:w="1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1D7" w:rsidRDefault="00E332F2">
            <w:pPr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Массовая доля бария, %, не более</w:t>
            </w:r>
          </w:p>
        </w:tc>
        <w:tc>
          <w:tcPr>
            <w:tcW w:w="1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E332F2" w:rsidP="00E332F2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0,0015</w:t>
            </w:r>
          </w:p>
        </w:tc>
        <w:tc>
          <w:tcPr>
            <w:tcW w:w="16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1D7" w:rsidRDefault="00C45943" w:rsidP="00C45943">
            <w:pPr>
              <w:jc w:val="center"/>
              <w:rPr>
                <w:bCs/>
                <w:sz w:val="20"/>
                <w:szCs w:val="20"/>
                <w:lang w:eastAsia="en-US"/>
              </w:rPr>
            </w:pPr>
            <w:r>
              <w:rPr>
                <w:bCs/>
                <w:sz w:val="20"/>
                <w:szCs w:val="20"/>
                <w:lang w:eastAsia="en-US"/>
              </w:rPr>
              <w:t>0,002</w:t>
            </w:r>
          </w:p>
        </w:tc>
      </w:tr>
    </w:tbl>
    <w:p w:rsidR="00EE6593" w:rsidRDefault="00EE6593" w:rsidP="00A151D7">
      <w:pPr>
        <w:rPr>
          <w:b/>
          <w:bCs/>
          <w:vanish/>
        </w:rPr>
      </w:pPr>
      <w:r>
        <w:rPr>
          <w:b/>
          <w:bCs/>
          <w:vanish/>
        </w:rPr>
        <w:br w:type="page"/>
      </w:r>
    </w:p>
    <w:p w:rsidR="007F049F" w:rsidRPr="007F049F" w:rsidRDefault="007F049F" w:rsidP="005F2CA4">
      <w:pPr>
        <w:pStyle w:val="afff1"/>
        <w:numPr>
          <w:ilvl w:val="1"/>
          <w:numId w:val="48"/>
        </w:numPr>
        <w:spacing w:after="0" w:line="240" w:lineRule="auto"/>
        <w:ind w:left="0" w:firstLine="0"/>
        <w:rPr>
          <w:rFonts w:ascii="Times New Roman" w:hAnsi="Times New Roman"/>
          <w:b/>
          <w:bCs/>
          <w:vanish/>
        </w:rPr>
      </w:pPr>
      <w:r w:rsidRPr="007F049F">
        <w:rPr>
          <w:rFonts w:ascii="Times New Roman" w:hAnsi="Times New Roman"/>
          <w:b/>
          <w:kern w:val="36"/>
          <w:sz w:val="24"/>
          <w:szCs w:val="24"/>
        </w:rPr>
        <w:t>Кальций углекислый (кальций карбонат)</w:t>
      </w:r>
      <w:r w:rsidR="00734A52">
        <w:rPr>
          <w:rFonts w:ascii="Times New Roman" w:hAnsi="Times New Roman"/>
          <w:b/>
          <w:kern w:val="36"/>
          <w:sz w:val="24"/>
          <w:szCs w:val="24"/>
        </w:rPr>
        <w:t>:</w:t>
      </w:r>
    </w:p>
    <w:p w:rsidR="007F049F" w:rsidRDefault="007F049F" w:rsidP="005F2CA4">
      <w:pPr>
        <w:rPr>
          <w:b/>
        </w:rPr>
      </w:pPr>
      <w:r>
        <w:rPr>
          <w:b/>
        </w:rPr>
        <w:t>5.2.1.</w:t>
      </w:r>
      <w:r>
        <w:rPr>
          <w:b/>
        </w:rPr>
        <w:tab/>
      </w:r>
      <w:r w:rsidR="00A151D7">
        <w:rPr>
          <w:b/>
        </w:rPr>
        <w:t>Химическая формула:</w:t>
      </w:r>
    </w:p>
    <w:p w:rsidR="005F2CA4" w:rsidRDefault="00A151D7" w:rsidP="005F2CA4">
      <w:pPr>
        <w:ind w:left="709"/>
        <w:rPr>
          <w:bCs/>
        </w:rPr>
      </w:pPr>
      <w:r>
        <w:rPr>
          <w:bCs/>
        </w:rPr>
        <w:t>CaCO3</w:t>
      </w:r>
      <w:r w:rsidR="007F049F" w:rsidRPr="007F049F">
        <w:rPr>
          <w:bCs/>
        </w:rPr>
        <w:t xml:space="preserve"> </w:t>
      </w:r>
      <w:r w:rsidR="007F049F">
        <w:rPr>
          <w:bCs/>
        </w:rPr>
        <w:t>(Кальций карбонат, Кальциевая соль угольной кислоты, Кальцит)</w:t>
      </w:r>
    </w:p>
    <w:p w:rsidR="00A151D7" w:rsidRDefault="007F049F" w:rsidP="005F2CA4">
      <w:r>
        <w:rPr>
          <w:b/>
        </w:rPr>
        <w:t>5.2.2.</w:t>
      </w:r>
      <w:r>
        <w:rPr>
          <w:b/>
        </w:rPr>
        <w:tab/>
      </w:r>
      <w:r w:rsidR="00A151D7">
        <w:rPr>
          <w:b/>
        </w:rPr>
        <w:t>Международное название:</w:t>
      </w:r>
      <w:r w:rsidR="00A151D7">
        <w:rPr>
          <w:bCs/>
        </w:rPr>
        <w:t xml:space="preserve"> CALCIUM CARBONATE (</w:t>
      </w:r>
      <w:r w:rsidR="00A151D7" w:rsidRPr="005F2CA4">
        <w:t xml:space="preserve">CAS </w:t>
      </w:r>
      <w:proofErr w:type="spellStart"/>
      <w:r w:rsidR="00A151D7" w:rsidRPr="005F2CA4">
        <w:t>No</w:t>
      </w:r>
      <w:proofErr w:type="spellEnd"/>
      <w:r w:rsidR="00A151D7" w:rsidRPr="005F2CA4">
        <w:t>:</w:t>
      </w:r>
      <w:r w:rsidR="00A151D7" w:rsidRPr="005F2CA4">
        <w:rPr>
          <w:bCs/>
        </w:rPr>
        <w:t xml:space="preserve"> 471-34-1</w:t>
      </w:r>
      <w:r w:rsidR="00A151D7">
        <w:rPr>
          <w:bCs/>
        </w:rPr>
        <w:t>)</w:t>
      </w:r>
    </w:p>
    <w:p w:rsidR="00687CBE" w:rsidRDefault="007F049F" w:rsidP="005F2CA4">
      <w:pPr>
        <w:rPr>
          <w:bCs/>
        </w:rPr>
      </w:pPr>
      <w:r>
        <w:rPr>
          <w:b/>
        </w:rPr>
        <w:t>5.2.3.</w:t>
      </w:r>
      <w:r>
        <w:rPr>
          <w:b/>
        </w:rPr>
        <w:tab/>
      </w:r>
      <w:r w:rsidR="00A151D7">
        <w:rPr>
          <w:b/>
        </w:rPr>
        <w:t>Квалификация:</w:t>
      </w:r>
      <w:r w:rsidR="00A151D7">
        <w:rPr>
          <w:bCs/>
        </w:rPr>
        <w:t xml:space="preserve"> </w:t>
      </w:r>
      <w:proofErr w:type="spellStart"/>
      <w:r w:rsidR="00A151D7">
        <w:rPr>
          <w:bCs/>
        </w:rPr>
        <w:t>Имп</w:t>
      </w:r>
      <w:proofErr w:type="spellEnd"/>
      <w:r w:rsidR="00A151D7">
        <w:rPr>
          <w:bCs/>
        </w:rPr>
        <w:t>.</w:t>
      </w:r>
      <w:r>
        <w:rPr>
          <w:bCs/>
        </w:rPr>
        <w:t>,</w:t>
      </w:r>
      <w:r w:rsidR="00A151D7">
        <w:rPr>
          <w:bCs/>
        </w:rPr>
        <w:t xml:space="preserve"> ГОСТ 4530-76</w:t>
      </w:r>
      <w:r w:rsidR="00A151D7">
        <w:rPr>
          <w:bCs/>
        </w:rPr>
        <w:br/>
      </w:r>
      <w:r>
        <w:rPr>
          <w:b/>
        </w:rPr>
        <w:t>5.2.4.</w:t>
      </w:r>
      <w:r>
        <w:rPr>
          <w:b/>
        </w:rPr>
        <w:tab/>
      </w:r>
      <w:r w:rsidR="00A151D7">
        <w:rPr>
          <w:b/>
        </w:rPr>
        <w:t>Внешний вид:</w:t>
      </w:r>
      <w:r w:rsidR="00A151D7">
        <w:rPr>
          <w:bCs/>
        </w:rPr>
        <w:t xml:space="preserve"> порошок белого цвета </w:t>
      </w:r>
      <w:r w:rsidR="00A151D7">
        <w:rPr>
          <w:bCs/>
        </w:rPr>
        <w:br/>
      </w:r>
      <w:r>
        <w:rPr>
          <w:b/>
        </w:rPr>
        <w:t>5.2.5.</w:t>
      </w:r>
      <w:r>
        <w:rPr>
          <w:b/>
        </w:rPr>
        <w:tab/>
      </w:r>
      <w:r w:rsidR="00A151D7">
        <w:rPr>
          <w:b/>
        </w:rPr>
        <w:t>Фасовка:</w:t>
      </w:r>
      <w:r w:rsidR="00A151D7">
        <w:rPr>
          <w:bCs/>
        </w:rPr>
        <w:t xml:space="preserve"> мешки, 25 кг</w:t>
      </w:r>
    </w:p>
    <w:p w:rsidR="00A151D7" w:rsidRDefault="00687CBE" w:rsidP="005F2CA4">
      <w:pPr>
        <w:rPr>
          <w:b/>
        </w:rPr>
      </w:pPr>
      <w:r w:rsidRPr="005F2CA4">
        <w:rPr>
          <w:b/>
          <w:bCs/>
          <w:snapToGrid w:val="0"/>
        </w:rPr>
        <w:t>5.2.</w:t>
      </w:r>
      <w:r w:rsidRPr="007F049F">
        <w:rPr>
          <w:b/>
        </w:rPr>
        <w:t>6</w:t>
      </w:r>
      <w:r w:rsidRPr="005F2CA4">
        <w:rPr>
          <w:b/>
          <w:bCs/>
          <w:snapToGrid w:val="0"/>
        </w:rPr>
        <w:t>.</w:t>
      </w:r>
      <w:r>
        <w:rPr>
          <w:b/>
          <w:bCs/>
          <w:snapToGrid w:val="0"/>
        </w:rPr>
        <w:tab/>
        <w:t>Объем поставк</w:t>
      </w:r>
      <w:proofErr w:type="gramStart"/>
      <w:r>
        <w:rPr>
          <w:b/>
          <w:bCs/>
          <w:snapToGrid w:val="0"/>
        </w:rPr>
        <w:t>и(</w:t>
      </w:r>
      <w:proofErr w:type="gramEnd"/>
      <w:r>
        <w:rPr>
          <w:b/>
          <w:bCs/>
          <w:snapToGrid w:val="0"/>
        </w:rPr>
        <w:t>общий по всем заявкам в течени</w:t>
      </w:r>
      <w:r w:rsidR="00EE6593">
        <w:rPr>
          <w:b/>
          <w:bCs/>
          <w:snapToGrid w:val="0"/>
        </w:rPr>
        <w:t>е</w:t>
      </w:r>
      <w:r>
        <w:rPr>
          <w:b/>
          <w:bCs/>
          <w:snapToGrid w:val="0"/>
        </w:rPr>
        <w:t xml:space="preserve"> 2013 года): </w:t>
      </w:r>
      <w:r w:rsidRPr="00687CBE">
        <w:rPr>
          <w:bCs/>
          <w:snapToGrid w:val="0"/>
        </w:rPr>
        <w:t>11 000 кг</w:t>
      </w:r>
      <w:r>
        <w:rPr>
          <w:b/>
          <w:bCs/>
          <w:snapToGrid w:val="0"/>
        </w:rPr>
        <w:t>.</w:t>
      </w:r>
      <w:r w:rsidR="00A151D7">
        <w:rPr>
          <w:bCs/>
        </w:rPr>
        <w:br/>
      </w:r>
      <w:r w:rsidR="007F049F" w:rsidRPr="007F049F">
        <w:rPr>
          <w:b/>
        </w:rPr>
        <w:t>5.2.</w:t>
      </w:r>
      <w:r w:rsidRPr="005F2CA4">
        <w:rPr>
          <w:b/>
          <w:bCs/>
          <w:snapToGrid w:val="0"/>
        </w:rPr>
        <w:t>7</w:t>
      </w:r>
      <w:r w:rsidR="007F049F" w:rsidRPr="007F049F">
        <w:rPr>
          <w:b/>
        </w:rPr>
        <w:t>.</w:t>
      </w:r>
      <w:r w:rsidR="007F049F" w:rsidRPr="007F049F">
        <w:rPr>
          <w:b/>
        </w:rPr>
        <w:tab/>
      </w:r>
      <w:r w:rsidR="00A151D7" w:rsidRPr="007F049F">
        <w:rPr>
          <w:b/>
        </w:rPr>
        <w:t>Спецификаци</w:t>
      </w:r>
      <w:proofErr w:type="gramStart"/>
      <w:r w:rsidR="00A151D7" w:rsidRPr="007F049F">
        <w:rPr>
          <w:b/>
        </w:rPr>
        <w:t>я</w:t>
      </w:r>
      <w:r w:rsidR="007F049F">
        <w:rPr>
          <w:b/>
        </w:rPr>
        <w:t>(</w:t>
      </w:r>
      <w:proofErr w:type="gramEnd"/>
      <w:r w:rsidR="007F049F">
        <w:rPr>
          <w:b/>
        </w:rPr>
        <w:t>квалификация)</w:t>
      </w:r>
    </w:p>
    <w:p w:rsidR="00EB46FF" w:rsidRPr="007F049F" w:rsidRDefault="00EB46FF" w:rsidP="005F2CA4">
      <w:pPr>
        <w:rPr>
          <w:b/>
          <w:bCs/>
        </w:rPr>
      </w:pPr>
    </w:p>
    <w:tbl>
      <w:tblPr>
        <w:tblW w:w="4345" w:type="pct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83"/>
        <w:gridCol w:w="2157"/>
      </w:tblGrid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Молекулярный вес</w:t>
            </w:r>
          </w:p>
        </w:tc>
        <w:tc>
          <w:tcPr>
            <w:tcW w:w="1248" w:type="pct"/>
            <w:hideMark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 xml:space="preserve">100.09 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Плотность</w:t>
            </w:r>
          </w:p>
        </w:tc>
        <w:tc>
          <w:tcPr>
            <w:tcW w:w="1248" w:type="pct"/>
            <w:hideMark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 xml:space="preserve">2,71-2,93 г/см3. 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Температура плавления</w:t>
            </w:r>
          </w:p>
        </w:tc>
        <w:tc>
          <w:tcPr>
            <w:tcW w:w="1248" w:type="pct"/>
            <w:hideMark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 xml:space="preserve">825°C 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Растворимость в воде</w:t>
            </w:r>
          </w:p>
        </w:tc>
        <w:tc>
          <w:tcPr>
            <w:tcW w:w="1248" w:type="pct"/>
            <w:hideMark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 xml:space="preserve">нерастворимо 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lastRenderedPageBreak/>
              <w:t>Основное вещество (CaCO3), %, не менее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98,00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нерастворимых в соляной кислоте веществ,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0,020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растворимых щелочей и карбонатов (в виде ОН),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0,0080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общего азота (</w:t>
            </w:r>
            <w:r w:rsidRPr="00EE6593">
              <w:rPr>
                <w:sz w:val="20"/>
                <w:szCs w:val="20"/>
                <w:lang w:val="en-US"/>
              </w:rPr>
              <w:t>N</w:t>
            </w:r>
            <w:r w:rsidRPr="00EE6593">
              <w:rPr>
                <w:sz w:val="20"/>
                <w:szCs w:val="20"/>
              </w:rPr>
              <w:t>)</w:t>
            </w:r>
            <w:r w:rsidRPr="00EE6593">
              <w:rPr>
                <w:bCs/>
                <w:sz w:val="22"/>
                <w:szCs w:val="22"/>
              </w:rPr>
              <w:t xml:space="preserve"> </w:t>
            </w:r>
            <w:r w:rsidRPr="00EE6593">
              <w:rPr>
                <w:sz w:val="20"/>
                <w:szCs w:val="20"/>
              </w:rPr>
              <w:t>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0,050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хлоридов CL,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0,010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сульфатов SO4,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0,05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железа,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0,010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магния,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0,05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  <w:hideMark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Свинец (</w:t>
            </w:r>
            <w:proofErr w:type="spellStart"/>
            <w:r w:rsidRPr="00EE6593">
              <w:rPr>
                <w:sz w:val="20"/>
                <w:szCs w:val="20"/>
              </w:rPr>
              <w:t>Pb</w:t>
            </w:r>
            <w:proofErr w:type="spellEnd"/>
            <w:r w:rsidRPr="00EE6593">
              <w:rPr>
                <w:sz w:val="20"/>
                <w:szCs w:val="20"/>
              </w:rPr>
              <w:t>),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0,005</w:t>
            </w:r>
          </w:p>
        </w:tc>
      </w:tr>
      <w:tr w:rsidR="00EE6593" w:rsidRPr="00EE6593" w:rsidTr="00332F5D">
        <w:trPr>
          <w:tblCellSpacing w:w="0" w:type="dxa"/>
        </w:trPr>
        <w:tc>
          <w:tcPr>
            <w:tcW w:w="3752" w:type="pct"/>
            <w:vAlign w:val="center"/>
          </w:tcPr>
          <w:p w:rsidR="00EE6593" w:rsidRPr="00EE6593" w:rsidRDefault="00EE6593" w:rsidP="00EE6593">
            <w:pPr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Массовая доля калия и натрия, %, не более</w:t>
            </w:r>
          </w:p>
        </w:tc>
        <w:tc>
          <w:tcPr>
            <w:tcW w:w="1248" w:type="pct"/>
          </w:tcPr>
          <w:p w:rsidR="00EE6593" w:rsidRPr="00EE6593" w:rsidRDefault="00EE6593" w:rsidP="00EE6593">
            <w:pPr>
              <w:jc w:val="right"/>
              <w:rPr>
                <w:sz w:val="20"/>
                <w:szCs w:val="20"/>
              </w:rPr>
            </w:pPr>
            <w:r w:rsidRPr="00EE6593">
              <w:rPr>
                <w:sz w:val="20"/>
                <w:szCs w:val="20"/>
              </w:rPr>
              <w:t>0,1</w:t>
            </w:r>
          </w:p>
        </w:tc>
      </w:tr>
    </w:tbl>
    <w:p w:rsidR="00734A52" w:rsidRDefault="00734A52" w:rsidP="005F2CA4">
      <w:pPr>
        <w:rPr>
          <w:b/>
          <w:bCs/>
          <w:snapToGrid w:val="0"/>
          <w:sz w:val="14"/>
          <w:szCs w:val="14"/>
        </w:rPr>
      </w:pPr>
      <w:r>
        <w:rPr>
          <w:b/>
          <w:bCs/>
          <w:snapToGrid w:val="0"/>
          <w:sz w:val="14"/>
          <w:szCs w:val="14"/>
        </w:rPr>
        <w:br w:type="page"/>
      </w:r>
      <w:bookmarkStart w:id="1" w:name="_GoBack"/>
      <w:bookmarkEnd w:id="1"/>
    </w:p>
    <w:p w:rsidR="006C28AD" w:rsidRPr="006C28AD" w:rsidRDefault="006C28AD" w:rsidP="007F049F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lastRenderedPageBreak/>
        <w:t>Общие требования</w:t>
      </w:r>
    </w:p>
    <w:p w:rsidR="00EB72D1" w:rsidRDefault="00EB72D1" w:rsidP="00EB72D1">
      <w:pPr>
        <w:tabs>
          <w:tab w:val="num" w:pos="0"/>
        </w:tabs>
        <w:ind w:firstLine="709"/>
        <w:jc w:val="both"/>
      </w:pPr>
      <w:r>
        <w:t>6.1.</w:t>
      </w:r>
      <w:r>
        <w:tab/>
        <w:t>На момент поставки товара Поставщиком должны быть предоставлены сертификат соответствия (либо: паспорт качества). Вся документация на поставляемый товар, в том числе сертификаты, паспорта качества, предоставляется на русском языке. Поставляемый товар должен быть изготовлен в 2012-2013 гг.</w:t>
      </w:r>
    </w:p>
    <w:p w:rsidR="00EB72D1" w:rsidRDefault="00EB72D1" w:rsidP="00EB72D1">
      <w:pPr>
        <w:tabs>
          <w:tab w:val="num" w:pos="0"/>
        </w:tabs>
        <w:ind w:firstLine="709"/>
        <w:jc w:val="both"/>
      </w:pPr>
      <w:r>
        <w:t>6.2.</w:t>
      </w:r>
      <w:r>
        <w:tab/>
        <w:t>Поставляемый товар, не должен иметь дефектов, связанных с упаковкой и качеством изготовления, либо проявляющихся в результате действия или упущения Поставщика при нормальном использовании поставляемого товара.</w:t>
      </w:r>
    </w:p>
    <w:p w:rsidR="00AD7232" w:rsidRPr="006C28AD" w:rsidRDefault="00EB72D1" w:rsidP="00EB72D1">
      <w:pPr>
        <w:tabs>
          <w:tab w:val="num" w:pos="0"/>
        </w:tabs>
        <w:ind w:firstLine="709"/>
        <w:jc w:val="both"/>
      </w:pPr>
      <w:r>
        <w:t>6.3.</w:t>
      </w:r>
      <w:r>
        <w:tab/>
        <w:t>Поставляемый 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6C28AD" w:rsidRPr="006C28AD" w:rsidRDefault="006C28AD" w:rsidP="007F049F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предоставлению гарантий качества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 xml:space="preserve">Гарантийный срок на </w:t>
      </w:r>
      <w:r w:rsidR="00C0426D">
        <w:t>поставляемый товар</w:t>
      </w:r>
      <w:r w:rsidRPr="006C28AD">
        <w:t xml:space="preserve"> </w:t>
      </w:r>
      <w:r w:rsidR="00E359F2">
        <w:t xml:space="preserve">должен быть не менее срока установленного </w:t>
      </w:r>
      <w:r w:rsidR="00E359F2" w:rsidRPr="00E359F2">
        <w:t>нормативно</w:t>
      </w:r>
      <w:proofErr w:type="gramStart"/>
      <w:r w:rsidR="00E359F2">
        <w:t>й(</w:t>
      </w:r>
      <w:proofErr w:type="gramEnd"/>
      <w:r w:rsidR="00E359F2">
        <w:t>паспорт качества или сертификат соответствия)</w:t>
      </w:r>
      <w:r w:rsidR="00E359F2" w:rsidRPr="00E359F2">
        <w:t xml:space="preserve"> документаци</w:t>
      </w:r>
      <w:r w:rsidR="00E359F2">
        <w:t>ей</w:t>
      </w:r>
      <w:r w:rsidR="00104B4D">
        <w:rPr>
          <w:snapToGrid w:val="0"/>
        </w:rPr>
        <w:t>.</w:t>
      </w:r>
    </w:p>
    <w:p w:rsidR="006C28AD" w:rsidRPr="006C28AD" w:rsidRDefault="006C28AD" w:rsidP="007F049F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Основные требования к предложению</w:t>
      </w:r>
    </w:p>
    <w:p w:rsidR="006C28AD" w:rsidRPr="006C28AD" w:rsidRDefault="008F29B2" w:rsidP="006C28AD">
      <w:pPr>
        <w:tabs>
          <w:tab w:val="num" w:pos="0"/>
        </w:tabs>
        <w:ind w:firstLine="709"/>
        <w:jc w:val="both"/>
      </w:pPr>
      <w:r>
        <w:t xml:space="preserve">Наличие </w:t>
      </w:r>
      <w:r w:rsidRPr="008F29B2">
        <w:t>сертификат</w:t>
      </w:r>
      <w:r>
        <w:t>а</w:t>
      </w:r>
      <w:r w:rsidRPr="008F29B2">
        <w:t xml:space="preserve"> соответствия (либо: паспорт качества). Вся документация на </w:t>
      </w:r>
      <w:r>
        <w:t>поставляемый товар</w:t>
      </w:r>
      <w:r w:rsidRPr="008F29B2">
        <w:t>, в том числе сертификаты, паспорта качества, предоставляется на русском языке.</w:t>
      </w:r>
    </w:p>
    <w:p w:rsidR="006C28AD" w:rsidRPr="006C28AD" w:rsidRDefault="006C28AD" w:rsidP="007F049F">
      <w:pPr>
        <w:pStyle w:val="afff1"/>
        <w:widowControl w:val="0"/>
        <w:numPr>
          <w:ilvl w:val="0"/>
          <w:numId w:val="48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6C28AD">
        <w:rPr>
          <w:rFonts w:ascii="Times New Roman" w:hAnsi="Times New Roman"/>
          <w:b/>
          <w:sz w:val="24"/>
          <w:szCs w:val="24"/>
        </w:rPr>
        <w:t>Требования к упаковке оборудования</w:t>
      </w:r>
    </w:p>
    <w:p w:rsidR="006C28AD" w:rsidRPr="006C28AD" w:rsidRDefault="006C28AD" w:rsidP="006C28AD">
      <w:pPr>
        <w:tabs>
          <w:tab w:val="num" w:pos="0"/>
        </w:tabs>
        <w:ind w:firstLine="709"/>
        <w:jc w:val="both"/>
      </w:pPr>
      <w:r w:rsidRPr="006C28AD">
        <w:t>Предмет поставки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предмета поставки на весь срок его транспортировки с учетом перегрузок и длительного хранения.</w:t>
      </w:r>
    </w:p>
    <w:sectPr w:rsidR="006C28AD" w:rsidRPr="006C28AD" w:rsidSect="006B02D9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528C" w:rsidRDefault="0048528C">
      <w:r>
        <w:separator/>
      </w:r>
    </w:p>
  </w:endnote>
  <w:endnote w:type="continuationSeparator" w:id="0">
    <w:p w:rsidR="0048528C" w:rsidRDefault="00485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8AD" w:rsidRDefault="006C28AD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6C28AD" w:rsidRDefault="006C28AD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6C28AD" w:rsidRPr="004A2DFE" w:rsidRDefault="00C506DC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B46F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784C5A" w:rsidRDefault="006C28AD" w:rsidP="00784C5A">
    <w:pPr>
      <w:pStyle w:val="af4"/>
      <w:jc w:val="center"/>
      <w:rPr>
        <w:rFonts w:ascii="Times New Roman" w:hAnsi="Times New Roman" w:cs="Times New Roman"/>
      </w:rPr>
    </w:pPr>
    <w:r w:rsidRPr="00784C5A">
      <w:rPr>
        <w:rFonts w:ascii="Times New Roman" w:hAnsi="Times New Roman" w:cs="Times New Roman"/>
      </w:rPr>
      <w:t xml:space="preserve">ТОМ 2 «Техническая часть» </w:t>
    </w:r>
  </w:p>
  <w:p w:rsidR="00784C5A" w:rsidRPr="00245A2F" w:rsidRDefault="000C130B" w:rsidP="00245A2F">
    <w:pPr>
      <w:pStyle w:val="af4"/>
      <w:tabs>
        <w:tab w:val="clear" w:pos="4153"/>
      </w:tabs>
      <w:ind w:left="-567"/>
      <w:jc w:val="center"/>
      <w:rPr>
        <w:rFonts w:ascii="Times New Roman" w:hAnsi="Times New Roman" w:cs="Times New Roman"/>
      </w:rPr>
    </w:pPr>
    <w:r w:rsidRPr="00245A2F">
      <w:rPr>
        <w:rFonts w:ascii="Times New Roman" w:hAnsi="Times New Roman" w:cs="Times New Roman"/>
        <w:bCs/>
      </w:rPr>
      <w:t>Документации по простой процедуре закупки</w:t>
    </w:r>
    <w:r w:rsidR="00245A2F">
      <w:rPr>
        <w:rFonts w:ascii="Times New Roman" w:hAnsi="Times New Roman" w:cs="Times New Roman"/>
        <w:bCs/>
      </w:rPr>
      <w:t xml:space="preserve"> </w:t>
    </w:r>
    <w:r w:rsidRPr="00245A2F">
      <w:rPr>
        <w:rFonts w:ascii="Times New Roman" w:hAnsi="Times New Roman" w:cs="Times New Roman"/>
        <w:bCs/>
      </w:rPr>
      <w:t>(запрос цен</w:t>
    </w:r>
    <w:proofErr w:type="gramStart"/>
    <w:r w:rsidRPr="00245A2F">
      <w:rPr>
        <w:rFonts w:ascii="Times New Roman" w:hAnsi="Times New Roman" w:cs="Times New Roman"/>
        <w:bCs/>
      </w:rPr>
      <w:t>)</w:t>
    </w:r>
    <w:r w:rsidRPr="00245A2F">
      <w:rPr>
        <w:rFonts w:ascii="Times New Roman" w:hAnsi="Times New Roman" w:cs="Times New Roman"/>
      </w:rPr>
      <w:t>в</w:t>
    </w:r>
    <w:proofErr w:type="gramEnd"/>
    <w:r w:rsidRPr="00245A2F">
      <w:rPr>
        <w:rFonts w:ascii="Times New Roman" w:hAnsi="Times New Roman" w:cs="Times New Roman"/>
      </w:rPr>
      <w:t xml:space="preserve"> электронной форме </w:t>
    </w:r>
    <w:r w:rsidR="00245A2F" w:rsidRPr="00245A2F">
      <w:rPr>
        <w:rFonts w:ascii="Times New Roman" w:hAnsi="Times New Roman" w:cs="Times New Roman"/>
      </w:rPr>
      <w:t xml:space="preserve">на право заключения договора поставки </w:t>
    </w:r>
    <w:r w:rsidR="00C8440D">
      <w:rPr>
        <w:rFonts w:ascii="Times New Roman" w:hAnsi="Times New Roman" w:cs="Times New Roman"/>
      </w:rPr>
      <w:t>химических реактивов</w:t>
    </w:r>
    <w:r w:rsidR="00245A2F" w:rsidRPr="00245A2F">
      <w:rPr>
        <w:rFonts w:ascii="Times New Roman" w:hAnsi="Times New Roman" w:cs="Times New Roman"/>
      </w:rPr>
      <w:t>.</w:t>
    </w:r>
  </w:p>
  <w:p w:rsidR="006C28AD" w:rsidRPr="008C4058" w:rsidRDefault="006C28AD" w:rsidP="000C130B">
    <w:pPr>
      <w:pStyle w:val="af4"/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0D" w:rsidRDefault="00C8440D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528C" w:rsidRDefault="0048528C">
      <w:r>
        <w:separator/>
      </w:r>
    </w:p>
  </w:footnote>
  <w:footnote w:type="continuationSeparator" w:id="0">
    <w:p w:rsidR="0048528C" w:rsidRDefault="004852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0D" w:rsidRDefault="00C8440D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0D" w:rsidRDefault="00C8440D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440D" w:rsidRDefault="00C8440D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822EB1"/>
    <w:multiLevelType w:val="multilevel"/>
    <w:tmpl w:val="B31848C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1B6E7E59"/>
    <w:multiLevelType w:val="hybridMultilevel"/>
    <w:tmpl w:val="F86009FE"/>
    <w:lvl w:ilvl="0" w:tplc="E79261C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2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3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6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41BA4F6E"/>
    <w:multiLevelType w:val="multilevel"/>
    <w:tmpl w:val="63D6A7D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2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5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9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1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3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6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15"/>
  </w:num>
  <w:num w:numId="3">
    <w:abstractNumId w:val="44"/>
  </w:num>
  <w:num w:numId="4">
    <w:abstractNumId w:val="30"/>
  </w:num>
  <w:num w:numId="5">
    <w:abstractNumId w:val="1"/>
  </w:num>
  <w:num w:numId="6">
    <w:abstractNumId w:val="0"/>
  </w:num>
  <w:num w:numId="7">
    <w:abstractNumId w:val="26"/>
  </w:num>
  <w:num w:numId="8">
    <w:abstractNumId w:val="3"/>
  </w:num>
  <w:num w:numId="9">
    <w:abstractNumId w:val="20"/>
  </w:num>
  <w:num w:numId="10">
    <w:abstractNumId w:val="2"/>
  </w:num>
  <w:num w:numId="11">
    <w:abstractNumId w:val="22"/>
  </w:num>
  <w:num w:numId="12">
    <w:abstractNumId w:val="42"/>
  </w:num>
  <w:num w:numId="13">
    <w:abstractNumId w:val="11"/>
  </w:num>
  <w:num w:numId="14">
    <w:abstractNumId w:val="28"/>
  </w:num>
  <w:num w:numId="15">
    <w:abstractNumId w:val="16"/>
  </w:num>
  <w:num w:numId="16">
    <w:abstractNumId w:val="36"/>
  </w:num>
  <w:num w:numId="17">
    <w:abstractNumId w:val="43"/>
  </w:num>
  <w:num w:numId="18">
    <w:abstractNumId w:val="32"/>
  </w:num>
  <w:num w:numId="19">
    <w:abstractNumId w:val="8"/>
  </w:num>
  <w:num w:numId="20">
    <w:abstractNumId w:val="1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9"/>
  </w:num>
  <w:num w:numId="22">
    <w:abstractNumId w:val="18"/>
  </w:num>
  <w:num w:numId="23">
    <w:abstractNumId w:val="17"/>
  </w:num>
  <w:num w:numId="24">
    <w:abstractNumId w:val="47"/>
  </w:num>
  <w:num w:numId="25">
    <w:abstractNumId w:val="24"/>
  </w:num>
  <w:num w:numId="26">
    <w:abstractNumId w:val="25"/>
  </w:num>
  <w:num w:numId="27">
    <w:abstractNumId w:val="41"/>
  </w:num>
  <w:num w:numId="28">
    <w:abstractNumId w:val="13"/>
  </w:num>
  <w:num w:numId="29">
    <w:abstractNumId w:val="33"/>
  </w:num>
  <w:num w:numId="30">
    <w:abstractNumId w:val="9"/>
  </w:num>
  <w:num w:numId="31">
    <w:abstractNumId w:val="4"/>
  </w:num>
  <w:num w:numId="32">
    <w:abstractNumId w:val="39"/>
  </w:num>
  <w:num w:numId="33">
    <w:abstractNumId w:val="21"/>
  </w:num>
  <w:num w:numId="34">
    <w:abstractNumId w:val="40"/>
  </w:num>
  <w:num w:numId="35">
    <w:abstractNumId w:val="14"/>
  </w:num>
  <w:num w:numId="36">
    <w:abstractNumId w:val="34"/>
  </w:num>
  <w:num w:numId="37">
    <w:abstractNumId w:val="27"/>
  </w:num>
  <w:num w:numId="38">
    <w:abstractNumId w:val="37"/>
  </w:num>
  <w:num w:numId="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6"/>
  </w:num>
  <w:num w:numId="42">
    <w:abstractNumId w:val="23"/>
  </w:num>
  <w:num w:numId="43">
    <w:abstractNumId w:val="35"/>
  </w:num>
  <w:num w:numId="44">
    <w:abstractNumId w:val="12"/>
  </w:num>
  <w:num w:numId="45">
    <w:abstractNumId w:val="19"/>
  </w:num>
  <w:num w:numId="46">
    <w:abstractNumId w:val="31"/>
  </w:num>
  <w:num w:numId="4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30B"/>
    <w:rsid w:val="000C166C"/>
    <w:rsid w:val="000C28DD"/>
    <w:rsid w:val="000C5E10"/>
    <w:rsid w:val="000D066F"/>
    <w:rsid w:val="000D244E"/>
    <w:rsid w:val="000D3BD4"/>
    <w:rsid w:val="000D602B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4B4D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2E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435F"/>
    <w:rsid w:val="00235009"/>
    <w:rsid w:val="00236C66"/>
    <w:rsid w:val="00240D9B"/>
    <w:rsid w:val="002423FC"/>
    <w:rsid w:val="002429E1"/>
    <w:rsid w:val="00242CFC"/>
    <w:rsid w:val="00244592"/>
    <w:rsid w:val="00244E09"/>
    <w:rsid w:val="00245A2F"/>
    <w:rsid w:val="00247F32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77817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3AAE"/>
    <w:rsid w:val="002B497D"/>
    <w:rsid w:val="002C2B00"/>
    <w:rsid w:val="002C4D45"/>
    <w:rsid w:val="002C5D2E"/>
    <w:rsid w:val="002D0BE1"/>
    <w:rsid w:val="002D1A22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AEB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53D4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48A"/>
    <w:rsid w:val="00446DB7"/>
    <w:rsid w:val="00450BC8"/>
    <w:rsid w:val="004535C3"/>
    <w:rsid w:val="004560F3"/>
    <w:rsid w:val="004564FB"/>
    <w:rsid w:val="0046329E"/>
    <w:rsid w:val="004640D5"/>
    <w:rsid w:val="00464647"/>
    <w:rsid w:val="004651C7"/>
    <w:rsid w:val="00465410"/>
    <w:rsid w:val="004663B7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3821"/>
    <w:rsid w:val="0048528C"/>
    <w:rsid w:val="00486BE8"/>
    <w:rsid w:val="004874E4"/>
    <w:rsid w:val="004876BF"/>
    <w:rsid w:val="0049084E"/>
    <w:rsid w:val="004916D2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113"/>
    <w:rsid w:val="005222C8"/>
    <w:rsid w:val="00522C3C"/>
    <w:rsid w:val="005231FC"/>
    <w:rsid w:val="005244A3"/>
    <w:rsid w:val="0052645C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5537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2CA4"/>
    <w:rsid w:val="005F33C0"/>
    <w:rsid w:val="005F4782"/>
    <w:rsid w:val="005F49EF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3472"/>
    <w:rsid w:val="0061412C"/>
    <w:rsid w:val="00614407"/>
    <w:rsid w:val="00615184"/>
    <w:rsid w:val="00617D70"/>
    <w:rsid w:val="006200A4"/>
    <w:rsid w:val="006206E3"/>
    <w:rsid w:val="0062378E"/>
    <w:rsid w:val="00624974"/>
    <w:rsid w:val="006264BC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127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CBE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2362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0AB0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4A52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C5A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1E6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49F"/>
    <w:rsid w:val="007F0991"/>
    <w:rsid w:val="007F1C7B"/>
    <w:rsid w:val="007F1F6B"/>
    <w:rsid w:val="007F2B50"/>
    <w:rsid w:val="007F649E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1A4C"/>
    <w:rsid w:val="00853FC6"/>
    <w:rsid w:val="00854F0E"/>
    <w:rsid w:val="0085523F"/>
    <w:rsid w:val="00856B07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1C1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2CE7"/>
    <w:rsid w:val="008C318B"/>
    <w:rsid w:val="008C4058"/>
    <w:rsid w:val="008C481F"/>
    <w:rsid w:val="008C48EF"/>
    <w:rsid w:val="008C4E6B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9B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B46"/>
    <w:rsid w:val="00941E66"/>
    <w:rsid w:val="009430A7"/>
    <w:rsid w:val="009434CF"/>
    <w:rsid w:val="0094447D"/>
    <w:rsid w:val="00944E22"/>
    <w:rsid w:val="0094732F"/>
    <w:rsid w:val="009513A0"/>
    <w:rsid w:val="009514ED"/>
    <w:rsid w:val="00953D2A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88E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9742B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51D7"/>
    <w:rsid w:val="00A168DB"/>
    <w:rsid w:val="00A206E3"/>
    <w:rsid w:val="00A20865"/>
    <w:rsid w:val="00A21484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25E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21B3"/>
    <w:rsid w:val="00A85A0F"/>
    <w:rsid w:val="00A8648A"/>
    <w:rsid w:val="00A87950"/>
    <w:rsid w:val="00A87DC6"/>
    <w:rsid w:val="00A911F8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D7232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679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C65"/>
    <w:rsid w:val="00B36870"/>
    <w:rsid w:val="00B37793"/>
    <w:rsid w:val="00B402F7"/>
    <w:rsid w:val="00B40BCA"/>
    <w:rsid w:val="00B41109"/>
    <w:rsid w:val="00B426B1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4A84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0781"/>
    <w:rsid w:val="00BE1634"/>
    <w:rsid w:val="00BE1F34"/>
    <w:rsid w:val="00BE213A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26D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3F3C"/>
    <w:rsid w:val="00C240A1"/>
    <w:rsid w:val="00C24800"/>
    <w:rsid w:val="00C257F9"/>
    <w:rsid w:val="00C25DA7"/>
    <w:rsid w:val="00C269F0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5943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57820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5F89"/>
    <w:rsid w:val="00C82B3C"/>
    <w:rsid w:val="00C83038"/>
    <w:rsid w:val="00C83947"/>
    <w:rsid w:val="00C842A4"/>
    <w:rsid w:val="00C8440D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00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CF7A81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3BD"/>
    <w:rsid w:val="00D3198A"/>
    <w:rsid w:val="00D329CB"/>
    <w:rsid w:val="00D34B0A"/>
    <w:rsid w:val="00D35743"/>
    <w:rsid w:val="00D35F80"/>
    <w:rsid w:val="00D36663"/>
    <w:rsid w:val="00D37773"/>
    <w:rsid w:val="00D4139A"/>
    <w:rsid w:val="00D413CC"/>
    <w:rsid w:val="00D41AB8"/>
    <w:rsid w:val="00D42224"/>
    <w:rsid w:val="00D42803"/>
    <w:rsid w:val="00D428BD"/>
    <w:rsid w:val="00D46C66"/>
    <w:rsid w:val="00D47D34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32F2"/>
    <w:rsid w:val="00E342E0"/>
    <w:rsid w:val="00E34AF4"/>
    <w:rsid w:val="00E359F2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68C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4E7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4E62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46FF"/>
    <w:rsid w:val="00EB6A53"/>
    <w:rsid w:val="00EB72B5"/>
    <w:rsid w:val="00EB72D1"/>
    <w:rsid w:val="00EC01D0"/>
    <w:rsid w:val="00EC02F0"/>
    <w:rsid w:val="00EC2C6D"/>
    <w:rsid w:val="00EC413D"/>
    <w:rsid w:val="00EC75B2"/>
    <w:rsid w:val="00EC797C"/>
    <w:rsid w:val="00ED0705"/>
    <w:rsid w:val="00ED0BE8"/>
    <w:rsid w:val="00ED3D3C"/>
    <w:rsid w:val="00ED6449"/>
    <w:rsid w:val="00ED67B1"/>
    <w:rsid w:val="00ED7662"/>
    <w:rsid w:val="00EE17A2"/>
    <w:rsid w:val="00EE3448"/>
    <w:rsid w:val="00EE52AE"/>
    <w:rsid w:val="00EE6593"/>
    <w:rsid w:val="00EE7B91"/>
    <w:rsid w:val="00EF08C2"/>
    <w:rsid w:val="00EF14B7"/>
    <w:rsid w:val="00EF171B"/>
    <w:rsid w:val="00EF203B"/>
    <w:rsid w:val="00EF36B2"/>
    <w:rsid w:val="00EF4F9E"/>
    <w:rsid w:val="00EF63CC"/>
    <w:rsid w:val="00EF6518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5E0"/>
    <w:rsid w:val="00F16DF3"/>
    <w:rsid w:val="00F208D2"/>
    <w:rsid w:val="00F21FE8"/>
    <w:rsid w:val="00F224D0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2CBB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0B1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4FC4"/>
    <w:rsid w:val="00F95589"/>
    <w:rsid w:val="00F960A3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4B47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D313BD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47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a-k-d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A60B3B-830F-4818-BF9B-7AE033230DC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74F6FF4-1210-410F-B4D0-966DA15E0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4</Pages>
  <Words>617</Words>
  <Characters>4137</Characters>
  <Application>Microsoft Office Word</Application>
  <DocSecurity>0</DocSecurity>
  <Lines>179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4644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24</cp:revision>
  <cp:lastPrinted>2013-01-22T13:55:00Z</cp:lastPrinted>
  <dcterms:created xsi:type="dcterms:W3CDTF">2013-01-15T11:37:00Z</dcterms:created>
  <dcterms:modified xsi:type="dcterms:W3CDTF">2013-01-22T14:10:00Z</dcterms:modified>
</cp:coreProperties>
</file>