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747" w:rsidRPr="002D5BBC" w:rsidRDefault="00DF3747" w:rsidP="00A57189">
      <w:pPr>
        <w:jc w:val="center"/>
        <w:rPr>
          <w:rFonts w:eastAsia="Times New Roman"/>
          <w:b/>
          <w:sz w:val="28"/>
          <w:szCs w:val="28"/>
        </w:rPr>
      </w:pPr>
      <w:r w:rsidRPr="00FF61CC">
        <w:rPr>
          <w:rFonts w:eastAsia="Times New Roman"/>
          <w:b/>
          <w:sz w:val="32"/>
          <w:szCs w:val="32"/>
        </w:rPr>
        <w:t>ИЗВЕЩЕНИЕ</w:t>
      </w:r>
      <w:r w:rsidRPr="00FF61CC">
        <w:rPr>
          <w:rFonts w:eastAsia="Times New Roman"/>
          <w:b/>
          <w:sz w:val="32"/>
          <w:szCs w:val="32"/>
        </w:rPr>
        <w:br/>
      </w:r>
      <w:r w:rsidR="0091402C" w:rsidRPr="00564FD7">
        <w:rPr>
          <w:rFonts w:eastAsia="Times New Roman"/>
          <w:b/>
          <w:sz w:val="32"/>
          <w:szCs w:val="32"/>
        </w:rPr>
        <w:t xml:space="preserve">о продлении срока приёма заявок по запросу </w:t>
      </w:r>
      <w:r w:rsidR="00FF61CC" w:rsidRPr="00564FD7">
        <w:rPr>
          <w:rFonts w:eastAsia="Times New Roman"/>
          <w:b/>
          <w:sz w:val="32"/>
          <w:szCs w:val="32"/>
        </w:rPr>
        <w:t>цен</w:t>
      </w:r>
      <w:r w:rsidRPr="00564FD7">
        <w:rPr>
          <w:rFonts w:eastAsia="Times New Roman"/>
          <w:b/>
          <w:sz w:val="32"/>
          <w:szCs w:val="32"/>
        </w:rPr>
        <w:br/>
      </w:r>
      <w:r w:rsidRPr="002D5BBC">
        <w:rPr>
          <w:rFonts w:eastAsia="Times New Roman"/>
          <w:b/>
          <w:sz w:val="28"/>
          <w:szCs w:val="28"/>
        </w:rPr>
        <w:t>«</w:t>
      </w:r>
      <w:r w:rsidR="00A57189" w:rsidRPr="002D5BBC">
        <w:rPr>
          <w:b/>
          <w:sz w:val="28"/>
          <w:szCs w:val="28"/>
        </w:rPr>
        <w:t xml:space="preserve">Право заключения договора на оказание услуг по комплексному техническому обслуживанию лифтов, установленных на объектах ОАО «Головной институт «ВНИПИЭТ» по адресам: </w:t>
      </w:r>
      <w:proofErr w:type="gramStart"/>
      <w:r w:rsidR="00A57189" w:rsidRPr="002D5BBC">
        <w:rPr>
          <w:b/>
          <w:sz w:val="28"/>
          <w:szCs w:val="28"/>
        </w:rPr>
        <w:t>Санкт-Петербург, ул. Савушкина, д. 82, ул. Дибуновская, д. 55, ул. 2-я Советская, д. 9/2а</w:t>
      </w:r>
      <w:r w:rsidRPr="002D5BBC">
        <w:rPr>
          <w:rFonts w:eastAsia="Times New Roman"/>
          <w:b/>
          <w:sz w:val="28"/>
          <w:szCs w:val="28"/>
        </w:rPr>
        <w:t xml:space="preserve">» </w:t>
      </w:r>
      <w:proofErr w:type="gramEnd"/>
    </w:p>
    <w:p w:rsidR="00FF61CC" w:rsidRDefault="00FF61CC" w:rsidP="00886C64">
      <w:pPr>
        <w:jc w:val="center"/>
        <w:rPr>
          <w:rFonts w:eastAsia="Times New Roman"/>
          <w:b/>
          <w:sz w:val="32"/>
          <w:szCs w:val="32"/>
        </w:rPr>
      </w:pPr>
    </w:p>
    <w:p w:rsidR="00FF61CC" w:rsidRDefault="00FF61CC" w:rsidP="00FF61CC">
      <w:pPr>
        <w:numPr>
          <w:ilvl w:val="0"/>
          <w:numId w:val="1"/>
        </w:numPr>
        <w:spacing w:before="100" w:beforeAutospacing="1"/>
        <w:ind w:left="714" w:hanging="357"/>
        <w:jc w:val="both"/>
        <w:rPr>
          <w:rFonts w:eastAsia="Times New Roman"/>
        </w:rPr>
      </w:pPr>
      <w:r w:rsidRPr="00FF61CC">
        <w:rPr>
          <w:rFonts w:eastAsia="Times New Roman"/>
        </w:rPr>
        <w:t>Сведения о закупке:</w:t>
      </w:r>
    </w:p>
    <w:tbl>
      <w:tblPr>
        <w:tblStyle w:val="a5"/>
        <w:tblW w:w="5155" w:type="pct"/>
        <w:tblLook w:val="04A0"/>
      </w:tblPr>
      <w:tblGrid>
        <w:gridCol w:w="4620"/>
        <w:gridCol w:w="5832"/>
      </w:tblGrid>
      <w:tr w:rsidR="00FF61CC" w:rsidRPr="00614382" w:rsidTr="00E9414A">
        <w:tc>
          <w:tcPr>
            <w:tcW w:w="2210" w:type="pct"/>
            <w:tcBorders>
              <w:top w:val="single" w:sz="4" w:space="0" w:color="auto"/>
            </w:tcBorders>
            <w:vAlign w:val="center"/>
          </w:tcPr>
          <w:p w:rsidR="00FF61CC" w:rsidRPr="00614382" w:rsidRDefault="00FF61CC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Заказчик:</w:t>
            </w:r>
          </w:p>
        </w:tc>
        <w:tc>
          <w:tcPr>
            <w:tcW w:w="2790" w:type="pct"/>
            <w:tcBorders>
              <w:top w:val="single" w:sz="4" w:space="0" w:color="auto"/>
            </w:tcBorders>
            <w:vAlign w:val="center"/>
          </w:tcPr>
          <w:p w:rsidR="00FF61CC" w:rsidRPr="006223A5" w:rsidRDefault="00FF61CC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223A5">
              <w:rPr>
                <w:rFonts w:eastAsia="Times New Roman"/>
                <w:sz w:val="22"/>
                <w:szCs w:val="22"/>
              </w:rPr>
              <w:t>ОАО «Головной институт «ВНИПИЭТ»</w:t>
            </w:r>
          </w:p>
          <w:p w:rsidR="00FF61CC" w:rsidRPr="006223A5" w:rsidRDefault="00FF61CC" w:rsidP="00E9414A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6223A5">
              <w:rPr>
                <w:rFonts w:eastAsia="Times New Roman"/>
                <w:sz w:val="22"/>
                <w:szCs w:val="22"/>
              </w:rPr>
              <w:t>197183, Санкт-Петербург, ул. Савушкина, д. 82</w:t>
            </w:r>
          </w:p>
        </w:tc>
      </w:tr>
      <w:tr w:rsidR="00A57189" w:rsidRPr="00614382" w:rsidTr="00E9414A">
        <w:tc>
          <w:tcPr>
            <w:tcW w:w="2210" w:type="pct"/>
            <w:vAlign w:val="center"/>
          </w:tcPr>
          <w:p w:rsidR="00A57189" w:rsidRPr="00614382" w:rsidRDefault="00A57189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2790" w:type="pct"/>
            <w:vAlign w:val="center"/>
          </w:tcPr>
          <w:p w:rsidR="00A57189" w:rsidRPr="00A57189" w:rsidRDefault="00A57189">
            <w:pPr>
              <w:spacing w:before="100" w:beforeAutospacing="1" w:after="100" w:afterAutospacing="1"/>
              <w:jc w:val="center"/>
              <w:rPr>
                <w:rFonts w:eastAsiaTheme="minorHAnsi"/>
                <w:sz w:val="22"/>
                <w:szCs w:val="22"/>
              </w:rPr>
            </w:pPr>
            <w:r w:rsidRPr="00A57189">
              <w:rPr>
                <w:sz w:val="22"/>
                <w:szCs w:val="22"/>
              </w:rPr>
              <w:t xml:space="preserve">Право заключения договора на оказание услуг по комплексному техническому обслуживанию лифтов, установленных на объектах ОАО «Головной институт «ВНИПИЭТ» по адресам: </w:t>
            </w:r>
            <w:proofErr w:type="gramStart"/>
            <w:r w:rsidRPr="00A57189">
              <w:rPr>
                <w:sz w:val="22"/>
                <w:szCs w:val="22"/>
              </w:rPr>
              <w:t>Санкт-Петербург, ул. Савушкина, д. 82, ул. Дибуновская, д. 55, ул. 2-я Советская, д. 9/2а (03-128/14)</w:t>
            </w:r>
            <w:proofErr w:type="gramEnd"/>
          </w:p>
        </w:tc>
      </w:tr>
      <w:tr w:rsidR="00A57189" w:rsidRPr="00614382" w:rsidTr="00E9414A">
        <w:tc>
          <w:tcPr>
            <w:tcW w:w="2210" w:type="pct"/>
            <w:vAlign w:val="center"/>
          </w:tcPr>
          <w:p w:rsidR="00A57189" w:rsidRPr="00614382" w:rsidRDefault="00A57189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Дата публикации закупки:</w:t>
            </w:r>
          </w:p>
        </w:tc>
        <w:tc>
          <w:tcPr>
            <w:tcW w:w="2790" w:type="pct"/>
            <w:vAlign w:val="center"/>
          </w:tcPr>
          <w:p w:rsidR="00A57189" w:rsidRPr="00A57189" w:rsidRDefault="00A57189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A57189">
              <w:rPr>
                <w:sz w:val="22"/>
                <w:szCs w:val="22"/>
              </w:rPr>
              <w:t>05.06.2014</w:t>
            </w:r>
          </w:p>
        </w:tc>
      </w:tr>
      <w:tr w:rsidR="00A57189" w:rsidRPr="00614382" w:rsidTr="00E9414A">
        <w:tc>
          <w:tcPr>
            <w:tcW w:w="2210" w:type="pct"/>
            <w:vAlign w:val="center"/>
          </w:tcPr>
          <w:p w:rsidR="00A57189" w:rsidRPr="00614382" w:rsidRDefault="00A57189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Оператор электронной торговой площадки:</w:t>
            </w:r>
          </w:p>
        </w:tc>
        <w:tc>
          <w:tcPr>
            <w:tcW w:w="2790" w:type="pct"/>
            <w:vAlign w:val="center"/>
          </w:tcPr>
          <w:p w:rsidR="00A57189" w:rsidRPr="00A57189" w:rsidRDefault="00A57189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A57189">
              <w:rPr>
                <w:sz w:val="22"/>
                <w:szCs w:val="22"/>
              </w:rPr>
              <w:t xml:space="preserve">ООО «Аукционный Конкурсный Дом», </w:t>
            </w:r>
            <w:hyperlink r:id="rId5" w:history="1">
              <w:r w:rsidRPr="00A57189">
                <w:rPr>
                  <w:rStyle w:val="a6"/>
                  <w:sz w:val="22"/>
                  <w:szCs w:val="22"/>
                </w:rPr>
                <w:t>www.a-k-d.ru</w:t>
              </w:r>
            </w:hyperlink>
          </w:p>
        </w:tc>
      </w:tr>
      <w:tr w:rsidR="00A57189" w:rsidRPr="00614382" w:rsidTr="00E9414A">
        <w:tc>
          <w:tcPr>
            <w:tcW w:w="2210" w:type="pct"/>
            <w:vAlign w:val="center"/>
          </w:tcPr>
          <w:p w:rsidR="00A57189" w:rsidRPr="00614382" w:rsidRDefault="00A57189" w:rsidP="00E9414A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Номер запроса цен на ЭТП:</w:t>
            </w:r>
          </w:p>
        </w:tc>
        <w:tc>
          <w:tcPr>
            <w:tcW w:w="2790" w:type="pct"/>
            <w:vAlign w:val="center"/>
          </w:tcPr>
          <w:p w:rsidR="00A57189" w:rsidRPr="00A57189" w:rsidRDefault="00A57189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A57189">
              <w:rPr>
                <w:sz w:val="22"/>
                <w:szCs w:val="22"/>
              </w:rPr>
              <w:t>Z031868</w:t>
            </w:r>
          </w:p>
        </w:tc>
      </w:tr>
      <w:tr w:rsidR="00A57189" w:rsidRPr="00614382" w:rsidTr="003818C0">
        <w:trPr>
          <w:trHeight w:val="60"/>
        </w:trPr>
        <w:tc>
          <w:tcPr>
            <w:tcW w:w="2210" w:type="pct"/>
            <w:vAlign w:val="center"/>
          </w:tcPr>
          <w:p w:rsidR="00A57189" w:rsidRPr="00614382" w:rsidRDefault="00A57189" w:rsidP="003818C0">
            <w:pPr>
              <w:rPr>
                <w:rFonts w:eastAsia="Times New Roman"/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 xml:space="preserve">Номер запроса цен на сайте </w:t>
            </w:r>
            <w:proofErr w:type="spellStart"/>
            <w:r w:rsidRPr="00614382">
              <w:rPr>
                <w:b/>
                <w:bCs/>
                <w:sz w:val="22"/>
                <w:szCs w:val="22"/>
              </w:rPr>
              <w:t>zakupki.gov.ru</w:t>
            </w:r>
            <w:proofErr w:type="spellEnd"/>
            <w:r w:rsidRPr="00614382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790" w:type="pct"/>
            <w:vAlign w:val="center"/>
          </w:tcPr>
          <w:p w:rsidR="00A57189" w:rsidRPr="00A57189" w:rsidRDefault="00A57189" w:rsidP="003818C0">
            <w:pPr>
              <w:autoSpaceDE w:val="0"/>
              <w:autoSpaceDN w:val="0"/>
              <w:jc w:val="center"/>
              <w:rPr>
                <w:rFonts w:eastAsiaTheme="minorHAnsi"/>
                <w:sz w:val="22"/>
                <w:szCs w:val="22"/>
              </w:rPr>
            </w:pPr>
            <w:r w:rsidRPr="00A57189">
              <w:rPr>
                <w:sz w:val="22"/>
                <w:szCs w:val="22"/>
              </w:rPr>
              <w:t>31401223797</w:t>
            </w:r>
          </w:p>
        </w:tc>
      </w:tr>
      <w:tr w:rsidR="00A57189" w:rsidRPr="00614382" w:rsidTr="00E9414A">
        <w:tc>
          <w:tcPr>
            <w:tcW w:w="2210" w:type="pct"/>
            <w:vAlign w:val="center"/>
          </w:tcPr>
          <w:p w:rsidR="00A57189" w:rsidRPr="00614382" w:rsidRDefault="00A57189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Номер запроса цен на сайте ГК «</w:t>
            </w:r>
            <w:proofErr w:type="spellStart"/>
            <w:r w:rsidRPr="00614382">
              <w:rPr>
                <w:rFonts w:eastAsia="Times New Roman"/>
                <w:b/>
                <w:sz w:val="22"/>
                <w:szCs w:val="22"/>
              </w:rPr>
              <w:t>Росатом</w:t>
            </w:r>
            <w:proofErr w:type="spellEnd"/>
            <w:r w:rsidRPr="00614382">
              <w:rPr>
                <w:rFonts w:eastAsia="Times New Roman"/>
                <w:b/>
                <w:sz w:val="22"/>
                <w:szCs w:val="22"/>
              </w:rPr>
              <w:t>»:</w:t>
            </w:r>
          </w:p>
        </w:tc>
        <w:tc>
          <w:tcPr>
            <w:tcW w:w="2790" w:type="pct"/>
            <w:vAlign w:val="center"/>
          </w:tcPr>
          <w:p w:rsidR="00A57189" w:rsidRPr="00A57189" w:rsidRDefault="00A57189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A57189">
              <w:rPr>
                <w:sz w:val="22"/>
                <w:szCs w:val="22"/>
              </w:rPr>
              <w:t>140605/0523/253</w:t>
            </w:r>
          </w:p>
        </w:tc>
      </w:tr>
      <w:tr w:rsidR="00A57189" w:rsidRPr="00614382" w:rsidTr="00E9414A">
        <w:tc>
          <w:tcPr>
            <w:tcW w:w="2210" w:type="pct"/>
            <w:vAlign w:val="center"/>
          </w:tcPr>
          <w:p w:rsidR="00A57189" w:rsidRPr="00614382" w:rsidRDefault="00A57189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rFonts w:eastAsia="Times New Roman"/>
                <w:b/>
                <w:sz w:val="22"/>
                <w:szCs w:val="22"/>
              </w:rPr>
              <w:t>Начальная (максимальная) цена договора, руб.:</w:t>
            </w:r>
          </w:p>
        </w:tc>
        <w:tc>
          <w:tcPr>
            <w:tcW w:w="2790" w:type="pct"/>
            <w:vAlign w:val="center"/>
          </w:tcPr>
          <w:p w:rsidR="00A57189" w:rsidRPr="00A57189" w:rsidRDefault="00A57189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A57189">
              <w:rPr>
                <w:b/>
                <w:bCs/>
                <w:sz w:val="22"/>
                <w:szCs w:val="22"/>
              </w:rPr>
              <w:t>234 220,56</w:t>
            </w:r>
            <w:r w:rsidRPr="00A57189">
              <w:rPr>
                <w:sz w:val="22"/>
                <w:szCs w:val="22"/>
              </w:rPr>
              <w:t xml:space="preserve"> с учётом НДС</w:t>
            </w:r>
          </w:p>
        </w:tc>
      </w:tr>
      <w:tr w:rsidR="00A57189" w:rsidRPr="00614382" w:rsidTr="00E9414A">
        <w:tc>
          <w:tcPr>
            <w:tcW w:w="2210" w:type="pct"/>
            <w:tcBorders>
              <w:bottom w:val="single" w:sz="4" w:space="0" w:color="auto"/>
            </w:tcBorders>
            <w:vAlign w:val="center"/>
          </w:tcPr>
          <w:p w:rsidR="00A57189" w:rsidRPr="00614382" w:rsidRDefault="00A57189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b/>
                <w:sz w:val="22"/>
                <w:szCs w:val="22"/>
              </w:rPr>
              <w:t>Сведения об объёме товаров (работ, услуг):</w:t>
            </w:r>
          </w:p>
        </w:tc>
        <w:tc>
          <w:tcPr>
            <w:tcW w:w="2790" w:type="pct"/>
            <w:tcBorders>
              <w:bottom w:val="single" w:sz="4" w:space="0" w:color="auto"/>
            </w:tcBorders>
            <w:vAlign w:val="center"/>
          </w:tcPr>
          <w:p w:rsidR="00A57189" w:rsidRPr="00A57189" w:rsidRDefault="00A57189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A57189">
              <w:rPr>
                <w:sz w:val="22"/>
                <w:szCs w:val="22"/>
              </w:rPr>
              <w:t>Требования к оказываемым услугам приводятся в Технической части (Том 2 документации)</w:t>
            </w:r>
          </w:p>
        </w:tc>
      </w:tr>
      <w:tr w:rsidR="00A57189" w:rsidRPr="00614382" w:rsidTr="00E9414A">
        <w:tc>
          <w:tcPr>
            <w:tcW w:w="2210" w:type="pct"/>
            <w:tcBorders>
              <w:bottom w:val="single" w:sz="4" w:space="0" w:color="auto"/>
            </w:tcBorders>
            <w:vAlign w:val="center"/>
          </w:tcPr>
          <w:p w:rsidR="00A57189" w:rsidRPr="00614382" w:rsidRDefault="00A57189" w:rsidP="00E9414A">
            <w:pPr>
              <w:rPr>
                <w:b/>
                <w:sz w:val="22"/>
                <w:szCs w:val="22"/>
              </w:rPr>
            </w:pPr>
            <w:r w:rsidRPr="00614382">
              <w:rPr>
                <w:b/>
                <w:sz w:val="22"/>
                <w:szCs w:val="22"/>
              </w:rPr>
              <w:t>Сведения о сроке исполнения договора:</w:t>
            </w:r>
          </w:p>
        </w:tc>
        <w:tc>
          <w:tcPr>
            <w:tcW w:w="2790" w:type="pct"/>
            <w:tcBorders>
              <w:bottom w:val="single" w:sz="4" w:space="0" w:color="auto"/>
            </w:tcBorders>
            <w:vAlign w:val="center"/>
          </w:tcPr>
          <w:p w:rsidR="00A57189" w:rsidRPr="00A57189" w:rsidRDefault="00A57189">
            <w:pPr>
              <w:jc w:val="center"/>
              <w:rPr>
                <w:rFonts w:eastAsiaTheme="minorHAnsi"/>
                <w:sz w:val="22"/>
                <w:szCs w:val="22"/>
              </w:rPr>
            </w:pPr>
            <w:r w:rsidRPr="00A57189">
              <w:rPr>
                <w:sz w:val="22"/>
                <w:szCs w:val="22"/>
              </w:rPr>
              <w:t>В течение 12 месяцев с момента подписания договора</w:t>
            </w:r>
          </w:p>
        </w:tc>
      </w:tr>
    </w:tbl>
    <w:p w:rsidR="00AA4A0B" w:rsidRPr="00687C84" w:rsidRDefault="00AA4A0B" w:rsidP="00DF374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886C64">
        <w:rPr>
          <w:rFonts w:eastAsia="Times New Roman"/>
        </w:rPr>
        <w:t xml:space="preserve">На основании </w:t>
      </w:r>
      <w:r w:rsidR="00DF3747" w:rsidRPr="00886C64">
        <w:t>п. 2</w:t>
      </w:r>
      <w:r w:rsidR="00FF61CC">
        <w:t>0</w:t>
      </w:r>
      <w:r w:rsidR="00DF3747" w:rsidRPr="00886C64">
        <w:t>.</w:t>
      </w:r>
      <w:r w:rsidR="00FF61CC">
        <w:t>6</w:t>
      </w:r>
      <w:r w:rsidR="00DF3747" w:rsidRPr="00886C64">
        <w:t>.</w:t>
      </w:r>
      <w:r w:rsidR="00FF61CC">
        <w:t>6</w:t>
      </w:r>
      <w:r w:rsidR="00DF3747" w:rsidRPr="00886C64">
        <w:t xml:space="preserve"> </w:t>
      </w:r>
      <w:r w:rsidRPr="00886C64">
        <w:rPr>
          <w:rFonts w:eastAsia="Times New Roman"/>
        </w:rPr>
        <w:t xml:space="preserve">Единого Отраслевого Стандарта закупок ГК </w:t>
      </w:r>
      <w:proofErr w:type="spellStart"/>
      <w:r w:rsidRPr="00886C64">
        <w:rPr>
          <w:rFonts w:eastAsia="Times New Roman"/>
        </w:rPr>
        <w:t>Росатом</w:t>
      </w:r>
      <w:proofErr w:type="spellEnd"/>
      <w:r w:rsidRPr="00886C64">
        <w:rPr>
          <w:rFonts w:eastAsia="Times New Roman"/>
        </w:rPr>
        <w:t xml:space="preserve"> срок подачи заявок продлевается</w:t>
      </w:r>
      <w:r w:rsidR="00DF3747" w:rsidRPr="00886C64">
        <w:rPr>
          <w:rFonts w:eastAsia="Times New Roman"/>
        </w:rPr>
        <w:t xml:space="preserve"> до</w:t>
      </w:r>
      <w:r w:rsidRPr="00886C64">
        <w:rPr>
          <w:rFonts w:eastAsia="Times New Roman"/>
        </w:rPr>
        <w:t xml:space="preserve"> </w:t>
      </w:r>
      <w:r w:rsidR="00037C50">
        <w:rPr>
          <w:rFonts w:eastAsia="Times New Roman"/>
          <w:b/>
        </w:rPr>
        <w:t>20</w:t>
      </w:r>
      <w:r w:rsidRPr="00886C64">
        <w:rPr>
          <w:rFonts w:eastAsia="Times New Roman"/>
          <w:b/>
        </w:rPr>
        <w:t>.</w:t>
      </w:r>
      <w:r w:rsidR="00C851FB">
        <w:rPr>
          <w:rFonts w:eastAsia="Times New Roman"/>
          <w:b/>
        </w:rPr>
        <w:t>0</w:t>
      </w:r>
      <w:r w:rsidR="002008D7">
        <w:rPr>
          <w:rFonts w:eastAsia="Times New Roman"/>
          <w:b/>
        </w:rPr>
        <w:t>6</w:t>
      </w:r>
      <w:r w:rsidRPr="00886C64">
        <w:rPr>
          <w:rFonts w:eastAsia="Times New Roman"/>
          <w:b/>
        </w:rPr>
        <w:t>.201</w:t>
      </w:r>
      <w:r w:rsidR="00C851FB">
        <w:rPr>
          <w:rFonts w:eastAsia="Times New Roman"/>
          <w:b/>
        </w:rPr>
        <w:t>4</w:t>
      </w:r>
      <w:r w:rsidRPr="00886C64">
        <w:rPr>
          <w:rFonts w:eastAsia="Times New Roman"/>
          <w:b/>
        </w:rPr>
        <w:t>, 0</w:t>
      </w:r>
      <w:r w:rsidR="00C851FB">
        <w:rPr>
          <w:rFonts w:eastAsia="Times New Roman"/>
          <w:b/>
        </w:rPr>
        <w:t>9</w:t>
      </w:r>
      <w:r w:rsidRPr="00886C64">
        <w:rPr>
          <w:rFonts w:eastAsia="Times New Roman"/>
          <w:b/>
        </w:rPr>
        <w:t>:</w:t>
      </w:r>
      <w:r w:rsidR="00C851FB">
        <w:rPr>
          <w:rFonts w:eastAsia="Times New Roman"/>
          <w:b/>
        </w:rPr>
        <w:t>00</w:t>
      </w:r>
      <w:r w:rsidRPr="00886C64">
        <w:rPr>
          <w:rFonts w:eastAsia="Times New Roman"/>
          <w:b/>
        </w:rPr>
        <w:t xml:space="preserve"> (по московскому времени).</w:t>
      </w:r>
    </w:p>
    <w:p w:rsidR="00687C84" w:rsidRPr="00687C84" w:rsidRDefault="00687C84" w:rsidP="00DF374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spacing w:val="-6"/>
        </w:rPr>
        <w:t>Д</w:t>
      </w:r>
      <w:r w:rsidRPr="00511D28">
        <w:rPr>
          <w:spacing w:val="-6"/>
        </w:rPr>
        <w:t>ата проведения отборочной стадии</w:t>
      </w:r>
      <w:r>
        <w:rPr>
          <w:spacing w:val="-6"/>
        </w:rPr>
        <w:t>:</w:t>
      </w:r>
      <w:r w:rsidRPr="00511D28">
        <w:rPr>
          <w:spacing w:val="-6"/>
        </w:rPr>
        <w:t xml:space="preserve"> не позднее </w:t>
      </w:r>
      <w:r w:rsidR="00037C50">
        <w:rPr>
          <w:b/>
          <w:spacing w:val="-6"/>
        </w:rPr>
        <w:t>10</w:t>
      </w:r>
      <w:r>
        <w:rPr>
          <w:b/>
        </w:rPr>
        <w:t>.</w:t>
      </w:r>
      <w:r w:rsidR="00C851FB">
        <w:rPr>
          <w:b/>
        </w:rPr>
        <w:t>0</w:t>
      </w:r>
      <w:r w:rsidR="002008D7">
        <w:rPr>
          <w:b/>
        </w:rPr>
        <w:t>7</w:t>
      </w:r>
      <w:r>
        <w:rPr>
          <w:b/>
        </w:rPr>
        <w:t>.</w:t>
      </w:r>
      <w:r w:rsidRPr="003F69BD">
        <w:rPr>
          <w:b/>
          <w:spacing w:val="-6"/>
        </w:rPr>
        <w:t>201</w:t>
      </w:r>
      <w:r w:rsidR="00C851FB">
        <w:rPr>
          <w:b/>
          <w:spacing w:val="-6"/>
        </w:rPr>
        <w:t>4</w:t>
      </w:r>
      <w:r w:rsidRPr="00687C84">
        <w:rPr>
          <w:b/>
          <w:spacing w:val="-6"/>
        </w:rPr>
        <w:t>.</w:t>
      </w:r>
    </w:p>
    <w:p w:rsidR="00687C84" w:rsidRPr="00886C64" w:rsidRDefault="00687C84" w:rsidP="00DF374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spacing w:val="-6"/>
        </w:rPr>
        <w:t>Д</w:t>
      </w:r>
      <w:r w:rsidRPr="00511D28">
        <w:rPr>
          <w:spacing w:val="-6"/>
        </w:rPr>
        <w:t xml:space="preserve">ата подведения итогов запроса цен: не позднее </w:t>
      </w:r>
      <w:r w:rsidR="002008D7" w:rsidRPr="002008D7">
        <w:rPr>
          <w:b/>
          <w:spacing w:val="-6"/>
        </w:rPr>
        <w:t>18</w:t>
      </w:r>
      <w:r w:rsidR="00451207" w:rsidRPr="00B60FB9">
        <w:rPr>
          <w:b/>
        </w:rPr>
        <w:t>.</w:t>
      </w:r>
      <w:r w:rsidR="00B60FB9" w:rsidRPr="00B60FB9">
        <w:rPr>
          <w:b/>
        </w:rPr>
        <w:t>0</w:t>
      </w:r>
      <w:r w:rsidR="002008D7">
        <w:rPr>
          <w:b/>
        </w:rPr>
        <w:t>7</w:t>
      </w:r>
      <w:r w:rsidRPr="00B60FB9">
        <w:rPr>
          <w:b/>
        </w:rPr>
        <w:t>.</w:t>
      </w:r>
      <w:r w:rsidRPr="00B60FB9">
        <w:rPr>
          <w:b/>
          <w:spacing w:val="-6"/>
        </w:rPr>
        <w:t>201</w:t>
      </w:r>
      <w:r w:rsidR="00C851FB">
        <w:rPr>
          <w:b/>
          <w:spacing w:val="-6"/>
        </w:rPr>
        <w:t>4</w:t>
      </w:r>
      <w:r w:rsidRPr="003F69BD">
        <w:rPr>
          <w:b/>
          <w:spacing w:val="-6"/>
        </w:rPr>
        <w:t>.</w:t>
      </w:r>
    </w:p>
    <w:sectPr w:rsidR="00687C84" w:rsidRPr="00886C64" w:rsidSect="00FF61C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52E6D"/>
    <w:multiLevelType w:val="hybridMultilevel"/>
    <w:tmpl w:val="8AAA1E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7391CA2"/>
    <w:multiLevelType w:val="multilevel"/>
    <w:tmpl w:val="768AE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DF3747"/>
    <w:rsid w:val="00035C51"/>
    <w:rsid w:val="00037C50"/>
    <w:rsid w:val="00093B77"/>
    <w:rsid w:val="000B172E"/>
    <w:rsid w:val="001028B7"/>
    <w:rsid w:val="00122FA0"/>
    <w:rsid w:val="00151B3A"/>
    <w:rsid w:val="001768E1"/>
    <w:rsid w:val="00180610"/>
    <w:rsid w:val="0018291F"/>
    <w:rsid w:val="001A4D79"/>
    <w:rsid w:val="001D1F77"/>
    <w:rsid w:val="001D4425"/>
    <w:rsid w:val="001E088A"/>
    <w:rsid w:val="002008D7"/>
    <w:rsid w:val="00216A3E"/>
    <w:rsid w:val="0027266B"/>
    <w:rsid w:val="0028208A"/>
    <w:rsid w:val="00287FFB"/>
    <w:rsid w:val="002A443C"/>
    <w:rsid w:val="002D5BBC"/>
    <w:rsid w:val="002E2C9F"/>
    <w:rsid w:val="002E6E44"/>
    <w:rsid w:val="0032608E"/>
    <w:rsid w:val="00335D35"/>
    <w:rsid w:val="0034529B"/>
    <w:rsid w:val="003818C0"/>
    <w:rsid w:val="003B5523"/>
    <w:rsid w:val="003D4AB3"/>
    <w:rsid w:val="00451207"/>
    <w:rsid w:val="004619E9"/>
    <w:rsid w:val="004A17A4"/>
    <w:rsid w:val="004A6C8E"/>
    <w:rsid w:val="00545B1C"/>
    <w:rsid w:val="00564FD7"/>
    <w:rsid w:val="005A7C38"/>
    <w:rsid w:val="005F79C1"/>
    <w:rsid w:val="00620D81"/>
    <w:rsid w:val="006223A5"/>
    <w:rsid w:val="00687C84"/>
    <w:rsid w:val="006E2E1C"/>
    <w:rsid w:val="006E5585"/>
    <w:rsid w:val="007352E1"/>
    <w:rsid w:val="00740C87"/>
    <w:rsid w:val="00762384"/>
    <w:rsid w:val="007C4F87"/>
    <w:rsid w:val="00814C91"/>
    <w:rsid w:val="00821C57"/>
    <w:rsid w:val="00870E81"/>
    <w:rsid w:val="00886C64"/>
    <w:rsid w:val="008B5C94"/>
    <w:rsid w:val="008F0402"/>
    <w:rsid w:val="00902C52"/>
    <w:rsid w:val="009136DF"/>
    <w:rsid w:val="0091402C"/>
    <w:rsid w:val="009919FD"/>
    <w:rsid w:val="009C1EE9"/>
    <w:rsid w:val="009C6658"/>
    <w:rsid w:val="00A57189"/>
    <w:rsid w:val="00A90740"/>
    <w:rsid w:val="00AA4A0B"/>
    <w:rsid w:val="00AF4B5D"/>
    <w:rsid w:val="00B60FB9"/>
    <w:rsid w:val="00B725AD"/>
    <w:rsid w:val="00B81B75"/>
    <w:rsid w:val="00C070F3"/>
    <w:rsid w:val="00C851FB"/>
    <w:rsid w:val="00CD03B3"/>
    <w:rsid w:val="00CF2905"/>
    <w:rsid w:val="00DF3747"/>
    <w:rsid w:val="00E042E4"/>
    <w:rsid w:val="00E50AD4"/>
    <w:rsid w:val="00E72688"/>
    <w:rsid w:val="00E8575E"/>
    <w:rsid w:val="00EF5A4E"/>
    <w:rsid w:val="00FF6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D8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20D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0D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50A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AD4"/>
    <w:rPr>
      <w:rFonts w:ascii="Tahoma" w:eastAsiaTheme="minorEastAsia" w:hAnsi="Tahoma" w:cs="Tahoma"/>
      <w:sz w:val="16"/>
      <w:szCs w:val="16"/>
    </w:rPr>
  </w:style>
  <w:style w:type="table" w:styleId="a5">
    <w:name w:val="Table Grid"/>
    <w:basedOn w:val="a1"/>
    <w:uiPriority w:val="59"/>
    <w:rsid w:val="00FF61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uiPriority w:val="99"/>
    <w:rsid w:val="00CD03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2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Ухлин Кирилл Александрович</cp:lastModifiedBy>
  <cp:revision>44</cp:revision>
  <cp:lastPrinted>2013-07-10T05:21:00Z</cp:lastPrinted>
  <dcterms:created xsi:type="dcterms:W3CDTF">2013-05-06T06:02:00Z</dcterms:created>
  <dcterms:modified xsi:type="dcterms:W3CDTF">2014-06-11T04:58:00Z</dcterms:modified>
</cp:coreProperties>
</file>