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52" w:rsidRPr="00BB5552" w:rsidRDefault="00BB5552" w:rsidP="00BB555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BB5552" w:rsidRPr="00BB5552" w:rsidRDefault="00BB5552" w:rsidP="00BB5552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ind w:left="5103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lang w:eastAsia="ar-SA"/>
        </w:rPr>
      </w:pPr>
      <w:r w:rsidRPr="00BB5552">
        <w:rPr>
          <w:rFonts w:eastAsia="Times New Roman"/>
          <w:lang w:eastAsia="ar-SA"/>
        </w:rPr>
        <w:t>Техническое задание</w:t>
      </w:r>
    </w:p>
    <w:p w:rsidR="00BB5552" w:rsidRPr="00BB5552" w:rsidRDefault="00BB5552" w:rsidP="00BB5552">
      <w:pPr>
        <w:suppressAutoHyphens/>
        <w:rPr>
          <w:rFonts w:eastAsia="Times New Roman"/>
          <w:lang w:eastAsia="ar-SA"/>
        </w:rPr>
      </w:pPr>
      <w:r w:rsidRPr="00BB5552">
        <w:rPr>
          <w:rFonts w:eastAsia="Times New Roman"/>
          <w:lang w:eastAsia="ar-SA"/>
        </w:rPr>
        <w:t>на поставку офисной мебели для нужд ФГУП «ГНЦ РФ-ФЭИ»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 xml:space="preserve">Предмет закупки: </w:t>
      </w:r>
      <w:r w:rsidRPr="00BB5552">
        <w:rPr>
          <w:rFonts w:eastAsia="Times New Roman"/>
          <w:color w:val="000000"/>
          <w:u w:val="single"/>
          <w:lang w:eastAsia="ar-SA"/>
        </w:rPr>
        <w:t>офисная мебель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Обнинск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2014</w:t>
      </w:r>
      <w:r w:rsidRPr="00BB5552">
        <w:rPr>
          <w:rFonts w:eastAsia="Times New Roman"/>
          <w:color w:val="000000"/>
          <w:lang w:eastAsia="ar-SA"/>
        </w:rPr>
        <w:br w:type="page"/>
      </w:r>
      <w:r w:rsidRPr="00BB5552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на поставку офисной мебели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 xml:space="preserve">для </w:t>
      </w:r>
      <w:r w:rsidRPr="00BB5552">
        <w:rPr>
          <w:rFonts w:eastAsia="Times New Roman"/>
          <w:i/>
          <w:color w:val="000000"/>
          <w:lang w:eastAsia="ar-SA"/>
        </w:rPr>
        <w:t xml:space="preserve"> </w:t>
      </w:r>
      <w:r w:rsidRPr="00BB5552">
        <w:rPr>
          <w:rFonts w:eastAsia="Times New Roman"/>
          <w:lang w:eastAsia="ar-SA"/>
        </w:rPr>
        <w:t>ФГУП «ГНЦ РФ-ФЭИ»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СОДЕРЖАНИЕ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2. СВЕДЕНИЯ О НОВИЗНЕ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B5552" w:rsidRPr="00BB5552" w:rsidRDefault="00BB5552" w:rsidP="00BB5552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BB5552" w:rsidRPr="00BB5552" w:rsidRDefault="00BB5552" w:rsidP="00BB5552">
      <w:pPr>
        <w:suppressAutoHyphens/>
        <w:ind w:left="2552" w:hanging="1701"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BB5552" w:rsidRPr="00BB5552" w:rsidRDefault="00BB5552" w:rsidP="00BB5552">
      <w:pPr>
        <w:suppressAutoHyphens/>
        <w:spacing w:line="276" w:lineRule="auto"/>
        <w:ind w:left="1418" w:hanging="1418"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BB5552" w:rsidRPr="00BB5552" w:rsidRDefault="00BB5552" w:rsidP="00BB5552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  <w:sectPr w:rsidR="00BB5552" w:rsidRPr="00BB5552" w:rsidSect="00BC2423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57"/>
        <w:gridCol w:w="3553"/>
        <w:gridCol w:w="2410"/>
        <w:gridCol w:w="1704"/>
        <w:gridCol w:w="748"/>
        <w:gridCol w:w="1122"/>
        <w:gridCol w:w="827"/>
        <w:gridCol w:w="1043"/>
        <w:gridCol w:w="1559"/>
      </w:tblGrid>
      <w:tr w:rsidR="00BB5552" w:rsidRPr="00BB5552" w:rsidTr="005D17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№</w:t>
            </w:r>
          </w:p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</w:t>
            </w:r>
            <w:proofErr w:type="gram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Комплектность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Еди-ница</w:t>
            </w:r>
            <w:proofErr w:type="spellEnd"/>
            <w:proofErr w:type="gram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изме</w:t>
            </w:r>
            <w:proofErr w:type="spell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-рения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Данные из ниже </w:t>
            </w:r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приведен-</w:t>
            </w: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ного</w:t>
            </w:r>
            <w:proofErr w:type="spellEnd"/>
            <w:proofErr w:type="gram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перечня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Коли-</w:t>
            </w: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чество</w:t>
            </w:r>
            <w:proofErr w:type="spellEnd"/>
            <w:proofErr w:type="gram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Объем гарантий и гарантийный срок</w:t>
            </w:r>
          </w:p>
        </w:tc>
      </w:tr>
      <w:tr w:rsidR="00BB5552" w:rsidRPr="00BB5552" w:rsidTr="005D17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Кресло офисное «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Chairman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CH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-769» или аналог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Спинка кресла должна быть выполнена из сетчатого акрила и дополнительно армирована пластиковой нитью высотой не менее </w:t>
            </w:r>
            <w:smartTag w:uri="urn:schemas-microsoft-com:office:smarttags" w:element="metricconverter">
              <w:smartTagPr>
                <w:attr w:name="ProductID" w:val="89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890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с подголовником.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Спинка - сетка на пластиковой основе с механизмом, изменяющим эргономику выступа спинки, с регулировкой по высоте.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Валик поясничной поддержки должен регулироваться как по глубине, так и по высоте.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Сидение с механизмом регулировки по глубине шириной 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520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и глубиной </w:t>
            </w:r>
            <w:smartTag w:uri="urn:schemas-microsoft-com:office:smarttags" w:element="metricconverter">
              <w:smartTagPr>
                <w:attr w:name="ProductID" w:val="42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420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. Набивка – </w:t>
            </w: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пенополиуретан</w:t>
            </w:r>
            <w:proofErr w:type="spell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высокой плотности.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Подголовник должен быть с изменением угла наклона и регулироваться по высоте.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Подлокотники должны быть выполнены из 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металла с накладками из мягкого пластика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, регулироваться по высоте и в горизонтальной плоскости.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Механизм качания должен быть с синхронным отклонением сидения и спинки 1:3, с фиксацией в нескольких положениях и независимой регулировкой угла наклона спинки и сидения. 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3-й категории стабильности по стандарту </w:t>
            </w:r>
            <w:proofErr w:type="spell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Germany</w:t>
            </w:r>
            <w:proofErr w:type="spell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DIN 4550, </w:t>
            </w:r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выполнен</w:t>
            </w:r>
            <w:proofErr w:type="gram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в хромированном корпусе.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Крестовина - 5-лучевая опора из хромированного металла, диаметр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700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Рекомендованная максимальная нагрузка: </w:t>
            </w:r>
            <w:smartTag w:uri="urn:schemas-microsoft-com:office:smarttags" w:element="metricconverter">
              <w:smartTagPr>
                <w:attr w:name="ProductID" w:val="120 кг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120 кг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Ролики: Стандарт BIFMA 5,1 (США). Диаметр штока </w:t>
            </w:r>
            <w:smartTag w:uri="urn:schemas-microsoft-com:office:smarttags" w:element="metricconverter">
              <w:smartTagPr>
                <w:attr w:name="ProductID" w:val="11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11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 Материал – нейлон.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Каркас не монолитный (спинка и сидение отдельно).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Высота кресла со спинкой и подголовником в нижнем состоянии должна быть не менее </w:t>
            </w:r>
            <w:smartTag w:uri="urn:schemas-microsoft-com:office:smarttags" w:element="metricconverter">
              <w:smartTagPr>
                <w:attr w:name="ProductID" w:val="124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1240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Максимальная высота сидения от пола не менее </w:t>
            </w:r>
            <w:smartTag w:uri="urn:schemas-microsoft-com:office:smarttags" w:element="metricconverter">
              <w:smartTagPr>
                <w:attr w:name="ProductID" w:val="51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510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Минимальная высота сидения от пола не более </w:t>
            </w:r>
            <w:smartTag w:uri="urn:schemas-microsoft-com:office:smarttags" w:element="metricconverter">
              <w:smartTagPr>
                <w:attr w:name="ProductID" w:val="38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380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Обивка: Ткань TW / Сетчатый акрил.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Цвет: черный.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1. Сидение.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2. Спинка.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3. Подлокотники 2 шт.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4. Подголовник.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5. 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6. Крестовина.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7. Ролики 5 шт.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</w:t>
            </w:r>
            <w:proofErr w:type="spellStart"/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предус-мотрено</w:t>
            </w:r>
            <w:proofErr w:type="spellEnd"/>
            <w:proofErr w:type="gram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1 год</w:t>
            </w:r>
          </w:p>
        </w:tc>
      </w:tr>
      <w:tr w:rsidR="00BB5552" w:rsidRPr="00BB5552" w:rsidTr="005D17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Офисное кресло </w:t>
            </w:r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руководи-теля</w:t>
            </w:r>
            <w:proofErr w:type="gramEnd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«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C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val="en-US" w:eastAsia="ar-SA"/>
              </w:rPr>
              <w:t>hairman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BB5552">
              <w:rPr>
                <w:rFonts w:eastAsia="Times New Roman"/>
                <w:sz w:val="20"/>
                <w:szCs w:val="20"/>
                <w:lang w:val="en-US" w:eastAsia="ar-SA"/>
              </w:rPr>
              <w:t>CH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707»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или аналог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Кресло должно быть кожаное с деревянными вставками. Цвет дерева – темный орех.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Ширина сидения между подлокотниками должна быть </w:t>
            </w:r>
            <w:smartTag w:uri="urn:schemas-microsoft-com:office:smarttags" w:element="metricconverter">
              <w:smartTagPr>
                <w:attr w:name="ProductID" w:val="480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480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Глубина сидения должна быть </w:t>
            </w:r>
            <w:smartTag w:uri="urn:schemas-microsoft-com:office:smarttags" w:element="metricconverter">
              <w:smartTagPr>
                <w:attr w:name="ProductID" w:val="550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550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Высота кресла в нижнем состоянии 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должна быть 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7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1270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Ширина кресла вместе с подлокотниками должна быть </w:t>
            </w:r>
            <w:smartTag w:uri="urn:schemas-microsoft-com:office:smarttags" w:element="metricconverter">
              <w:smartTagPr>
                <w:attr w:name="ProductID" w:val="98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980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Подлокотники: </w:t>
            </w:r>
            <w:proofErr w:type="gram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Деревянные</w:t>
            </w:r>
            <w:proofErr w:type="gram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с кожаными накладками. Цвет дерева – темный орех.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Механизм качания: Механизм качания повышенной комфортности с возможностью фиксации кресла в рабочем положении.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Крестовина: металлическая с деревянными накладками.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: 3 категории по стандарту 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Germany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DIN 4550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lastRenderedPageBreak/>
              <w:t xml:space="preserve">Ролики: стандарт BIFMA 5,1 (США). Диаметр штока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10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 Материал – полиуретан.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Каркас: монолитный.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Рекомендованная максимальная нагрузка: </w:t>
            </w:r>
            <w:smartTag w:uri="urn:schemas-microsoft-com:office:smarttags" w:element="metricconverter">
              <w:smartTagPr>
                <w:attr w:name="ProductID" w:val="150 кг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150 кг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Набивка кресла: стандартный поролон плотности 25-40 кг/м</w:t>
            </w:r>
            <w:r w:rsidRPr="00BB5552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3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Обивка: Кожа 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Cow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 кожаной обивки: черный.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1. Кресло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2. 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Газпатрон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3. Крестовина.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4. Ролики 5 шт.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</w:t>
            </w:r>
            <w:proofErr w:type="spellStart"/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предус-мотрено</w:t>
            </w:r>
            <w:proofErr w:type="spellEnd"/>
            <w:proofErr w:type="gram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val="en-US" w:eastAsia="ar-SA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1 год</w:t>
            </w:r>
          </w:p>
        </w:tc>
      </w:tr>
      <w:tr w:rsidR="00BB5552" w:rsidRPr="00BB5552" w:rsidTr="005D176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lastRenderedPageBreak/>
              <w:t>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Офисное кресло «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C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val="en-US" w:eastAsia="ar-SA"/>
              </w:rPr>
              <w:t>hairman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</w:t>
            </w:r>
            <w:r w:rsidRPr="00BB5552">
              <w:rPr>
                <w:rFonts w:eastAsia="Times New Roman"/>
                <w:sz w:val="20"/>
                <w:szCs w:val="20"/>
                <w:lang w:val="en-US" w:eastAsia="ar-SA"/>
              </w:rPr>
              <w:t>CH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 658»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 или аналог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Кресло должно быть кожаное с деревянными подлокотниками.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Ширина сидения  и спинки между подлокотниками должна быть </w:t>
            </w:r>
            <w:smartTag w:uri="urn:schemas-microsoft-com:office:smarttags" w:element="metricconverter">
              <w:smartTagPr>
                <w:attr w:name="ProductID" w:val="530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530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Глубина сидения должна быть </w:t>
            </w:r>
            <w:smartTag w:uri="urn:schemas-microsoft-com:office:smarttags" w:element="metricconverter">
              <w:smartTagPr>
                <w:attr w:name="ProductID" w:val="510 мм"/>
              </w:smartTagPr>
              <w:r w:rsidRPr="00BB5552">
                <w:rPr>
                  <w:rFonts w:eastAsia="Times New Roman"/>
                  <w:sz w:val="20"/>
                  <w:szCs w:val="20"/>
                  <w:lang w:eastAsia="ar-SA"/>
                </w:rPr>
                <w:t>510 мм</w:t>
              </w:r>
            </w:smartTag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Высота кресла 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должна быть</w:t>
            </w: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1180 мм.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Ширина кресла вместе с подлокотниками должна быть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680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Высота подлокотников от пола должна быть </w:t>
            </w:r>
            <w:smartTag w:uri="urn:schemas-microsoft-com:office:smarttags" w:element="metricconverter">
              <w:smartTagPr>
                <w:attr w:name="ProductID" w:val="670 мм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670 мм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Каркас: монолитный.</w:t>
            </w:r>
          </w:p>
          <w:p w:rsidR="00BB5552" w:rsidRPr="00BB5552" w:rsidRDefault="00BB5552" w:rsidP="00BB5552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Рекомендованная максимальная нагрузка: </w:t>
            </w:r>
            <w:smartTag w:uri="urn:schemas-microsoft-com:office:smarttags" w:element="metricconverter">
              <w:smartTagPr>
                <w:attr w:name="ProductID" w:val="100 кг"/>
              </w:smartTagPr>
              <w:r w:rsidRPr="00BB5552">
                <w:rPr>
                  <w:rFonts w:eastAsia="Times New Roman"/>
                  <w:color w:val="000000"/>
                  <w:sz w:val="20"/>
                  <w:szCs w:val="20"/>
                  <w:lang w:eastAsia="ar-SA"/>
                </w:rPr>
                <w:t>100 кг</w:t>
              </w:r>
            </w:smartTag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Набивка кресла: стандартный поролон плотности 25-40 кг/м</w:t>
            </w:r>
            <w:r w:rsidRPr="00BB5552">
              <w:rPr>
                <w:rFonts w:eastAsia="Times New Roman"/>
                <w:sz w:val="20"/>
                <w:szCs w:val="20"/>
                <w:vertAlign w:val="superscript"/>
                <w:lang w:eastAsia="ar-SA"/>
              </w:rPr>
              <w:t>3</w:t>
            </w: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 xml:space="preserve">Обивка: Кожа </w:t>
            </w:r>
            <w:proofErr w:type="spellStart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Cow</w:t>
            </w:r>
            <w:proofErr w:type="spellEnd"/>
            <w:r w:rsidRPr="00BB5552">
              <w:rPr>
                <w:rFonts w:eastAsia="Times New Roman"/>
                <w:sz w:val="20"/>
                <w:szCs w:val="20"/>
                <w:lang w:eastAsia="ar-SA"/>
              </w:rPr>
              <w:t>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 кожаной обивки: черный.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Цвет дерева: темный орех.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Не предусмотрено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1. Кресло.</w:t>
            </w:r>
          </w:p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sz w:val="20"/>
                <w:szCs w:val="20"/>
                <w:lang w:eastAsia="ar-SA"/>
              </w:rPr>
              <w:t>2. Подлокотники.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шт.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 xml:space="preserve">Не </w:t>
            </w:r>
            <w:proofErr w:type="spellStart"/>
            <w:proofErr w:type="gramStart"/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предус-мотрено</w:t>
            </w:r>
            <w:proofErr w:type="spellEnd"/>
            <w:proofErr w:type="gram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  <w:r w:rsidRPr="00BB5552">
              <w:rPr>
                <w:rFonts w:eastAsia="Times New Roman"/>
                <w:color w:val="000000"/>
                <w:sz w:val="20"/>
                <w:szCs w:val="20"/>
                <w:lang w:eastAsia="ar-SA"/>
              </w:rPr>
              <w:t>Гарантия 1 год</w:t>
            </w:r>
          </w:p>
        </w:tc>
      </w:tr>
    </w:tbl>
    <w:p w:rsidR="00BB5552" w:rsidRPr="00BB5552" w:rsidRDefault="00BB5552" w:rsidP="00BB5552">
      <w:pPr>
        <w:suppressAutoHyphens/>
        <w:jc w:val="both"/>
        <w:rPr>
          <w:rFonts w:eastAsia="Times New Roman"/>
          <w:i/>
          <w:color w:val="000000"/>
          <w:sz w:val="20"/>
          <w:szCs w:val="20"/>
          <w:lang w:eastAsia="ar-SA"/>
        </w:rPr>
      </w:pPr>
    </w:p>
    <w:p w:rsidR="00BB5552" w:rsidRPr="00BB5552" w:rsidRDefault="00BB5552" w:rsidP="00BB5552">
      <w:pPr>
        <w:suppressAutoHyphens/>
        <w:jc w:val="left"/>
        <w:rPr>
          <w:rFonts w:eastAsia="Times New Roman"/>
          <w:color w:val="000000"/>
          <w:lang w:eastAsia="ar-SA"/>
        </w:rPr>
        <w:sectPr w:rsidR="00BB5552" w:rsidRPr="00BB5552" w:rsidSect="00AF7817">
          <w:pgSz w:w="16838" w:h="11906" w:orient="landscape"/>
          <w:pgMar w:top="1079" w:right="1134" w:bottom="851" w:left="1134" w:header="709" w:footer="709" w:gutter="0"/>
          <w:cols w:space="720"/>
        </w:sectPr>
      </w:pPr>
      <w:r w:rsidRPr="00BB5552">
        <w:rPr>
          <w:rFonts w:eastAsia="Times New Roman"/>
          <w:color w:val="000000"/>
          <w:lang w:eastAsia="ar-SA"/>
        </w:rPr>
        <w:t>Соответствие требованиям заказчика предлагаемого участником в своей заявке аналога будет определяться по указанным в настоящем техническом задании техническим характеристикам требуемого к закупке товара.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Поставляемый Товар должен быть новым, 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BB5552" w:rsidRPr="00BB5552" w:rsidRDefault="00BB5552" w:rsidP="00BB555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Поставляемый Товар должен находиться в оригинальной упаковке. Иметь все необходимые инструменты и элементы конструкции для сборки. Наименование каждого Товара должно быть отображено на упаковке.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tabs>
                <w:tab w:val="left" w:pos="3920"/>
              </w:tabs>
              <w:suppressAutoHyphens/>
              <w:ind w:firstLine="539"/>
              <w:jc w:val="both"/>
              <w:rPr>
                <w:rFonts w:eastAsia="Times New Roman"/>
                <w:lang w:eastAsia="ar-SA"/>
              </w:rPr>
            </w:pPr>
            <w:r w:rsidRPr="00BB555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BB5552">
              <w:rPr>
                <w:rFonts w:eastAsia="Times New Roman"/>
                <w:bCs/>
                <w:lang w:eastAsia="ar-SA"/>
              </w:rPr>
              <w:t>.</w:t>
            </w:r>
            <w:r w:rsidRPr="00BB5552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BB5552">
              <w:rPr>
                <w:rFonts w:eastAsia="Times New Roman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</w:t>
            </w:r>
          </w:p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lastRenderedPageBreak/>
        <w:t>РАЗДЕЛ 10. ТРЕБОВАНИЯ ПО БЕЗОПАСНОСТИ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12.2.003-91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 xml:space="preserve">Все материалы и элементы Товара должны быть новыми, без дефектов. 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Товар должен соответствовать требованиям ГОСТ 21889-76 и ГОСТ 12.2.032-78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B5552" w:rsidRPr="00BB5552" w:rsidTr="005D176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BB5552" w:rsidRPr="00BB5552" w:rsidTr="005D1762"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B5552" w:rsidRPr="00BB5552" w:rsidRDefault="00BB5552" w:rsidP="00BB555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B5552" w:rsidRPr="00BB5552" w:rsidTr="005D1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B555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B555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BB5552" w:rsidRPr="00BB5552" w:rsidTr="005D1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BB5552" w:rsidRPr="00BB5552" w:rsidRDefault="00BB5552" w:rsidP="00BB555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BB5552" w:rsidRPr="00BB5552" w:rsidRDefault="00BB5552" w:rsidP="00BB5552">
      <w:pPr>
        <w:suppressAutoHyphens/>
        <w:rPr>
          <w:rFonts w:eastAsia="Times New Roman"/>
          <w:color w:val="000000"/>
          <w:lang w:eastAsia="ar-SA"/>
        </w:rPr>
      </w:pPr>
      <w:r w:rsidRPr="00BB5552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B5552" w:rsidRPr="00BB5552" w:rsidRDefault="00BB5552" w:rsidP="00BB5552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BB5552" w:rsidRPr="00BB5552" w:rsidTr="005D1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B5552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B5552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552" w:rsidRPr="00BB5552" w:rsidRDefault="00BB5552" w:rsidP="00BB555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BB5552" w:rsidRPr="00BB5552" w:rsidTr="005D176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B5552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552" w:rsidRPr="00BB5552" w:rsidRDefault="00BB5552" w:rsidP="00BB5552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B5552">
              <w:rPr>
                <w:rFonts w:eastAsia="Times New Roman"/>
                <w:i/>
                <w:color w:val="000000"/>
                <w:lang w:eastAsia="ar-SA"/>
              </w:rPr>
              <w:t>-</w:t>
            </w:r>
          </w:p>
        </w:tc>
      </w:tr>
    </w:tbl>
    <w:p w:rsidR="00BB5552" w:rsidRPr="00BB5552" w:rsidRDefault="00BB5552" w:rsidP="00BB555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BB5552" w:rsidRPr="00BB5552" w:rsidRDefault="00BB5552" w:rsidP="00BB5552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BB5552" w:rsidRPr="00BB5552" w:rsidRDefault="00BB5552" w:rsidP="00BB5552">
      <w:pPr>
        <w:suppressAutoHyphens/>
        <w:ind w:right="48"/>
        <w:jc w:val="both"/>
        <w:rPr>
          <w:rFonts w:eastAsia="Times New Roman"/>
          <w:b/>
          <w:lang w:eastAsia="ar-SA"/>
        </w:rPr>
      </w:pPr>
    </w:p>
    <w:p w:rsidR="00BB5552" w:rsidRPr="00BB5552" w:rsidRDefault="00BB5552" w:rsidP="00BB5552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BB5552" w:rsidRPr="00BB5552" w:rsidRDefault="00BB5552" w:rsidP="00BB5552">
      <w:pPr>
        <w:suppressAutoHyphens/>
        <w:ind w:right="48"/>
        <w:jc w:val="both"/>
        <w:rPr>
          <w:rFonts w:eastAsia="Times New Roman"/>
          <w:lang w:eastAsia="ar-SA"/>
        </w:rPr>
      </w:pPr>
      <w:r w:rsidRPr="00BB5552">
        <w:rPr>
          <w:rFonts w:eastAsia="Times New Roman"/>
          <w:b/>
          <w:lang w:eastAsia="ar-SA"/>
        </w:rPr>
        <w:t>Контактное лицо</w:t>
      </w:r>
      <w:r w:rsidRPr="00BB5552">
        <w:rPr>
          <w:rFonts w:eastAsia="Times New Roman"/>
          <w:lang w:eastAsia="ar-SA"/>
        </w:rPr>
        <w:t>:</w:t>
      </w:r>
    </w:p>
    <w:p w:rsidR="00BB5552" w:rsidRPr="00BB5552" w:rsidRDefault="00BB5552" w:rsidP="00BB5552">
      <w:pPr>
        <w:suppressAutoHyphens/>
        <w:jc w:val="left"/>
        <w:rPr>
          <w:rFonts w:ascii="Arial" w:eastAsia="Times New Roman" w:hAnsi="Arial"/>
          <w:szCs w:val="20"/>
          <w:lang w:val="en-US" w:eastAsia="ar-SA"/>
        </w:rPr>
      </w:pPr>
      <w:r w:rsidRPr="00BB5552">
        <w:rPr>
          <w:rFonts w:eastAsia="Times New Roman"/>
          <w:lang w:eastAsia="ar-SA"/>
        </w:rPr>
        <w:t xml:space="preserve">Игнатова Наталья Юрьевна, </w:t>
      </w:r>
      <w:r w:rsidRPr="00BB5552">
        <w:rPr>
          <w:rFonts w:eastAsia="Times New Roman"/>
          <w:lang w:val="en-US" w:eastAsia="ar-SA"/>
        </w:rPr>
        <w:t>(</w:t>
      </w:r>
      <w:r w:rsidRPr="00BB5552">
        <w:rPr>
          <w:rFonts w:eastAsia="Times New Roman"/>
          <w:lang w:eastAsia="ar-SA"/>
        </w:rPr>
        <w:t>48439</w:t>
      </w:r>
      <w:r w:rsidRPr="00BB5552">
        <w:rPr>
          <w:rFonts w:eastAsia="Times New Roman"/>
          <w:lang w:val="en-US" w:eastAsia="ar-SA"/>
        </w:rPr>
        <w:t xml:space="preserve">) </w:t>
      </w:r>
      <w:r w:rsidRPr="00BB5552">
        <w:rPr>
          <w:rFonts w:eastAsia="Times New Roman"/>
          <w:bCs/>
          <w:color w:val="000000"/>
          <w:szCs w:val="20"/>
          <w:lang w:eastAsia="ar-SA"/>
        </w:rPr>
        <w:t>9-48-</w:t>
      </w:r>
      <w:r w:rsidRPr="00BB5552">
        <w:rPr>
          <w:rFonts w:eastAsia="Times New Roman"/>
          <w:bCs/>
          <w:color w:val="000000"/>
          <w:szCs w:val="20"/>
          <w:lang w:val="en-US" w:eastAsia="ar-SA"/>
        </w:rPr>
        <w:t>96</w:t>
      </w:r>
    </w:p>
    <w:p w:rsidR="008E3C0C" w:rsidRDefault="008E3C0C">
      <w:bookmarkStart w:id="0" w:name="_GoBack"/>
      <w:bookmarkEnd w:id="0"/>
    </w:p>
    <w:sectPr w:rsidR="008E3C0C" w:rsidSect="00645255">
      <w:footerReference w:type="default" r:id="rId7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423" w:rsidRDefault="00BB5552" w:rsidP="00AF78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BC2423" w:rsidRDefault="00BB5552" w:rsidP="00BC2423">
    <w:pPr>
      <w:pStyle w:val="a3"/>
      <w:ind w:right="360"/>
      <w:jc w:val="center"/>
    </w:pPr>
  </w:p>
  <w:p w:rsidR="00BC2423" w:rsidRDefault="00BB555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423" w:rsidRDefault="00BB5552" w:rsidP="00AF781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BC2423" w:rsidRDefault="00BB5552" w:rsidP="00BC2423">
    <w:pPr>
      <w:pStyle w:val="a3"/>
      <w:ind w:right="360"/>
      <w:jc w:val="center"/>
    </w:pPr>
  </w:p>
  <w:p w:rsidR="00BC2423" w:rsidRDefault="00BB5552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D5A" w:rsidRDefault="00BB5552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35</w:t>
    </w:r>
    <w:r>
      <w:rPr>
        <w:rStyle w:val="a5"/>
      </w:rPr>
      <w:fldChar w:fldCharType="end"/>
    </w:r>
  </w:p>
  <w:p w:rsidR="00713736" w:rsidRDefault="00BB5552" w:rsidP="009F1D5A">
    <w:pPr>
      <w:pStyle w:val="a3"/>
      <w:ind w:right="360"/>
      <w:jc w:val="right"/>
    </w:pPr>
  </w:p>
  <w:p w:rsidR="00713736" w:rsidRDefault="00BB5552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FD"/>
    <w:rsid w:val="008E3C0C"/>
    <w:rsid w:val="00BB5552"/>
    <w:rsid w:val="00D42E6F"/>
    <w:rsid w:val="00E9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B555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B555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B55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B555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B5552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B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1107</Words>
  <Characters>6313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2014-01-14T04:39:00Z</dcterms:created>
  <dcterms:modified xsi:type="dcterms:W3CDTF">2014-01-14T04:39:00Z</dcterms:modified>
</cp:coreProperties>
</file>