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B6F" w:rsidRPr="007D00B1" w:rsidRDefault="00273B6F" w:rsidP="00473F13">
      <w:pPr>
        <w:pStyle w:val="a5"/>
        <w:jc w:val="center"/>
        <w:rPr>
          <w:rFonts w:ascii="Garamond" w:hAnsi="Garamond"/>
          <w:sz w:val="24"/>
          <w:szCs w:val="24"/>
        </w:rPr>
      </w:pPr>
    </w:p>
    <w:p w:rsidR="00273B6F" w:rsidRPr="007D00B1" w:rsidRDefault="00273B6F" w:rsidP="00473F13">
      <w:pPr>
        <w:pStyle w:val="a5"/>
        <w:jc w:val="center"/>
        <w:rPr>
          <w:rFonts w:ascii="Garamond" w:hAnsi="Garamond"/>
          <w:sz w:val="24"/>
          <w:szCs w:val="24"/>
        </w:rPr>
      </w:pPr>
    </w:p>
    <w:p w:rsidR="00273B6F" w:rsidRPr="00010938" w:rsidRDefault="00273B6F" w:rsidP="00473F13">
      <w:pPr>
        <w:pStyle w:val="a5"/>
        <w:jc w:val="center"/>
        <w:rPr>
          <w:rFonts w:ascii="Garamond" w:hAnsi="Garamond"/>
          <w:sz w:val="24"/>
          <w:szCs w:val="24"/>
        </w:rPr>
      </w:pPr>
      <w:r w:rsidRPr="007D00B1">
        <w:rPr>
          <w:rFonts w:ascii="Garamond" w:hAnsi="Garamond"/>
          <w:sz w:val="24"/>
          <w:szCs w:val="24"/>
        </w:rPr>
        <w:tab/>
      </w:r>
      <w:r w:rsidRPr="007D00B1">
        <w:rPr>
          <w:rFonts w:ascii="Garamond" w:hAnsi="Garamond"/>
          <w:sz w:val="24"/>
          <w:szCs w:val="24"/>
        </w:rPr>
        <w:tab/>
      </w:r>
      <w:r w:rsidRPr="007D00B1">
        <w:rPr>
          <w:rFonts w:ascii="Garamond" w:hAnsi="Garamond"/>
          <w:sz w:val="24"/>
          <w:szCs w:val="24"/>
        </w:rPr>
        <w:tab/>
      </w:r>
      <w:r w:rsidRPr="007D00B1">
        <w:rPr>
          <w:rFonts w:ascii="Garamond" w:hAnsi="Garamond"/>
          <w:sz w:val="24"/>
          <w:szCs w:val="24"/>
        </w:rPr>
        <w:tab/>
      </w:r>
      <w:r w:rsidRPr="007D00B1">
        <w:rPr>
          <w:rFonts w:ascii="Garamond" w:hAnsi="Garamond"/>
          <w:sz w:val="24"/>
          <w:szCs w:val="24"/>
        </w:rPr>
        <w:tab/>
        <w:t xml:space="preserve">              </w:t>
      </w:r>
      <w:r w:rsidR="001B6794" w:rsidRPr="007D00B1">
        <w:rPr>
          <w:rFonts w:ascii="Garamond" w:hAnsi="Garamond"/>
          <w:sz w:val="24"/>
          <w:szCs w:val="24"/>
        </w:rPr>
        <w:t xml:space="preserve">        </w:t>
      </w:r>
      <w:r w:rsidRPr="00010938">
        <w:rPr>
          <w:rFonts w:ascii="Garamond" w:hAnsi="Garamond"/>
          <w:sz w:val="24"/>
          <w:szCs w:val="24"/>
        </w:rPr>
        <w:t>УТВЕРЖДАЮ</w:t>
      </w:r>
    </w:p>
    <w:p w:rsidR="00273B6F" w:rsidRPr="00010938" w:rsidRDefault="00273B6F" w:rsidP="00C64294">
      <w:pPr>
        <w:pStyle w:val="a5"/>
        <w:rPr>
          <w:rFonts w:ascii="Garamond" w:hAnsi="Garamond"/>
          <w:i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i/>
          <w:sz w:val="24"/>
          <w:szCs w:val="24"/>
        </w:rPr>
        <w:tab/>
      </w:r>
      <w:r w:rsidRPr="00010938">
        <w:rPr>
          <w:rFonts w:ascii="Garamond" w:hAnsi="Garamond"/>
          <w:i/>
          <w:sz w:val="24"/>
          <w:szCs w:val="24"/>
        </w:rPr>
        <w:tab/>
        <w:t xml:space="preserve">  </w:t>
      </w:r>
      <w:r w:rsidRPr="00010938">
        <w:rPr>
          <w:rFonts w:ascii="Garamond" w:hAnsi="Garamond"/>
          <w:sz w:val="24"/>
          <w:szCs w:val="24"/>
        </w:rPr>
        <w:t>Генеральный директор</w:t>
      </w:r>
      <w:r w:rsidRPr="00010938">
        <w:rPr>
          <w:rFonts w:ascii="Garamond" w:hAnsi="Garamond"/>
          <w:i/>
          <w:sz w:val="24"/>
          <w:szCs w:val="24"/>
        </w:rPr>
        <w:t xml:space="preserve"> </w:t>
      </w:r>
    </w:p>
    <w:p w:rsidR="00273B6F" w:rsidRPr="00010938" w:rsidRDefault="00273B6F" w:rsidP="00C64294">
      <w:pPr>
        <w:pStyle w:val="a5"/>
        <w:ind w:left="6372"/>
        <w:rPr>
          <w:rFonts w:ascii="Garamond" w:hAnsi="Garamond"/>
          <w:i/>
          <w:sz w:val="24"/>
          <w:szCs w:val="24"/>
        </w:rPr>
      </w:pPr>
      <w:r w:rsidRPr="00010938">
        <w:rPr>
          <w:rFonts w:ascii="Garamond" w:hAnsi="Garamond"/>
          <w:i/>
          <w:sz w:val="24"/>
          <w:szCs w:val="24"/>
        </w:rPr>
        <w:t xml:space="preserve">  </w:t>
      </w:r>
      <w:r w:rsidRPr="00010938">
        <w:rPr>
          <w:rFonts w:ascii="Garamond" w:hAnsi="Garamond"/>
          <w:sz w:val="24"/>
          <w:szCs w:val="24"/>
        </w:rPr>
        <w:t>ООО</w:t>
      </w:r>
      <w:r w:rsidRPr="00010938">
        <w:rPr>
          <w:rFonts w:ascii="Garamond" w:hAnsi="Garamond"/>
          <w:i/>
          <w:sz w:val="24"/>
          <w:szCs w:val="24"/>
        </w:rPr>
        <w:t xml:space="preserve"> </w:t>
      </w:r>
      <w:r w:rsidRPr="00010938">
        <w:rPr>
          <w:rFonts w:ascii="Garamond" w:hAnsi="Garamond"/>
          <w:sz w:val="24"/>
          <w:szCs w:val="24"/>
        </w:rPr>
        <w:t>«ЦСРК»</w:t>
      </w:r>
      <w:r w:rsidRPr="00010938">
        <w:rPr>
          <w:rFonts w:ascii="Garamond" w:hAnsi="Garamond"/>
          <w:i/>
          <w:sz w:val="24"/>
          <w:szCs w:val="24"/>
        </w:rPr>
        <w:t xml:space="preserve">  </w:t>
      </w:r>
    </w:p>
    <w:p w:rsidR="00273B6F" w:rsidRPr="00010938" w:rsidRDefault="00273B6F" w:rsidP="00C64294">
      <w:pPr>
        <w:pStyle w:val="a5"/>
        <w:ind w:left="6372"/>
        <w:rPr>
          <w:rFonts w:ascii="Garamond" w:hAnsi="Garamond"/>
          <w:i/>
          <w:sz w:val="24"/>
          <w:szCs w:val="24"/>
        </w:rPr>
      </w:pPr>
    </w:p>
    <w:p w:rsidR="00273B6F" w:rsidRPr="00010938" w:rsidRDefault="00273B6F" w:rsidP="00C64294">
      <w:pPr>
        <w:pStyle w:val="a5"/>
        <w:ind w:left="6372"/>
        <w:rPr>
          <w:rFonts w:ascii="Garamond" w:hAnsi="Garamond"/>
          <w:i/>
          <w:sz w:val="24"/>
          <w:szCs w:val="24"/>
        </w:rPr>
      </w:pPr>
    </w:p>
    <w:p w:rsidR="00273B6F" w:rsidRPr="00010938" w:rsidRDefault="00273B6F" w:rsidP="00C64294">
      <w:pPr>
        <w:pStyle w:val="a5"/>
        <w:ind w:left="6372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i/>
          <w:sz w:val="24"/>
          <w:szCs w:val="24"/>
        </w:rPr>
        <w:t xml:space="preserve">    </w:t>
      </w:r>
      <w:r w:rsidRPr="00010938">
        <w:rPr>
          <w:rFonts w:ascii="Garamond" w:hAnsi="Garamond"/>
          <w:sz w:val="24"/>
          <w:szCs w:val="24"/>
        </w:rPr>
        <w:t>____________К.К. Мацукатов</w:t>
      </w:r>
    </w:p>
    <w:p w:rsidR="00273B6F" w:rsidRPr="00010938" w:rsidRDefault="00273B6F" w:rsidP="00C64294">
      <w:pPr>
        <w:pStyle w:val="a5"/>
        <w:ind w:left="6372"/>
        <w:rPr>
          <w:rFonts w:ascii="Garamond" w:hAnsi="Garamond"/>
          <w:sz w:val="24"/>
          <w:szCs w:val="24"/>
        </w:rPr>
      </w:pPr>
    </w:p>
    <w:p w:rsidR="00273B6F" w:rsidRPr="00010938" w:rsidRDefault="008C7F88" w:rsidP="00C64294">
      <w:pPr>
        <w:pStyle w:val="a5"/>
        <w:ind w:left="6372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«____»__________2014</w:t>
      </w:r>
      <w:r w:rsidR="00273B6F" w:rsidRPr="00010938">
        <w:rPr>
          <w:rFonts w:ascii="Garamond" w:hAnsi="Garamond"/>
          <w:sz w:val="24"/>
          <w:szCs w:val="24"/>
        </w:rPr>
        <w:t xml:space="preserve"> г.</w:t>
      </w:r>
    </w:p>
    <w:p w:rsidR="00273B6F" w:rsidRPr="00010938" w:rsidRDefault="00273B6F" w:rsidP="00C64294">
      <w:pPr>
        <w:pStyle w:val="a5"/>
        <w:ind w:left="6372"/>
        <w:rPr>
          <w:rFonts w:ascii="Garamond" w:hAnsi="Garamond"/>
          <w:sz w:val="24"/>
          <w:szCs w:val="24"/>
        </w:rPr>
      </w:pPr>
    </w:p>
    <w:p w:rsidR="00273B6F" w:rsidRPr="00010938" w:rsidRDefault="00273B6F" w:rsidP="00C64294">
      <w:pPr>
        <w:pStyle w:val="a5"/>
        <w:ind w:left="6372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Реестровый №</w:t>
      </w:r>
      <w:r w:rsidR="00C37BC4" w:rsidRPr="00010938">
        <w:rPr>
          <w:rFonts w:ascii="Garamond" w:hAnsi="Garamond"/>
          <w:sz w:val="24"/>
          <w:szCs w:val="24"/>
        </w:rPr>
        <w:t xml:space="preserve"> </w:t>
      </w:r>
      <w:r w:rsidR="00B20D86">
        <w:rPr>
          <w:rFonts w:ascii="Garamond" w:hAnsi="Garamond"/>
          <w:sz w:val="24"/>
          <w:szCs w:val="24"/>
        </w:rPr>
        <w:t>14032503</w:t>
      </w:r>
    </w:p>
    <w:p w:rsidR="00273B6F" w:rsidRPr="00010938" w:rsidRDefault="00273B6F" w:rsidP="00473F13">
      <w:pPr>
        <w:pStyle w:val="a5"/>
        <w:jc w:val="center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color w:val="FF0000"/>
          <w:sz w:val="24"/>
          <w:szCs w:val="24"/>
        </w:rPr>
        <w:tab/>
      </w:r>
      <w:r w:rsidRPr="00010938">
        <w:rPr>
          <w:rFonts w:ascii="Garamond" w:hAnsi="Garamond"/>
          <w:color w:val="FF0000"/>
          <w:sz w:val="24"/>
          <w:szCs w:val="24"/>
        </w:rPr>
        <w:tab/>
      </w:r>
      <w:r w:rsidRPr="00010938">
        <w:rPr>
          <w:rFonts w:ascii="Garamond" w:hAnsi="Garamond"/>
          <w:color w:val="FF0000"/>
          <w:sz w:val="24"/>
          <w:szCs w:val="24"/>
        </w:rPr>
        <w:tab/>
      </w:r>
      <w:r w:rsidRPr="00010938">
        <w:rPr>
          <w:rFonts w:ascii="Garamond" w:hAnsi="Garamond"/>
          <w:color w:val="FF0000"/>
          <w:sz w:val="24"/>
          <w:szCs w:val="24"/>
        </w:rPr>
        <w:tab/>
      </w:r>
      <w:r w:rsidRPr="00010938">
        <w:rPr>
          <w:rFonts w:ascii="Garamond" w:hAnsi="Garamond"/>
          <w:color w:val="FF0000"/>
          <w:sz w:val="24"/>
          <w:szCs w:val="24"/>
        </w:rPr>
        <w:tab/>
      </w:r>
      <w:r w:rsidRPr="00010938">
        <w:rPr>
          <w:rFonts w:ascii="Garamond" w:hAnsi="Garamond"/>
          <w:color w:val="FF0000"/>
          <w:sz w:val="24"/>
          <w:szCs w:val="24"/>
        </w:rPr>
        <w:tab/>
      </w:r>
    </w:p>
    <w:p w:rsidR="00273B6F" w:rsidRPr="00010938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5008CB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ДОКУМЕНТАЦИЯ </w:t>
      </w:r>
    </w:p>
    <w:p w:rsidR="00273B6F" w:rsidRPr="00010938" w:rsidRDefault="00EF270A" w:rsidP="00484C10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об открытом запросе предложений</w:t>
      </w:r>
      <w:r w:rsidR="00273B6F" w:rsidRPr="00010938">
        <w:rPr>
          <w:rFonts w:ascii="Garamond" w:hAnsi="Garamond"/>
          <w:b/>
          <w:sz w:val="24"/>
          <w:szCs w:val="24"/>
        </w:rPr>
        <w:t xml:space="preserve"> </w:t>
      </w:r>
      <w:r w:rsidR="00484C10" w:rsidRPr="00010938">
        <w:rPr>
          <w:rFonts w:ascii="Garamond" w:hAnsi="Garamond"/>
          <w:b/>
          <w:sz w:val="24"/>
          <w:szCs w:val="24"/>
        </w:rPr>
        <w:t>на право заключения договора оказания услуг по изготовлению (печати) и поставке полиграфической продукции</w:t>
      </w:r>
    </w:p>
    <w:p w:rsidR="00273B6F" w:rsidRPr="00010938" w:rsidRDefault="00273B6F" w:rsidP="00BC30F8">
      <w:pPr>
        <w:pStyle w:val="a5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2960"/>
        <w:gridCol w:w="6895"/>
      </w:tblGrid>
      <w:tr w:rsidR="00273B6F" w:rsidRPr="00010938" w:rsidTr="007C4662">
        <w:tc>
          <w:tcPr>
            <w:tcW w:w="2960" w:type="dxa"/>
          </w:tcPr>
          <w:p w:rsidR="00273B6F" w:rsidRPr="00010938" w:rsidRDefault="00273B6F" w:rsidP="00BC30F8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Заказчик:</w:t>
            </w:r>
          </w:p>
        </w:tc>
        <w:tc>
          <w:tcPr>
            <w:tcW w:w="6895" w:type="dxa"/>
          </w:tcPr>
          <w:p w:rsidR="00273B6F" w:rsidRPr="00010938" w:rsidRDefault="00273B6F" w:rsidP="0078291D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</w:t>
            </w:r>
          </w:p>
          <w:p w:rsidR="00273B6F" w:rsidRPr="00010938" w:rsidRDefault="00273B6F" w:rsidP="0078291D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:rsidR="00273B6F" w:rsidRPr="00010938" w:rsidRDefault="00273B6F" w:rsidP="00BC30F8">
      <w:pPr>
        <w:pStyle w:val="a5"/>
        <w:rPr>
          <w:rFonts w:ascii="Garamond" w:hAnsi="Garamond"/>
          <w:b/>
          <w:sz w:val="24"/>
          <w:szCs w:val="24"/>
        </w:rPr>
      </w:pPr>
    </w:p>
    <w:p w:rsidR="00273B6F" w:rsidRPr="00010938" w:rsidRDefault="00273B6F" w:rsidP="00BC30F8">
      <w:pPr>
        <w:pStyle w:val="a5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    </w:t>
      </w:r>
    </w:p>
    <w:p w:rsidR="00273B6F" w:rsidRPr="00010938" w:rsidRDefault="00273B6F" w:rsidP="00BC30F8">
      <w:pPr>
        <w:pStyle w:val="a5"/>
        <w:rPr>
          <w:rFonts w:ascii="Garamond" w:hAnsi="Garamond"/>
          <w:b/>
          <w:sz w:val="24"/>
          <w:szCs w:val="24"/>
        </w:rPr>
      </w:pPr>
    </w:p>
    <w:p w:rsidR="00273B6F" w:rsidRPr="00010938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9F289A" w:rsidRPr="00010938" w:rsidRDefault="009F289A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41709A" w:rsidRPr="00010938" w:rsidRDefault="0041709A" w:rsidP="005008CB">
      <w:pPr>
        <w:pStyle w:val="a5"/>
        <w:rPr>
          <w:rFonts w:ascii="Garamond" w:hAnsi="Garamond"/>
          <w:sz w:val="24"/>
          <w:szCs w:val="24"/>
        </w:rPr>
      </w:pPr>
    </w:p>
    <w:p w:rsidR="00AC258E" w:rsidRPr="00010938" w:rsidRDefault="00AC258E" w:rsidP="005008CB">
      <w:pPr>
        <w:pStyle w:val="a5"/>
        <w:rPr>
          <w:rFonts w:ascii="Garamond" w:hAnsi="Garamond"/>
          <w:sz w:val="24"/>
          <w:szCs w:val="24"/>
        </w:rPr>
      </w:pPr>
    </w:p>
    <w:p w:rsidR="00FA54DF" w:rsidRPr="00010938" w:rsidRDefault="00FA54DF" w:rsidP="005008CB">
      <w:pPr>
        <w:pStyle w:val="a5"/>
        <w:rPr>
          <w:rFonts w:ascii="Garamond" w:hAnsi="Garamond"/>
          <w:sz w:val="24"/>
          <w:szCs w:val="24"/>
        </w:rPr>
      </w:pPr>
    </w:p>
    <w:p w:rsidR="00484C10" w:rsidRPr="00010938" w:rsidRDefault="00484C10" w:rsidP="005008CB">
      <w:pPr>
        <w:pStyle w:val="a5"/>
        <w:rPr>
          <w:rFonts w:ascii="Garamond" w:hAnsi="Garamond"/>
          <w:sz w:val="24"/>
          <w:szCs w:val="24"/>
        </w:rPr>
      </w:pPr>
    </w:p>
    <w:p w:rsidR="00FA54DF" w:rsidRPr="00010938" w:rsidRDefault="00FA54D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5008CB">
      <w:pPr>
        <w:pStyle w:val="a5"/>
        <w:jc w:val="center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город Москва</w:t>
      </w:r>
    </w:p>
    <w:p w:rsidR="00273B6F" w:rsidRPr="00010938" w:rsidRDefault="008C7F88" w:rsidP="00D54DD8">
      <w:pPr>
        <w:pStyle w:val="a5"/>
        <w:jc w:val="center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2014</w:t>
      </w:r>
      <w:r w:rsidR="00D54DD8" w:rsidRPr="00010938">
        <w:rPr>
          <w:rFonts w:ascii="Garamond" w:hAnsi="Garamond"/>
          <w:sz w:val="24"/>
          <w:szCs w:val="24"/>
        </w:rPr>
        <w:t xml:space="preserve"> год</w:t>
      </w:r>
    </w:p>
    <w:p w:rsidR="00BF420E" w:rsidRPr="00010938" w:rsidRDefault="00BF420E" w:rsidP="00A554A3">
      <w:pPr>
        <w:pStyle w:val="a5"/>
        <w:jc w:val="center"/>
        <w:rPr>
          <w:rFonts w:ascii="Garamond" w:hAnsi="Garamond"/>
          <w:b/>
          <w:sz w:val="24"/>
          <w:szCs w:val="24"/>
        </w:rPr>
      </w:pPr>
    </w:p>
    <w:p w:rsidR="00273B6F" w:rsidRPr="00010938" w:rsidRDefault="00273B6F" w:rsidP="00A554A3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lastRenderedPageBreak/>
        <w:t>Содержание: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7655"/>
        <w:gridCol w:w="1099"/>
      </w:tblGrid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№ п/п</w:t>
            </w:r>
          </w:p>
        </w:tc>
        <w:tc>
          <w:tcPr>
            <w:tcW w:w="765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Наименование раздела.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стр.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1.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Общие условия проведения запроса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1.1.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Общие положения.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1.2.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Законодательное регулирование.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1.3.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Предмет запроса предложений. Место и сроки выполнения работ (оказания услуг).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1.4.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Начальная (максимальная) цена договора.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1.5.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Источник финансирования и порядок оплаты.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1.6. 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Требования к выполнению работ (оказанию услуг).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1.7.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Требования к участнику закупки.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3-4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1.8.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Расходы на участие в запросе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1.9.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Обеспечение исполнения обязательств в связи с подачей заявки на участие в открытом запросе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2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Документация о запросе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2.1.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Порядок предоставления документации о запросе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2.2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Разъяснение положений документации о запросе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2.3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Внесение изменений в документацию о запросе предложений и в извещение о проведении запроса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2.4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Отказ о проведения открытого запроса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 на участие в запросе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3.1.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Подготовка заявки на участие в запросе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3.2.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Язык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3.3.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Валюта заявки на участие в запросе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3.4.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Требования к содержанию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6-7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3.5.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Требования к описанию оказываемой услуги.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7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4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Порядок подачи заявок на участие в запросе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7-8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5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Рассмотрение заявок на участие в запросе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8-9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Оценка и сопоставление заявок на участие в запросе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9-10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7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Заключение договора по результатам запроса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7.1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Срок и порядок заключения договора.</w:t>
            </w:r>
          </w:p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7.2.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i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Срок и порядок предоставления обеспечения исполнения договора.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8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Обеспечение защиты прав и законных интересов участников закупки.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9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Прочие положения.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10-11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Приложение 1. Информационная карта открытого запроса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12-16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Приложение 2. Техническое задание.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17-18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 xml:space="preserve">Приложение 3. Заявка на участие в открытом запросе предложений 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19-22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273B6F" w:rsidRPr="00010938" w:rsidRDefault="00273B6F" w:rsidP="00CC353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Приложение 4. Проект договора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23-30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Приложение 5. Порядок и критерии оценки и сопоставления заявок на участие в процедуре запроса.</w:t>
            </w:r>
          </w:p>
        </w:tc>
        <w:tc>
          <w:tcPr>
            <w:tcW w:w="1099" w:type="dxa"/>
          </w:tcPr>
          <w:p w:rsidR="00273B6F" w:rsidRPr="00010938" w:rsidRDefault="00273B6F" w:rsidP="008638F1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31-33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Приложение 6. Инструкция по заполнению заявки на участие в открытом запросе предложений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34</w:t>
            </w:r>
          </w:p>
        </w:tc>
      </w:tr>
    </w:tbl>
    <w:p w:rsidR="00484C10" w:rsidRPr="00010938" w:rsidRDefault="00484C10" w:rsidP="00484C10">
      <w:pPr>
        <w:pStyle w:val="12"/>
        <w:ind w:left="720"/>
        <w:rPr>
          <w:rFonts w:ascii="Garamond" w:hAnsi="Garamond"/>
          <w:b/>
          <w:sz w:val="24"/>
          <w:szCs w:val="24"/>
        </w:rPr>
      </w:pPr>
    </w:p>
    <w:p w:rsidR="001F738D" w:rsidRPr="00010938" w:rsidRDefault="001F738D" w:rsidP="001F738D">
      <w:pPr>
        <w:pStyle w:val="12"/>
        <w:numPr>
          <w:ilvl w:val="0"/>
          <w:numId w:val="4"/>
        </w:numPr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lastRenderedPageBreak/>
        <w:t>Общие условия проведения запроса предложений.</w:t>
      </w:r>
    </w:p>
    <w:p w:rsidR="001F738D" w:rsidRPr="00010938" w:rsidRDefault="001F738D" w:rsidP="001F738D">
      <w:pPr>
        <w:pStyle w:val="12"/>
        <w:numPr>
          <w:ilvl w:val="1"/>
          <w:numId w:val="4"/>
        </w:numPr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Общие положения.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 Заказчик: Федеральное государственное унитарное предприятие «Главный центр специальной связи» (ФГУП ГЦСС)  </w:t>
      </w:r>
      <w:r w:rsidRPr="00010938">
        <w:rPr>
          <w:rFonts w:ascii="Garamond" w:hAnsi="Garamond"/>
          <w:sz w:val="24"/>
          <w:szCs w:val="24"/>
        </w:rPr>
        <w:t>Извещением о проведении открытого запроса предложений, размещенным на официальных сайтах, указанных в Положении о закупках ФГУП ГЦСС, утвержденном приказом ФГУП ГЦСС от 30.03.2012 № 69 (далее – Положение о закупках ФГУП ГЦСС), уведомило о проведении конкурентной процедуры в форме открытого запроса предложений.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</w:t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b/>
          <w:sz w:val="24"/>
          <w:szCs w:val="24"/>
        </w:rPr>
        <w:t>Функции по организации и проведению открытого запроса предложений переданы Заказчиком Обществу с ограниченной ответственностью «Центр содействия развития конкуренции» (далее по тексту – Организатор закупки).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 xml:space="preserve">Место нахождения: </w:t>
      </w:r>
      <w:smartTag w:uri="urn:schemas-microsoft-com:office:smarttags" w:element="metricconverter">
        <w:smartTagPr>
          <w:attr w:name="ProductID" w:val="117638, г"/>
        </w:smartTagPr>
        <w:r w:rsidRPr="00010938">
          <w:rPr>
            <w:rFonts w:ascii="Garamond" w:hAnsi="Garamond"/>
            <w:sz w:val="24"/>
            <w:szCs w:val="24"/>
          </w:rPr>
          <w:t>117638, г</w:t>
        </w:r>
      </w:smartTag>
      <w:r w:rsidRPr="00010938">
        <w:rPr>
          <w:rFonts w:ascii="Garamond" w:hAnsi="Garamond"/>
          <w:sz w:val="24"/>
          <w:szCs w:val="24"/>
        </w:rPr>
        <w:t>. Москва, ул. Одесская, д.3.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 xml:space="preserve">Почтовый адрес:  </w:t>
      </w:r>
      <w:smartTag w:uri="urn:schemas-microsoft-com:office:smarttags" w:element="metricconverter">
        <w:smartTagPr>
          <w:attr w:name="ProductID" w:val="117638, г"/>
        </w:smartTagPr>
        <w:r w:rsidRPr="00010938">
          <w:rPr>
            <w:rFonts w:ascii="Garamond" w:hAnsi="Garamond"/>
            <w:sz w:val="24"/>
            <w:szCs w:val="24"/>
          </w:rPr>
          <w:t>117638, г</w:t>
        </w:r>
      </w:smartTag>
      <w:r w:rsidRPr="00010938">
        <w:rPr>
          <w:rFonts w:ascii="Garamond" w:hAnsi="Garamond"/>
          <w:sz w:val="24"/>
          <w:szCs w:val="24"/>
        </w:rPr>
        <w:t>. Москва, ул. Одесская, д.3.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Телефон: (495) 565-32-36.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Факс: (495) 565-32-36.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 xml:space="preserve">Адрес электронной почты: </w:t>
      </w:r>
      <w:hyperlink r:id="rId9" w:history="1">
        <w:r w:rsidRPr="00010938">
          <w:rPr>
            <w:rStyle w:val="a7"/>
            <w:rFonts w:ascii="Garamond" w:hAnsi="Garamond"/>
            <w:sz w:val="24"/>
            <w:szCs w:val="24"/>
            <w:lang w:val="en-US"/>
          </w:rPr>
          <w:t>info</w:t>
        </w:r>
        <w:r w:rsidRPr="00010938">
          <w:rPr>
            <w:rStyle w:val="a7"/>
            <w:rFonts w:ascii="Garamond" w:hAnsi="Garamond"/>
            <w:sz w:val="24"/>
            <w:szCs w:val="24"/>
          </w:rPr>
          <w:t>@</w:t>
        </w:r>
        <w:r w:rsidRPr="00010938">
          <w:rPr>
            <w:rStyle w:val="a7"/>
            <w:rFonts w:ascii="Garamond" w:hAnsi="Garamond"/>
            <w:sz w:val="24"/>
            <w:szCs w:val="24"/>
            <w:lang w:val="en-US"/>
          </w:rPr>
          <w:t>ccrk</w:t>
        </w:r>
        <w:r w:rsidRPr="00010938">
          <w:rPr>
            <w:rStyle w:val="a7"/>
            <w:rFonts w:ascii="Garamond" w:hAnsi="Garamond"/>
            <w:sz w:val="24"/>
            <w:szCs w:val="24"/>
          </w:rPr>
          <w:t>.</w:t>
        </w:r>
        <w:r w:rsidRPr="00010938">
          <w:rPr>
            <w:rStyle w:val="a7"/>
            <w:rFonts w:ascii="Garamond" w:hAnsi="Garamond"/>
            <w:sz w:val="24"/>
            <w:szCs w:val="24"/>
            <w:lang w:val="en-US"/>
          </w:rPr>
          <w:t>ru</w:t>
        </w:r>
      </w:hyperlink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 xml:space="preserve">Банковские реквизиты: р/с 4070 2810 </w:t>
      </w:r>
      <w:r w:rsidR="00484C10" w:rsidRPr="00010938">
        <w:rPr>
          <w:rFonts w:ascii="Garamond" w:hAnsi="Garamond"/>
          <w:sz w:val="24"/>
          <w:szCs w:val="24"/>
        </w:rPr>
        <w:t>2040</w:t>
      </w:r>
      <w:r w:rsidRPr="00010938">
        <w:rPr>
          <w:rFonts w:ascii="Garamond" w:hAnsi="Garamond"/>
          <w:sz w:val="24"/>
          <w:szCs w:val="24"/>
        </w:rPr>
        <w:t xml:space="preserve"> 00</w:t>
      </w:r>
      <w:r w:rsidR="00484C10" w:rsidRPr="00010938">
        <w:rPr>
          <w:rFonts w:ascii="Garamond" w:hAnsi="Garamond"/>
          <w:sz w:val="24"/>
          <w:szCs w:val="24"/>
        </w:rPr>
        <w:t>1</w:t>
      </w:r>
      <w:r w:rsidRPr="00010938">
        <w:rPr>
          <w:rFonts w:ascii="Garamond" w:hAnsi="Garamond"/>
          <w:sz w:val="24"/>
          <w:szCs w:val="24"/>
        </w:rPr>
        <w:t>0 2762 в «НОТА-Банк» (ОАО) г. Москва, к/с 3010 1810 7000 0000 0569 БИК 044525569 ИНН 7728754905 КПП 772701001.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Содержание терминов и определений, применяемых в настоящей документации, указано в Положении о закупках ФГУП ГЦСС.</w:t>
      </w:r>
    </w:p>
    <w:p w:rsidR="001F738D" w:rsidRPr="00010938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 Законодательное регулирование.</w:t>
      </w:r>
    </w:p>
    <w:p w:rsidR="001F738D" w:rsidRPr="00010938" w:rsidRDefault="001F738D" w:rsidP="001F738D">
      <w:pPr>
        <w:pStyle w:val="12"/>
        <w:ind w:left="426"/>
        <w:jc w:val="both"/>
        <w:rPr>
          <w:rFonts w:ascii="Garamond" w:hAnsi="Garamond"/>
          <w:spacing w:val="6"/>
          <w:sz w:val="24"/>
          <w:szCs w:val="24"/>
        </w:rPr>
      </w:pPr>
      <w:r w:rsidRPr="00010938">
        <w:rPr>
          <w:rFonts w:ascii="Garamond" w:hAnsi="Garamond"/>
          <w:spacing w:val="6"/>
          <w:sz w:val="24"/>
          <w:szCs w:val="24"/>
        </w:rPr>
        <w:t xml:space="preserve">Настоящая документация о запросе предложений подготовлена в соответствии с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Гражданским кодексом Российской Федерации, Федеральным законом от 18.07.2011 № 223-ФЗ «О закупках товаров, работ, услуг отдельными видами юридических лиц», Федеральным законом от 26.07.2006 № 135-ФЗ «О защите конкуренции», Положением о закупках ФГУП ГЦСС, а также иными нормативными правовыми актами и локальными актами, регулирующими отношения, связанные закупкой товаров, работ, услуг.</w:t>
      </w:r>
    </w:p>
    <w:p w:rsidR="001F738D" w:rsidRPr="00010938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Предмет запроса предложений. Место и сроки поставки товаров, выполнения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работ, оказания услуг</w:t>
      </w:r>
    </w:p>
    <w:p w:rsidR="001F738D" w:rsidRPr="00010938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Предмет запроса предложений, место и сроки поставки, выполнения работ,  оказания услуг указаны в Информационной карте запроса предложений, являющейся неотъемлемой частью документации о запросе предложений (Приложение 1).</w:t>
      </w:r>
    </w:p>
    <w:p w:rsidR="001F738D" w:rsidRPr="00010938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Сведения о начальной (максимальной) цене договора.</w:t>
      </w:r>
    </w:p>
    <w:p w:rsidR="001F738D" w:rsidRPr="00010938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Сведения о начальной (максимальной) цене договора указаны в Информационной карте запроса предложений.</w:t>
      </w:r>
    </w:p>
    <w:p w:rsidR="001F738D" w:rsidRPr="00010938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Источник финансирования и порядок оплаты.</w:t>
      </w:r>
    </w:p>
    <w:p w:rsidR="001F738D" w:rsidRPr="00010938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Заказчик осуществляет финансирование договора, заключаемого по итогам проведения запроса предложений, за счет собственных средств.</w:t>
      </w:r>
    </w:p>
    <w:p w:rsidR="001F738D" w:rsidRPr="00010938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Порядок оплаты по договору указан в Информационной карте запроса предложений и проекте договора, который является неотъемлемой частью документации о запросе предложений (Приложение 4).</w:t>
      </w:r>
    </w:p>
    <w:p w:rsidR="001F738D" w:rsidRPr="00010938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Требования к выполнению работ (оказанию услуг).</w:t>
      </w:r>
    </w:p>
    <w:p w:rsidR="001F738D" w:rsidRPr="00010938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Требования к оказанию услуг указаны в Техническом задании, являющимся неотъемлемой частью настоящей документации (Приложение 2).</w:t>
      </w:r>
    </w:p>
    <w:p w:rsidR="001F738D" w:rsidRPr="00010938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Требования к участнику закупки.</w:t>
      </w:r>
    </w:p>
    <w:p w:rsidR="001F738D" w:rsidRPr="00010938" w:rsidRDefault="001F738D" w:rsidP="001F738D">
      <w:pPr>
        <w:pStyle w:val="12"/>
        <w:numPr>
          <w:ilvl w:val="2"/>
          <w:numId w:val="4"/>
        </w:numPr>
        <w:ind w:left="0" w:firstLine="360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В открытом запросе предложений может участвовать любое юридическое лицо или 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 либо любое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одного участника закупки, которые соответствуют требованиям, установленным настоящей документацией и Положением о закупках ФГУП ГЦСС.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    1.7.2. Участник закупки должен отвечать следующим требованиям: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1.7.2.1.  быть правомочным заключать договор;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1.7.2.2.  не находится в процедуре ликвидации (для юридических лиц);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1.7.2.3. не быть признанным по решению арбитражного суда несостоятельным (банкротом);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     1.7.2.4.отсутствие в реестре недобросовестных поставщиков сведений об участниках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размещения заказа, ведение которого осуществлялось до 01.01.2014 в соответствии с Федеральным законом от 21.07.2005 № 94-ФЗ «О размещении заказов на поставки товаров, выполнение работ, оказание услуг для государственных и муниципальных нужд»;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      1.7.2.5.отсутствие в реестре недобросовестных поставщиков сведений об участниках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закупки, который ведется в соответствии с Федеральным законом от 18.07.2011. № 223-ФЗ «О закупках товаров, работ, услуг отдельными видами юридических лиц»;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      1.7.2.6.отсутствие в реестре недобросовестных поставщиков сведений об участниках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закупки, который ведется в соответствии с Федеральным законом от 05.04.2013. № 44-ФЗ «О контрактной системе в сфере закупок товаров, работ, услуг для обеспечения государственных и муниципальных нужд»;</w:t>
      </w:r>
    </w:p>
    <w:p w:rsidR="001F738D" w:rsidRPr="00010938" w:rsidRDefault="001F738D" w:rsidP="001F738D">
      <w:pPr>
        <w:pStyle w:val="a5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     1.7.3. В случае если на стороне участника закупки выступает несколько лиц (коллективный участник), требования, предъявляемые Заказчиком в п.1.7.2.1. -1.7.2.6. настоящей документации,  распространяются на всех лиц, выступающих на стороне участника закупки.</w:t>
      </w:r>
    </w:p>
    <w:p w:rsidR="001F738D" w:rsidRPr="00010938" w:rsidRDefault="001F738D" w:rsidP="001F738D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010938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1F738D" w:rsidRPr="00010938" w:rsidRDefault="001F738D" w:rsidP="001F738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1.7.4. Комиссия по закупкам не допускает участника закупки к участию в запросе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предложений в случае: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1.7.4.1. отсутствия заявки, составленной по форме, указанной в Приложении 3 к настоящей документации,  документов, которые в соответствии с настоящей документацией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обязательно должны быть приложены к заявке, либо наличия в таких документах недостоверных сведений либо ненадлежащего оформления приложенных документов;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1.7.4.2. несоответствия участника закупки требованиям, установленным настоящей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документацией;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1.7.4.3. несоответствие заявки на участие в запросе предложений требованиям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настоящей документации и Положения о закупках ФГУП ГЦСС, в том числе неправильного ее оформления, подписания неуполномоченным лицом, наличия в заявке  предложения о цене договора, превышающей начальную (максимальную) цену договора, установленную настоящей документацией, а также несоответствие поставляемого товара, выполняемых работ, оказываемых услуг, предлагаемых участником закупки,  качественных, количественных и технических характеристик требованиям технического задания настоящей документации;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</w:t>
      </w:r>
      <w:r w:rsidRPr="00010938">
        <w:rPr>
          <w:rFonts w:ascii="Garamond" w:hAnsi="Garamond"/>
          <w:sz w:val="24"/>
          <w:szCs w:val="24"/>
        </w:rPr>
        <w:tab/>
        <w:t xml:space="preserve"> 1.7.4.4.невнесение обеспечения заявки на участие в запросе предложений, если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документацией о закупке предусмотрено такое обеспечение;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1.7.4.5. Несоответствия  между предложением о цене договора, которое участник закупки указывает на электронной площадке при заполнении заявки на участие, и предложением о цене договора, которое участник закупки указывает в заявке на участие в открытом запросе предложений (Приложение №3 к документации об открытом запросе предложений).</w:t>
      </w:r>
    </w:p>
    <w:p w:rsidR="001F738D" w:rsidRPr="00010938" w:rsidRDefault="001F738D" w:rsidP="001F738D">
      <w:pPr>
        <w:pStyle w:val="12"/>
        <w:ind w:left="720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   1.8. Расходы на участие в запросе предложений.</w:t>
      </w:r>
    </w:p>
    <w:p w:rsidR="001F738D" w:rsidRPr="00010938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 Участник закупки самостоятельно несет все расходы, связанные с подготовкой и подачей заявки на участие в запросе предложений.</w:t>
      </w:r>
    </w:p>
    <w:p w:rsidR="001F738D" w:rsidRPr="00010938" w:rsidRDefault="001F738D" w:rsidP="001F738D">
      <w:pPr>
        <w:pStyle w:val="12"/>
        <w:ind w:firstLine="720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  1.9.  Обеспечение исполнения обязательств в связи с подачей заявки на участие открытом запросе предложений.</w:t>
      </w:r>
    </w:p>
    <w:p w:rsidR="001F738D" w:rsidRPr="00010938" w:rsidRDefault="001F738D" w:rsidP="00DB3F98">
      <w:pPr>
        <w:pStyle w:val="12"/>
        <w:ind w:left="180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    Сведения об обеспечении исполнения обязательств в связи с подачей заявки на участие в открытом запросе предложений указаны в Информационной карте (Приложение 1 к настоящей документации).</w:t>
      </w:r>
    </w:p>
    <w:p w:rsidR="001F738D" w:rsidRPr="00010938" w:rsidRDefault="001F738D" w:rsidP="00DB3F98">
      <w:pPr>
        <w:pStyle w:val="12"/>
        <w:ind w:left="180"/>
        <w:jc w:val="both"/>
        <w:rPr>
          <w:rFonts w:ascii="Garamond" w:hAnsi="Garamond"/>
          <w:sz w:val="24"/>
          <w:szCs w:val="24"/>
        </w:rPr>
      </w:pPr>
    </w:p>
    <w:p w:rsidR="001F738D" w:rsidRPr="00010938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2.  Документация о запросе предложений.</w:t>
      </w:r>
    </w:p>
    <w:p w:rsidR="001F738D" w:rsidRPr="00010938" w:rsidRDefault="001F738D" w:rsidP="001F738D">
      <w:pPr>
        <w:pStyle w:val="12"/>
        <w:ind w:firstLine="708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2.1.  Порядок размещения документации о запросе предложений.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Извещение о проведении запроса предложений и документация о запросе предложений размещаются в электронном виде на официальных сайтах, указанных в Положении о закупках ФГУП ГЦСС, а также на электронной площадке не менее чем за 3 (Три) рабочих дня до даты окончания срока подачи заявок на участие в запросе предложений.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При проведении запроса предложений какие-либо переговоры Заказчика, Организатора закупки, комиссии по закупкам с участниками закупки не допускаются.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2.2.  Разъяснение положений документации о запросе предложений</w:t>
      </w:r>
      <w:r w:rsidRPr="00010938">
        <w:rPr>
          <w:rFonts w:ascii="Garamond" w:hAnsi="Garamond"/>
          <w:sz w:val="24"/>
          <w:szCs w:val="24"/>
        </w:rPr>
        <w:t>.</w:t>
      </w:r>
    </w:p>
    <w:p w:rsidR="001F738D" w:rsidRPr="00010938" w:rsidRDefault="001F738D" w:rsidP="001F738D">
      <w:pPr>
        <w:spacing w:after="0" w:line="240" w:lineRule="auto"/>
        <w:ind w:firstLine="708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  <w:r w:rsidRPr="00010938">
        <w:rPr>
          <w:rFonts w:ascii="Garamond" w:eastAsia="ヒラギノ角ゴ Pro W3" w:hAnsi="Garamond"/>
          <w:sz w:val="24"/>
          <w:szCs w:val="24"/>
          <w:lang w:eastAsia="ru-RU"/>
        </w:rPr>
        <w:t xml:space="preserve">Разъяснения положений документации о запросе предложений предоставляются по запросу участника закупки. Запрос направляется участником закупки через электронную площадку. </w:t>
      </w:r>
    </w:p>
    <w:p w:rsidR="001F738D" w:rsidRPr="00010938" w:rsidRDefault="00484C10" w:rsidP="001F738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ru-RU"/>
        </w:rPr>
      </w:pPr>
      <w:r w:rsidRPr="00010938">
        <w:rPr>
          <w:rFonts w:ascii="Garamond" w:hAnsi="Garamond"/>
          <w:sz w:val="24"/>
          <w:szCs w:val="24"/>
          <w:lang w:eastAsia="ru-RU"/>
        </w:rPr>
        <w:t xml:space="preserve">    </w:t>
      </w:r>
      <w:r w:rsidR="001F738D" w:rsidRPr="00010938">
        <w:rPr>
          <w:rFonts w:ascii="Garamond" w:hAnsi="Garamond"/>
          <w:sz w:val="24"/>
          <w:szCs w:val="24"/>
          <w:lang w:eastAsia="ru-RU"/>
        </w:rPr>
        <w:t xml:space="preserve">Разъяснения предоставляются Организатором закупки через электронную площадку в течение 1 (одного) рабочего дня с момента получения указанного запроса. </w:t>
      </w:r>
    </w:p>
    <w:p w:rsidR="001F738D" w:rsidRPr="00010938" w:rsidRDefault="001F738D" w:rsidP="001F738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010938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На запросы участников закупки, не связанные с разъяснением положений настоящей документации о запросе предложений, Организатор закупки ответов не направляет, за исключением случаев, прямо предусмотренных законодательством Российской Федерации.</w:t>
      </w:r>
    </w:p>
    <w:p w:rsidR="001F738D" w:rsidRPr="00010938" w:rsidRDefault="001F738D" w:rsidP="001F738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010938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Не позднее 3 (трех) дней со дня предоставления разъяснений положений документации о запросе предложений, такое разъяснение размещается Организатором закупки на официальных сайтах, указанных в Положении о закупках ФГУП ГЦСС, а также на электронной площадке, с указанием предмета запроса, но без указания участника закупки, от которого поступил запрос.</w:t>
      </w:r>
    </w:p>
    <w:p w:rsidR="001F738D" w:rsidRPr="00010938" w:rsidRDefault="001F738D" w:rsidP="001F738D">
      <w:pPr>
        <w:pStyle w:val="a8"/>
        <w:ind w:firstLine="360"/>
        <w:jc w:val="both"/>
        <w:rPr>
          <w:rFonts w:ascii="Garamond" w:hAnsi="Garamond"/>
          <w:sz w:val="24"/>
        </w:rPr>
      </w:pPr>
      <w:r w:rsidRPr="00010938">
        <w:rPr>
          <w:rFonts w:ascii="Garamond" w:hAnsi="Garamond"/>
          <w:sz w:val="24"/>
          <w:szCs w:val="24"/>
        </w:rPr>
        <w:t xml:space="preserve">В случае подачи запроса о разъяснении положений документации о запросе предложений после установленного срока, такому участнику закупки будет направлено через электронную площадку уведомление об отказе в </w:t>
      </w:r>
      <w:r w:rsidRPr="00010938">
        <w:rPr>
          <w:rFonts w:ascii="Garamond" w:hAnsi="Garamond"/>
          <w:sz w:val="24"/>
        </w:rPr>
        <w:t xml:space="preserve"> выдаче разъяснений положений документации о запросе предложений с указанием причин отказа.</w:t>
      </w:r>
    </w:p>
    <w:p w:rsidR="001F738D" w:rsidRPr="00010938" w:rsidRDefault="001F738D" w:rsidP="001F738D">
      <w:pPr>
        <w:pStyle w:val="12"/>
        <w:ind w:firstLine="708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2.3. Внесение изменений в извещение о проведении запроса предложений и/или документацию о запросе предложений.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Заказчик вправе принять решение о внесении изменений в извещение о проведении запроса предложений и/или документацию о запросе предложений.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В течение 3 (трех) дней со дня принятия указанного решения такие изменения размещаются Организатором закупки на официальных сайтах, указанных в Положении о закупках ФГУП ГЦСС, а также на электронной площадке. При этом срок подачи заявок на участие в конкурентной процедуре продлевается так, чтобы со дня размещения на официальных сайтах, указанных в Положении о закупках ФГУП ГЦСС, и электронной площадке внесенных изменений в извещение и/или документацию о запросе предложений до даты окончания срока подачи заявок на участие в запросе предложений такой срок составлял не менее чем 2 (Два) дня.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Заказчик не несет ответственности в случае, если участник закупки не ознакомился с изменениями, внесенными в извещение и/или в документацию о запросе предложений, размещенными надлежащим образом.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ab/>
        <w:t>2.4. Отказ от проведения открытого запроса предложений.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2.4.1. Заказчик вправе отказаться от  проведения запроса предложений в любое время.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2.4.2. Извещение об отказе от проведения запроса предложений размещается Организатором закупки в течение 1 (Одного) дня со дня принятия решения об отказе от проведения конкурентной процедуры на официальных сайтах, указанных в Положении о закупках ФГУП ГЦСС, а также на электронной площадке.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</w:p>
    <w:p w:rsidR="001F738D" w:rsidRPr="00010938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3.  Требования к содержанию и составу заявки на участие в запросе предложений.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b/>
          <w:sz w:val="24"/>
          <w:szCs w:val="24"/>
        </w:rPr>
        <w:t>3.1. Подготовка заявки на участие в запросе предложений.</w:t>
      </w:r>
    </w:p>
    <w:p w:rsidR="001F738D" w:rsidRPr="00010938" w:rsidRDefault="001F738D" w:rsidP="001F738D">
      <w:pPr>
        <w:pStyle w:val="a8"/>
        <w:jc w:val="both"/>
        <w:rPr>
          <w:rFonts w:ascii="Garamond" w:hAnsi="Garamond"/>
          <w:sz w:val="24"/>
        </w:rPr>
      </w:pPr>
      <w:r w:rsidRPr="00010938">
        <w:rPr>
          <w:rFonts w:ascii="Garamond" w:hAnsi="Garamond"/>
          <w:sz w:val="24"/>
          <w:szCs w:val="24"/>
        </w:rPr>
        <w:tab/>
        <w:t xml:space="preserve">3.1.1. </w:t>
      </w:r>
      <w:r w:rsidRPr="00010938">
        <w:rPr>
          <w:rFonts w:ascii="Garamond" w:hAnsi="Garamond"/>
          <w:sz w:val="24"/>
        </w:rPr>
        <w:t xml:space="preserve"> Для участия в открытом запросе предложений участник закупки подает заявку на участие в запросе предложений в электронной форме на электронной площадке.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3.1.2. В случае если запрос предложений проводится по нескольким лотам и участник закупки планирует принять участие по нескольким или всем лотам, он должен подготовить заявку на участие в запросе предложений на каждый такой лот отдельно.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3.1.3. Сведения, которые содержатся в заявках участников закупки, не должны допускать двусмысленных толкований.</w:t>
      </w:r>
    </w:p>
    <w:p w:rsidR="001F738D" w:rsidRPr="00010938" w:rsidRDefault="001F738D" w:rsidP="001F738D">
      <w:pPr>
        <w:pStyle w:val="12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3.1.4.  Заявка на участие в запросе предложений должна соответствовать требованиям, указанных в настоящей документации и Положении о закупках ФГУП ГЦСС.</w:t>
      </w:r>
    </w:p>
    <w:p w:rsidR="001F738D" w:rsidRPr="00010938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b/>
          <w:sz w:val="24"/>
          <w:szCs w:val="24"/>
        </w:rPr>
        <w:t>3.2. Язык документов, входящих в состав заявки на участие в запросе</w:t>
      </w:r>
    </w:p>
    <w:p w:rsidR="001F738D" w:rsidRPr="00010938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предложений.</w:t>
      </w:r>
    </w:p>
    <w:p w:rsidR="001F738D" w:rsidRPr="00010938" w:rsidRDefault="001F738D" w:rsidP="001F738D">
      <w:pPr>
        <w:pStyle w:val="12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pacing w:val="6"/>
          <w:sz w:val="24"/>
          <w:szCs w:val="24"/>
        </w:rPr>
        <w:tab/>
        <w:t>Заявка на участие в запросе предложений  должна быть подготовлена участником</w:t>
      </w:r>
      <w:r w:rsidRPr="00010938">
        <w:rPr>
          <w:rFonts w:ascii="Garamond" w:hAnsi="Garamond"/>
          <w:sz w:val="24"/>
          <w:szCs w:val="24"/>
        </w:rPr>
        <w:t xml:space="preserve"> закупки  на русском языке. </w:t>
      </w:r>
    </w:p>
    <w:p w:rsidR="001F738D" w:rsidRPr="00010938" w:rsidRDefault="001F738D" w:rsidP="001F738D">
      <w:pPr>
        <w:pStyle w:val="12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pacing w:val="6"/>
          <w:sz w:val="24"/>
          <w:szCs w:val="24"/>
        </w:rPr>
        <w:tab/>
        <w:t>Использование других языков для подготовки заявки расценивается комиссией по</w:t>
      </w:r>
      <w:r w:rsidRPr="00010938">
        <w:rPr>
          <w:rFonts w:ascii="Garamond" w:hAnsi="Garamond"/>
          <w:sz w:val="24"/>
          <w:szCs w:val="24"/>
        </w:rPr>
        <w:t xml:space="preserve"> закупкам как несоответствие заявки требованиям, установленным настоящей документации.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 xml:space="preserve">Входящие в заявку документы, оригиналы которых выданы участнику закупки третьими лицами на ином языке, могут быть представлены на этом языке только при условии, что к ним в обязательном порядке прилагается надлежащим образом заверенный перевод на русский язык.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На входящих в заявку документах, выданных компетентным органом другого государства для использования на территории Российской Федерации, должен быть проставлен апостиль (удостоверительная надпись), который удостоверяет подлинность подписи, качество, в котором выступало лицо, подписавшее документ, и, в надлежащем случае, подлинность печати или штампа, которым скреплен этот документ, либо документ должен быть подвергнут консульской легализации.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Наличие противоречий между оригиналом и переводом, которые изменяют смысл оригинала, расценивается комиссией по закупкам как несоответствие заявки требованиям, установленным настоящей документацией.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ab/>
        <w:t>3.3. Валюта заявки на участие в запросе предложений.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 xml:space="preserve">3.3.1. Все суммы денежных средств в заявке и приложения к ней должны быть выражены в российских рублях, за исключением следующего: 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К заявке на участие запросе предложений могут быть приложены документы, оригиналы которых выданы участнику закупки третьими лицами с выражением сумм денежных средств в иных валютах, при условии, что к этим документам будут приложены комментарии с переводом этих сумм в российские рубли, исходя из официального курса валюты, установленного Центральным банком Российской Федерации на день подачи заявки на участие в запросе предложений.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3.3.2. Выражение денежных сумм в других валютах, за исключением случаев, предусмотренных пунктом 3.3.1. настоящей документации, расценивается комиссией по закупкам как несоответствие заявки требованиям, установленным документацией о закупке.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b/>
          <w:sz w:val="24"/>
          <w:szCs w:val="24"/>
        </w:rPr>
        <w:t>3.4. Требования к форме и содержанию заявки на участие в запросе предложений.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 xml:space="preserve">3.4.1. При подаче заявки на участие в открытом запросе предложений участник закупки должен приложить заявку на участие в запросе предложений, которая составляется по форме, указанной в Приложении 3 к настоящей документации, и  содержит следующие сведения: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3.4.1.1.  полное, сокращенное и фирменное наименование (далее - наименование), сведения о месте нахождения, почтовом адресе (для юридического лица), фамилия, имя, отчество, паспортные данные, сведения о месте жительства, почтовом адресе (для физического лица), номер контактного телефона, ИНН/КПП (при наличии), ОГРН (при наличии), адрес электронной почты (при наличии), банковские реквизиты.</w:t>
      </w:r>
      <w:r w:rsidRPr="00010938">
        <w:rPr>
          <w:rFonts w:ascii="Garamond" w:hAnsi="Garamond"/>
          <w:sz w:val="24"/>
          <w:szCs w:val="24"/>
        </w:rPr>
        <w:tab/>
      </w:r>
    </w:p>
    <w:p w:rsidR="001F738D" w:rsidRPr="00010938" w:rsidRDefault="001F738D" w:rsidP="001F738D">
      <w:pPr>
        <w:spacing w:after="0" w:line="240" w:lineRule="auto"/>
        <w:ind w:left="55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Участник закупки прилагает к заявке документы, указанные в Информационной карте.</w:t>
      </w:r>
    </w:p>
    <w:p w:rsidR="001F738D" w:rsidRPr="00010938" w:rsidRDefault="001F738D" w:rsidP="001F738D">
      <w:pPr>
        <w:spacing w:after="0" w:line="240" w:lineRule="auto"/>
        <w:ind w:left="552"/>
        <w:jc w:val="both"/>
        <w:rPr>
          <w:rFonts w:ascii="Garamond" w:hAnsi="Garamond"/>
          <w:sz w:val="24"/>
          <w:szCs w:val="24"/>
        </w:rPr>
      </w:pPr>
    </w:p>
    <w:p w:rsidR="001F738D" w:rsidRPr="00010938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b/>
          <w:sz w:val="24"/>
          <w:szCs w:val="24"/>
        </w:rPr>
        <w:t>3.5.  Требования к описанию поставляемого товара, выполняемой работы, оказываемой услуги</w:t>
      </w:r>
    </w:p>
    <w:p w:rsidR="001F738D" w:rsidRPr="00010938" w:rsidRDefault="001F738D" w:rsidP="001F738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3.5.1. Описание участниками закупки 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описание участниками закупки выполняемой работы, оказываемой услуги, которые являются предметом закупки, их количественных и качественных характеристик  осуществляется в соответствии с требованиями Технического задания.</w:t>
      </w:r>
    </w:p>
    <w:p w:rsidR="001F738D" w:rsidRPr="00010938" w:rsidRDefault="001F738D" w:rsidP="001F738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 xml:space="preserve">3.5.2. В случае невозможности достоверно определить соответствие качественных и технических характеристик (потребительских свойств) оказываемой услуги, предлагаемой участником закупки, требованиям Технического задания, заявка на участие в запросе предложений признается несоответствующей требованиям настоящей документации, что влечет за собой отказ в допуске к участию в запросе предложений. </w:t>
      </w:r>
    </w:p>
    <w:p w:rsidR="001F738D" w:rsidRPr="00010938" w:rsidRDefault="001F738D" w:rsidP="001F738D">
      <w:pPr>
        <w:pStyle w:val="12"/>
        <w:rPr>
          <w:rFonts w:ascii="Garamond" w:hAnsi="Garamond"/>
          <w:sz w:val="24"/>
          <w:szCs w:val="24"/>
        </w:rPr>
      </w:pPr>
    </w:p>
    <w:p w:rsidR="001F738D" w:rsidRPr="00010938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4.  Порядок подачи заявок на участие в запросе предложений.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4.1. Для участия в запросе предложений участник закупки подает заявку на участие в запросе предложений в срок, которые установлен документацией о запросе предложений в электронной форме на электронной площадке. 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4.2. К заявке должны быть приложены документы, указанные в Информационной карте.</w:t>
      </w:r>
    </w:p>
    <w:p w:rsidR="001F738D" w:rsidRPr="00010938" w:rsidRDefault="001F738D" w:rsidP="001F738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4.3. Заявка на участие в процедуре закупки представляется в виде электронного  документа, подписанного электронно-цифровой подписью (ЭЦП) участника закупки.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4.4.  Подача заявки на участие в открытом запросе предложений, направление поданных заявок Организатору закупки осуществляется в соответствии с правилами работы электронной площадки. </w:t>
      </w:r>
    </w:p>
    <w:p w:rsidR="001F738D" w:rsidRPr="00010938" w:rsidRDefault="001F738D" w:rsidP="001F738D">
      <w:pPr>
        <w:pStyle w:val="a8"/>
        <w:ind w:firstLine="708"/>
        <w:jc w:val="both"/>
        <w:rPr>
          <w:rFonts w:ascii="Garamond" w:hAnsi="Garamond"/>
          <w:sz w:val="24"/>
        </w:rPr>
      </w:pPr>
      <w:r w:rsidRPr="00010938">
        <w:rPr>
          <w:rFonts w:ascii="Garamond" w:hAnsi="Garamond"/>
          <w:sz w:val="24"/>
          <w:szCs w:val="24"/>
        </w:rPr>
        <w:t xml:space="preserve">4.5. </w:t>
      </w:r>
      <w:r w:rsidRPr="00010938">
        <w:rPr>
          <w:rFonts w:ascii="Garamond" w:hAnsi="Garamond"/>
          <w:sz w:val="24"/>
        </w:rPr>
        <w:t>Участник закупки, подавший заявку на участие в открытом запросе предложений, вправе отозвать ее не позднее даты и времени окончания срока подачи заявок. Изменение заявки происходит путем отзыва ранее поданной заявки и подачи новой заявки с изменениями.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4.6. В случае если по окончании срока подачи заявок на участие в открытом запросе предложений подана только одна заявка или не подано ни одной заявки, а также в случаях, если на основании результатов рассмотрения заявок на участие в открытом запросе предложений принято решение об отказе в допуске  к участию в открытом запросе предложений всех участников закупки, подавших заявки или о признании только одного участника закупки, подавшего заявку допущенным к участию в запросе предложений, открытый запрос предложений признается несостоявшимся, о чем вносится соответствующая запись в протокол.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 xml:space="preserve">В случае если по окончании срока подачи заявок на участие в запросе предложений подана только 1 (одна) заявка, открывается допуск к данной заявке  и заявка рассматривается и оценивается в порядке, установленном документацией о запросе предложений и Положением о закупках ФГУП ГЦСС.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В случае если указанная заявка соответствует требованиям и условиям, предусмотренным документацией о запросе предложений, Организатор закупки вправе предложить участнику процедуры закупки, подавшему единственную заявку на участие в запросе предложений, заключить договор на условиях закупки у единственного поставщика путем включения условий исполнения договора, предложенных единственным участником в заявке на участие в запросе предложений, в проект договора, прилагаемый к документации о запросе предложений.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</w:p>
    <w:p w:rsidR="001F738D" w:rsidRPr="00010938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5. Рассмотрение заявок на участие в запросе предложений.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5.1. Комиссия по закупкам рассматривает заявки на участие в запросе предложений на соответствие требованиям, установленным документацией о запросе предложений в срок не более 3 (трех) дней с даты подписания протокола открытия доступа к заявкам.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Срок рассмотрения заявок на участие в запросе предложений указан в Информационной карте.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5.2. На основании результатов рассмотрения заявок на участие в запросе предложений Комиссия по закупкам принимает решение о допуске к участию в запросе предложений участника процедуры закупки или об отказе в допуске. Основания для отказа в допуске участника закупки к участию в открытом запросе предложений указаны в п.1.7.4. настоящей документации.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5.3. По результатам рассмотрения заявок на участие в запросе предложений комиссия по закупкам составляет протокол рассмотрения заявок на участие в запросе предложений, который подписывается всеми присутствующими на заседании членами комиссии.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Протокол рассмотрения заявок на участие в запросе предложений в течение 3 (Трех) дней, следующих за днем его подписания, размещается на официальных сайтах, указанных в Положении о закупках ФГУП ГЦСС, а также на электронной площадке.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6.  Оценка и сопоставление заявок на участие в запросе предложений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6.1. Комиссия по закупкам осуществляет оценку и сопоставление заявок на участие в запросе предложений, поданных участниками закупки, допущенными к участию в запросе предложений. </w:t>
      </w:r>
    </w:p>
    <w:p w:rsidR="001F738D" w:rsidRPr="00010938" w:rsidRDefault="001F738D" w:rsidP="001F738D">
      <w:pPr>
        <w:pStyle w:val="12"/>
        <w:ind w:firstLine="70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6.2. Срок оценки и сопоставления заявок на участие в запросе предложений указан в  Информационной карте.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</w:t>
      </w:r>
      <w:r w:rsidRPr="00010938">
        <w:rPr>
          <w:rFonts w:ascii="Garamond" w:hAnsi="Garamond"/>
          <w:sz w:val="24"/>
          <w:szCs w:val="24"/>
        </w:rPr>
        <w:tab/>
        <w:t xml:space="preserve">6.3. Оценка и сопоставление заявок на участие в запросе предложений осуществляются Комиссией по закупкам в целях выявления лучших условий исполнения договора в соответствии с критериями и в порядке, установленными в Приложении 5 к настоящей документации. </w:t>
      </w:r>
      <w:r w:rsidRPr="00010938">
        <w:rPr>
          <w:rFonts w:ascii="Garamond" w:hAnsi="Garamond"/>
          <w:sz w:val="24"/>
          <w:szCs w:val="24"/>
          <w:lang w:eastAsia="ru-RU"/>
        </w:rPr>
        <w:t>При предоставлении одним из участников закупки в заявке на участие в запросе предложений сведений о цене договора без НДС (в силу применения участником закупки специального режима налогообложения) при оценке и сопоставлении предложений о цене, комиссией по закупкам принимаются предложения всех участников закупки без учета НДС.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6.4.  На основании результатов оценки и сопоставления заявок на участие в запросе предложений Комиссией по закупкам каждой заявке относительно других по мере уменьшения степени выгодности содержащихся в них условий исполнения договора, присваивается порядковый номер. Заявке на участие в запросе предложений, в которой содержатся лучшие условия исполнения договора, присваивается первый номер. В случае если в нескольких заявках на участие в запросе предложений содержатся одинаковые условия исполнения договора, меньший порядковый номер присваивается заявке на участие в запросе предложений, которая поступила ранее других заявок, содержащих одинаковые условия.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</w:t>
      </w:r>
      <w:r w:rsidRPr="00010938">
        <w:rPr>
          <w:rFonts w:ascii="Garamond" w:hAnsi="Garamond"/>
          <w:sz w:val="24"/>
          <w:szCs w:val="24"/>
        </w:rPr>
        <w:tab/>
        <w:t>Победителем запроса предложений признается участник, который предложил лучшие условия исполнения договора и заявке которого присвоен первый номер.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</w:t>
      </w:r>
      <w:r w:rsidRPr="00010938">
        <w:rPr>
          <w:rFonts w:ascii="Garamond" w:hAnsi="Garamond"/>
          <w:sz w:val="24"/>
          <w:szCs w:val="24"/>
        </w:rPr>
        <w:tab/>
        <w:t>По результатам оценки и сопоставления заявок на участие в запросе предложений составляется протокол оценки и сопоставления заявок (протокол подведения итогов запроса предложений), который подписывается всеми присутствующими членами комиссии по закупкам в день оценки и сопоставления заявок.</w:t>
      </w:r>
    </w:p>
    <w:p w:rsidR="001F738D" w:rsidRPr="00010938" w:rsidRDefault="001F738D" w:rsidP="001F738D">
      <w:pPr>
        <w:pStyle w:val="12"/>
        <w:ind w:firstLine="70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Протокол размещается Организатором закупки  на официальных сайтах, указанных в Положении о закупках ФГУП ГЦСС,  а также на электронной площадке не позднее 3 (трех) дней после его подписания.</w:t>
      </w:r>
    </w:p>
    <w:p w:rsidR="001F738D" w:rsidRPr="00010938" w:rsidRDefault="001F738D" w:rsidP="001F738D">
      <w:pPr>
        <w:pStyle w:val="12"/>
        <w:ind w:firstLine="70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В течение 10 (Десяти) календарных дней  с даты проведения конкурентной процедуры протокол и проект договора передается победителю.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6.5. В случае если победитель запроса предложений в течение 10 (Десяти) календарных дней с даты получения проекта договора, не представит Организатору закупки подписанный договор, а также не предоставит обеспечение исполнения договора, если данное требование установлено настоящей документацией, такой участник процедуры закупки признается уклонившимся от заключения договора.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6.6. В случае признания победителя запроса предложений уклонившимся от заключения договора, Заказчик с учетом срочности потребности в продукции, а также других обстоятельств закупки по своему выбору вправе: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6.6.1. потребовать от Организатора закупки направить предложение о заключении договора участнику запроса предложений, заявке которого присвоен второй номер, а в случае его уклонения от заключения договора – также участникам, занявшим соответственно третье и следующие места;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6.6.2. направить Организатору закупки заявку на проведение той же либо иной конкурентной процедуры по данному предмету конкурентной процедуры;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6.6.3.  инициировать заключение договора с единственным поставщиком.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</w:p>
    <w:p w:rsidR="001F738D" w:rsidRPr="00010938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7.  Переторжка.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7.1.Решение о проведении переторжки принимается Комиссией по закупкам. При этом Комиссия по закупкам вправе не воспользоваться правом проведения переторжки в ходе проведения настоящего запроса предложений.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7.2.  В переторжке не может участвовать менее двух участников запроса предложений. К переторжке могут быть приглашены только участники, чьи заявки не были отклонены, и данным участникам присвоены первые пять номеров.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7.3.  Переторжка может быть проведена по ценовым критериям – после оглашения ценовых условий заявок при их вскрытии (после подписания Комиссией по закупкам протокола рассмотрения заявок). Решение о проведении переторжки указывается Комиссией по закупкам в протоколе рассмотрения заявок.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7.4.  Переторжка проводится в заочной форме путем представления в срок, указанный в протоколе рассмотрения заявок нового предложения по крите</w:t>
      </w:r>
      <w:r w:rsidR="003E423A" w:rsidRPr="00010938">
        <w:rPr>
          <w:rFonts w:ascii="Garamond" w:hAnsi="Garamond"/>
          <w:sz w:val="24"/>
          <w:szCs w:val="24"/>
        </w:rPr>
        <w:t>рию «цена договора» по форме 3.1</w:t>
      </w:r>
      <w:r w:rsidRPr="00010938">
        <w:rPr>
          <w:rFonts w:ascii="Garamond" w:hAnsi="Garamond"/>
          <w:sz w:val="24"/>
          <w:szCs w:val="24"/>
        </w:rPr>
        <w:t>. Приложения 3 к настоящей документации. При этом срок подачи предложений не должен превышать пяти календарных дней с даты размещения на сайтах, указанных в Положении о закупках ФГУП ГЦСС протокола рассмотрения заявок.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7.5.  По окончании переторжки Комиссия по закупкам оценивает заявки (предложения) участников процедуры закупки, в соответствии с требованиями, установленными документацией о запросе предложений, с учетом ценовых предложений, полученных в ходе переторжки. В случае если участник закупки, допущенный к участию в запросе предложений, в установленный срок не представил новое ценовое предложений, Комиссией по закупкам при оценке и сопоставлении заявок участников запроса предложений по критерию «цена договора» рассматривается предложение участника закупки, указанной в заявке на участие в запросе предложений.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 xml:space="preserve">7.6.  При проведении переторжки комиссия по закупкам руководствуется Положением о закупках ФГУП ГЦСС  и настоящей документацией. 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</w:p>
    <w:p w:rsidR="001F738D" w:rsidRPr="00010938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8.  Заключение договора по результатам запроса предложений.</w:t>
      </w:r>
    </w:p>
    <w:p w:rsidR="001F738D" w:rsidRPr="00010938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ab/>
        <w:t>8.1. Срок и порядок заключения договора.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8.1.1. Договор заключается с победителем запроса предложений, а в случаях, предусмотренных п.6.6. настоящей документации, с иным участником закупки, заявка которого признана соответствующей требованиям, установленным настоящей документацией.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8.1.4. При исполнении договора не допускается перемена исполнителя за исключением случаев, если новая организация является правопреемником по такому договору вследствие реорганизации юридического лица в форме преобразования, слияния или присоединения.</w:t>
      </w:r>
    </w:p>
    <w:p w:rsidR="001F738D" w:rsidRPr="00010938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ab/>
        <w:t>8.2. Срок и порядок предоставления обеспечения исполнения договора.</w:t>
      </w:r>
    </w:p>
    <w:p w:rsidR="001F738D" w:rsidRPr="00010938" w:rsidRDefault="001F738D" w:rsidP="001F738D">
      <w:pPr>
        <w:pStyle w:val="12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8.2.1. Сведения о сроках и порядке обеспечения договора указаны в Информационной карте открытого запроса предложений.</w:t>
      </w:r>
    </w:p>
    <w:p w:rsidR="001F738D" w:rsidRPr="00010938" w:rsidRDefault="001F738D" w:rsidP="001F738D">
      <w:pPr>
        <w:pStyle w:val="12"/>
        <w:rPr>
          <w:rFonts w:ascii="Garamond" w:hAnsi="Garamond"/>
          <w:sz w:val="24"/>
          <w:szCs w:val="24"/>
        </w:rPr>
      </w:pPr>
    </w:p>
    <w:p w:rsidR="001F738D" w:rsidRPr="00010938" w:rsidRDefault="001F738D" w:rsidP="001F738D">
      <w:pPr>
        <w:pStyle w:val="12"/>
        <w:rPr>
          <w:rFonts w:ascii="Garamond" w:hAnsi="Garamond"/>
          <w:sz w:val="24"/>
          <w:szCs w:val="24"/>
        </w:rPr>
      </w:pPr>
    </w:p>
    <w:p w:rsidR="001F738D" w:rsidRPr="00010938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9.  Преддоговорные переговоры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9.1. Между Заказчиком и участником закупки: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-  признанным победителем открытого запроса предложений;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-  занявшим второе место, если победитель закупки уклонился от заключения договора (и так далее – для участником закупки, занявших третье и следующие места (если соответствующая ранжировка проводилась);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-  подавшим единственную заявку на участие в открытом запросе предложений, соответствующую требованиям настоящей документации;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-  единственно допущенным к участию в процедуре закупки;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-  единственным участником, заявка которого была признана соответствующей требованиям настоящей документации, в то время как заявки других участников были отклонены,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могут проводится преддоговорные переговоры, направленные на уточнение условий договора, не указанных в настоящей документации, а также с целью улучшения технико-коммерческого предложения в интересах Заказчика, в том числе: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-  по снижению цены договора или расценок на отдельные виды услуг без изменения остальных условий договора;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-  по изменению объемов не более чем на 30% и без увеличения цен отдельных видов товаров (работ, услуг);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-  по сокращению сроков выполнения договора (его отдельных этапов) и (или) улучшению его условий для Заказчика, в том числе отмена аванса, улучшения технических характеристик продукции и т.п.;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-  по уточнению иных условий.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</w:p>
    <w:p w:rsidR="001F738D" w:rsidRPr="00010938" w:rsidRDefault="001F738D" w:rsidP="001F738D">
      <w:pPr>
        <w:pStyle w:val="12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10.Обеспечение защиты прав и законных интересов участников закупки.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10.1.  Действия (бездействия) Заказчика, Организатора закупки, Комиссии по закупкам могут быть обжалованы участником закупки в Конфликтной комиссии, созданной ФГУП ГЦСС.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10.2.  Действия (бездействия) Заказчика, Организатора закупки, Комиссии по закупкам могут быть обжалованы участниками закупки также в порядке, установленном действующим законодательством РФ.</w:t>
      </w:r>
      <w:r w:rsidRPr="00010938">
        <w:rPr>
          <w:rFonts w:ascii="Garamond" w:hAnsi="Garamond"/>
          <w:sz w:val="24"/>
          <w:szCs w:val="24"/>
        </w:rPr>
        <w:tab/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</w:p>
    <w:p w:rsidR="001F738D" w:rsidRPr="00010938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11. Прочие положения.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11.1. Конкурентная процедура: запрос предложений не является конкурсом и ее проведение не регулируется статьями 447-449 Гражданского кодекса Российской Федерации. 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Запрос предложений также не является публичным конкурсом и не регулируется статьями 1054-1065 ГК РФ. 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Таким образом, запрос предложений не накладывает на Заказчика соответствующего  объема гражданско-правовых обязательств.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11.2. При проведении запроса предложений Извещение о запросе предложений вместе с документацией о запросе предложений является приглашением поставщикам делать оферты. Заявка на участие в запросе предложений является офертой участника запроса предложений. 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11.3. Заключённый по результатам запроса предложений договор фиксирует все достигнутые сторонами договоренности. Заказчик не обязан каким-либо образом предоставлять обоснование или мотивировать свои действия (бездействия).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11.4. Заказчик не имеет обязанности заключения договора по результатам настоящей процедуры закупки.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Заказчик вправе отказаться  от проведения запроса предложений на любом из ее этапов, не неся при этом никакой материальной ответственности перед участниками закупки.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11.5. К вопросам, не отраженным в настоящей документации применяются требования Положения о закупках ФГУП ГЦСС.</w:t>
      </w:r>
    </w:p>
    <w:p w:rsidR="001D713A" w:rsidRPr="00010938" w:rsidRDefault="001D713A" w:rsidP="008D2FE7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8D2FE7">
      <w:pPr>
        <w:pStyle w:val="a5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  <w:t>Приложение 1</w:t>
      </w:r>
    </w:p>
    <w:p w:rsidR="00273B6F" w:rsidRPr="00010938" w:rsidRDefault="00273B6F" w:rsidP="008D2FE7">
      <w:pPr>
        <w:pStyle w:val="a5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010938" w:rsidRDefault="00273B6F" w:rsidP="00A554A3">
      <w:pPr>
        <w:pStyle w:val="a5"/>
        <w:ind w:left="4956" w:firstLine="70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запросе предложений </w:t>
      </w:r>
    </w:p>
    <w:p w:rsidR="00273B6F" w:rsidRPr="00010938" w:rsidRDefault="00273B6F" w:rsidP="007E23E6">
      <w:pPr>
        <w:pStyle w:val="a5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</w:p>
    <w:p w:rsidR="00273B6F" w:rsidRPr="00010938" w:rsidRDefault="00273B6F" w:rsidP="00BC32C9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Информационная карта открытого запроса предложений</w:t>
      </w:r>
    </w:p>
    <w:p w:rsidR="00273B6F" w:rsidRPr="00010938" w:rsidRDefault="00273B6F" w:rsidP="008D2FE7">
      <w:pPr>
        <w:pStyle w:val="a5"/>
        <w:rPr>
          <w:rFonts w:ascii="Garamond" w:hAnsi="Garamond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835"/>
        <w:gridCol w:w="5919"/>
      </w:tblGrid>
      <w:tr w:rsidR="00273B6F" w:rsidRPr="00010938" w:rsidTr="005C7BC6">
        <w:tc>
          <w:tcPr>
            <w:tcW w:w="817" w:type="dxa"/>
          </w:tcPr>
          <w:p w:rsidR="00273B6F" w:rsidRPr="00010938" w:rsidRDefault="00273B6F" w:rsidP="000D3CA1">
            <w:pPr>
              <w:pStyle w:val="a5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№ п/п</w:t>
            </w:r>
          </w:p>
        </w:tc>
        <w:tc>
          <w:tcPr>
            <w:tcW w:w="2835" w:type="dxa"/>
          </w:tcPr>
          <w:p w:rsidR="00273B6F" w:rsidRPr="00010938" w:rsidRDefault="00273B6F" w:rsidP="000D3CA1">
            <w:pPr>
              <w:pStyle w:val="a5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Название пункта</w:t>
            </w:r>
          </w:p>
        </w:tc>
        <w:tc>
          <w:tcPr>
            <w:tcW w:w="5919" w:type="dxa"/>
          </w:tcPr>
          <w:p w:rsidR="00273B6F" w:rsidRPr="00010938" w:rsidRDefault="00273B6F" w:rsidP="000D3CA1">
            <w:pPr>
              <w:pStyle w:val="a5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Содержание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273B6F" w:rsidRPr="00010938" w:rsidRDefault="00273B6F" w:rsidP="007473DE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Сведения об Организаторе закупки:</w:t>
            </w:r>
          </w:p>
        </w:tc>
        <w:tc>
          <w:tcPr>
            <w:tcW w:w="591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Общество с ограниченной ответственностью «Центр содействия развитию конкуренции» (ООО «ЦСРК»).</w:t>
            </w:r>
          </w:p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Место нахождения: 117638, г. Москва, ул. Одесская, д.3.</w:t>
            </w:r>
          </w:p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Почтовый адрес:  117638, г. Москва, ул. Одесская, д.3.</w:t>
            </w:r>
          </w:p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Телефон: (495) 565-32-36</w:t>
            </w:r>
          </w:p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Факс: (495) 565-32-36</w:t>
            </w:r>
          </w:p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hyperlink r:id="rId10" w:history="1">
              <w:r w:rsidRPr="00010938">
                <w:rPr>
                  <w:rStyle w:val="a7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info</w:t>
              </w:r>
              <w:r w:rsidRPr="00010938">
                <w:rPr>
                  <w:rStyle w:val="a7"/>
                  <w:rFonts w:ascii="Garamond" w:hAnsi="Garamond"/>
                  <w:color w:val="auto"/>
                  <w:sz w:val="24"/>
                  <w:szCs w:val="24"/>
                  <w:u w:val="none"/>
                </w:rPr>
                <w:t>@</w:t>
              </w:r>
              <w:r w:rsidRPr="00010938">
                <w:rPr>
                  <w:rStyle w:val="a7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ccrk</w:t>
              </w:r>
              <w:r w:rsidRPr="00010938">
                <w:rPr>
                  <w:rStyle w:val="a7"/>
                  <w:rFonts w:ascii="Garamond" w:hAnsi="Garamond"/>
                  <w:color w:val="auto"/>
                  <w:sz w:val="24"/>
                  <w:szCs w:val="24"/>
                  <w:u w:val="none"/>
                </w:rPr>
                <w:t>.</w:t>
              </w:r>
              <w:r w:rsidRPr="00010938">
                <w:rPr>
                  <w:rStyle w:val="a7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</w:p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Банковские реквизиты: р/с 4070 2810 </w:t>
            </w:r>
            <w:r w:rsidR="009865D2" w:rsidRPr="00010938">
              <w:rPr>
                <w:rFonts w:ascii="Garamond" w:hAnsi="Garamond"/>
                <w:sz w:val="24"/>
                <w:szCs w:val="24"/>
              </w:rPr>
              <w:t>2040 001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0 2762 в «НОТА-Банк» (ОАО) г. Москва, </w:t>
            </w:r>
          </w:p>
          <w:p w:rsidR="00273B6F" w:rsidRPr="00010938" w:rsidRDefault="00273B6F" w:rsidP="00BC6191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к/с 3010 1810 7000 0000 0569 БИК 044525569 ИНН 7728754905 КПП 772701001.</w:t>
            </w:r>
          </w:p>
        </w:tc>
      </w:tr>
      <w:tr w:rsidR="00273B6F" w:rsidRPr="00010938" w:rsidTr="00451EA2">
        <w:tc>
          <w:tcPr>
            <w:tcW w:w="817" w:type="dxa"/>
          </w:tcPr>
          <w:p w:rsidR="00273B6F" w:rsidRPr="00010938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  <w:lang w:val="en-US"/>
              </w:rPr>
              <w:t>2</w:t>
            </w:r>
            <w:r w:rsidRPr="00010938">
              <w:rPr>
                <w:rFonts w:ascii="Garamond" w:hAnsi="Garamond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273B6F" w:rsidRPr="00010938" w:rsidRDefault="00273B6F" w:rsidP="00451EA2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Сведения о Заказчике:</w:t>
            </w:r>
          </w:p>
        </w:tc>
        <w:tc>
          <w:tcPr>
            <w:tcW w:w="5919" w:type="dxa"/>
          </w:tcPr>
          <w:p w:rsidR="00273B6F" w:rsidRPr="00010938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ГЦСС).</w:t>
            </w:r>
          </w:p>
          <w:p w:rsidR="00273B6F" w:rsidRPr="00010938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Место нахождения: 129626, г. Москва, ул. 1-я Мытищинская, д.17</w:t>
            </w:r>
          </w:p>
          <w:p w:rsidR="00273B6F" w:rsidRPr="00010938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Почтовый адрес: 129626, г. Москва, ул.1-я Мытищинская, д.17,</w:t>
            </w:r>
          </w:p>
          <w:p w:rsidR="00273B6F" w:rsidRPr="00010938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Официальный сайт: </w:t>
            </w:r>
            <w:r w:rsidRPr="00010938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010938">
              <w:rPr>
                <w:rFonts w:ascii="Garamond" w:hAnsi="Garamond"/>
                <w:sz w:val="24"/>
                <w:szCs w:val="24"/>
              </w:rPr>
              <w:t>//</w:t>
            </w:r>
            <w:r w:rsidRPr="00010938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010938">
              <w:rPr>
                <w:rFonts w:ascii="Garamond" w:hAnsi="Garamond"/>
                <w:sz w:val="24"/>
                <w:szCs w:val="24"/>
              </w:rPr>
              <w:t>.</w:t>
            </w:r>
            <w:r w:rsidRPr="00010938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r w:rsidRPr="00010938">
              <w:rPr>
                <w:rFonts w:ascii="Garamond" w:hAnsi="Garamond"/>
                <w:sz w:val="24"/>
                <w:szCs w:val="24"/>
              </w:rPr>
              <w:t>.</w:t>
            </w:r>
            <w:r w:rsidRPr="00010938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</w:p>
          <w:p w:rsidR="00273B6F" w:rsidRPr="00010938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Телефон: (495) 788-30-75</w:t>
            </w:r>
          </w:p>
          <w:p w:rsidR="00273B6F" w:rsidRPr="00010938" w:rsidRDefault="00273B6F" w:rsidP="00BC6191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r w:rsidRPr="00010938">
              <w:rPr>
                <w:rFonts w:ascii="Garamond" w:hAnsi="Garamond"/>
                <w:sz w:val="24"/>
                <w:szCs w:val="24"/>
                <w:lang w:val="en-US"/>
              </w:rPr>
              <w:t>zacupki</w:t>
            </w:r>
            <w:r w:rsidRPr="00010938">
              <w:rPr>
                <w:rFonts w:ascii="Garamond" w:hAnsi="Garamond"/>
                <w:sz w:val="24"/>
                <w:szCs w:val="24"/>
              </w:rPr>
              <w:t>@</w:t>
            </w:r>
            <w:r w:rsidRPr="00010938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r w:rsidRPr="00010938">
              <w:rPr>
                <w:rFonts w:ascii="Garamond" w:hAnsi="Garamond"/>
                <w:sz w:val="24"/>
                <w:szCs w:val="24"/>
              </w:rPr>
              <w:t>.</w:t>
            </w:r>
            <w:r w:rsidRPr="00010938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010938">
              <w:rPr>
                <w:rFonts w:ascii="Garamond" w:hAnsi="Garamond"/>
                <w:sz w:val="24"/>
                <w:szCs w:val="24"/>
              </w:rPr>
              <w:t>.</w:t>
            </w:r>
          </w:p>
        </w:tc>
      </w:tr>
      <w:tr w:rsidR="001F738D" w:rsidRPr="00010938" w:rsidTr="001F738D">
        <w:tc>
          <w:tcPr>
            <w:tcW w:w="817" w:type="dxa"/>
          </w:tcPr>
          <w:p w:rsidR="001F738D" w:rsidRPr="00010938" w:rsidRDefault="001F738D" w:rsidP="001F738D">
            <w:pPr>
              <w:pStyle w:val="12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1F738D" w:rsidRPr="00010938" w:rsidRDefault="001F738D" w:rsidP="001F738D">
            <w:pPr>
              <w:pStyle w:val="12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Информация об электронной торговой площадке</w:t>
            </w:r>
          </w:p>
        </w:tc>
        <w:tc>
          <w:tcPr>
            <w:tcW w:w="5919" w:type="dxa"/>
          </w:tcPr>
          <w:p w:rsidR="001F738D" w:rsidRPr="00010938" w:rsidRDefault="001F738D" w:rsidP="001F738D">
            <w:pPr>
              <w:pStyle w:val="12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Открытый запрос предложений  проводится в электронной форме на </w:t>
            </w:r>
            <w:r w:rsidRPr="00010938">
              <w:rPr>
                <w:rFonts w:ascii="Garamond" w:eastAsia="Calibri" w:hAnsi="Garamond"/>
                <w:sz w:val="24"/>
                <w:szCs w:val="24"/>
              </w:rPr>
              <w:t>Электронной торговой площадке «WWW.A-K-D.RU»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. Доступ к электронной площадке осуществляется через сеть Интернет по адресу: </w:t>
            </w:r>
            <w:hyperlink r:id="rId11" w:history="1">
              <w:r w:rsidRPr="00010938">
                <w:rPr>
                  <w:rStyle w:val="a7"/>
                  <w:rFonts w:ascii="Garamond" w:hAnsi="Garamond"/>
                  <w:sz w:val="24"/>
                  <w:szCs w:val="24"/>
                  <w:lang w:val="en-US"/>
                </w:rPr>
                <w:t>http</w:t>
              </w:r>
              <w:r w:rsidRPr="00010938">
                <w:rPr>
                  <w:rStyle w:val="a7"/>
                  <w:rFonts w:ascii="Garamond" w:hAnsi="Garamond"/>
                  <w:sz w:val="24"/>
                  <w:szCs w:val="24"/>
                </w:rPr>
                <w:t>://</w:t>
              </w:r>
            </w:hyperlink>
            <w:r w:rsidRPr="00010938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010938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010938">
              <w:rPr>
                <w:rFonts w:ascii="Garamond" w:hAnsi="Garamond"/>
                <w:sz w:val="24"/>
                <w:szCs w:val="24"/>
              </w:rPr>
              <w:t>.</w:t>
            </w:r>
            <w:r w:rsidRPr="00010938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010938">
              <w:rPr>
                <w:rFonts w:ascii="Garamond" w:hAnsi="Garamond"/>
                <w:sz w:val="24"/>
                <w:szCs w:val="24"/>
              </w:rPr>
              <w:t>-</w:t>
            </w:r>
            <w:r w:rsidRPr="00010938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010938">
              <w:rPr>
                <w:rFonts w:ascii="Garamond" w:hAnsi="Garamond"/>
                <w:sz w:val="24"/>
                <w:szCs w:val="24"/>
              </w:rPr>
              <w:t>-</w:t>
            </w:r>
            <w:r w:rsidRPr="00010938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010938">
              <w:rPr>
                <w:rFonts w:ascii="Garamond" w:hAnsi="Garamond"/>
                <w:sz w:val="24"/>
                <w:szCs w:val="24"/>
              </w:rPr>
              <w:t>.</w:t>
            </w:r>
            <w:r w:rsidRPr="00010938">
              <w:rPr>
                <w:rFonts w:ascii="Garamond" w:hAnsi="Garamond"/>
                <w:sz w:val="24"/>
                <w:szCs w:val="24"/>
                <w:lang w:val="en-US"/>
              </w:rPr>
              <w:t>r</w:t>
            </w:r>
            <w:r w:rsidRPr="00010938">
              <w:rPr>
                <w:rFonts w:ascii="Garamond" w:hAnsi="Garamond"/>
                <w:sz w:val="24"/>
                <w:szCs w:val="24"/>
              </w:rPr>
              <w:t>u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1F738D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 xml:space="preserve">Вид конкурентной процедуры: </w:t>
            </w:r>
          </w:p>
        </w:tc>
        <w:tc>
          <w:tcPr>
            <w:tcW w:w="591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Открытый запрос предложений.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Предмет открытого запроса предложений:</w:t>
            </w:r>
          </w:p>
        </w:tc>
        <w:tc>
          <w:tcPr>
            <w:tcW w:w="5919" w:type="dxa"/>
          </w:tcPr>
          <w:p w:rsidR="00273B6F" w:rsidRPr="00010938" w:rsidRDefault="00484C10" w:rsidP="00DB3F98">
            <w:pPr>
              <w:pStyle w:val="a5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Право заключения договора оказания услуг по изготовлению (печати) и поставке полиграфической продукции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273B6F" w:rsidRPr="00010938" w:rsidRDefault="00273B6F" w:rsidP="00344E92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 xml:space="preserve">Место </w:t>
            </w:r>
            <w:r w:rsidR="001D0844" w:rsidRPr="00010938">
              <w:rPr>
                <w:rFonts w:ascii="Garamond" w:hAnsi="Garamond"/>
                <w:b/>
                <w:sz w:val="24"/>
                <w:szCs w:val="24"/>
              </w:rPr>
              <w:t xml:space="preserve"> поставки товаров, выполнения работ, </w:t>
            </w:r>
            <w:r w:rsidRPr="00010938">
              <w:rPr>
                <w:rFonts w:ascii="Garamond" w:hAnsi="Garamond"/>
                <w:b/>
                <w:sz w:val="24"/>
                <w:szCs w:val="24"/>
              </w:rPr>
              <w:t>оказания услуг</w:t>
            </w:r>
          </w:p>
        </w:tc>
        <w:tc>
          <w:tcPr>
            <w:tcW w:w="5919" w:type="dxa"/>
          </w:tcPr>
          <w:p w:rsidR="00273B6F" w:rsidRPr="00010938" w:rsidRDefault="00484C10" w:rsidP="00484C10">
            <w:pPr>
              <w:pStyle w:val="aff1"/>
              <w:spacing w:after="0" w:line="240" w:lineRule="atLeast"/>
              <w:ind w:left="0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Услуги оказываются по месту нахождения Исполнителя. Доставка полиграфической продукции осуществляется Исполнителем по адресу места нахождения Заказчика: г. Москва, ул. 1-я Мытищинская, д.17.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2835" w:type="dxa"/>
          </w:tcPr>
          <w:p w:rsidR="00273B6F" w:rsidRPr="00010938" w:rsidRDefault="00273B6F" w:rsidP="001D0844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 xml:space="preserve">Условия </w:t>
            </w:r>
            <w:r w:rsidR="001D0844" w:rsidRPr="00010938">
              <w:rPr>
                <w:rFonts w:ascii="Garamond" w:hAnsi="Garamond"/>
                <w:b/>
                <w:sz w:val="24"/>
                <w:szCs w:val="24"/>
              </w:rPr>
              <w:t xml:space="preserve"> поставки товаров, выполнения работ, оказания услуг</w:t>
            </w:r>
          </w:p>
        </w:tc>
        <w:tc>
          <w:tcPr>
            <w:tcW w:w="5919" w:type="dxa"/>
          </w:tcPr>
          <w:p w:rsidR="00273B6F" w:rsidRPr="00010938" w:rsidRDefault="00484C10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 В соответствии с требованиями, указанными в Техническом задании (Приложение 2 к настоящей документации)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:rsidR="00273B6F" w:rsidRPr="00010938" w:rsidRDefault="00273B6F" w:rsidP="007D00B1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 xml:space="preserve">Сроки </w:t>
            </w:r>
            <w:r w:rsidR="007D00B1" w:rsidRPr="00010938">
              <w:rPr>
                <w:rFonts w:ascii="Garamond" w:hAnsi="Garamond"/>
                <w:b/>
                <w:sz w:val="24"/>
                <w:szCs w:val="24"/>
              </w:rPr>
              <w:t>поставки товара:</w:t>
            </w:r>
          </w:p>
        </w:tc>
        <w:tc>
          <w:tcPr>
            <w:tcW w:w="5919" w:type="dxa"/>
          </w:tcPr>
          <w:p w:rsidR="00484C10" w:rsidRPr="00010938" w:rsidRDefault="00484C10" w:rsidP="00484C10">
            <w:pPr>
              <w:pStyle w:val="13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  <w:tab w:val="left" w:pos="31680"/>
              </w:tabs>
              <w:spacing w:after="0"/>
              <w:jc w:val="left"/>
              <w:rPr>
                <w:rFonts w:ascii="Garamond" w:hAnsi="Garamond"/>
                <w:szCs w:val="24"/>
              </w:rPr>
            </w:pPr>
            <w:r w:rsidRPr="00010938">
              <w:rPr>
                <w:rFonts w:ascii="Garamond" w:hAnsi="Garamond"/>
                <w:szCs w:val="24"/>
              </w:rPr>
              <w:t>С даты подписания Сторонами договора до 15.05.2014г.</w:t>
            </w:r>
          </w:p>
          <w:p w:rsidR="00D37299" w:rsidRPr="00010938" w:rsidRDefault="00D37299" w:rsidP="00D37299">
            <w:pPr>
              <w:suppressAutoHyphens/>
              <w:autoSpaceDN w:val="0"/>
              <w:spacing w:before="120"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</w:p>
          <w:p w:rsidR="00273B6F" w:rsidRPr="00010938" w:rsidRDefault="00273B6F" w:rsidP="001D0844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Сведения о начальной (максимальной) цене договора:</w:t>
            </w:r>
          </w:p>
        </w:tc>
        <w:tc>
          <w:tcPr>
            <w:tcW w:w="5919" w:type="dxa"/>
          </w:tcPr>
          <w:p w:rsidR="00273B6F" w:rsidRPr="00010938" w:rsidRDefault="00CB3FFC" w:rsidP="00DD400D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2 858 666 (Два миллиона восемьсот пятьдесят восемь тысяч шестьсот  шестьдесят шесть) рублей 67 копеек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10</w:t>
            </w:r>
          </w:p>
        </w:tc>
        <w:tc>
          <w:tcPr>
            <w:tcW w:w="283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Порядок формирования цены договора:</w:t>
            </w:r>
          </w:p>
        </w:tc>
        <w:tc>
          <w:tcPr>
            <w:tcW w:w="5919" w:type="dxa"/>
          </w:tcPr>
          <w:p w:rsidR="00273B6F" w:rsidRPr="00010938" w:rsidRDefault="00484C10" w:rsidP="00B2729A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В цену договора  включены все расходы, связанные с исполнением обязательств по договору, в том числе расходы на доставку (погрузку, перевозку, разгрузку) полиграфической продукции на склад Заказчика, расположенный в г. Москве,  на  уплату таможенных пошлин, налогов (кроме НДС) и других обязательных платежей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273B6F" w:rsidRPr="00010938" w:rsidRDefault="00273B6F" w:rsidP="004516D3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 xml:space="preserve">Источник финансирования закупки: </w:t>
            </w:r>
          </w:p>
        </w:tc>
        <w:tc>
          <w:tcPr>
            <w:tcW w:w="591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Собственные средства Заказчика.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73B6F" w:rsidRPr="00010938" w:rsidRDefault="00A816AD" w:rsidP="00A816AD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Форма, с</w:t>
            </w:r>
            <w:r w:rsidR="00273B6F" w:rsidRPr="00010938">
              <w:rPr>
                <w:rFonts w:ascii="Garamond" w:hAnsi="Garamond"/>
                <w:b/>
                <w:sz w:val="24"/>
                <w:szCs w:val="24"/>
              </w:rPr>
              <w:t>роки и порядок оплаты товаров, работ, услуг:</w:t>
            </w:r>
          </w:p>
        </w:tc>
        <w:tc>
          <w:tcPr>
            <w:tcW w:w="5919" w:type="dxa"/>
          </w:tcPr>
          <w:p w:rsidR="00637C56" w:rsidRPr="00637C56" w:rsidRDefault="00637C56" w:rsidP="00637C56">
            <w:pPr>
              <w:widowControl w:val="0"/>
              <w:shd w:val="clear" w:color="auto" w:fill="FFFFFF"/>
              <w:tabs>
                <w:tab w:val="left" w:pos="367"/>
              </w:tabs>
              <w:autoSpaceDE w:val="0"/>
              <w:autoSpaceDN w:val="0"/>
              <w:adjustRightInd w:val="0"/>
              <w:jc w:val="both"/>
              <w:rPr>
                <w:rFonts w:ascii="Garamond" w:hAnsi="Garamond"/>
                <w:sz w:val="24"/>
                <w:szCs w:val="24"/>
              </w:rPr>
            </w:pPr>
            <w:r w:rsidRPr="00637C56">
              <w:rPr>
                <w:rFonts w:ascii="Garamond" w:hAnsi="Garamond"/>
                <w:sz w:val="24"/>
                <w:szCs w:val="24"/>
              </w:rPr>
              <w:t xml:space="preserve">Оплата осуществляется в безналичной форме путем перечисления денежных средств на расчетный счет Исполнителя в следующем порядке: </w:t>
            </w:r>
          </w:p>
          <w:p w:rsidR="00637C56" w:rsidRPr="00637C56" w:rsidRDefault="00637C56" w:rsidP="00637C56">
            <w:pPr>
              <w:ind w:left="207" w:hanging="349"/>
              <w:jc w:val="both"/>
              <w:rPr>
                <w:rFonts w:ascii="Garamond" w:hAnsi="Garamond"/>
                <w:sz w:val="24"/>
                <w:szCs w:val="24"/>
              </w:rPr>
            </w:pPr>
            <w:r w:rsidRPr="00637C56">
              <w:rPr>
                <w:rFonts w:ascii="Garamond" w:hAnsi="Garamond"/>
                <w:sz w:val="24"/>
                <w:szCs w:val="24"/>
              </w:rPr>
              <w:t xml:space="preserve">     Оплата в размере 100% (ста процентов) от общей стоимости работ по Договору  осуществляется Заказчиком не позднее 5 (Пяти рабочих дней) с даты подписания Акта сдачи-приемки работ.</w:t>
            </w:r>
          </w:p>
          <w:p w:rsidR="00273B6F" w:rsidRPr="00010938" w:rsidRDefault="00273B6F" w:rsidP="00E37A4B">
            <w:pPr>
              <w:suppressAutoHyphens/>
              <w:autoSpaceDN w:val="0"/>
              <w:spacing w:before="120"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Сведения о валюте, используемой для формирования цены договора и расчетов с поставщиками:</w:t>
            </w:r>
          </w:p>
        </w:tc>
        <w:tc>
          <w:tcPr>
            <w:tcW w:w="591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Российский рубль.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Обязательные требования к участникам запроса предложений:</w:t>
            </w:r>
          </w:p>
        </w:tc>
        <w:tc>
          <w:tcPr>
            <w:tcW w:w="5919" w:type="dxa"/>
          </w:tcPr>
          <w:p w:rsidR="00273B6F" w:rsidRPr="00010938" w:rsidRDefault="00273B6F" w:rsidP="005C7BC6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Участник запроса предложений должен соответствовать следующим требованиям:</w:t>
            </w:r>
          </w:p>
          <w:p w:rsidR="00273B6F" w:rsidRPr="00010938" w:rsidRDefault="00273B6F" w:rsidP="005C7BC6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-  быть правомочным заключать договор;</w:t>
            </w:r>
          </w:p>
          <w:p w:rsidR="00273B6F" w:rsidRPr="00010938" w:rsidRDefault="00273B6F" w:rsidP="005C7BC6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-  не находится в процедуре ликвидации – для юридических лиц;</w:t>
            </w:r>
          </w:p>
          <w:p w:rsidR="00273B6F" w:rsidRPr="00010938" w:rsidRDefault="00273B6F" w:rsidP="005C7BC6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-  не быть признанным по решению арбитражного суда несостоятельным (банкротом) – для физических и юридических лиц;</w:t>
            </w:r>
          </w:p>
          <w:p w:rsidR="00273B6F" w:rsidRPr="00010938" w:rsidRDefault="00273B6F" w:rsidP="00BE6919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-  отсутствие в реестре недобросовестных поставщиков сведений об участниках размещения заказа, 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 xml:space="preserve">ведение которого осуществлялось до 01.01.2014 </w:t>
            </w:r>
            <w:r w:rsidRPr="00010938">
              <w:rPr>
                <w:rFonts w:ascii="Garamond" w:hAnsi="Garamond"/>
                <w:sz w:val="24"/>
                <w:szCs w:val="24"/>
              </w:rPr>
              <w:t>в соответствии с Федеральным законом от 21.07.2005г. № 94-ФЗ «О размещении заказов на поставки товаров, выполнение работ, оказание услуг для государственных и муниципальных нужд»;</w:t>
            </w:r>
          </w:p>
          <w:p w:rsidR="00273B6F" w:rsidRPr="00010938" w:rsidRDefault="00273B6F" w:rsidP="00BC6191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-  отсутствие в реестре недобросовестных поставщиков сведений об участниках закупки, который ведется в соответствии с Федеральным законом от18.07.2011. № 223-ФЗ «О закупках товаров, работ, услуг отд</w:t>
            </w:r>
            <w:r w:rsidR="008B057D" w:rsidRPr="00010938">
              <w:rPr>
                <w:rFonts w:ascii="Garamond" w:hAnsi="Garamond"/>
                <w:sz w:val="24"/>
                <w:szCs w:val="24"/>
              </w:rPr>
              <w:t>ельными видами юридических лиц».</w:t>
            </w:r>
          </w:p>
          <w:p w:rsidR="00D1446C" w:rsidRPr="00010938" w:rsidRDefault="00D1446C" w:rsidP="00DB3F98">
            <w:pPr>
              <w:pStyle w:val="a5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-   отсутствие в реестре недобросовестных поставщиков сведений об участниках закупки, который ведется в соответствии с Федеральным законом от 05.04.2013.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Документы, включаемые участником процедуры закупки в состав заявки на участие в запросе предложений:</w:t>
            </w:r>
          </w:p>
        </w:tc>
        <w:tc>
          <w:tcPr>
            <w:tcW w:w="5919" w:type="dxa"/>
          </w:tcPr>
          <w:p w:rsidR="00273B6F" w:rsidRPr="00010938" w:rsidRDefault="00273B6F" w:rsidP="004E47AF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Участник закупки  прикладывает к заявке следующие документы:</w:t>
            </w:r>
          </w:p>
          <w:p w:rsidR="00273B6F" w:rsidRPr="00010938" w:rsidRDefault="009064D2" w:rsidP="004E47AF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1. 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>свидетельство о государственной регистрации юридического лица, свидетельство о внесении записи в Единый государственный реестр юридических лиц о юридическом лице, зарегистрированном до 1 июля 2002 года</w:t>
            </w:r>
            <w:r w:rsidR="00273B6F" w:rsidRPr="00010938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 xml:space="preserve"> (при наличии) (для юридических лиц)  </w:t>
            </w:r>
            <w:r w:rsidR="000B06E3" w:rsidRPr="00010938">
              <w:rPr>
                <w:rFonts w:ascii="Garamond" w:hAnsi="Garamond"/>
                <w:sz w:val="24"/>
                <w:szCs w:val="24"/>
              </w:rPr>
              <w:t>(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>копия);</w:t>
            </w:r>
          </w:p>
          <w:p w:rsidR="00273B6F" w:rsidRPr="00010938" w:rsidRDefault="009064D2" w:rsidP="004E47AF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2. 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>свидетельство о государственной регистрации физического лица в качестве индивидуального предпринимателя,  свидетельство о внесении записи в Единый государственный реестр индивидуальных предпринимателей об индивидуальном предпринимателе, зарегистрированном до 1 января 2004 года (при наличии)</w:t>
            </w:r>
            <w:r w:rsidR="00273B6F" w:rsidRPr="00010938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>(для индивидуальных предпринимателей)  (копия);</w:t>
            </w:r>
          </w:p>
          <w:p w:rsidR="00273B6F" w:rsidRPr="00010938" w:rsidRDefault="009064D2" w:rsidP="004E47AF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3. 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>паспорт гражданина РФ (для физических лиц, не зарегистрированных в качестве индивидуальных предпринимателей)  (копия);</w:t>
            </w:r>
          </w:p>
          <w:p w:rsidR="00273B6F" w:rsidRPr="00010938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4. 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>свидетельство о постановке на учет в налоговом органе (копия). В случае если участник закупки применяет специальный режим налогообложения, он дополнительного предоставляет документ, подтверждающий применение специального режима налогообложения (уведомление, письмо и др.) (копия);</w:t>
            </w:r>
          </w:p>
          <w:p w:rsidR="00273B6F" w:rsidRPr="00010938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5. 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>Устав со всеми изменениями и дополнениями (для юридических лиц) (копия);</w:t>
            </w:r>
          </w:p>
          <w:p w:rsidR="00273B6F" w:rsidRPr="00010938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6. 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>выписка из Единого государственного реестра юридических лиц (индивидуальных предпринимателей), выданная не позднее 3 месяцев до даты подачи заявки на участие в запросе предложений (копия);</w:t>
            </w:r>
          </w:p>
          <w:p w:rsidR="00273B6F" w:rsidRPr="00010938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7. 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>документ, подтверждающий полномочия руководителя – решение (протокол) о назначении или об избрании физического лица на должность, в соответствии с которым такое физическое лицо обладает правом действовать от имени участника закупки без доверенности (для юридического лица) (копия);</w:t>
            </w:r>
          </w:p>
          <w:p w:rsidR="00273B6F" w:rsidRPr="00010938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8. 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>документ, подтверждающий право лица на подписание поданной заявки на участие в запросе предложений (копия);</w:t>
            </w:r>
          </w:p>
          <w:p w:rsidR="00273B6F" w:rsidRPr="00010938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9. 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 xml:space="preserve">решение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="000C5898" w:rsidRPr="00010938">
              <w:rPr>
                <w:rFonts w:ascii="Garamond" w:hAnsi="Garamond"/>
                <w:sz w:val="24"/>
                <w:szCs w:val="24"/>
                <w:lang w:eastAsia="ru-RU"/>
              </w:rPr>
              <w:t xml:space="preserve">В случае, если для участника закупки сделка не является крупной, либо положения действующего законодательства о порядке одобрения крупных сделок не применяются к участнику закупки, то участник закупки прикладывает </w:t>
            </w:r>
            <w:r w:rsidR="000B06E3" w:rsidRPr="00010938">
              <w:rPr>
                <w:rFonts w:ascii="Garamond" w:hAnsi="Garamond"/>
                <w:sz w:val="24"/>
                <w:szCs w:val="24"/>
                <w:lang w:eastAsia="ru-RU"/>
              </w:rPr>
              <w:t xml:space="preserve">копию </w:t>
            </w:r>
            <w:r w:rsidR="000C5898" w:rsidRPr="00010938">
              <w:rPr>
                <w:rFonts w:ascii="Garamond" w:hAnsi="Garamond"/>
                <w:sz w:val="24"/>
                <w:szCs w:val="24"/>
                <w:lang w:eastAsia="ru-RU"/>
              </w:rPr>
              <w:t>соответствующего письма об этом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закупки.</w:t>
            </w:r>
          </w:p>
          <w:p w:rsidR="00273B6F" w:rsidRPr="00010938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10. 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 xml:space="preserve">решение об одобрении сделки с заинтересованностью,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="000C5898" w:rsidRPr="00010938">
              <w:rPr>
                <w:rFonts w:ascii="Garamond" w:hAnsi="Garamond"/>
                <w:sz w:val="24"/>
                <w:szCs w:val="24"/>
                <w:lang w:eastAsia="ru-RU"/>
              </w:rPr>
              <w:t xml:space="preserve">В случае, если для участника закупки сделка не является сделкой с заинтересованностью, либо  положения законодательства о заинтересованности в совершении сделок к данному участнику закупки не применяются,  то участник закупки прикладывает </w:t>
            </w:r>
            <w:r w:rsidR="000B06E3" w:rsidRPr="00010938">
              <w:rPr>
                <w:rFonts w:ascii="Garamond" w:hAnsi="Garamond"/>
                <w:sz w:val="24"/>
                <w:szCs w:val="24"/>
                <w:lang w:eastAsia="ru-RU"/>
              </w:rPr>
              <w:t>копию</w:t>
            </w:r>
            <w:r w:rsidR="000C5898" w:rsidRPr="00010938">
              <w:rPr>
                <w:rFonts w:ascii="Garamond" w:hAnsi="Garamond"/>
                <w:sz w:val="24"/>
                <w:szCs w:val="24"/>
                <w:lang w:eastAsia="ru-RU"/>
              </w:rPr>
              <w:t xml:space="preserve"> соответствующего письма об этом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закупки;</w:t>
            </w:r>
          </w:p>
          <w:p w:rsidR="00273B6F" w:rsidRPr="00010938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11</w:t>
            </w:r>
            <w:r w:rsidR="008B057D" w:rsidRPr="00010938">
              <w:rPr>
                <w:rFonts w:ascii="Garamond" w:hAnsi="Garamond"/>
                <w:sz w:val="24"/>
                <w:szCs w:val="24"/>
              </w:rPr>
              <w:t>.</w:t>
            </w:r>
            <w:r w:rsidRPr="00010938">
              <w:rPr>
                <w:rFonts w:ascii="Garamond" w:hAnsi="Garamond"/>
                <w:sz w:val="24"/>
                <w:szCs w:val="24"/>
                <w:lang w:eastAsia="ru-RU"/>
              </w:rPr>
              <w:t xml:space="preserve"> </w:t>
            </w:r>
            <w:r w:rsidR="00234368" w:rsidRPr="00010938">
              <w:rPr>
                <w:rFonts w:ascii="Garamond" w:hAnsi="Garamond"/>
                <w:sz w:val="24"/>
                <w:szCs w:val="24"/>
                <w:lang w:eastAsia="ru-RU"/>
              </w:rPr>
              <w:t>д</w:t>
            </w:r>
            <w:r w:rsidR="00104F62" w:rsidRPr="00010938">
              <w:rPr>
                <w:rFonts w:ascii="Garamond" w:hAnsi="Garamond"/>
                <w:sz w:val="24"/>
                <w:szCs w:val="24"/>
                <w:lang w:eastAsia="ru-RU"/>
              </w:rPr>
              <w:t xml:space="preserve">окумент, подтверждающий уплату обеспечения заявки (платежное поручение с </w:t>
            </w:r>
            <w:r w:rsidR="00E37A4B" w:rsidRPr="00010938">
              <w:rPr>
                <w:rFonts w:ascii="Garamond" w:hAnsi="Garamond"/>
                <w:sz w:val="24"/>
                <w:szCs w:val="24"/>
                <w:lang w:eastAsia="ru-RU"/>
              </w:rPr>
              <w:t>отметкой банка об исполнении) (</w:t>
            </w:r>
            <w:r w:rsidR="00104F62" w:rsidRPr="00010938">
              <w:rPr>
                <w:rFonts w:ascii="Garamond" w:hAnsi="Garamond"/>
                <w:sz w:val="24"/>
                <w:szCs w:val="24"/>
                <w:lang w:eastAsia="ru-RU"/>
              </w:rPr>
              <w:t>копия).</w:t>
            </w:r>
          </w:p>
          <w:p w:rsidR="001B6794" w:rsidRPr="00010938" w:rsidRDefault="008B057D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010938">
              <w:rPr>
                <w:rFonts w:ascii="Garamond" w:hAnsi="Garamond"/>
                <w:sz w:val="24"/>
                <w:szCs w:val="24"/>
                <w:lang w:eastAsia="ru-RU"/>
              </w:rPr>
              <w:t>12</w:t>
            </w:r>
            <w:r w:rsidR="001B6794" w:rsidRPr="00010938">
              <w:rPr>
                <w:rFonts w:ascii="Garamond" w:hAnsi="Garamond"/>
                <w:sz w:val="24"/>
                <w:szCs w:val="24"/>
                <w:lang w:eastAsia="ru-RU"/>
              </w:rPr>
              <w:t>. в случае если на стороне участника закупки выступает группа лиц (коллективные участники) дополнительно прикладывается копия соглашения (или иной документа), подписанного коллективными участниками, соответствующего нормам ГК РФ и отвечающее следующим требованиям:</w:t>
            </w:r>
          </w:p>
          <w:p w:rsidR="001B6794" w:rsidRPr="00010938" w:rsidRDefault="001B6794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010938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должны быть четко определены права и обязанности сторон как в рамках участия в настоящей процедуре закупки, так и в рамках исполнения договора, заключаемого по итогам проведения настоящей процедуры закупки;</w:t>
            </w:r>
          </w:p>
          <w:p w:rsidR="001B6794" w:rsidRPr="00010938" w:rsidRDefault="001B6794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010938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приведено четкое распределение объемов и стоимости оказываемых каждым коллективным участником услуг;</w:t>
            </w:r>
          </w:p>
          <w:p w:rsidR="001B6794" w:rsidRPr="00010938" w:rsidRDefault="001B6794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010938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должен быть определен лидер, который в дальнейшем представляет интересы каждого из лиц, входящих в коллективного участника, во взаимоотношениях с заказчиком;</w:t>
            </w:r>
          </w:p>
          <w:p w:rsidR="001B6794" w:rsidRPr="00010938" w:rsidRDefault="001B6794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010938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должна быть установлена субсидиарная ответственность каждой организации по обязательствам, связанным с участие в настоящей процедуре закупки, и солидарная ответственность за своевременное и полное исполнение договора;</w:t>
            </w:r>
          </w:p>
          <w:p w:rsidR="001B6794" w:rsidRPr="00010938" w:rsidRDefault="001B6794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010938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предусмотрено, что все операции по выполнению договора в целом, включая платежи, совершаются исключительно с лидером, однако по инициативе заказчика данная схема может быть изменена.</w:t>
            </w:r>
          </w:p>
          <w:p w:rsidR="00DA5DEB" w:rsidRPr="00010938" w:rsidRDefault="00DA5DEB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273B6F" w:rsidRPr="00010938" w:rsidRDefault="00273B6F" w:rsidP="00CC43A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Непредставление указанных документов является основанием для отказа допуска участника закупки к участию в запросе предложений.</w:t>
            </w:r>
          </w:p>
          <w:p w:rsidR="00273B6F" w:rsidRPr="00010938" w:rsidRDefault="00273B6F" w:rsidP="00CC43A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273B6F" w:rsidRPr="00010938" w:rsidRDefault="00273B6F" w:rsidP="00CC43AC">
            <w:pPr>
              <w:pStyle w:val="21"/>
              <w:widowControl w:val="0"/>
              <w:ind w:firstLine="0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Для рассмотрения заявки на предмет оценки по критериям, указанным в Приложении 5 к  документации об открытом запросе предложений участник закупки дополнительно  при наличии может предоставить следующие документы:</w:t>
            </w:r>
          </w:p>
          <w:p w:rsidR="0096269D" w:rsidRPr="00010938" w:rsidRDefault="00D84CA3" w:rsidP="00CC43AC">
            <w:pPr>
              <w:pStyle w:val="21"/>
              <w:widowControl w:val="0"/>
              <w:ind w:firstLine="0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13</w:t>
            </w:r>
            <w:r w:rsidR="005148E1" w:rsidRPr="00010938">
              <w:rPr>
                <w:rFonts w:ascii="Garamond" w:hAnsi="Garamond"/>
                <w:sz w:val="24"/>
                <w:szCs w:val="24"/>
              </w:rPr>
              <w:t xml:space="preserve">. </w:t>
            </w:r>
            <w:r w:rsidR="0096269D" w:rsidRPr="00010938">
              <w:rPr>
                <w:rFonts w:ascii="Garamond" w:hAnsi="Garamond"/>
                <w:sz w:val="24"/>
                <w:szCs w:val="24"/>
              </w:rPr>
              <w:t>Историческая справка, составляемая в произвольной форме, содержащая сведения об общем опыте работы участника закупки по оказанию услуг, являющихся предметом закупки.</w:t>
            </w:r>
          </w:p>
          <w:p w:rsidR="0096269D" w:rsidRPr="00010938" w:rsidRDefault="0096269D" w:rsidP="00CC43AC">
            <w:pPr>
              <w:pStyle w:val="21"/>
              <w:widowControl w:val="0"/>
              <w:ind w:firstLine="0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14. Первая и последняя страницы исполненного договоров на оказания услуг, являющихся предметом настоящей закупки, заказчиками по предоставляемому договору </w:t>
            </w:r>
            <w:r w:rsidR="0040324F" w:rsidRPr="00010938">
              <w:rPr>
                <w:rFonts w:ascii="Garamond" w:hAnsi="Garamond"/>
                <w:sz w:val="24"/>
                <w:szCs w:val="24"/>
              </w:rPr>
              <w:t>должны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 быть ФГУП</w:t>
            </w:r>
            <w:r w:rsidR="00543A32" w:rsidRPr="00010938">
              <w:rPr>
                <w:rFonts w:ascii="Garamond" w:hAnsi="Garamond"/>
                <w:sz w:val="24"/>
                <w:szCs w:val="24"/>
              </w:rPr>
              <w:t xml:space="preserve">, </w:t>
            </w:r>
            <w:r w:rsidRPr="00010938">
              <w:rPr>
                <w:rFonts w:ascii="Garamond" w:hAnsi="Garamond"/>
                <w:sz w:val="24"/>
                <w:szCs w:val="24"/>
              </w:rPr>
              <w:t>ОАО с 25% и более участием государства, банки. Дополнительно к данному договору прикладываются акты об оказании услуг. Предоставленный догово</w:t>
            </w:r>
            <w:r w:rsidR="00764255" w:rsidRPr="00010938">
              <w:rPr>
                <w:rFonts w:ascii="Garamond" w:hAnsi="Garamond"/>
                <w:sz w:val="24"/>
                <w:szCs w:val="24"/>
              </w:rPr>
              <w:t>р должен быть исполнен в течение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 последних двух лет.</w:t>
            </w:r>
          </w:p>
          <w:p w:rsidR="00273B6F" w:rsidRPr="00010938" w:rsidRDefault="00273B6F" w:rsidP="00CC43A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273B6F" w:rsidRPr="00010938" w:rsidRDefault="00273B6F" w:rsidP="004E47AF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Участник закупки вправе предоставить иные документы (не указанные в Информационной карте), подтверждающие его соответствие требованиям, предъявляемым документацией об открытом запросе предложений к участникам закупки.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Требования, установленные заказчиком к качеству, характеристикам работ, услуг:</w:t>
            </w:r>
          </w:p>
        </w:tc>
        <w:tc>
          <w:tcPr>
            <w:tcW w:w="5919" w:type="dxa"/>
          </w:tcPr>
          <w:p w:rsidR="00C37BC4" w:rsidRPr="00010938" w:rsidRDefault="00C37BC4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Установлены в Техническом задании (Приложение 2 к документации об открытом запросе предложений).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2835" w:type="dxa"/>
          </w:tcPr>
          <w:p w:rsidR="00273B6F" w:rsidRPr="00010938" w:rsidRDefault="00273B6F" w:rsidP="0068024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Порядок и место подачи заявок:</w:t>
            </w:r>
          </w:p>
        </w:tc>
        <w:tc>
          <w:tcPr>
            <w:tcW w:w="5919" w:type="dxa"/>
          </w:tcPr>
          <w:p w:rsidR="00273B6F" w:rsidRPr="00010938" w:rsidRDefault="00D1446C" w:rsidP="0087697C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Заявки на участие в запросе предложений принимаются  на  Электронной торговой площадке «WWW.A-K-D.RU» </w:t>
            </w:r>
          </w:p>
        </w:tc>
      </w:tr>
      <w:tr w:rsidR="00273B6F" w:rsidRPr="00010938" w:rsidTr="00BC6191">
        <w:trPr>
          <w:trHeight w:val="1032"/>
        </w:trPr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:rsidR="00273B6F" w:rsidRPr="00010938" w:rsidRDefault="00273B6F" w:rsidP="0068024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 xml:space="preserve">Дата начала и дата окончания срока подачи заявок на участие в открытом запросе предложений </w:t>
            </w:r>
          </w:p>
        </w:tc>
        <w:tc>
          <w:tcPr>
            <w:tcW w:w="5919" w:type="dxa"/>
          </w:tcPr>
          <w:p w:rsidR="0057156D" w:rsidRPr="00010938" w:rsidRDefault="0087697C" w:rsidP="00E37A4B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с 08 ч. 00 мин. по москов</w:t>
            </w:r>
            <w:r w:rsidR="00B20D86">
              <w:rPr>
                <w:rFonts w:ascii="Garamond" w:hAnsi="Garamond"/>
                <w:sz w:val="24"/>
                <w:szCs w:val="24"/>
              </w:rPr>
              <w:t>скому времени «26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B20D86">
              <w:rPr>
                <w:rFonts w:ascii="Garamond" w:hAnsi="Garamond"/>
                <w:sz w:val="24"/>
                <w:szCs w:val="24"/>
              </w:rPr>
              <w:t>марта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 2014г. до 23 ч. 59 мин.  по московскому</w:t>
            </w:r>
            <w:r w:rsidR="00B20D86">
              <w:rPr>
                <w:rFonts w:ascii="Garamond" w:hAnsi="Garamond"/>
                <w:sz w:val="24"/>
                <w:szCs w:val="24"/>
              </w:rPr>
              <w:t xml:space="preserve"> времени «31»  марта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 2014 г.</w:t>
            </w:r>
          </w:p>
        </w:tc>
      </w:tr>
      <w:tr w:rsidR="00273B6F" w:rsidRPr="00010938" w:rsidTr="00BC6191">
        <w:trPr>
          <w:trHeight w:val="1032"/>
        </w:trPr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:rsidR="00273B6F" w:rsidRPr="00010938" w:rsidRDefault="00273B6F" w:rsidP="0070476B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Дата начала и дата окончания срока предоставления разъяснений положений документации об открытом запросе предложений</w:t>
            </w:r>
          </w:p>
        </w:tc>
        <w:tc>
          <w:tcPr>
            <w:tcW w:w="5919" w:type="dxa"/>
          </w:tcPr>
          <w:p w:rsidR="00C37BC4" w:rsidRPr="00010938" w:rsidRDefault="00C37BC4" w:rsidP="00C37BC4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C37BC4" w:rsidRPr="00010938" w:rsidRDefault="00C37BC4" w:rsidP="00C37BC4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273B6F" w:rsidRPr="00010938" w:rsidRDefault="00C37BC4" w:rsidP="00B20D86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с </w:t>
            </w:r>
            <w:r w:rsidR="0057156D" w:rsidRPr="00010938">
              <w:rPr>
                <w:rFonts w:ascii="Garamond" w:hAnsi="Garamond"/>
                <w:sz w:val="24"/>
                <w:szCs w:val="24"/>
              </w:rPr>
              <w:t>«</w:t>
            </w:r>
            <w:r w:rsidR="00B20D86">
              <w:rPr>
                <w:rFonts w:ascii="Garamond" w:hAnsi="Garamond"/>
                <w:sz w:val="24"/>
                <w:szCs w:val="24"/>
              </w:rPr>
              <w:t>26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B20D86">
              <w:rPr>
                <w:rFonts w:ascii="Garamond" w:hAnsi="Garamond"/>
                <w:sz w:val="24"/>
                <w:szCs w:val="24"/>
              </w:rPr>
              <w:t>марта</w:t>
            </w:r>
            <w:r w:rsidR="0087697C" w:rsidRPr="00010938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57156D" w:rsidRPr="00010938">
              <w:rPr>
                <w:rFonts w:ascii="Garamond" w:hAnsi="Garamond"/>
                <w:sz w:val="24"/>
                <w:szCs w:val="24"/>
              </w:rPr>
              <w:t xml:space="preserve"> 2014</w:t>
            </w:r>
            <w:r w:rsidRPr="00010938">
              <w:rPr>
                <w:rFonts w:ascii="Garamond" w:hAnsi="Garamond"/>
                <w:sz w:val="24"/>
                <w:szCs w:val="24"/>
              </w:rPr>
              <w:t>г. по «</w:t>
            </w:r>
            <w:r w:rsidR="00B20D86">
              <w:rPr>
                <w:rFonts w:ascii="Garamond" w:hAnsi="Garamond"/>
                <w:sz w:val="24"/>
                <w:szCs w:val="24"/>
              </w:rPr>
              <w:t>28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B20D86">
              <w:rPr>
                <w:rFonts w:ascii="Garamond" w:hAnsi="Garamond"/>
                <w:sz w:val="24"/>
                <w:szCs w:val="24"/>
              </w:rPr>
              <w:t>марта</w:t>
            </w:r>
            <w:r w:rsidR="0087697C" w:rsidRPr="00010938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57156D" w:rsidRPr="00010938">
              <w:rPr>
                <w:rFonts w:ascii="Garamond" w:hAnsi="Garamond"/>
                <w:sz w:val="24"/>
                <w:szCs w:val="24"/>
              </w:rPr>
              <w:t xml:space="preserve"> 2014</w:t>
            </w:r>
            <w:r w:rsidRPr="00010938">
              <w:rPr>
                <w:rFonts w:ascii="Garamond" w:hAnsi="Garamond"/>
                <w:sz w:val="24"/>
                <w:szCs w:val="24"/>
              </w:rPr>
              <w:t>г.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20</w:t>
            </w:r>
          </w:p>
        </w:tc>
        <w:tc>
          <w:tcPr>
            <w:tcW w:w="2835" w:type="dxa"/>
          </w:tcPr>
          <w:p w:rsidR="00273B6F" w:rsidRPr="00010938" w:rsidRDefault="00273B6F" w:rsidP="004E47AF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 xml:space="preserve">Место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A17AB9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273B6F" w:rsidRPr="00010938" w:rsidRDefault="00273B6F" w:rsidP="004E47AF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 xml:space="preserve">Дата и время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C37BC4" w:rsidRPr="00010938" w:rsidRDefault="00C37BC4" w:rsidP="00C37BC4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C37BC4" w:rsidRPr="00010938" w:rsidRDefault="00B20D86" w:rsidP="00B20D86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08</w:t>
            </w:r>
            <w:r w:rsidR="00C37BC4" w:rsidRPr="00010938">
              <w:rPr>
                <w:rFonts w:ascii="Garamond" w:hAnsi="Garamond"/>
                <w:sz w:val="24"/>
                <w:szCs w:val="24"/>
              </w:rPr>
              <w:t xml:space="preserve"> ч. </w:t>
            </w:r>
            <w:r>
              <w:rPr>
                <w:rFonts w:ascii="Garamond" w:hAnsi="Garamond"/>
                <w:sz w:val="24"/>
                <w:szCs w:val="24"/>
              </w:rPr>
              <w:t>15</w:t>
            </w:r>
            <w:r w:rsidR="00A17AB9" w:rsidRPr="00010938">
              <w:rPr>
                <w:rFonts w:ascii="Garamond" w:hAnsi="Garamond"/>
                <w:sz w:val="24"/>
                <w:szCs w:val="24"/>
              </w:rPr>
              <w:t xml:space="preserve">  </w:t>
            </w:r>
            <w:r w:rsidR="0057156D" w:rsidRPr="00010938">
              <w:rPr>
                <w:rFonts w:ascii="Garamond" w:hAnsi="Garamond"/>
                <w:sz w:val="24"/>
                <w:szCs w:val="24"/>
              </w:rPr>
              <w:t>мин. по московскому времени «</w:t>
            </w:r>
            <w:r>
              <w:rPr>
                <w:rFonts w:ascii="Garamond" w:hAnsi="Garamond"/>
                <w:sz w:val="24"/>
                <w:szCs w:val="24"/>
              </w:rPr>
              <w:t>01</w:t>
            </w:r>
            <w:r w:rsidR="00C37BC4" w:rsidRPr="00010938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апреля</w:t>
            </w:r>
            <w:r w:rsidR="0087697C" w:rsidRPr="00010938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57156D" w:rsidRPr="00010938">
              <w:rPr>
                <w:rFonts w:ascii="Garamond" w:hAnsi="Garamond"/>
                <w:sz w:val="24"/>
                <w:szCs w:val="24"/>
              </w:rPr>
              <w:t>2014</w:t>
            </w:r>
            <w:r w:rsidR="00C37BC4" w:rsidRPr="00010938">
              <w:rPr>
                <w:rFonts w:ascii="Garamond" w:hAnsi="Garamond"/>
                <w:sz w:val="24"/>
                <w:szCs w:val="24"/>
              </w:rPr>
              <w:t>г</w:t>
            </w:r>
            <w:r w:rsidR="0057156D" w:rsidRPr="00010938">
              <w:rPr>
                <w:rFonts w:ascii="Garamond" w:hAnsi="Garamond"/>
                <w:sz w:val="24"/>
                <w:szCs w:val="24"/>
              </w:rPr>
              <w:t>.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A17AB9" w:rsidP="00157E05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73B6F" w:rsidRPr="00010938" w:rsidRDefault="00273B6F" w:rsidP="004E47AF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C37BC4" w:rsidRPr="00010938" w:rsidRDefault="00C37BC4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A17AB9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273B6F" w:rsidRPr="00010938" w:rsidRDefault="00273B6F" w:rsidP="004E47AF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Дата и время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C37BC4" w:rsidRPr="00010938" w:rsidRDefault="00C37BC4" w:rsidP="00C37BC4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C37BC4" w:rsidRPr="00010938" w:rsidRDefault="00B20D86" w:rsidP="00B20D86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08 </w:t>
            </w:r>
            <w:r w:rsidR="00C37BC4" w:rsidRPr="00010938">
              <w:rPr>
                <w:rFonts w:ascii="Garamond" w:hAnsi="Garamond"/>
                <w:sz w:val="24"/>
                <w:szCs w:val="24"/>
              </w:rPr>
              <w:t xml:space="preserve">ч. </w:t>
            </w:r>
            <w:r>
              <w:rPr>
                <w:rFonts w:ascii="Garamond" w:hAnsi="Garamond"/>
                <w:sz w:val="24"/>
                <w:szCs w:val="24"/>
              </w:rPr>
              <w:t>30</w:t>
            </w:r>
            <w:r w:rsidR="00C37BC4" w:rsidRPr="00010938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57156D" w:rsidRPr="00010938">
              <w:rPr>
                <w:rFonts w:ascii="Garamond" w:hAnsi="Garamond"/>
                <w:sz w:val="24"/>
                <w:szCs w:val="24"/>
              </w:rPr>
              <w:t xml:space="preserve"> мин. по московскому времени «</w:t>
            </w:r>
            <w:r>
              <w:rPr>
                <w:rFonts w:ascii="Garamond" w:hAnsi="Garamond"/>
                <w:sz w:val="24"/>
                <w:szCs w:val="24"/>
              </w:rPr>
              <w:t>01</w:t>
            </w:r>
            <w:r w:rsidR="00C37BC4" w:rsidRPr="00010938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апреля</w:t>
            </w:r>
            <w:r w:rsidR="0087697C" w:rsidRPr="00010938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57156D" w:rsidRPr="00010938">
              <w:rPr>
                <w:rFonts w:ascii="Garamond" w:hAnsi="Garamond"/>
                <w:sz w:val="24"/>
                <w:szCs w:val="24"/>
              </w:rPr>
              <w:t xml:space="preserve"> 2014</w:t>
            </w:r>
            <w:r w:rsidR="00C37BC4" w:rsidRPr="00010938">
              <w:rPr>
                <w:rFonts w:ascii="Garamond" w:hAnsi="Garamond"/>
                <w:sz w:val="24"/>
                <w:szCs w:val="24"/>
              </w:rPr>
              <w:t>г.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A17AB9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273B6F" w:rsidRPr="00010938" w:rsidRDefault="00273B6F" w:rsidP="001B27C0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Обеспечение заявки на участие в конкурентной процедуре:</w:t>
            </w:r>
          </w:p>
        </w:tc>
        <w:tc>
          <w:tcPr>
            <w:tcW w:w="5919" w:type="dxa"/>
          </w:tcPr>
          <w:p w:rsidR="00273B6F" w:rsidRPr="00010938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Обеспечение исполнения обязательств в связи с подачей заявки на участие в открытом запросе предложений установлено в соответствии с условиями Положения о закупках ФГУП ГЦСС в целях обеспечения:</w:t>
            </w:r>
          </w:p>
          <w:p w:rsidR="00273B6F" w:rsidRPr="00010938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-  обязательства не изменять или не отзывать заявку на участие в открытом запросе предложений после окончания срока подачи заявок;</w:t>
            </w:r>
          </w:p>
          <w:p w:rsidR="00273B6F" w:rsidRPr="00010938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- обязательства не предоставлять заведомо недостоверные сведения в составе заявки на участие в открытом запросе предложений;</w:t>
            </w:r>
          </w:p>
          <w:p w:rsidR="00273B6F" w:rsidRPr="00010938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-  обязательства заключить договор на условиях заявки на участие в открытом запросе предложений.</w:t>
            </w:r>
          </w:p>
          <w:p w:rsidR="00273B6F" w:rsidRPr="00010938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В случае нарушения участником закупки хотя бы одного из перечисленных обязательств, денежные средства, внесенные участником закупки в качестве обеспечения заявки на участие в открытом запросе предложений, участнику закупки не возвращаются (удерживаются Организатором закупки).</w:t>
            </w:r>
          </w:p>
          <w:p w:rsidR="00273B6F" w:rsidRPr="00010938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Размер обеспечения заявки устанавливается в размере 10% (Десяти процентов) от начальной (максимальной) цены, что составляет</w:t>
            </w:r>
            <w:r w:rsidR="00010938" w:rsidRPr="00010938">
              <w:rPr>
                <w:rFonts w:ascii="Garamond" w:hAnsi="Garamond"/>
                <w:sz w:val="24"/>
                <w:szCs w:val="24"/>
              </w:rPr>
              <w:t xml:space="preserve"> 285 866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 xml:space="preserve"> (</w:t>
            </w:r>
            <w:r w:rsidR="00010938" w:rsidRPr="00010938">
              <w:rPr>
                <w:rFonts w:ascii="Garamond" w:hAnsi="Garamond"/>
                <w:sz w:val="24"/>
                <w:szCs w:val="24"/>
              </w:rPr>
              <w:t>Двести восемьдесят пять тысяч восемьсот шестьдесят шесть)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 xml:space="preserve"> рублей </w:t>
            </w:r>
            <w:r w:rsidR="00010938" w:rsidRPr="00010938">
              <w:rPr>
                <w:rFonts w:ascii="Garamond" w:hAnsi="Garamond"/>
                <w:sz w:val="24"/>
                <w:szCs w:val="24"/>
              </w:rPr>
              <w:t>67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234368" w:rsidRPr="00010938">
              <w:rPr>
                <w:rFonts w:ascii="Garamond" w:hAnsi="Garamond"/>
                <w:sz w:val="24"/>
                <w:szCs w:val="24"/>
              </w:rPr>
              <w:t>копеек.</w:t>
            </w:r>
          </w:p>
          <w:p w:rsidR="00273B6F" w:rsidRPr="00010938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Обеспечение исполнения обязательства в связи с подачей заявки на участие в открытом запросе предложений должно быть предоставлено участником закупки в форме обеспечительного платежа, т.е. денежных средств, подлежащих перечислению на расчетный счет Организатора закупки, указанный в п.1. настоящей Информационной карты открытого запроса предложений. В платежном поручении в графе «Назначение платежа» участник закупки должен указать «</w:t>
            </w:r>
            <w:r w:rsidR="00A17AB9" w:rsidRPr="00010938">
              <w:rPr>
                <w:rFonts w:ascii="Garamond" w:hAnsi="Garamond"/>
                <w:sz w:val="24"/>
                <w:szCs w:val="24"/>
              </w:rPr>
              <w:t xml:space="preserve">Обеспечительный платеж, реестровый номер закупки </w:t>
            </w:r>
            <w:r w:rsidR="00B20D86">
              <w:rPr>
                <w:rFonts w:ascii="Garamond" w:hAnsi="Garamond"/>
                <w:sz w:val="24"/>
                <w:szCs w:val="24"/>
              </w:rPr>
              <w:t>14032503</w:t>
            </w:r>
            <w:r w:rsidR="008C7F88" w:rsidRPr="00010938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010938">
              <w:rPr>
                <w:rFonts w:ascii="Garamond" w:hAnsi="Garamond"/>
                <w:sz w:val="24"/>
                <w:szCs w:val="24"/>
              </w:rPr>
              <w:t>».</w:t>
            </w:r>
          </w:p>
          <w:p w:rsidR="00273B6F" w:rsidRPr="00010938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Обеспечительный платеж возвращается участникам закупки не позднее 5 (Пяти) рабочих дней с даты:</w:t>
            </w:r>
          </w:p>
          <w:p w:rsidR="00273B6F" w:rsidRPr="00010938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-  принятия решения об отказе от проведения открытого запроса предложений (обеспечительный платеж возвращается всем участникам закупки, подавшим заявки);</w:t>
            </w:r>
          </w:p>
          <w:p w:rsidR="00273B6F" w:rsidRPr="00010938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-  поступления уведомления об отзыве заявки на участие в открытом запросе предложений (обеспечительный платеж возвращается участнику закупки, отозвавшему заявку до окончания срока подачи заявок);</w:t>
            </w:r>
          </w:p>
          <w:p w:rsidR="00273B6F" w:rsidRPr="00010938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-  получения опоздавшей заявки (обеспечительный платеж возвращается участнику закупки, заявка которого была подана после окончания срока подачи заявок);</w:t>
            </w:r>
          </w:p>
          <w:p w:rsidR="00273B6F" w:rsidRPr="00010938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-  подведение итогов открытого запроса предложений (обеспечительный платеж возвращается участнику закупки, который не стал победителем открытого запроса предложений, кроме участников закупки, заявкам которых был присвоен первый и второй номер соответственно);</w:t>
            </w:r>
          </w:p>
          <w:p w:rsidR="00273B6F" w:rsidRPr="00010938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-  заключения договора по результатам состоявшегося открытого запроса предложений (обеспечительный платеж возвращается всем остальным участникам);</w:t>
            </w:r>
          </w:p>
          <w:p w:rsidR="00273B6F" w:rsidRPr="00010938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-  после заключения договора с единственным участником закупки либо после принятия решения об отказе от заключения с ним договора (обеспечительный платеж возвращается такому единственному участнику);</w:t>
            </w:r>
          </w:p>
          <w:p w:rsidR="00273B6F" w:rsidRPr="00010938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-  после признания закупки несостоявшейся и принятия решения о  незаключении договора по ее результатам либо в случае отказа Заказчика от заключения договора по результатам открытого запроса предложений (обеспечительный платеж возвращается участникам, которым обеспечение не было воз</w:t>
            </w:r>
            <w:r w:rsidR="0088785A" w:rsidRPr="00010938">
              <w:rPr>
                <w:rFonts w:ascii="Garamond" w:hAnsi="Garamond"/>
                <w:sz w:val="24"/>
                <w:szCs w:val="24"/>
              </w:rPr>
              <w:t>вращено на предыдущих стадиях).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Обеспечение исполнения договора:</w:t>
            </w:r>
          </w:p>
        </w:tc>
        <w:tc>
          <w:tcPr>
            <w:tcW w:w="591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Не предусмотрено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заявки. Инструкция по заполнению заявки на участие в открытом запросе предложений:</w:t>
            </w:r>
          </w:p>
        </w:tc>
        <w:tc>
          <w:tcPr>
            <w:tcW w:w="5919" w:type="dxa"/>
          </w:tcPr>
          <w:p w:rsidR="00273B6F" w:rsidRPr="00010938" w:rsidRDefault="00273B6F" w:rsidP="00BF20D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Заявка на участие в открытом запросе предложений подготавливается участником закупки по форме, указанной в Приложении 3 к настоящему договору. Порядок заполнения заявки указан в Инструкции по заполнению заявки на участие в открытом запросе предложений (Приложение 6 к документации об открытом запросе предложений).</w:t>
            </w:r>
          </w:p>
        </w:tc>
      </w:tr>
    </w:tbl>
    <w:p w:rsidR="002C387C" w:rsidRPr="00010938" w:rsidRDefault="002C387C" w:rsidP="002C387C">
      <w:pPr>
        <w:pStyle w:val="a5"/>
        <w:rPr>
          <w:rFonts w:ascii="Garamond" w:hAnsi="Garamond"/>
          <w:sz w:val="24"/>
          <w:szCs w:val="24"/>
        </w:rPr>
        <w:sectPr w:rsidR="002C387C" w:rsidRPr="00010938" w:rsidSect="002C387C">
          <w:footerReference w:type="default" r:id="rId12"/>
          <w:pgSz w:w="11906" w:h="16838"/>
          <w:pgMar w:top="1134" w:right="566" w:bottom="719" w:left="1701" w:header="708" w:footer="708" w:gutter="0"/>
          <w:cols w:space="708"/>
          <w:docGrid w:linePitch="360"/>
        </w:sectPr>
      </w:pPr>
    </w:p>
    <w:p w:rsidR="00273B6F" w:rsidRPr="00010938" w:rsidRDefault="00273B6F" w:rsidP="001C116B">
      <w:pPr>
        <w:pStyle w:val="a5"/>
        <w:jc w:val="right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Приложение 2</w:t>
      </w:r>
    </w:p>
    <w:p w:rsidR="00273B6F" w:rsidRPr="00010938" w:rsidRDefault="00273B6F" w:rsidP="001B6794">
      <w:pPr>
        <w:pStyle w:val="a5"/>
        <w:jc w:val="right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010938" w:rsidRDefault="00273B6F" w:rsidP="001B6794">
      <w:pPr>
        <w:pStyle w:val="a5"/>
        <w:ind w:left="5664" w:firstLine="708"/>
        <w:jc w:val="right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запросе предложений</w:t>
      </w:r>
    </w:p>
    <w:p w:rsidR="00D1446C" w:rsidRPr="00010938" w:rsidRDefault="00D1446C" w:rsidP="00316511">
      <w:pPr>
        <w:pStyle w:val="a5"/>
        <w:jc w:val="center"/>
        <w:rPr>
          <w:rFonts w:ascii="Garamond" w:hAnsi="Garamond"/>
          <w:b/>
          <w:sz w:val="24"/>
          <w:szCs w:val="24"/>
        </w:rPr>
      </w:pPr>
    </w:p>
    <w:p w:rsidR="00D37299" w:rsidRPr="00010938" w:rsidRDefault="00D37299" w:rsidP="00D37299">
      <w:pPr>
        <w:pStyle w:val="a5"/>
        <w:jc w:val="center"/>
        <w:rPr>
          <w:rFonts w:ascii="Garamond" w:hAnsi="Garamond"/>
          <w:b/>
          <w:sz w:val="24"/>
          <w:szCs w:val="24"/>
        </w:rPr>
      </w:pPr>
      <w:bookmarkStart w:id="0" w:name="_Toc373486292"/>
      <w:r w:rsidRPr="00010938">
        <w:rPr>
          <w:rFonts w:ascii="Garamond" w:hAnsi="Garamond"/>
          <w:b/>
          <w:sz w:val="24"/>
          <w:szCs w:val="24"/>
        </w:rPr>
        <w:t xml:space="preserve">Техническое задание </w:t>
      </w:r>
    </w:p>
    <w:p w:rsidR="00D37299" w:rsidRPr="00010938" w:rsidRDefault="00D37299" w:rsidP="00D37299">
      <w:pPr>
        <w:pStyle w:val="a5"/>
        <w:jc w:val="center"/>
        <w:rPr>
          <w:rFonts w:ascii="Garamond" w:hAnsi="Garamond"/>
          <w:b/>
          <w:sz w:val="24"/>
          <w:szCs w:val="24"/>
        </w:rPr>
      </w:pPr>
    </w:p>
    <w:bookmarkEnd w:id="0"/>
    <w:p w:rsidR="002532BF" w:rsidRPr="00010938" w:rsidRDefault="002532BF" w:rsidP="002532BF">
      <w:pPr>
        <w:pStyle w:val="a8"/>
        <w:jc w:val="both"/>
        <w:rPr>
          <w:rFonts w:ascii="Garamond" w:hAnsi="Garamond"/>
          <w:b/>
          <w:sz w:val="22"/>
          <w:szCs w:val="22"/>
        </w:rPr>
      </w:pPr>
      <w:r w:rsidRPr="00010938">
        <w:rPr>
          <w:rFonts w:ascii="Garamond" w:hAnsi="Garamond"/>
          <w:b/>
          <w:sz w:val="22"/>
          <w:szCs w:val="22"/>
        </w:rPr>
        <w:t xml:space="preserve">Технические и функциональные характеристики (потребительские свойства): 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bCs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bCs/>
        </w:rPr>
      </w:pPr>
      <w:r w:rsidRPr="00010938">
        <w:rPr>
          <w:rFonts w:ascii="Garamond" w:hAnsi="Garamond"/>
          <w:b/>
          <w:bCs/>
        </w:rPr>
        <w:t xml:space="preserve">Тираж </w:t>
      </w:r>
      <w:r w:rsidRPr="00010938">
        <w:rPr>
          <w:rFonts w:ascii="Garamond" w:hAnsi="Garamond"/>
          <w:bCs/>
        </w:rPr>
        <w:t>5000 экз.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bCs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</w:rPr>
      </w:pPr>
      <w:r w:rsidRPr="00010938">
        <w:rPr>
          <w:rFonts w:ascii="Garamond" w:hAnsi="Garamond"/>
          <w:b/>
        </w:rPr>
        <w:t>Внутренний блок книги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472"/>
      </w:tblGrid>
      <w:tr w:rsidR="002532BF" w:rsidRPr="00010938" w:rsidTr="00EF270A">
        <w:trPr>
          <w:trHeight w:val="736"/>
        </w:trPr>
        <w:tc>
          <w:tcPr>
            <w:tcW w:w="8472" w:type="dxa"/>
          </w:tcPr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</w:rPr>
            </w:pPr>
            <w:r w:rsidRPr="00010938">
              <w:rPr>
                <w:rFonts w:ascii="Garamond" w:hAnsi="Garamond"/>
                <w:color w:val="000000"/>
              </w:rPr>
              <w:t xml:space="preserve">Формат: 215 х 290 мм </w:t>
            </w: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</w:rPr>
            </w:pPr>
            <w:r w:rsidRPr="00010938">
              <w:rPr>
                <w:rFonts w:ascii="Garamond" w:hAnsi="Garamond"/>
                <w:color w:val="000000"/>
              </w:rPr>
              <w:t xml:space="preserve">Полос: 250-288 </w:t>
            </w: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</w:rPr>
            </w:pPr>
            <w:r w:rsidRPr="00010938">
              <w:rPr>
                <w:rFonts w:ascii="Garamond" w:hAnsi="Garamond"/>
                <w:color w:val="000000"/>
              </w:rPr>
              <w:t xml:space="preserve">Печать: цветная 4 + 4 </w:t>
            </w:r>
            <w:r w:rsidRPr="00010938">
              <w:rPr>
                <w:rFonts w:ascii="Garamond" w:hAnsi="Garamond"/>
                <w:color w:val="000000"/>
                <w:lang w:val="en-US"/>
              </w:rPr>
              <w:t>CMYK</w:t>
            </w: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</w:rPr>
            </w:pPr>
            <w:r w:rsidRPr="00010938">
              <w:rPr>
                <w:rFonts w:ascii="Garamond" w:hAnsi="Garamond"/>
                <w:color w:val="000000"/>
              </w:rPr>
              <w:t xml:space="preserve">Бумага: Arctic Volume White (Швеция) 130 г/м2 (белая) </w:t>
            </w: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</w:rPr>
            </w:pP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b/>
                <w:color w:val="000000"/>
              </w:rPr>
            </w:pPr>
            <w:r w:rsidRPr="00010938">
              <w:rPr>
                <w:rFonts w:ascii="Garamond" w:hAnsi="Garamond"/>
                <w:b/>
                <w:color w:val="000000"/>
              </w:rPr>
              <w:t>Переплет книги</w:t>
            </w:r>
          </w:p>
          <w:tbl>
            <w:tblPr>
              <w:tblW w:w="935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356"/>
            </w:tblGrid>
            <w:tr w:rsidR="002532BF" w:rsidRPr="00010938" w:rsidTr="00EF270A">
              <w:trPr>
                <w:trHeight w:val="90"/>
              </w:trPr>
              <w:tc>
                <w:tcPr>
                  <w:tcW w:w="9356" w:type="dxa"/>
                </w:tcPr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108"/>
                    <w:rPr>
                      <w:rFonts w:ascii="Garamond" w:hAnsi="Garamond"/>
                      <w:color w:val="000000"/>
                    </w:rPr>
                  </w:pPr>
                  <w:r w:rsidRPr="00010938">
                    <w:rPr>
                      <w:rFonts w:ascii="Garamond" w:hAnsi="Garamond"/>
                      <w:color w:val="000000"/>
                    </w:rPr>
                    <w:t xml:space="preserve">7БЦ, картон Eskaboard (Голландия) толщина 3,0 мм </w:t>
                  </w:r>
                </w:p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108"/>
                    <w:rPr>
                      <w:rFonts w:ascii="Garamond" w:hAnsi="Garamond"/>
                      <w:color w:val="000000"/>
                    </w:rPr>
                  </w:pPr>
                </w:p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108"/>
                    <w:rPr>
                      <w:rFonts w:ascii="Garamond" w:hAnsi="Garamond"/>
                      <w:b/>
                      <w:color w:val="000000"/>
                    </w:rPr>
                  </w:pPr>
                  <w:r w:rsidRPr="00010938">
                    <w:rPr>
                      <w:rFonts w:ascii="Garamond" w:hAnsi="Garamond"/>
                      <w:b/>
                      <w:color w:val="000000"/>
                    </w:rPr>
                    <w:t>Наполнение книги</w:t>
                  </w:r>
                </w:p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108"/>
                    <w:rPr>
                      <w:rFonts w:ascii="Garamond" w:hAnsi="Garamond"/>
                      <w:color w:val="000000"/>
                    </w:rPr>
                  </w:pPr>
                </w:p>
                <w:tbl>
                  <w:tblPr>
                    <w:tblW w:w="8109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591"/>
                    <w:gridCol w:w="4959"/>
                    <w:gridCol w:w="1559"/>
                  </w:tblGrid>
                  <w:tr w:rsidR="002532BF" w:rsidRPr="00010938" w:rsidTr="00EF270A">
                    <w:trPr>
                      <w:trHeight w:val="52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  <w:t xml:space="preserve">Раздел 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b/>
                            <w:bCs/>
                            <w:sz w:val="20"/>
                            <w:szCs w:val="20"/>
                          </w:rPr>
                          <w:t xml:space="preserve">Подраздел 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b/>
                            <w:bCs/>
                            <w:sz w:val="20"/>
                            <w:szCs w:val="20"/>
                          </w:rPr>
                          <w:t xml:space="preserve">Полосность 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 xml:space="preserve">Заход 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Поздравления с юбилеем от руководства предприятия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94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История Центра в документах и фактах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Шмуц истории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предыстория: история связи до 1939 года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рождение Центра, 1939 - 1940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Великая Отечественная Война, 1941 - 1945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восстановление1946 - 1953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мирная жизнь, 1954 - 1984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перестройка, ускорение, гласность, 1990-е, 1985 — 1999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Команда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Шмуц команды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основатели,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первые руководители,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герои,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ветераны службы,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ветераны войны,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погибшие во время войны,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погибшие при исполнении служебных обязанностей,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послевоенные руководители,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современные руководители,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94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люди, которыми гордится компания — высококлассные профессионалаы по направлениям: связисты, экспедиторы, шоферы и т.д.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Услуги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Шмуц услуг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Доставка секретной корреспонденции и грузов,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Доставка ценных металлов и денежных средств,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Доставка драгоценных металлов,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Доставка драгоценных камней и ювелирных изделий,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Доставка стандартной корреспонденции и грузов,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Перевозка предметов искусства,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</w:tr>
                  <w:tr w:rsidR="002532BF" w:rsidRPr="00010938" w:rsidTr="00EF270A">
                    <w:trPr>
                      <w:trHeight w:val="630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Перевозка оружия, продукции военного назначения и опасных грузов,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</w:tr>
                  <w:tr w:rsidR="002532BF" w:rsidRPr="00010938" w:rsidTr="00EF270A">
                    <w:trPr>
                      <w:trHeight w:val="630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Перевозка наркосодержащих средств и психотропных веществ,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Экспресс-доставка.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Программа лояльности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отдел внешне-экономической деятельности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Структура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Шмуц структуры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автопарк,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складской отдел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администрация,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кадры,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отдел обучения,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Отделения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Шмуц отделений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center"/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  <w:t>МОСКВА И МОСКОВСКАЯ ОБЛАСТЬ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13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Москва и МО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10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center"/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  <w:t>Центральный регион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14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Калужская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15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Белгородская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16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Брянская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17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Владимирская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18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Воронежская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19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Ивановская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20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Костромская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21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Курская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22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Липецкая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23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Орловская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24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Рязанская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25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Смоленская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26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Тамбовская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27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Тверская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28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Тульская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29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Ярославская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center"/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  <w:t>Северо-западный регион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30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Санкт – Петербург и ЛО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31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Архангельская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32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Вологодская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33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Калининградская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34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Мурманская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35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Новгородская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36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Псковская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37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Республика Карелия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center"/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  <w:t>Южный регион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38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Ростовская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39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Кабардино-Балкарская Республика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40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Астраханская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41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Республика Дагестан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42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Волгоградская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43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Республика Северная Осетия-Алания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44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Ставропольский край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45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Краснодарский край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center"/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  <w:t>Приволжский регион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46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Республика Татарстан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47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Нижегородская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48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Пензенская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49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Саратовская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50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Самарская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51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Республика Марий Эл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52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Республика Мордовия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53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Республика Чувашия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54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Ульяновская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center"/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  <w:t>Уральский регион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55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Свердловская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56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Кировская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57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Курганская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58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Оренбургская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59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Пермский край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60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Республика Башкортостан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61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Республика Коми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62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Тюменская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63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Удмуртcкая Республика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64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Челябинская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center"/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  <w:t>Сибирский регион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65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Новосибирская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66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Алтайский край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67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Иркутская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68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Кемеровская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69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Красноярский край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70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Омская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71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Республика Алтай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72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Республика Бурятия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73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Томская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74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Забайкальский Край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center"/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  <w:t>Дальневосточный регион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75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Хабаровский край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76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Амурская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77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Камчатский край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78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Магаданская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79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Приморский край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80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Республика Саха (Якутия)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81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Сахалинская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637C5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82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Чукотский автономный округ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94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Планы, проекты и перспективы – по тексту.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Шмуц заключения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94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Заключительная часть книги. Представляет собой беседу с главой компании о том, к чему идет компания, как она будет развиваться и что мы можем от нее ожидать.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16</w:t>
                        </w:r>
                      </w:p>
                    </w:tc>
                  </w:tr>
                </w:tbl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108"/>
                    <w:rPr>
                      <w:rFonts w:ascii="Garamond" w:hAnsi="Garamond"/>
                      <w:color w:val="000000"/>
                    </w:rPr>
                  </w:pPr>
                </w:p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108"/>
                    <w:rPr>
                      <w:rFonts w:ascii="Garamond" w:hAnsi="Garamond"/>
                      <w:color w:val="000000"/>
                    </w:rPr>
                  </w:pPr>
                </w:p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108"/>
                    <w:rPr>
                      <w:rFonts w:ascii="Garamond" w:hAnsi="Garamond"/>
                      <w:b/>
                      <w:color w:val="000000"/>
                    </w:rPr>
                  </w:pPr>
                  <w:r w:rsidRPr="00010938">
                    <w:rPr>
                      <w:rFonts w:ascii="Garamond" w:hAnsi="Garamond"/>
                      <w:b/>
                      <w:color w:val="000000"/>
                    </w:rPr>
                    <w:t>Обложка книги</w:t>
                  </w:r>
                </w:p>
                <w:tbl>
                  <w:tblPr>
                    <w:tblW w:w="10482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0482"/>
                  </w:tblGrid>
                  <w:tr w:rsidR="002532BF" w:rsidRPr="00010938" w:rsidTr="00EF270A">
                    <w:trPr>
                      <w:trHeight w:val="71"/>
                    </w:trPr>
                    <w:tc>
                      <w:tcPr>
                        <w:tcW w:w="10482" w:type="dxa"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</w:rPr>
                        </w:pPr>
                        <w:r w:rsidRPr="00010938">
                          <w:rPr>
                            <w:rFonts w:ascii="Garamond" w:hAnsi="Garamond"/>
                            <w:color w:val="000000"/>
                          </w:rPr>
                          <w:t xml:space="preserve">  Печать: 5 + 0 </w:t>
                        </w:r>
                        <w:r w:rsidRPr="00010938">
                          <w:rPr>
                            <w:rFonts w:ascii="Garamond" w:hAnsi="Garamond"/>
                            <w:color w:val="000000"/>
                            <w:lang w:val="en-US"/>
                          </w:rPr>
                          <w:t>CMYK</w:t>
                        </w:r>
                        <w:r w:rsidRPr="00010938">
                          <w:rPr>
                            <w:rFonts w:ascii="Garamond" w:hAnsi="Garamond"/>
                            <w:color w:val="000000"/>
                          </w:rPr>
                          <w:t xml:space="preserve">, </w:t>
                        </w:r>
                        <w:r w:rsidRPr="00010938">
                          <w:rPr>
                            <w:rFonts w:ascii="Garamond" w:hAnsi="Garamond"/>
                          </w:rPr>
                          <w:t>бумага CHROMOLUX ALU,</w:t>
                        </w:r>
                        <w:r w:rsidRPr="00010938">
                          <w:rPr>
                            <w:rFonts w:ascii="Garamond" w:hAnsi="Garamond"/>
                            <w:b/>
                          </w:rPr>
                          <w:t xml:space="preserve"> </w:t>
                        </w:r>
                        <w:r w:rsidRPr="00010938">
                          <w:rPr>
                            <w:rFonts w:ascii="Garamond" w:hAnsi="Garamond"/>
                          </w:rPr>
                          <w:t xml:space="preserve">80 г/м². </w:t>
                        </w:r>
                      </w:p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</w:rPr>
                        </w:pPr>
                        <w:r w:rsidRPr="00010938">
                          <w:rPr>
                            <w:rFonts w:ascii="Garamond" w:hAnsi="Garamond"/>
                          </w:rPr>
                          <w:t>параметры бумаги следующие:</w:t>
                        </w:r>
                      </w:p>
                      <w:tbl>
                        <w:tblPr>
                          <w:tblW w:w="0" w:type="auto"/>
                          <w:tblCellSpacing w:w="7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320"/>
                          <w:gridCol w:w="1843"/>
                          <w:gridCol w:w="992"/>
                          <w:gridCol w:w="992"/>
                          <w:gridCol w:w="1071"/>
                        </w:tblGrid>
                        <w:tr w:rsidR="002532BF" w:rsidRPr="00010938" w:rsidTr="00010938">
                          <w:trPr>
                            <w:tblCellSpacing w:w="7" w:type="dxa"/>
                          </w:trPr>
                          <w:tc>
                            <w:tcPr>
                              <w:tcW w:w="3299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jc w:val="center"/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  <w:b/>
                                  <w:bCs/>
                                </w:rPr>
                                <w:t xml:space="preserve">Показатель </w:t>
                              </w:r>
                            </w:p>
                          </w:tc>
                          <w:tc>
                            <w:tcPr>
                              <w:tcW w:w="1829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jc w:val="center"/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  <w:b/>
                                  <w:bCs/>
                                </w:rPr>
                                <w:t xml:space="preserve">Метод измерения </w:t>
                              </w:r>
                            </w:p>
                          </w:tc>
                          <w:tc>
                            <w:tcPr>
                              <w:tcW w:w="978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jc w:val="center"/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  <w:b/>
                                  <w:bCs/>
                                </w:rPr>
                                <w:t xml:space="preserve">Ед. изм. </w:t>
                              </w:r>
                            </w:p>
                          </w:tc>
                          <w:tc>
                            <w:tcPr>
                              <w:tcW w:w="978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jc w:val="center"/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  <w:b/>
                                  <w:bCs/>
                                </w:rPr>
                                <w:t xml:space="preserve">Значения </w:t>
                              </w:r>
                            </w:p>
                          </w:tc>
                          <w:tc>
                            <w:tcPr>
                              <w:tcW w:w="1050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jc w:val="center"/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  <w:b/>
                                  <w:bCs/>
                                </w:rPr>
                                <w:t xml:space="preserve">Допуск </w:t>
                              </w:r>
                            </w:p>
                          </w:tc>
                        </w:tr>
                        <w:tr w:rsidR="002532BF" w:rsidRPr="00010938" w:rsidTr="00010938">
                          <w:trPr>
                            <w:tblCellSpacing w:w="7" w:type="dxa"/>
                          </w:trPr>
                          <w:tc>
                            <w:tcPr>
                              <w:tcW w:w="3299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Удельный вес</w:t>
                              </w:r>
                            </w:p>
                          </w:tc>
                          <w:tc>
                            <w:tcPr>
                              <w:tcW w:w="1829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ISO 536</w:t>
                              </w:r>
                            </w:p>
                          </w:tc>
                          <w:tc>
                            <w:tcPr>
                              <w:tcW w:w="978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г/м²</w:t>
                              </w:r>
                            </w:p>
                          </w:tc>
                          <w:tc>
                            <w:tcPr>
                              <w:tcW w:w="978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80</w:t>
                              </w:r>
                            </w:p>
                          </w:tc>
                          <w:tc>
                            <w:tcPr>
                              <w:tcW w:w="1050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 </w:t>
                              </w:r>
                            </w:p>
                          </w:tc>
                        </w:tr>
                        <w:tr w:rsidR="002532BF" w:rsidRPr="00010938" w:rsidTr="00010938">
                          <w:trPr>
                            <w:tblCellSpacing w:w="7" w:type="dxa"/>
                          </w:trPr>
                          <w:tc>
                            <w:tcPr>
                              <w:tcW w:w="3299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Толщина</w:t>
                              </w:r>
                            </w:p>
                          </w:tc>
                          <w:tc>
                            <w:tcPr>
                              <w:tcW w:w="1829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DIN 53105</w:t>
                              </w:r>
                            </w:p>
                          </w:tc>
                          <w:tc>
                            <w:tcPr>
                              <w:tcW w:w="978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мкм</w:t>
                              </w:r>
                            </w:p>
                          </w:tc>
                          <w:tc>
                            <w:tcPr>
                              <w:tcW w:w="978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84</w:t>
                              </w:r>
                            </w:p>
                          </w:tc>
                          <w:tc>
                            <w:tcPr>
                              <w:tcW w:w="1050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MIN</w:t>
                              </w:r>
                            </w:p>
                          </w:tc>
                        </w:tr>
                        <w:tr w:rsidR="002532BF" w:rsidRPr="00010938" w:rsidTr="00010938">
                          <w:trPr>
                            <w:tblCellSpacing w:w="7" w:type="dxa"/>
                          </w:trPr>
                          <w:tc>
                            <w:tcPr>
                              <w:tcW w:w="3299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 xml:space="preserve">Усилие на разрыв в сухом состоянии </w:t>
                              </w:r>
                              <w:r w:rsidRPr="00010938">
                                <w:rPr>
                                  <w:rFonts w:ascii="Garamond" w:hAnsi="Garamond"/>
                                </w:rPr>
                                <w:br/>
                                <w:t>MD</w:t>
                              </w:r>
                              <w:r w:rsidRPr="00010938">
                                <w:rPr>
                                  <w:rFonts w:ascii="Garamond" w:hAnsi="Garamond"/>
                                </w:rPr>
                                <w:br/>
                                <w:t>CD</w:t>
                              </w:r>
                            </w:p>
                          </w:tc>
                          <w:tc>
                            <w:tcPr>
                              <w:tcW w:w="1829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DIN 53112</w:t>
                              </w:r>
                            </w:p>
                          </w:tc>
                          <w:tc>
                            <w:tcPr>
                              <w:tcW w:w="978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978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br/>
                                <w:t>53</w:t>
                              </w:r>
                              <w:r w:rsidRPr="00010938">
                                <w:rPr>
                                  <w:rFonts w:ascii="Garamond" w:hAnsi="Garamond"/>
                                </w:rPr>
                                <w:br/>
                                <w:t>23</w:t>
                              </w:r>
                            </w:p>
                          </w:tc>
                          <w:tc>
                            <w:tcPr>
                              <w:tcW w:w="1050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MIN</w:t>
                              </w:r>
                            </w:p>
                          </w:tc>
                        </w:tr>
                        <w:tr w:rsidR="002532BF" w:rsidRPr="00010938" w:rsidTr="00010938">
                          <w:trPr>
                            <w:tblCellSpacing w:w="7" w:type="dxa"/>
                          </w:trPr>
                          <w:tc>
                            <w:tcPr>
                              <w:tcW w:w="3299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Усилие на разрыв во влажном состоянии</w:t>
                              </w:r>
                            </w:p>
                          </w:tc>
                          <w:tc>
                            <w:tcPr>
                              <w:tcW w:w="1829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DIN 53112</w:t>
                              </w:r>
                            </w:p>
                          </w:tc>
                          <w:tc>
                            <w:tcPr>
                              <w:tcW w:w="978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978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4,0</w:t>
                              </w:r>
                            </w:p>
                          </w:tc>
                          <w:tc>
                            <w:tcPr>
                              <w:tcW w:w="1050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MIN</w:t>
                              </w:r>
                            </w:p>
                          </w:tc>
                        </w:tr>
                        <w:tr w:rsidR="002532BF" w:rsidRPr="00010938" w:rsidTr="00010938">
                          <w:trPr>
                            <w:tblCellSpacing w:w="7" w:type="dxa"/>
                          </w:trPr>
                          <w:tc>
                            <w:tcPr>
                              <w:tcW w:w="3299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Показатель COBB</w:t>
                              </w:r>
                            </w:p>
                          </w:tc>
                          <w:tc>
                            <w:tcPr>
                              <w:tcW w:w="1829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DIN 53132 (10 sec )</w:t>
                              </w:r>
                            </w:p>
                          </w:tc>
                          <w:tc>
                            <w:tcPr>
                              <w:tcW w:w="978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г/м²</w:t>
                              </w:r>
                            </w:p>
                          </w:tc>
                          <w:tc>
                            <w:tcPr>
                              <w:tcW w:w="978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8</w:t>
                              </w:r>
                            </w:p>
                          </w:tc>
                          <w:tc>
                            <w:tcPr>
                              <w:tcW w:w="1050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MIN</w:t>
                              </w:r>
                            </w:p>
                          </w:tc>
                        </w:tr>
                        <w:tr w:rsidR="002532BF" w:rsidRPr="00010938" w:rsidTr="00010938">
                          <w:trPr>
                            <w:tblCellSpacing w:w="7" w:type="dxa"/>
                          </w:trPr>
                          <w:tc>
                            <w:tcPr>
                              <w:tcW w:w="3299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Контрольный климат</w:t>
                              </w:r>
                            </w:p>
                          </w:tc>
                          <w:tc>
                            <w:tcPr>
                              <w:tcW w:w="1829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DIN 50014</w:t>
                              </w:r>
                            </w:p>
                          </w:tc>
                          <w:tc>
                            <w:tcPr>
                              <w:tcW w:w="978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RLF%</w:t>
                              </w:r>
                            </w:p>
                          </w:tc>
                          <w:tc>
                            <w:tcPr>
                              <w:tcW w:w="978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50</w:t>
                              </w:r>
                            </w:p>
                          </w:tc>
                          <w:tc>
                            <w:tcPr>
                              <w:tcW w:w="1050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</w:rPr>
                        </w:pPr>
                      </w:p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</w:rPr>
                        </w:pPr>
                        <w:r w:rsidRPr="00010938">
                          <w:rPr>
                            <w:rFonts w:ascii="Garamond" w:hAnsi="Garamond"/>
                          </w:rPr>
                          <w:t>По согласованию с заказчиком бумага может быть заменена на аналогичную.</w:t>
                        </w:r>
                      </w:p>
                      <w:p w:rsidR="002532BF" w:rsidRPr="00010938" w:rsidRDefault="002532BF" w:rsidP="00EF270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216"/>
                          <w:rPr>
                            <w:rFonts w:ascii="Garamond" w:hAnsi="Garamond"/>
                            <w:color w:val="000000"/>
                          </w:rPr>
                        </w:pPr>
                      </w:p>
                      <w:p w:rsidR="002532BF" w:rsidRPr="00010938" w:rsidRDefault="002532BF" w:rsidP="00EF270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216"/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</w:pPr>
                        <w:r w:rsidRPr="00010938">
                          <w:rPr>
                            <w:rFonts w:ascii="Garamond" w:hAnsi="Garamond"/>
                            <w:color w:val="000000"/>
                          </w:rPr>
                          <w:t xml:space="preserve">    </w:t>
                        </w:r>
                        <w:r w:rsidRPr="00010938"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  <w:t xml:space="preserve">5 цвет – это пантон, т.к. в фирменном брендбуке 5 цветов. </w:t>
                        </w:r>
                      </w:p>
                      <w:p w:rsidR="002532BF" w:rsidRPr="00010938" w:rsidRDefault="002532BF" w:rsidP="00EF270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216"/>
                          <w:rPr>
                            <w:rFonts w:ascii="Garamond" w:hAnsi="Garamond"/>
                            <w:color w:val="000000"/>
                          </w:rPr>
                        </w:pPr>
                      </w:p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</w:rPr>
                        </w:pPr>
                        <w:r w:rsidRPr="00010938">
                          <w:rPr>
                            <w:rFonts w:ascii="Garamond" w:hAnsi="Garamond"/>
                          </w:rPr>
                          <w:t>Печать будет с одной стороны обложки.  Внутри обложки ничего не печатается.</w:t>
                        </w:r>
                      </w:p>
                      <w:p w:rsidR="002532BF" w:rsidRPr="00010938" w:rsidRDefault="002532BF" w:rsidP="00EF270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Garamond" w:hAnsi="Garamond"/>
                            <w:color w:val="000000"/>
                          </w:rPr>
                        </w:pPr>
                        <w:r w:rsidRPr="00010938">
                          <w:rPr>
                            <w:rFonts w:ascii="Garamond" w:hAnsi="Garamond"/>
                          </w:rPr>
                          <w:t xml:space="preserve">    </w:t>
                        </w:r>
                      </w:p>
                    </w:tc>
                  </w:tr>
                </w:tbl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108"/>
                    <w:rPr>
                      <w:rFonts w:ascii="Garamond" w:hAnsi="Garamond"/>
                      <w:color w:val="000000"/>
                    </w:rPr>
                  </w:pPr>
                </w:p>
              </w:tc>
            </w:tr>
          </w:tbl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</w:rPr>
            </w:pPr>
          </w:p>
        </w:tc>
      </w:tr>
      <w:tr w:rsidR="002532BF" w:rsidRPr="00010938" w:rsidTr="00EF270A">
        <w:trPr>
          <w:trHeight w:val="736"/>
        </w:trPr>
        <w:tc>
          <w:tcPr>
            <w:tcW w:w="8472" w:type="dxa"/>
          </w:tcPr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Garamond" w:hAnsi="Garamond"/>
                <w:b/>
                <w:color w:val="000000"/>
              </w:rPr>
            </w:pPr>
            <w:r w:rsidRPr="00010938">
              <w:rPr>
                <w:rFonts w:ascii="Garamond" w:hAnsi="Garamond"/>
                <w:b/>
                <w:color w:val="000000"/>
              </w:rPr>
              <w:t>Форзац</w:t>
            </w:r>
          </w:p>
          <w:tbl>
            <w:tblPr>
              <w:tblW w:w="853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539"/>
            </w:tblGrid>
            <w:tr w:rsidR="002532BF" w:rsidRPr="00010938" w:rsidTr="00EF270A">
              <w:trPr>
                <w:trHeight w:val="305"/>
              </w:trPr>
              <w:tc>
                <w:tcPr>
                  <w:tcW w:w="8539" w:type="dxa"/>
                </w:tcPr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aramond" w:hAnsi="Garamond"/>
                      <w:color w:val="000000"/>
                    </w:rPr>
                  </w:pPr>
                </w:p>
                <w:tbl>
                  <w:tblPr>
                    <w:tblW w:w="8397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8397"/>
                  </w:tblGrid>
                  <w:tr w:rsidR="002532BF" w:rsidRPr="00010938" w:rsidTr="00EF270A">
                    <w:trPr>
                      <w:trHeight w:val="305"/>
                    </w:trPr>
                    <w:tc>
                      <w:tcPr>
                        <w:tcW w:w="8397" w:type="dxa"/>
                      </w:tcPr>
                      <w:p w:rsidR="002532BF" w:rsidRPr="00010938" w:rsidRDefault="002532BF" w:rsidP="00EF270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Garamond" w:hAnsi="Garamond"/>
                            <w:color w:val="000000"/>
                          </w:rPr>
                        </w:pPr>
                        <w:r w:rsidRPr="00010938">
                          <w:rPr>
                            <w:rFonts w:ascii="Garamond" w:hAnsi="Garamond"/>
                            <w:color w:val="000000"/>
                          </w:rPr>
                          <w:t xml:space="preserve">Печать: 0 + 0, Бумага: Colorit 160 г/м2 (крашенная в массе) </w:t>
                        </w:r>
                      </w:p>
                    </w:tc>
                  </w:tr>
                </w:tbl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216"/>
                    <w:rPr>
                      <w:rFonts w:ascii="Garamond" w:hAnsi="Garamond"/>
                      <w:color w:val="000000"/>
                    </w:rPr>
                  </w:pPr>
                </w:p>
              </w:tc>
            </w:tr>
          </w:tbl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b/>
                <w:color w:val="000000"/>
              </w:rPr>
            </w:pP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Garamond" w:hAnsi="Garamond"/>
                <w:b/>
                <w:color w:val="000000"/>
              </w:rPr>
            </w:pPr>
            <w:r w:rsidRPr="00010938">
              <w:rPr>
                <w:rFonts w:ascii="Garamond" w:hAnsi="Garamond"/>
                <w:b/>
                <w:color w:val="000000"/>
              </w:rPr>
              <w:t>Дополнительно</w:t>
            </w:r>
          </w:p>
          <w:tbl>
            <w:tblPr>
              <w:tblW w:w="853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539"/>
            </w:tblGrid>
            <w:tr w:rsidR="002532BF" w:rsidRPr="00010938" w:rsidTr="00EF270A">
              <w:trPr>
                <w:trHeight w:val="305"/>
              </w:trPr>
              <w:tc>
                <w:tcPr>
                  <w:tcW w:w="8539" w:type="dxa"/>
                </w:tcPr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216"/>
                    <w:rPr>
                      <w:rFonts w:ascii="Garamond" w:hAnsi="Garamond"/>
                      <w:color w:val="000000"/>
                    </w:rPr>
                  </w:pPr>
                  <w:r w:rsidRPr="00010938">
                    <w:rPr>
                      <w:rFonts w:ascii="Garamond" w:hAnsi="Garamond"/>
                      <w:color w:val="000000"/>
                    </w:rPr>
                    <w:t xml:space="preserve">  Каптал, ляссе голубых оттенков</w:t>
                  </w:r>
                </w:p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216"/>
                    <w:rPr>
                      <w:rFonts w:ascii="Garamond" w:hAnsi="Garamond"/>
                      <w:color w:val="000000"/>
                    </w:rPr>
                  </w:pPr>
                </w:p>
              </w:tc>
            </w:tr>
          </w:tbl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</w:rPr>
            </w:pPr>
          </w:p>
        </w:tc>
      </w:tr>
    </w:tbl>
    <w:p w:rsidR="002532BF" w:rsidRPr="00010938" w:rsidRDefault="002532BF" w:rsidP="002532BF">
      <w:pPr>
        <w:spacing w:after="0" w:line="240" w:lineRule="auto"/>
        <w:rPr>
          <w:rFonts w:ascii="Garamond" w:hAnsi="Garamond"/>
          <w:b/>
        </w:rPr>
      </w:pPr>
      <w:r w:rsidRPr="00010938">
        <w:rPr>
          <w:rFonts w:ascii="Garamond" w:hAnsi="Garamond"/>
        </w:rPr>
        <w:t>Книга оформляется в соответствии с дизайн - макетом, являющимся Приложением к документации о запросе цен.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</w:rPr>
      </w:pPr>
      <w:r w:rsidRPr="00010938">
        <w:rPr>
          <w:rFonts w:ascii="Garamond" w:hAnsi="Garamond"/>
          <w:b/>
        </w:rPr>
        <w:t>Количественные характеристики: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</w:rPr>
      </w:pPr>
      <w:r w:rsidRPr="00010938">
        <w:rPr>
          <w:rFonts w:ascii="Garamond" w:hAnsi="Garamond"/>
        </w:rPr>
        <w:t>Количество выпусков книг: 5000экз.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</w:rPr>
      </w:pPr>
      <w:r w:rsidRPr="00010938">
        <w:rPr>
          <w:rFonts w:ascii="Garamond" w:hAnsi="Garamond"/>
        </w:rPr>
        <w:t>Футляры для книг: 150 шт.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</w:rPr>
      </w:pPr>
    </w:p>
    <w:p w:rsidR="002532BF" w:rsidRPr="00010938" w:rsidRDefault="002532BF" w:rsidP="002532BF">
      <w:pPr>
        <w:pStyle w:val="a5"/>
        <w:jc w:val="both"/>
        <w:rPr>
          <w:rFonts w:ascii="Garamond" w:hAnsi="Garamond"/>
          <w:b/>
        </w:rPr>
      </w:pPr>
      <w:r w:rsidRPr="00010938">
        <w:rPr>
          <w:rFonts w:ascii="Garamond" w:hAnsi="Garamond"/>
          <w:b/>
        </w:rPr>
        <w:t>Требования к безопасности и качеству:</w:t>
      </w:r>
    </w:p>
    <w:p w:rsidR="002532BF" w:rsidRPr="00010938" w:rsidRDefault="002532BF" w:rsidP="002532BF">
      <w:pPr>
        <w:pStyle w:val="a5"/>
        <w:jc w:val="both"/>
        <w:rPr>
          <w:rFonts w:ascii="Garamond" w:hAnsi="Garamond"/>
        </w:rPr>
      </w:pPr>
      <w:r w:rsidRPr="00010938">
        <w:rPr>
          <w:rFonts w:ascii="Garamond" w:hAnsi="Garamond"/>
        </w:rPr>
        <w:t>Качество и безопасность оказываемых услуг должны в полном объеме соответствовать требованиям действующих норм и правил, установленных законодательством РФ.</w:t>
      </w:r>
    </w:p>
    <w:p w:rsidR="002532BF" w:rsidRPr="00010938" w:rsidRDefault="002532BF" w:rsidP="002532BF">
      <w:pPr>
        <w:pStyle w:val="a5"/>
        <w:jc w:val="both"/>
        <w:rPr>
          <w:rFonts w:ascii="Garamond" w:hAnsi="Garamond"/>
        </w:rPr>
      </w:pPr>
    </w:p>
    <w:p w:rsidR="002532BF" w:rsidRPr="00010938" w:rsidRDefault="007D00B1" w:rsidP="002532BF">
      <w:pPr>
        <w:pStyle w:val="a5"/>
        <w:jc w:val="both"/>
        <w:rPr>
          <w:rFonts w:ascii="Garamond" w:hAnsi="Garamond"/>
        </w:rPr>
      </w:pPr>
      <w:r w:rsidRPr="00010938">
        <w:rPr>
          <w:rFonts w:ascii="Garamond" w:hAnsi="Garamond"/>
          <w:b/>
        </w:rPr>
        <w:t>Требования к упаковке</w:t>
      </w:r>
      <w:r w:rsidR="002532BF" w:rsidRPr="00010938">
        <w:rPr>
          <w:rFonts w:ascii="Garamond" w:hAnsi="Garamond"/>
          <w:b/>
        </w:rPr>
        <w:t>:</w:t>
      </w:r>
      <w:r w:rsidR="002532BF" w:rsidRPr="00010938">
        <w:rPr>
          <w:rFonts w:ascii="Garamond" w:hAnsi="Garamond"/>
        </w:rPr>
        <w:t xml:space="preserve"> </w:t>
      </w:r>
    </w:p>
    <w:p w:rsidR="002532BF" w:rsidRPr="00010938" w:rsidRDefault="002532BF" w:rsidP="002532BF">
      <w:pPr>
        <w:pStyle w:val="a5"/>
        <w:jc w:val="both"/>
        <w:rPr>
          <w:rFonts w:ascii="Garamond" w:hAnsi="Garamond"/>
        </w:rPr>
      </w:pPr>
      <w:r w:rsidRPr="00010938">
        <w:rPr>
          <w:rFonts w:ascii="Garamond" w:hAnsi="Garamond"/>
        </w:rPr>
        <w:t xml:space="preserve">Футляры для книг - 150 шт. </w:t>
      </w:r>
    </w:p>
    <w:p w:rsidR="002532BF" w:rsidRPr="00010938" w:rsidRDefault="002532BF" w:rsidP="002532BF">
      <w:pPr>
        <w:pStyle w:val="a5"/>
        <w:jc w:val="both"/>
        <w:rPr>
          <w:rFonts w:ascii="Garamond" w:hAnsi="Garamond"/>
        </w:rPr>
      </w:pPr>
      <w:r w:rsidRPr="00010938">
        <w:rPr>
          <w:rFonts w:ascii="Garamond" w:hAnsi="Garamond"/>
        </w:rPr>
        <w:t>Тип "короб" или "пенал", картон толщиной 3 мм, выклейка бумагой 190 гр., тиснение фольгой названия и логотипа, цветная печать 5+0, внутренняя выклейка переплетным материалом под "ткань"</w:t>
      </w:r>
    </w:p>
    <w:p w:rsidR="002532BF" w:rsidRPr="00010938" w:rsidRDefault="002532BF" w:rsidP="002532BF">
      <w:pPr>
        <w:pStyle w:val="a5"/>
        <w:jc w:val="both"/>
        <w:rPr>
          <w:rFonts w:ascii="Garamond" w:hAnsi="Garamond"/>
        </w:rPr>
      </w:pPr>
      <w:r w:rsidRPr="00010938">
        <w:rPr>
          <w:rFonts w:ascii="Garamond" w:hAnsi="Garamond"/>
        </w:rPr>
        <w:t>Упаковка: поэкземплярно в целлофановую пленку, экземпляры в коробку, коробки на паллеты.</w:t>
      </w:r>
    </w:p>
    <w:p w:rsidR="002532BF" w:rsidRPr="00010938" w:rsidRDefault="002532BF" w:rsidP="002532BF">
      <w:pPr>
        <w:pStyle w:val="aff1"/>
        <w:spacing w:after="0" w:line="240" w:lineRule="atLeast"/>
        <w:ind w:left="0"/>
        <w:jc w:val="both"/>
        <w:rPr>
          <w:rFonts w:ascii="Garamond" w:hAnsi="Garamond"/>
          <w:b/>
        </w:rPr>
      </w:pPr>
    </w:p>
    <w:p w:rsidR="002532BF" w:rsidRPr="00010938" w:rsidRDefault="002532BF" w:rsidP="002532BF">
      <w:pPr>
        <w:pStyle w:val="aff1"/>
        <w:spacing w:after="0" w:line="240" w:lineRule="atLeast"/>
        <w:ind w:left="0"/>
        <w:jc w:val="both"/>
        <w:rPr>
          <w:rFonts w:ascii="Garamond" w:hAnsi="Garamond"/>
        </w:rPr>
      </w:pPr>
      <w:r w:rsidRPr="00010938">
        <w:rPr>
          <w:rFonts w:ascii="Garamond" w:hAnsi="Garamond"/>
          <w:b/>
        </w:rPr>
        <w:t xml:space="preserve">Требования к отгрузке: </w:t>
      </w:r>
      <w:r w:rsidRPr="00010938">
        <w:rPr>
          <w:rFonts w:ascii="Garamond" w:hAnsi="Garamond"/>
        </w:rPr>
        <w:t>Доставка корпоративного издания осуществляется Исполнителем по адресу места нахождения Заказчика: г. Москва, ул. 1-я Мытищинская, д.17.</w:t>
      </w:r>
    </w:p>
    <w:p w:rsidR="002532BF" w:rsidRPr="00010938" w:rsidRDefault="002532BF" w:rsidP="002532BF">
      <w:pPr>
        <w:pStyle w:val="a5"/>
        <w:jc w:val="both"/>
        <w:rPr>
          <w:rFonts w:ascii="Garamond" w:hAnsi="Garamond"/>
          <w:b/>
        </w:rPr>
      </w:pPr>
    </w:p>
    <w:p w:rsidR="002C387C" w:rsidRPr="00010938" w:rsidRDefault="007D00B1" w:rsidP="00D974DA">
      <w:pPr>
        <w:pStyle w:val="a5"/>
        <w:rPr>
          <w:rFonts w:ascii="Garamond" w:hAnsi="Garamond"/>
        </w:rPr>
        <w:sectPr w:rsidR="002C387C" w:rsidRPr="00010938" w:rsidSect="00E37A4B">
          <w:pgSz w:w="11906" w:h="16838"/>
          <w:pgMar w:top="720" w:right="1701" w:bottom="1134" w:left="567" w:header="709" w:footer="709" w:gutter="0"/>
          <w:cols w:space="708"/>
          <w:docGrid w:linePitch="360"/>
        </w:sectPr>
      </w:pPr>
      <w:r w:rsidRPr="00010938">
        <w:rPr>
          <w:rFonts w:ascii="Garamond" w:hAnsi="Garamond"/>
          <w:b/>
        </w:rPr>
        <w:t>Требования к результатам, иные требования, связанные с определением соответствия поставляемого товара, выполняемой работы, оказываемой услуги потребностям Заказчика</w:t>
      </w:r>
    </w:p>
    <w:p w:rsidR="00273B6F" w:rsidRPr="00010938" w:rsidRDefault="00273B6F" w:rsidP="00F1477D">
      <w:pPr>
        <w:pStyle w:val="a5"/>
        <w:ind w:left="4956" w:firstLine="70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Приложение 3</w:t>
      </w:r>
    </w:p>
    <w:p w:rsidR="001D713A" w:rsidRPr="00010938" w:rsidRDefault="00273B6F" w:rsidP="00F1477D">
      <w:pPr>
        <w:pStyle w:val="a5"/>
        <w:ind w:left="5664" w:firstLine="6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к документации об открытом </w:t>
      </w:r>
    </w:p>
    <w:p w:rsidR="00273B6F" w:rsidRPr="00010938" w:rsidRDefault="00273B6F" w:rsidP="00F1477D">
      <w:pPr>
        <w:pStyle w:val="a5"/>
        <w:ind w:left="5664" w:firstLine="6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запросе предложений</w:t>
      </w:r>
    </w:p>
    <w:p w:rsidR="009B37E1" w:rsidRPr="00010938" w:rsidRDefault="009B37E1" w:rsidP="00F1477D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F1477D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Заявка </w:t>
      </w:r>
    </w:p>
    <w:p w:rsidR="00273B6F" w:rsidRPr="00010938" w:rsidRDefault="00273B6F" w:rsidP="00F1477D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на участие в открытом запросе предложений </w:t>
      </w:r>
    </w:p>
    <w:p w:rsidR="00273B6F" w:rsidRPr="00010938" w:rsidRDefault="00273B6F" w:rsidP="00F1477D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8D2FE7">
      <w:pPr>
        <w:pStyle w:val="a5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</w:p>
    <w:p w:rsidR="00273B6F" w:rsidRPr="00010938" w:rsidRDefault="00273B6F" w:rsidP="00492F00">
      <w:pPr>
        <w:pStyle w:val="a5"/>
        <w:ind w:firstLine="708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Анкета участника</w:t>
      </w:r>
    </w:p>
    <w:p w:rsidR="00273B6F" w:rsidRPr="00010938" w:rsidRDefault="00273B6F" w:rsidP="00492F00">
      <w:pPr>
        <w:pStyle w:val="a5"/>
        <w:ind w:firstLine="708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"/>
        <w:gridCol w:w="5562"/>
        <w:gridCol w:w="3285"/>
      </w:tblGrid>
      <w:tr w:rsidR="00273B6F" w:rsidRPr="00010938" w:rsidTr="00CC0D5A">
        <w:tc>
          <w:tcPr>
            <w:tcW w:w="1008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010938" w:rsidTr="00CC0D5A">
        <w:tc>
          <w:tcPr>
            <w:tcW w:w="1008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010938" w:rsidTr="00CC0D5A">
        <w:tc>
          <w:tcPr>
            <w:tcW w:w="1008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010938" w:rsidTr="00CC0D5A">
        <w:tc>
          <w:tcPr>
            <w:tcW w:w="1008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010938" w:rsidTr="00CC0D5A">
        <w:tc>
          <w:tcPr>
            <w:tcW w:w="1008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010938" w:rsidTr="00CC0D5A">
        <w:tc>
          <w:tcPr>
            <w:tcW w:w="1008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010938" w:rsidTr="00CC0D5A">
        <w:tc>
          <w:tcPr>
            <w:tcW w:w="1008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ИНН/КПП</w:t>
            </w:r>
          </w:p>
        </w:tc>
        <w:tc>
          <w:tcPr>
            <w:tcW w:w="328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010938" w:rsidTr="00CC0D5A">
        <w:tc>
          <w:tcPr>
            <w:tcW w:w="1008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273B6F" w:rsidRPr="00010938" w:rsidRDefault="00273B6F" w:rsidP="008D2FE7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372D8D">
      <w:pPr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  <w:r w:rsidR="00D072DB" w:rsidRPr="00010938">
        <w:rPr>
          <w:rFonts w:ascii="Garamond" w:hAnsi="Garamond"/>
          <w:sz w:val="24"/>
          <w:szCs w:val="24"/>
        </w:rPr>
        <w:t>Предложение участника закупки:</w:t>
      </w:r>
    </w:p>
    <w:p w:rsidR="002532BF" w:rsidRPr="00010938" w:rsidRDefault="002532BF" w:rsidP="002532BF">
      <w:pPr>
        <w:pStyle w:val="a5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Изучив размещенное Вами извещение и документацию о проведении открытого запроса </w:t>
      </w:r>
      <w:r w:rsidR="003E423A" w:rsidRPr="00010938">
        <w:rPr>
          <w:rFonts w:ascii="Garamond" w:hAnsi="Garamond"/>
          <w:sz w:val="24"/>
          <w:szCs w:val="24"/>
        </w:rPr>
        <w:t xml:space="preserve">предложений </w:t>
      </w:r>
      <w:r w:rsidRPr="00010938">
        <w:rPr>
          <w:rFonts w:ascii="Garamond" w:hAnsi="Garamond"/>
          <w:sz w:val="24"/>
          <w:szCs w:val="24"/>
        </w:rPr>
        <w:t xml:space="preserve"> участник закупки предлагает оказание услуг по изготовлению (печати) и поставке полиграфической продукции, определенных в докум</w:t>
      </w:r>
      <w:r w:rsidR="003E423A" w:rsidRPr="00010938">
        <w:rPr>
          <w:rFonts w:ascii="Garamond" w:hAnsi="Garamond"/>
          <w:sz w:val="24"/>
          <w:szCs w:val="24"/>
        </w:rPr>
        <w:t>ентации о проведении запроса предложений</w:t>
      </w:r>
      <w:r w:rsidRPr="00010938">
        <w:rPr>
          <w:rFonts w:ascii="Garamond" w:hAnsi="Garamond"/>
          <w:sz w:val="24"/>
          <w:szCs w:val="24"/>
        </w:rPr>
        <w:t>.</w:t>
      </w:r>
    </w:p>
    <w:p w:rsidR="002532BF" w:rsidRPr="00010938" w:rsidRDefault="002532BF" w:rsidP="002532BF">
      <w:pPr>
        <w:pStyle w:val="a5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pStyle w:val="a5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Общая цена договора составляет _____________________________________ рублей (указать начисляется или не начисляется НДС сверх цены договора). </w:t>
      </w:r>
    </w:p>
    <w:p w:rsidR="002532BF" w:rsidRPr="00010938" w:rsidRDefault="002532BF" w:rsidP="002532BF">
      <w:pPr>
        <w:pStyle w:val="a5"/>
        <w:ind w:firstLine="70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В цену договора  включены все расходы, связные с исполнением обязательств по договору, в том числе на доставку (погрузку, перевозку, разгрузку) полиграфической продукции, по адресу места нахождения Заказчика: г. Москва, ул. 1-я Мытищинская, д.17,  на  уплату таможенных платежей, налогов (кроме НДС) и других обязательных платежей.</w:t>
      </w:r>
    </w:p>
    <w:p w:rsidR="002532BF" w:rsidRPr="00010938" w:rsidRDefault="002532BF" w:rsidP="002532BF">
      <w:pPr>
        <w:pStyle w:val="a5"/>
        <w:ind w:firstLine="708"/>
        <w:rPr>
          <w:rFonts w:ascii="Garamond" w:hAnsi="Garamond"/>
          <w:b/>
          <w:sz w:val="24"/>
          <w:szCs w:val="24"/>
        </w:rPr>
      </w:pPr>
    </w:p>
    <w:p w:rsidR="002532BF" w:rsidRPr="00010938" w:rsidRDefault="002532BF" w:rsidP="002532BF">
      <w:pPr>
        <w:pStyle w:val="a5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Участник закупки подтверждает, что в отношении него не проводится ликвидация и отсутствуют решения суда о признании его банкротом.</w:t>
      </w:r>
    </w:p>
    <w:p w:rsidR="002532BF" w:rsidRPr="00010938" w:rsidRDefault="002532BF" w:rsidP="002532BF">
      <w:pPr>
        <w:pStyle w:val="a5"/>
        <w:ind w:firstLine="708"/>
        <w:jc w:val="both"/>
        <w:rPr>
          <w:rFonts w:ascii="Garamond" w:hAnsi="Garamond"/>
          <w:sz w:val="24"/>
          <w:szCs w:val="24"/>
        </w:rPr>
      </w:pPr>
    </w:p>
    <w:p w:rsidR="00273B6F" w:rsidRPr="00010938" w:rsidRDefault="00273B6F" w:rsidP="001D713A">
      <w:pPr>
        <w:pStyle w:val="a5"/>
        <w:rPr>
          <w:rFonts w:ascii="Garamond" w:hAnsi="Garamond"/>
          <w:sz w:val="24"/>
          <w:szCs w:val="24"/>
        </w:rPr>
      </w:pPr>
    </w:p>
    <w:p w:rsidR="002532BF" w:rsidRPr="00010938" w:rsidRDefault="002532BF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532BF" w:rsidRPr="00010938" w:rsidRDefault="002532BF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532BF" w:rsidRPr="00010938" w:rsidRDefault="002532BF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532BF" w:rsidRPr="00010938" w:rsidRDefault="002532BF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532BF" w:rsidRPr="00010938" w:rsidRDefault="002532BF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3E423A">
      <w:pPr>
        <w:pStyle w:val="34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Форма 3.1. Форма заявки, представляемой участником закупки при проведении переторжки</w:t>
      </w:r>
    </w:p>
    <w:p w:rsidR="003E423A" w:rsidRPr="00010938" w:rsidRDefault="003E423A" w:rsidP="003E423A">
      <w:pPr>
        <w:pStyle w:val="34"/>
        <w:rPr>
          <w:rFonts w:ascii="Garamond" w:hAnsi="Garamond"/>
          <w:sz w:val="24"/>
          <w:szCs w:val="24"/>
        </w:rPr>
      </w:pPr>
    </w:p>
    <w:p w:rsidR="003E423A" w:rsidRPr="00010938" w:rsidRDefault="003E423A" w:rsidP="003E423A">
      <w:pPr>
        <w:pStyle w:val="34"/>
        <w:rPr>
          <w:rFonts w:ascii="Garamond" w:hAnsi="Garamond"/>
          <w:b/>
          <w:sz w:val="24"/>
          <w:szCs w:val="24"/>
        </w:rPr>
      </w:pPr>
    </w:p>
    <w:p w:rsidR="003E423A" w:rsidRPr="00010938" w:rsidRDefault="003E423A" w:rsidP="003E423A">
      <w:pPr>
        <w:pStyle w:val="34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Заявка, </w:t>
      </w:r>
    </w:p>
    <w:p w:rsidR="003E423A" w:rsidRPr="00010938" w:rsidRDefault="003E423A" w:rsidP="003E423A">
      <w:pPr>
        <w:pStyle w:val="34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представляемая участником закупки при проведении переторжки</w:t>
      </w:r>
    </w:p>
    <w:p w:rsidR="003E423A" w:rsidRPr="00010938" w:rsidRDefault="003E423A" w:rsidP="003E423A">
      <w:pPr>
        <w:pStyle w:val="34"/>
        <w:jc w:val="center"/>
        <w:rPr>
          <w:rFonts w:ascii="Garamond" w:hAnsi="Garamond"/>
          <w:sz w:val="24"/>
          <w:szCs w:val="24"/>
        </w:rPr>
      </w:pPr>
    </w:p>
    <w:p w:rsidR="003E423A" w:rsidRPr="00010938" w:rsidRDefault="003E423A" w:rsidP="003E423A">
      <w:pPr>
        <w:pStyle w:val="34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3E423A" w:rsidRPr="00010938" w:rsidRDefault="003E423A" w:rsidP="003E423A">
      <w:pPr>
        <w:pStyle w:val="34"/>
        <w:ind w:firstLine="708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Анкета участника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"/>
        <w:gridCol w:w="5562"/>
        <w:gridCol w:w="3285"/>
      </w:tblGrid>
      <w:tr w:rsidR="003E423A" w:rsidRPr="00010938" w:rsidTr="0096269D">
        <w:tc>
          <w:tcPr>
            <w:tcW w:w="1008" w:type="dxa"/>
          </w:tcPr>
          <w:p w:rsidR="003E423A" w:rsidRPr="00010938" w:rsidRDefault="003E423A" w:rsidP="0096269D">
            <w:pPr>
              <w:pStyle w:val="34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3E423A" w:rsidRPr="00010938" w:rsidRDefault="003E423A" w:rsidP="0096269D">
            <w:pPr>
              <w:pStyle w:val="34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3E423A" w:rsidRPr="00010938" w:rsidRDefault="003E423A" w:rsidP="0096269D">
            <w:pPr>
              <w:pStyle w:val="34"/>
              <w:rPr>
                <w:rFonts w:ascii="Garamond" w:hAnsi="Garamond"/>
                <w:sz w:val="24"/>
                <w:szCs w:val="24"/>
              </w:rPr>
            </w:pPr>
          </w:p>
        </w:tc>
      </w:tr>
      <w:tr w:rsidR="003E423A" w:rsidRPr="00010938" w:rsidTr="0096269D">
        <w:tc>
          <w:tcPr>
            <w:tcW w:w="1008" w:type="dxa"/>
          </w:tcPr>
          <w:p w:rsidR="003E423A" w:rsidRPr="00010938" w:rsidRDefault="003E423A" w:rsidP="0096269D">
            <w:pPr>
              <w:pStyle w:val="34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3E423A" w:rsidRPr="00010938" w:rsidRDefault="003E423A" w:rsidP="0096269D">
            <w:pPr>
              <w:pStyle w:val="34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3E423A" w:rsidRPr="00010938" w:rsidRDefault="003E423A" w:rsidP="0096269D">
            <w:pPr>
              <w:pStyle w:val="34"/>
              <w:rPr>
                <w:rFonts w:ascii="Garamond" w:hAnsi="Garamond"/>
                <w:sz w:val="24"/>
                <w:szCs w:val="24"/>
              </w:rPr>
            </w:pPr>
          </w:p>
        </w:tc>
      </w:tr>
      <w:tr w:rsidR="003E423A" w:rsidRPr="00010938" w:rsidTr="0096269D">
        <w:tc>
          <w:tcPr>
            <w:tcW w:w="1008" w:type="dxa"/>
          </w:tcPr>
          <w:p w:rsidR="003E423A" w:rsidRPr="00010938" w:rsidRDefault="003E423A" w:rsidP="0096269D">
            <w:pPr>
              <w:pStyle w:val="34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3E423A" w:rsidRPr="00010938" w:rsidRDefault="003E423A" w:rsidP="0096269D">
            <w:pPr>
              <w:pStyle w:val="34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3E423A" w:rsidRPr="00010938" w:rsidRDefault="003E423A" w:rsidP="0096269D">
            <w:pPr>
              <w:pStyle w:val="34"/>
              <w:rPr>
                <w:rFonts w:ascii="Garamond" w:hAnsi="Garamond"/>
                <w:sz w:val="24"/>
                <w:szCs w:val="24"/>
              </w:rPr>
            </w:pPr>
          </w:p>
        </w:tc>
      </w:tr>
      <w:tr w:rsidR="003E423A" w:rsidRPr="00010938" w:rsidTr="0096269D">
        <w:tc>
          <w:tcPr>
            <w:tcW w:w="1008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3E423A" w:rsidRPr="00010938" w:rsidTr="0096269D">
        <w:tc>
          <w:tcPr>
            <w:tcW w:w="1008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3E423A" w:rsidRPr="00010938" w:rsidTr="0096269D">
        <w:tc>
          <w:tcPr>
            <w:tcW w:w="1008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3E423A" w:rsidRPr="00010938" w:rsidTr="0096269D">
        <w:tc>
          <w:tcPr>
            <w:tcW w:w="1008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ИНН/КПП</w:t>
            </w:r>
          </w:p>
        </w:tc>
        <w:tc>
          <w:tcPr>
            <w:tcW w:w="3285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3E423A" w:rsidRPr="00010938" w:rsidTr="0096269D">
        <w:tc>
          <w:tcPr>
            <w:tcW w:w="1008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3E423A" w:rsidRPr="00010938" w:rsidRDefault="003E423A" w:rsidP="003E423A">
      <w:pPr>
        <w:pStyle w:val="a5"/>
        <w:rPr>
          <w:rFonts w:ascii="Garamond" w:hAnsi="Garamond"/>
          <w:sz w:val="24"/>
          <w:szCs w:val="24"/>
        </w:rPr>
      </w:pPr>
    </w:p>
    <w:p w:rsidR="003E423A" w:rsidRPr="00010938" w:rsidRDefault="003E423A" w:rsidP="003E423A">
      <w:pPr>
        <w:pStyle w:val="a5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Предложения в рамках переторжки по критерию «Цена договора»:</w:t>
      </w:r>
    </w:p>
    <w:p w:rsidR="003E423A" w:rsidRPr="00010938" w:rsidRDefault="003E423A" w:rsidP="003E423A">
      <w:pPr>
        <w:pStyle w:val="a5"/>
        <w:rPr>
          <w:rFonts w:ascii="Garamond" w:hAnsi="Garamond"/>
          <w:b/>
          <w:sz w:val="24"/>
          <w:szCs w:val="24"/>
        </w:rPr>
      </w:pPr>
    </w:p>
    <w:p w:rsidR="003E423A" w:rsidRPr="00010938" w:rsidRDefault="003E423A" w:rsidP="003E423A">
      <w:pPr>
        <w:pStyle w:val="a5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Общая цена договора составляет _____________________________________ рублей (указать начисляется или не начисляется НДС сверх цены договора). </w:t>
      </w:r>
    </w:p>
    <w:p w:rsidR="003E423A" w:rsidRPr="00010938" w:rsidRDefault="003E423A" w:rsidP="003E423A">
      <w:pPr>
        <w:pStyle w:val="a5"/>
        <w:ind w:firstLine="70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В цену договора  включены все расходы, связные с исполнением обязательств по договору, в том числе на доставку (погрузку, перевозку, разгрузку) полиграфической продукции, по адресу места нахождения Заказчика: г. Москва, ул. 1-я Мытищинская, д.17,  на  уплату таможенных платежей, налогов (кроме НДС) и других обязательных платежей.</w:t>
      </w:r>
    </w:p>
    <w:p w:rsidR="003E423A" w:rsidRPr="00010938" w:rsidRDefault="003E423A" w:rsidP="003E423A">
      <w:pPr>
        <w:pStyle w:val="a5"/>
        <w:jc w:val="both"/>
        <w:rPr>
          <w:rFonts w:ascii="Garamond" w:hAnsi="Garamond"/>
          <w:b/>
          <w:sz w:val="24"/>
          <w:szCs w:val="24"/>
        </w:rPr>
      </w:pPr>
    </w:p>
    <w:p w:rsidR="002532BF" w:rsidRPr="00010938" w:rsidRDefault="002532BF" w:rsidP="003E423A">
      <w:pPr>
        <w:pStyle w:val="a5"/>
        <w:ind w:left="4956" w:firstLine="708"/>
        <w:jc w:val="both"/>
        <w:rPr>
          <w:rFonts w:ascii="Garamond" w:hAnsi="Garamond"/>
          <w:sz w:val="24"/>
          <w:szCs w:val="24"/>
        </w:rPr>
      </w:pPr>
    </w:p>
    <w:p w:rsidR="002532BF" w:rsidRPr="00010938" w:rsidRDefault="002532BF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532BF" w:rsidRPr="00010938" w:rsidRDefault="002532BF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532BF" w:rsidRPr="00010938" w:rsidRDefault="002532BF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Приложение 4</w:t>
      </w:r>
    </w:p>
    <w:p w:rsidR="00273B6F" w:rsidRPr="00010938" w:rsidRDefault="00273B6F" w:rsidP="00296466">
      <w:pPr>
        <w:pStyle w:val="a5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010938" w:rsidRDefault="00273B6F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запросе предложений</w:t>
      </w:r>
    </w:p>
    <w:p w:rsidR="00273B6F" w:rsidRPr="00010938" w:rsidRDefault="00273B6F" w:rsidP="00936446">
      <w:pPr>
        <w:jc w:val="center"/>
        <w:rPr>
          <w:rFonts w:ascii="Garamond" w:hAnsi="Garamond"/>
        </w:rPr>
      </w:pPr>
      <w:r w:rsidRPr="00010938">
        <w:rPr>
          <w:rFonts w:ascii="Garamond" w:hAnsi="Garamond"/>
        </w:rPr>
        <w:tab/>
      </w:r>
      <w:r w:rsidRPr="00010938">
        <w:rPr>
          <w:rFonts w:ascii="Garamond" w:hAnsi="Garamond"/>
        </w:rPr>
        <w:tab/>
      </w:r>
      <w:r w:rsidRPr="00010938">
        <w:rPr>
          <w:rFonts w:ascii="Garamond" w:hAnsi="Garamond"/>
        </w:rPr>
        <w:tab/>
      </w:r>
      <w:r w:rsidRPr="00010938">
        <w:rPr>
          <w:rFonts w:ascii="Garamond" w:hAnsi="Garamond"/>
        </w:rPr>
        <w:tab/>
      </w:r>
      <w:r w:rsidRPr="00010938">
        <w:rPr>
          <w:rFonts w:ascii="Garamond" w:hAnsi="Garamond"/>
        </w:rPr>
        <w:tab/>
      </w:r>
    </w:p>
    <w:p w:rsidR="002532BF" w:rsidRPr="00010938" w:rsidRDefault="002532BF" w:rsidP="002532BF">
      <w:pPr>
        <w:pStyle w:val="a5"/>
        <w:jc w:val="center"/>
        <w:rPr>
          <w:rFonts w:ascii="Garamond" w:hAnsi="Garamond"/>
          <w:b/>
        </w:rPr>
      </w:pPr>
      <w:r w:rsidRPr="00010938">
        <w:rPr>
          <w:rFonts w:ascii="Garamond" w:hAnsi="Garamond"/>
          <w:b/>
        </w:rPr>
        <w:t>ДОГОВОР №_______</w:t>
      </w:r>
    </w:p>
    <w:p w:rsidR="002532BF" w:rsidRPr="00010938" w:rsidRDefault="002532BF" w:rsidP="002532BF">
      <w:pPr>
        <w:pStyle w:val="a5"/>
        <w:jc w:val="center"/>
        <w:rPr>
          <w:rFonts w:ascii="Garamond" w:hAnsi="Garamond" w:cs="Arial"/>
          <w:b/>
          <w:color w:val="000000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bCs/>
          <w:sz w:val="24"/>
          <w:szCs w:val="24"/>
        </w:rPr>
      </w:pPr>
      <w:r w:rsidRPr="00010938">
        <w:rPr>
          <w:rFonts w:ascii="Garamond" w:hAnsi="Garamond"/>
          <w:bCs/>
          <w:sz w:val="24"/>
          <w:szCs w:val="24"/>
        </w:rPr>
        <w:t>на изготовление и поставку печатного издания, посвященного 75-ти летию ФГУП ГЦСС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  <w:lang w:val="x-none"/>
        </w:rPr>
        <w:t xml:space="preserve">г. Москва                                                                                                    </w:t>
      </w:r>
      <w:r w:rsidRPr="00010938">
        <w:rPr>
          <w:rFonts w:ascii="Garamond" w:hAnsi="Garamond"/>
          <w:sz w:val="24"/>
          <w:szCs w:val="24"/>
        </w:rPr>
        <w:t xml:space="preserve">«__» _________ </w:t>
      </w:r>
      <w:r w:rsidRPr="00010938">
        <w:rPr>
          <w:rFonts w:ascii="Garamond" w:hAnsi="Garamond"/>
          <w:sz w:val="24"/>
          <w:szCs w:val="24"/>
          <w:lang w:val="x-none"/>
        </w:rPr>
        <w:t xml:space="preserve"> 201</w:t>
      </w:r>
      <w:r w:rsidRPr="00010938">
        <w:rPr>
          <w:rFonts w:ascii="Garamond" w:hAnsi="Garamond"/>
          <w:sz w:val="24"/>
          <w:szCs w:val="24"/>
        </w:rPr>
        <w:t>4</w:t>
      </w:r>
      <w:r w:rsidRPr="00010938">
        <w:rPr>
          <w:rFonts w:ascii="Garamond" w:hAnsi="Garamond"/>
          <w:sz w:val="24"/>
          <w:szCs w:val="24"/>
          <w:lang w:val="x-none"/>
        </w:rPr>
        <w:t xml:space="preserve"> г.</w:t>
      </w:r>
      <w:r w:rsidRPr="00010938">
        <w:rPr>
          <w:rFonts w:ascii="Garamond" w:hAnsi="Garamond"/>
          <w:sz w:val="24"/>
          <w:szCs w:val="24"/>
          <w:lang w:val="x-none"/>
        </w:rPr>
        <w:br/>
      </w:r>
    </w:p>
    <w:p w:rsidR="002532BF" w:rsidRPr="00010938" w:rsidRDefault="002532BF" w:rsidP="002532BF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____________________________________________________________________, именуемое в дальнейшем «Заказчик» в лице _________________________________, действующего на основании ___________________ с одной стороны, и ____________________________________________, именуемое в дальнейшем «Исполнитель» в лице _____________________________________, действующего на основании ___________________________ с другой стороны, далее совместно именуемые «Стороны», заключили настоящий Договор о нижеследующем: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ab/>
      </w:r>
    </w:p>
    <w:p w:rsidR="002532BF" w:rsidRPr="00010938" w:rsidRDefault="002532BF" w:rsidP="002532BF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1. Предмет Договора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numPr>
          <w:ilvl w:val="6"/>
          <w:numId w:val="0"/>
        </w:numPr>
        <w:tabs>
          <w:tab w:val="left" w:pos="510"/>
          <w:tab w:val="num" w:pos="1296"/>
        </w:tabs>
        <w:suppressAutoHyphens/>
        <w:spacing w:after="0" w:line="240" w:lineRule="auto"/>
        <w:ind w:hanging="30"/>
        <w:jc w:val="both"/>
        <w:outlineLvl w:val="6"/>
        <w:rPr>
          <w:rFonts w:ascii="Garamond" w:hAnsi="Garamond"/>
          <w:sz w:val="24"/>
          <w:szCs w:val="24"/>
          <w:lang w:eastAsia="x-none"/>
        </w:rPr>
      </w:pPr>
      <w:r w:rsidRPr="00010938">
        <w:rPr>
          <w:rFonts w:ascii="Garamond" w:hAnsi="Garamond"/>
          <w:sz w:val="24"/>
          <w:szCs w:val="24"/>
          <w:lang w:eastAsia="x-none"/>
        </w:rPr>
        <w:tab/>
      </w:r>
      <w:r w:rsidRPr="00010938">
        <w:rPr>
          <w:rFonts w:ascii="Garamond" w:hAnsi="Garamond"/>
          <w:sz w:val="24"/>
          <w:szCs w:val="24"/>
          <w:lang w:eastAsia="x-none"/>
        </w:rPr>
        <w:tab/>
      </w:r>
      <w:r w:rsidRPr="00010938">
        <w:rPr>
          <w:rFonts w:ascii="Garamond" w:hAnsi="Garamond"/>
          <w:sz w:val="24"/>
          <w:szCs w:val="24"/>
          <w:lang w:val="x-none" w:eastAsia="x-none"/>
        </w:rPr>
        <w:t xml:space="preserve">1.1. </w:t>
      </w:r>
      <w:r w:rsidRPr="00010938">
        <w:rPr>
          <w:rFonts w:ascii="Garamond" w:hAnsi="Garamond"/>
          <w:sz w:val="24"/>
          <w:szCs w:val="24"/>
          <w:lang w:eastAsia="x-none"/>
        </w:rPr>
        <w:t xml:space="preserve">Заказчик поручает, а Исполнитель принимает на себя выполнение работ по изготовлению (печати) и поставке полиграфической продукции, а именно, </w:t>
      </w:r>
      <w:r w:rsidRPr="00010938">
        <w:rPr>
          <w:rFonts w:ascii="Garamond" w:hAnsi="Garamond"/>
          <w:sz w:val="24"/>
          <w:szCs w:val="24"/>
          <w:lang w:val="x-none" w:eastAsia="x-none"/>
        </w:rPr>
        <w:t>печатного издания, приуроченного к 75-ти летнему юбилею  ФГУП ГЦСС на русском языке</w:t>
      </w:r>
      <w:r w:rsidRPr="00010938">
        <w:rPr>
          <w:rFonts w:ascii="Garamond" w:hAnsi="Garamond"/>
          <w:sz w:val="24"/>
          <w:szCs w:val="24"/>
          <w:lang w:eastAsia="x-none"/>
        </w:rPr>
        <w:t xml:space="preserve"> (Далее «книга»), согласно спецификации, указанной </w:t>
      </w:r>
      <w:r w:rsidRPr="00010938">
        <w:rPr>
          <w:rFonts w:ascii="Garamond" w:hAnsi="Garamond"/>
          <w:sz w:val="24"/>
          <w:szCs w:val="24"/>
          <w:lang w:val="x-none" w:eastAsia="x-none"/>
        </w:rPr>
        <w:t>в Приложении</w:t>
      </w:r>
      <w:r w:rsidRPr="00010938">
        <w:rPr>
          <w:rFonts w:ascii="Garamond" w:hAnsi="Garamond"/>
          <w:sz w:val="24"/>
          <w:szCs w:val="24"/>
          <w:lang w:eastAsia="x-none"/>
        </w:rPr>
        <w:t xml:space="preserve"> </w:t>
      </w:r>
      <w:r w:rsidRPr="00010938">
        <w:rPr>
          <w:rFonts w:ascii="Garamond" w:hAnsi="Garamond"/>
          <w:sz w:val="24"/>
          <w:szCs w:val="24"/>
          <w:lang w:val="x-none" w:eastAsia="x-none"/>
        </w:rPr>
        <w:t xml:space="preserve">№ </w:t>
      </w:r>
      <w:r w:rsidRPr="00010938">
        <w:rPr>
          <w:rFonts w:ascii="Garamond" w:hAnsi="Garamond"/>
          <w:sz w:val="24"/>
          <w:szCs w:val="24"/>
          <w:lang w:eastAsia="x-none"/>
        </w:rPr>
        <w:t>1 к  Договору</w:t>
      </w:r>
    </w:p>
    <w:p w:rsidR="002532BF" w:rsidRPr="00010938" w:rsidRDefault="002532BF" w:rsidP="002532BF">
      <w:pPr>
        <w:spacing w:after="0" w:line="240" w:lineRule="auto"/>
        <w:ind w:firstLine="420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1.2. Заказчик обязуется на условиях настоящего Договора оплатить работы Исполнителя, связанные с </w:t>
      </w:r>
      <w:r w:rsidRPr="00010938">
        <w:rPr>
          <w:rFonts w:ascii="Garamond" w:hAnsi="Garamond" w:cs="Arial"/>
          <w:sz w:val="24"/>
          <w:szCs w:val="24"/>
        </w:rPr>
        <w:t>изготовлением и поставкой книги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</w:t>
      </w:r>
      <w:r w:rsidRPr="00010938">
        <w:rPr>
          <w:rFonts w:ascii="Garamond" w:hAnsi="Garamond"/>
          <w:sz w:val="24"/>
          <w:szCs w:val="24"/>
          <w:lang w:val="x-none"/>
        </w:rPr>
        <w:t>1.</w:t>
      </w:r>
      <w:r w:rsidRPr="00010938">
        <w:rPr>
          <w:rFonts w:ascii="Garamond" w:hAnsi="Garamond"/>
          <w:sz w:val="24"/>
          <w:szCs w:val="24"/>
        </w:rPr>
        <w:t>3</w:t>
      </w:r>
      <w:r w:rsidRPr="00010938">
        <w:rPr>
          <w:rFonts w:ascii="Garamond" w:hAnsi="Garamond"/>
          <w:sz w:val="24"/>
          <w:szCs w:val="24"/>
          <w:lang w:val="x-none"/>
        </w:rPr>
        <w:t xml:space="preserve">. </w:t>
      </w:r>
      <w:r w:rsidRPr="00010938">
        <w:rPr>
          <w:rFonts w:ascii="Garamond" w:hAnsi="Garamond"/>
          <w:sz w:val="24"/>
          <w:szCs w:val="24"/>
        </w:rPr>
        <w:t xml:space="preserve">Этапы выполняемых работ и график оплаты </w:t>
      </w:r>
      <w:r w:rsidRPr="00010938">
        <w:rPr>
          <w:rFonts w:ascii="Garamond" w:hAnsi="Garamond"/>
          <w:sz w:val="24"/>
          <w:szCs w:val="24"/>
          <w:lang w:val="x-none"/>
        </w:rPr>
        <w:t xml:space="preserve">изложены </w:t>
      </w:r>
      <w:r w:rsidRPr="00010938">
        <w:rPr>
          <w:rFonts w:ascii="Garamond" w:hAnsi="Garamond"/>
          <w:sz w:val="24"/>
          <w:szCs w:val="24"/>
        </w:rPr>
        <w:t>в Приложении №2 к Договору.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</w:t>
      </w:r>
      <w:r w:rsidRPr="00010938">
        <w:rPr>
          <w:rFonts w:ascii="Garamond" w:hAnsi="Garamond"/>
          <w:sz w:val="24"/>
          <w:szCs w:val="24"/>
          <w:lang w:val="x-none"/>
        </w:rPr>
        <w:t>1.</w:t>
      </w:r>
      <w:r w:rsidRPr="00010938">
        <w:rPr>
          <w:rFonts w:ascii="Garamond" w:hAnsi="Garamond"/>
          <w:sz w:val="24"/>
          <w:szCs w:val="24"/>
        </w:rPr>
        <w:t>4</w:t>
      </w:r>
      <w:r w:rsidRPr="00010938">
        <w:rPr>
          <w:rFonts w:ascii="Garamond" w:hAnsi="Garamond"/>
          <w:sz w:val="24"/>
          <w:szCs w:val="24"/>
          <w:lang w:val="x-none"/>
        </w:rPr>
        <w:t xml:space="preserve">. Срок начала </w:t>
      </w:r>
      <w:r w:rsidRPr="00010938">
        <w:rPr>
          <w:rFonts w:ascii="Garamond" w:hAnsi="Garamond"/>
          <w:sz w:val="24"/>
          <w:szCs w:val="24"/>
        </w:rPr>
        <w:t>выполнения работ</w:t>
      </w:r>
      <w:r w:rsidRPr="00010938">
        <w:rPr>
          <w:rFonts w:ascii="Garamond" w:hAnsi="Garamond"/>
          <w:sz w:val="24"/>
          <w:szCs w:val="24"/>
          <w:lang w:val="x-none"/>
        </w:rPr>
        <w:t xml:space="preserve"> по настоящему Договору </w:t>
      </w:r>
      <w:r w:rsidRPr="00010938">
        <w:rPr>
          <w:rFonts w:ascii="Garamond" w:hAnsi="Garamond"/>
          <w:sz w:val="24"/>
          <w:szCs w:val="24"/>
        </w:rPr>
        <w:t xml:space="preserve">с даты заключения настоящего договора. 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       </w:t>
      </w:r>
      <w:r w:rsidRPr="00010938">
        <w:rPr>
          <w:rFonts w:ascii="Garamond" w:hAnsi="Garamond"/>
          <w:sz w:val="24"/>
          <w:szCs w:val="24"/>
          <w:lang w:val="x-none"/>
        </w:rPr>
        <w:t xml:space="preserve">Срок окончания </w:t>
      </w:r>
      <w:r w:rsidRPr="00010938">
        <w:rPr>
          <w:rFonts w:ascii="Garamond" w:hAnsi="Garamond"/>
          <w:sz w:val="24"/>
          <w:szCs w:val="24"/>
        </w:rPr>
        <w:t>выполнения работ</w:t>
      </w:r>
      <w:r w:rsidRPr="00010938">
        <w:rPr>
          <w:rFonts w:ascii="Garamond" w:hAnsi="Garamond"/>
          <w:sz w:val="24"/>
          <w:szCs w:val="24"/>
          <w:lang w:val="x-none"/>
        </w:rPr>
        <w:t xml:space="preserve"> по настоящему Договору </w:t>
      </w:r>
      <w:r w:rsidRPr="00010938">
        <w:rPr>
          <w:rFonts w:ascii="Garamond" w:hAnsi="Garamond"/>
          <w:sz w:val="24"/>
          <w:szCs w:val="24"/>
        </w:rPr>
        <w:t>- 15 мая</w:t>
      </w:r>
      <w:r w:rsidRPr="00010938">
        <w:rPr>
          <w:rFonts w:ascii="Garamond" w:hAnsi="Garamond"/>
          <w:sz w:val="24"/>
          <w:szCs w:val="24"/>
          <w:lang w:val="x-none"/>
        </w:rPr>
        <w:t xml:space="preserve"> 201</w:t>
      </w:r>
      <w:r w:rsidRPr="00010938">
        <w:rPr>
          <w:rFonts w:ascii="Garamond" w:hAnsi="Garamond"/>
          <w:sz w:val="24"/>
          <w:szCs w:val="24"/>
        </w:rPr>
        <w:t>4</w:t>
      </w:r>
      <w:r w:rsidRPr="00010938">
        <w:rPr>
          <w:rFonts w:ascii="Garamond" w:hAnsi="Garamond"/>
          <w:sz w:val="24"/>
          <w:szCs w:val="24"/>
          <w:lang w:val="x-none"/>
        </w:rPr>
        <w:t xml:space="preserve"> г.</w:t>
      </w:r>
    </w:p>
    <w:p w:rsidR="002532BF" w:rsidRPr="00010938" w:rsidRDefault="002532BF" w:rsidP="002532BF">
      <w:pPr>
        <w:spacing w:after="0" w:line="240" w:lineRule="auto"/>
        <w:rPr>
          <w:rFonts w:ascii="Garamond" w:hAnsi="Garamond" w:cs="Arial"/>
          <w:sz w:val="24"/>
          <w:szCs w:val="24"/>
        </w:rPr>
      </w:pP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2. Стоимость работ и порядок расчетов</w:t>
      </w:r>
    </w:p>
    <w:p w:rsidR="002532BF" w:rsidRPr="00010938" w:rsidRDefault="002532BF" w:rsidP="002532BF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  <w:lang w:val="x-none"/>
        </w:rPr>
        <w:t xml:space="preserve">     2.1.</w:t>
      </w:r>
      <w:r w:rsidRPr="00010938">
        <w:rPr>
          <w:rFonts w:ascii="Garamond" w:hAnsi="Garamond"/>
          <w:sz w:val="24"/>
          <w:szCs w:val="24"/>
        </w:rPr>
        <w:t xml:space="preserve"> </w:t>
      </w:r>
      <w:r w:rsidRPr="00010938">
        <w:rPr>
          <w:rFonts w:ascii="Garamond" w:hAnsi="Garamond"/>
          <w:sz w:val="24"/>
          <w:szCs w:val="24"/>
          <w:lang w:val="x-none"/>
        </w:rPr>
        <w:t xml:space="preserve">Общая стоимость работ по Договору составляет </w:t>
      </w:r>
      <w:r w:rsidRPr="00010938">
        <w:rPr>
          <w:rFonts w:ascii="Garamond" w:hAnsi="Garamond"/>
          <w:sz w:val="24"/>
          <w:szCs w:val="24"/>
        </w:rPr>
        <w:t>____________________________________</w:t>
      </w:r>
      <w:r w:rsidRPr="00010938">
        <w:rPr>
          <w:rFonts w:ascii="Garamond" w:hAnsi="Garamond"/>
          <w:sz w:val="24"/>
          <w:szCs w:val="24"/>
          <w:lang w:val="x-none"/>
        </w:rPr>
        <w:t xml:space="preserve"> рублей</w:t>
      </w:r>
      <w:r w:rsidRPr="00010938">
        <w:rPr>
          <w:rFonts w:ascii="Garamond" w:hAnsi="Garamond"/>
          <w:sz w:val="24"/>
          <w:szCs w:val="24"/>
        </w:rPr>
        <w:t xml:space="preserve"> _________ копеек, НДС __% в размере ___________________ рублей, начисляется сверх указанной суммы.</w:t>
      </w:r>
      <w:r w:rsidRPr="00010938">
        <w:rPr>
          <w:rStyle w:val="aff0"/>
          <w:rFonts w:ascii="Garamond" w:hAnsi="Garamond"/>
          <w:sz w:val="24"/>
          <w:szCs w:val="24"/>
        </w:rPr>
        <w:footnoteReference w:id="1"/>
      </w:r>
    </w:p>
    <w:p w:rsidR="002532BF" w:rsidRPr="00010938" w:rsidRDefault="002532BF" w:rsidP="002532BF">
      <w:pPr>
        <w:spacing w:after="0" w:line="240" w:lineRule="auto"/>
        <w:ind w:firstLine="284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2.2. </w:t>
      </w:r>
      <w:r w:rsidR="00637C56">
        <w:rPr>
          <w:rFonts w:ascii="Garamond" w:hAnsi="Garamond"/>
          <w:sz w:val="24"/>
          <w:szCs w:val="24"/>
        </w:rPr>
        <w:t>Оплата</w:t>
      </w:r>
      <w:bookmarkStart w:id="1" w:name="_GoBack"/>
      <w:bookmarkEnd w:id="1"/>
      <w:r w:rsidR="00637C56">
        <w:rPr>
          <w:rFonts w:ascii="Garamond" w:hAnsi="Garamond"/>
          <w:sz w:val="24"/>
          <w:szCs w:val="24"/>
        </w:rPr>
        <w:t xml:space="preserve"> в размере 100% (ста</w:t>
      </w:r>
      <w:r w:rsidRPr="00010938">
        <w:rPr>
          <w:rFonts w:ascii="Garamond" w:hAnsi="Garamond"/>
          <w:sz w:val="24"/>
          <w:szCs w:val="24"/>
        </w:rPr>
        <w:t xml:space="preserve"> процентов) от общей стоимости работ по Договору  осуществляется Заказчиком не позднее 5 (Пяти) рабочих дней с даты подписания акта сдачи-приемки работ.</w:t>
      </w:r>
    </w:p>
    <w:p w:rsidR="002532BF" w:rsidRPr="00010938" w:rsidRDefault="002532BF" w:rsidP="002532BF">
      <w:pPr>
        <w:spacing w:after="0" w:line="240" w:lineRule="auto"/>
        <w:ind w:firstLine="284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2.4. Оплата осуществляется путем перевода денежных средств на расчетный счет Исполнителя на основании счетов Исполнителя, выставляемых Заказчику. Датой исполнения обязательств Заказчика по оплате считается дата списания денежных средств со счета Заказчика.</w:t>
      </w:r>
    </w:p>
    <w:p w:rsidR="002532BF" w:rsidRPr="00010938" w:rsidRDefault="002532BF" w:rsidP="002532B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2"/>
        <w:rPr>
          <w:rFonts w:ascii="Garamond" w:hAnsi="Garamond"/>
          <w:b/>
          <w:bCs/>
          <w:sz w:val="24"/>
          <w:szCs w:val="24"/>
        </w:rPr>
      </w:pPr>
      <w:r w:rsidRPr="00010938">
        <w:rPr>
          <w:rFonts w:ascii="Garamond" w:hAnsi="Garamond"/>
          <w:b/>
          <w:bCs/>
          <w:sz w:val="24"/>
          <w:szCs w:val="24"/>
          <w:lang w:val="x-none"/>
        </w:rPr>
        <w:t xml:space="preserve">3. Порядок сдачи и приемки </w:t>
      </w:r>
      <w:r w:rsidRPr="00010938">
        <w:rPr>
          <w:rFonts w:ascii="Garamond" w:hAnsi="Garamond"/>
          <w:b/>
          <w:bCs/>
          <w:sz w:val="24"/>
          <w:szCs w:val="24"/>
        </w:rPr>
        <w:t>работ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  <w:lang w:val="x-none"/>
        </w:rPr>
        <w:t xml:space="preserve">3.1. </w:t>
      </w:r>
      <w:r w:rsidRPr="00010938">
        <w:rPr>
          <w:rFonts w:ascii="Garamond" w:hAnsi="Garamond"/>
          <w:sz w:val="24"/>
          <w:szCs w:val="24"/>
        </w:rPr>
        <w:t>Работы по настоящему договору выполняются в два этапа.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3.2. </w:t>
      </w:r>
      <w:r w:rsidRPr="00010938">
        <w:rPr>
          <w:rFonts w:ascii="Garamond" w:hAnsi="Garamond"/>
          <w:sz w:val="24"/>
          <w:szCs w:val="24"/>
          <w:lang w:val="x-none"/>
        </w:rPr>
        <w:t xml:space="preserve">По завершении </w:t>
      </w:r>
      <w:r w:rsidRPr="00010938">
        <w:rPr>
          <w:rFonts w:ascii="Garamond" w:hAnsi="Garamond"/>
          <w:sz w:val="24"/>
          <w:szCs w:val="24"/>
        </w:rPr>
        <w:t>первого этапа работ Исполнитель предоставляет Заказчику тираж книги в количестве, указанном в Приложению № 2 к Договору, и акт сдачи-приемки работ по первому этапу, товарно-транспортную накладную.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3.3.  По завершении второго этапа работ Исполнитель предоставляет Заказчику тираж книги в количестве, указанном в Приложении № 2 к Договору, акт сдачи-приемки работ по второму этапу, счет-фактуру, товарно-транспортную накладную.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3.</w:t>
      </w:r>
      <w:r w:rsidRPr="00010938">
        <w:rPr>
          <w:rFonts w:ascii="Garamond" w:hAnsi="Garamond"/>
          <w:sz w:val="24"/>
          <w:szCs w:val="24"/>
        </w:rPr>
        <w:t>4</w:t>
      </w:r>
      <w:r w:rsidRPr="00010938">
        <w:rPr>
          <w:rFonts w:ascii="Garamond" w:hAnsi="Garamond"/>
          <w:sz w:val="24"/>
          <w:szCs w:val="24"/>
          <w:lang w:val="x-none"/>
        </w:rPr>
        <w:t xml:space="preserve">. Заказчик в течение </w:t>
      </w:r>
      <w:r w:rsidRPr="00010938">
        <w:rPr>
          <w:rFonts w:ascii="Garamond" w:hAnsi="Garamond"/>
          <w:sz w:val="24"/>
          <w:szCs w:val="24"/>
        </w:rPr>
        <w:t>10 (десяти)</w:t>
      </w:r>
      <w:r w:rsidRPr="00010938">
        <w:rPr>
          <w:rFonts w:ascii="Garamond" w:hAnsi="Garamond"/>
          <w:sz w:val="24"/>
          <w:szCs w:val="24"/>
          <w:lang w:val="x-none"/>
        </w:rPr>
        <w:t xml:space="preserve"> </w:t>
      </w:r>
      <w:r w:rsidRPr="00010938">
        <w:rPr>
          <w:rFonts w:ascii="Garamond" w:hAnsi="Garamond"/>
          <w:sz w:val="24"/>
          <w:szCs w:val="24"/>
        </w:rPr>
        <w:t>рабочих</w:t>
      </w:r>
      <w:r w:rsidRPr="00010938">
        <w:rPr>
          <w:rFonts w:ascii="Garamond" w:hAnsi="Garamond"/>
          <w:sz w:val="24"/>
          <w:szCs w:val="24"/>
          <w:lang w:val="x-none"/>
        </w:rPr>
        <w:t xml:space="preserve"> дней с даты получения акта сдачи-приемки </w:t>
      </w:r>
      <w:r w:rsidRPr="00010938">
        <w:rPr>
          <w:rFonts w:ascii="Garamond" w:hAnsi="Garamond"/>
          <w:sz w:val="24"/>
          <w:szCs w:val="24"/>
        </w:rPr>
        <w:t>работ</w:t>
      </w:r>
      <w:r w:rsidRPr="00010938">
        <w:rPr>
          <w:rFonts w:ascii="Garamond" w:hAnsi="Garamond"/>
          <w:sz w:val="24"/>
          <w:szCs w:val="24"/>
          <w:lang w:val="x-none"/>
        </w:rPr>
        <w:t xml:space="preserve"> направляет Исполнителю подписанный 1 (один) экземпляр акта сдачи-приемки </w:t>
      </w:r>
      <w:r w:rsidRPr="00010938">
        <w:rPr>
          <w:rFonts w:ascii="Garamond" w:hAnsi="Garamond"/>
          <w:sz w:val="24"/>
          <w:szCs w:val="24"/>
        </w:rPr>
        <w:t>работ</w:t>
      </w:r>
      <w:r w:rsidRPr="00010938">
        <w:rPr>
          <w:rFonts w:ascii="Garamond" w:hAnsi="Garamond"/>
          <w:sz w:val="24"/>
          <w:szCs w:val="24"/>
          <w:lang w:val="x-none"/>
        </w:rPr>
        <w:t xml:space="preserve"> или письмо с перечнем необходимых доработок.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  <w:lang w:val="x-none"/>
        </w:rPr>
        <w:t>3.</w:t>
      </w:r>
      <w:r w:rsidRPr="00010938">
        <w:rPr>
          <w:rFonts w:ascii="Garamond" w:hAnsi="Garamond"/>
          <w:sz w:val="24"/>
          <w:szCs w:val="24"/>
        </w:rPr>
        <w:t>5</w:t>
      </w:r>
      <w:r w:rsidRPr="00010938">
        <w:rPr>
          <w:rFonts w:ascii="Garamond" w:hAnsi="Garamond"/>
          <w:sz w:val="24"/>
          <w:szCs w:val="24"/>
          <w:lang w:val="x-none"/>
        </w:rPr>
        <w:t xml:space="preserve">. В случае принятия Сторонами согласованного решения о прекращении </w:t>
      </w:r>
      <w:r w:rsidRPr="00010938">
        <w:rPr>
          <w:rFonts w:ascii="Garamond" w:hAnsi="Garamond"/>
          <w:sz w:val="24"/>
          <w:szCs w:val="24"/>
        </w:rPr>
        <w:t>выполнения работ</w:t>
      </w:r>
      <w:r w:rsidRPr="00010938">
        <w:rPr>
          <w:rFonts w:ascii="Garamond" w:hAnsi="Garamond"/>
          <w:sz w:val="24"/>
          <w:szCs w:val="24"/>
          <w:lang w:val="x-none"/>
        </w:rPr>
        <w:t xml:space="preserve"> настоящий Договор расторгается, и между Сторонами проводится сверка расчетов. При этом Заказчик обязуется оплатить фактически произведенные до дня расторжения затраты Исполнителя на </w:t>
      </w:r>
      <w:r w:rsidRPr="00010938">
        <w:rPr>
          <w:rFonts w:ascii="Garamond" w:hAnsi="Garamond"/>
          <w:sz w:val="24"/>
          <w:szCs w:val="24"/>
        </w:rPr>
        <w:t>произведенные работы</w:t>
      </w:r>
      <w:r w:rsidRPr="00010938">
        <w:rPr>
          <w:rFonts w:ascii="Garamond" w:hAnsi="Garamond"/>
          <w:sz w:val="24"/>
          <w:szCs w:val="24"/>
          <w:lang w:val="x-none"/>
        </w:rPr>
        <w:t xml:space="preserve"> по настоящему Договору.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2"/>
        <w:rPr>
          <w:rFonts w:ascii="Garamond" w:hAnsi="Garamond"/>
          <w:b/>
          <w:bCs/>
          <w:sz w:val="24"/>
          <w:szCs w:val="24"/>
          <w:lang w:val="x-none"/>
        </w:rPr>
      </w:pPr>
      <w:r w:rsidRPr="00010938">
        <w:rPr>
          <w:rFonts w:ascii="Garamond" w:hAnsi="Garamond"/>
          <w:b/>
          <w:bCs/>
          <w:sz w:val="24"/>
          <w:szCs w:val="24"/>
          <w:lang w:val="x-none"/>
        </w:rPr>
        <w:t>4. Обязанности Сторон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  <w:lang w:val="x-none"/>
        </w:rPr>
        <w:t>4.1. Исполнитель обязан: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4.1.1. Назначить координатора, отвечающего за выполнение предусмотренных договором работ в лице_________________________.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  <w:lang w:val="x-none"/>
        </w:rPr>
        <w:t>4.1.</w:t>
      </w:r>
      <w:r w:rsidRPr="00010938">
        <w:rPr>
          <w:rFonts w:ascii="Garamond" w:hAnsi="Garamond"/>
          <w:sz w:val="24"/>
          <w:szCs w:val="24"/>
        </w:rPr>
        <w:t>2</w:t>
      </w:r>
      <w:r w:rsidRPr="00010938">
        <w:rPr>
          <w:rFonts w:ascii="Garamond" w:hAnsi="Garamond"/>
          <w:sz w:val="24"/>
          <w:szCs w:val="24"/>
          <w:lang w:val="x-none"/>
        </w:rPr>
        <w:t xml:space="preserve">. </w:t>
      </w:r>
      <w:r w:rsidRPr="00010938">
        <w:rPr>
          <w:rFonts w:ascii="Garamond" w:hAnsi="Garamond"/>
          <w:sz w:val="24"/>
          <w:szCs w:val="24"/>
        </w:rPr>
        <w:t xml:space="preserve"> Произвести работы</w:t>
      </w:r>
      <w:r w:rsidRPr="00010938">
        <w:rPr>
          <w:rFonts w:ascii="Garamond" w:hAnsi="Garamond"/>
          <w:sz w:val="24"/>
          <w:szCs w:val="24"/>
          <w:lang w:val="x-none"/>
        </w:rPr>
        <w:t xml:space="preserve"> в соответствии с требованиями настоящего Договора.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color w:val="222222"/>
          <w:sz w:val="24"/>
          <w:szCs w:val="24"/>
          <w:shd w:val="clear" w:color="auto" w:fill="FFFFFF"/>
        </w:rPr>
      </w:pPr>
      <w:r w:rsidRPr="00010938">
        <w:rPr>
          <w:rFonts w:ascii="Garamond" w:hAnsi="Garamond"/>
          <w:color w:val="222222"/>
          <w:sz w:val="24"/>
          <w:szCs w:val="24"/>
          <w:shd w:val="clear" w:color="auto" w:fill="FFFFFF"/>
          <w:lang w:val="x-none"/>
        </w:rPr>
        <w:t>4.1.</w:t>
      </w:r>
      <w:r w:rsidRPr="00010938">
        <w:rPr>
          <w:rFonts w:ascii="Garamond" w:hAnsi="Garamond"/>
          <w:color w:val="222222"/>
          <w:sz w:val="24"/>
          <w:szCs w:val="24"/>
          <w:shd w:val="clear" w:color="auto" w:fill="FFFFFF"/>
        </w:rPr>
        <w:t>3</w:t>
      </w:r>
      <w:r w:rsidRPr="00010938">
        <w:rPr>
          <w:rFonts w:ascii="Garamond" w:hAnsi="Garamond"/>
          <w:color w:val="222222"/>
          <w:sz w:val="24"/>
          <w:szCs w:val="24"/>
          <w:shd w:val="clear" w:color="auto" w:fill="FFFFFF"/>
          <w:lang w:val="x-none"/>
        </w:rPr>
        <w:t xml:space="preserve">. Передать полностью права на </w:t>
      </w:r>
      <w:r w:rsidRPr="00010938">
        <w:rPr>
          <w:rFonts w:ascii="Garamond" w:hAnsi="Garamond"/>
          <w:color w:val="222222"/>
          <w:sz w:val="24"/>
          <w:szCs w:val="24"/>
          <w:shd w:val="clear" w:color="auto" w:fill="FFFFFF"/>
        </w:rPr>
        <w:t>книгу</w:t>
      </w:r>
      <w:r w:rsidRPr="00010938">
        <w:rPr>
          <w:rFonts w:ascii="Garamond" w:hAnsi="Garamond"/>
          <w:color w:val="222222"/>
          <w:sz w:val="24"/>
          <w:szCs w:val="24"/>
          <w:shd w:val="clear" w:color="auto" w:fill="FFFFFF"/>
          <w:lang w:val="x-none"/>
        </w:rPr>
        <w:t xml:space="preserve"> Заказчику, для последующего использования </w:t>
      </w:r>
      <w:r w:rsidRPr="00010938">
        <w:rPr>
          <w:rFonts w:ascii="Garamond" w:hAnsi="Garamond"/>
          <w:color w:val="222222"/>
          <w:sz w:val="24"/>
          <w:szCs w:val="24"/>
          <w:shd w:val="clear" w:color="auto" w:fill="FFFFFF"/>
        </w:rPr>
        <w:t xml:space="preserve">по усмотрению Заказчика, в том числе </w:t>
      </w:r>
      <w:r w:rsidRPr="00010938">
        <w:rPr>
          <w:rFonts w:ascii="Garamond" w:hAnsi="Garamond"/>
          <w:color w:val="222222"/>
          <w:sz w:val="24"/>
          <w:szCs w:val="24"/>
          <w:shd w:val="clear" w:color="auto" w:fill="FFFFFF"/>
          <w:lang w:val="x-none"/>
        </w:rPr>
        <w:t>тиражировани</w:t>
      </w:r>
      <w:r w:rsidRPr="00010938">
        <w:rPr>
          <w:rFonts w:ascii="Garamond" w:hAnsi="Garamond"/>
          <w:color w:val="222222"/>
          <w:sz w:val="24"/>
          <w:szCs w:val="24"/>
          <w:shd w:val="clear" w:color="auto" w:fill="FFFFFF"/>
        </w:rPr>
        <w:t>е</w:t>
      </w:r>
      <w:r w:rsidRPr="00010938">
        <w:rPr>
          <w:rFonts w:ascii="Garamond" w:hAnsi="Garamond"/>
          <w:color w:val="222222"/>
          <w:sz w:val="24"/>
          <w:szCs w:val="24"/>
          <w:shd w:val="clear" w:color="auto" w:fill="FFFFFF"/>
          <w:lang w:val="x-none"/>
        </w:rPr>
        <w:t xml:space="preserve"> и воспроизведени</w:t>
      </w:r>
      <w:r w:rsidRPr="00010938">
        <w:rPr>
          <w:rFonts w:ascii="Garamond" w:hAnsi="Garamond"/>
          <w:color w:val="222222"/>
          <w:sz w:val="24"/>
          <w:szCs w:val="24"/>
          <w:shd w:val="clear" w:color="auto" w:fill="FFFFFF"/>
        </w:rPr>
        <w:t>е</w:t>
      </w:r>
      <w:r w:rsidRPr="00010938">
        <w:rPr>
          <w:rFonts w:ascii="Garamond" w:hAnsi="Garamond"/>
          <w:color w:val="222222"/>
          <w:sz w:val="24"/>
          <w:szCs w:val="24"/>
          <w:shd w:val="clear" w:color="auto" w:fill="FFFFFF"/>
          <w:lang w:val="x-none"/>
        </w:rPr>
        <w:t xml:space="preserve"> в </w:t>
      </w:r>
      <w:r w:rsidRPr="00010938">
        <w:rPr>
          <w:rFonts w:ascii="Garamond" w:hAnsi="Garamond"/>
          <w:color w:val="222222"/>
          <w:sz w:val="24"/>
          <w:szCs w:val="24"/>
          <w:shd w:val="clear" w:color="auto" w:fill="FFFFFF"/>
        </w:rPr>
        <w:t>любом виде на любом носителе</w:t>
      </w:r>
      <w:r w:rsidRPr="00010938">
        <w:rPr>
          <w:rFonts w:ascii="Garamond" w:hAnsi="Garamond"/>
          <w:color w:val="222222"/>
          <w:sz w:val="24"/>
          <w:szCs w:val="24"/>
          <w:shd w:val="clear" w:color="auto" w:fill="FFFFFF"/>
          <w:lang w:val="x-none"/>
        </w:rPr>
        <w:t>, неограниченным тиражом.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4.1.</w:t>
      </w:r>
      <w:r w:rsidRPr="00010938">
        <w:rPr>
          <w:rFonts w:ascii="Garamond" w:hAnsi="Garamond"/>
          <w:sz w:val="24"/>
          <w:szCs w:val="24"/>
        </w:rPr>
        <w:t>4</w:t>
      </w:r>
      <w:r w:rsidRPr="00010938">
        <w:rPr>
          <w:rFonts w:ascii="Garamond" w:hAnsi="Garamond"/>
          <w:sz w:val="24"/>
          <w:szCs w:val="24"/>
          <w:lang w:val="x-none"/>
        </w:rPr>
        <w:t>. Не передавать оригиналы или копии документов, полученные от Заказчика, третьим лицам без предварительного письменного согласия Заказчика.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4.1.</w:t>
      </w:r>
      <w:r w:rsidRPr="00010938">
        <w:rPr>
          <w:rFonts w:ascii="Garamond" w:hAnsi="Garamond"/>
          <w:sz w:val="24"/>
          <w:szCs w:val="24"/>
        </w:rPr>
        <w:t>5</w:t>
      </w:r>
      <w:r w:rsidRPr="00010938">
        <w:rPr>
          <w:rFonts w:ascii="Garamond" w:hAnsi="Garamond"/>
          <w:sz w:val="24"/>
          <w:szCs w:val="24"/>
          <w:lang w:val="x-none"/>
        </w:rPr>
        <w:t xml:space="preserve">. Гарантировать отсутствие нарушения прав третьих лиц  при </w:t>
      </w:r>
      <w:r w:rsidRPr="00010938">
        <w:rPr>
          <w:rFonts w:ascii="Garamond" w:hAnsi="Garamond"/>
          <w:sz w:val="24"/>
          <w:szCs w:val="24"/>
        </w:rPr>
        <w:t>выполнении работ</w:t>
      </w:r>
      <w:r w:rsidRPr="00010938">
        <w:rPr>
          <w:rFonts w:ascii="Garamond" w:hAnsi="Garamond"/>
          <w:sz w:val="24"/>
          <w:szCs w:val="24"/>
          <w:lang w:val="x-none"/>
        </w:rPr>
        <w:t>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4.2. Исполнитель вправе: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  <w:lang w:val="x-none"/>
        </w:rPr>
        <w:t xml:space="preserve">4.2.1. </w:t>
      </w:r>
      <w:r w:rsidRPr="00010938">
        <w:rPr>
          <w:rFonts w:ascii="Garamond" w:hAnsi="Garamond"/>
          <w:sz w:val="24"/>
          <w:szCs w:val="24"/>
        </w:rPr>
        <w:t>Запрашивать</w:t>
      </w:r>
      <w:r w:rsidRPr="00010938">
        <w:rPr>
          <w:rFonts w:ascii="Garamond" w:hAnsi="Garamond"/>
          <w:sz w:val="24"/>
          <w:szCs w:val="24"/>
          <w:lang w:val="x-none"/>
        </w:rPr>
        <w:t xml:space="preserve"> и своевременно получать информацию, имеющую отношение к предмету настоящего Договора</w:t>
      </w:r>
      <w:r w:rsidRPr="00010938">
        <w:rPr>
          <w:rFonts w:ascii="Garamond" w:hAnsi="Garamond"/>
          <w:sz w:val="24"/>
          <w:szCs w:val="24"/>
        </w:rPr>
        <w:t>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4.3. Заказчик обязан: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 xml:space="preserve">4.3.1. Передать Исполнителю необходимую для </w:t>
      </w:r>
      <w:r w:rsidRPr="00010938">
        <w:rPr>
          <w:rFonts w:ascii="Garamond" w:hAnsi="Garamond"/>
          <w:sz w:val="24"/>
          <w:szCs w:val="24"/>
        </w:rPr>
        <w:t>выполнению работ</w:t>
      </w:r>
      <w:r w:rsidRPr="00010938">
        <w:rPr>
          <w:rFonts w:ascii="Garamond" w:hAnsi="Garamond"/>
          <w:sz w:val="24"/>
          <w:szCs w:val="24"/>
          <w:lang w:val="x-none"/>
        </w:rPr>
        <w:t xml:space="preserve"> информацию,  документацию и рабочие материалы.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 xml:space="preserve">4.3.2. Оплатить </w:t>
      </w:r>
      <w:r w:rsidRPr="00010938">
        <w:rPr>
          <w:rFonts w:ascii="Garamond" w:hAnsi="Garamond"/>
          <w:sz w:val="24"/>
          <w:szCs w:val="24"/>
        </w:rPr>
        <w:t>работы</w:t>
      </w:r>
      <w:r w:rsidRPr="00010938">
        <w:rPr>
          <w:rFonts w:ascii="Garamond" w:hAnsi="Garamond"/>
          <w:sz w:val="24"/>
          <w:szCs w:val="24"/>
          <w:lang w:val="x-none"/>
        </w:rPr>
        <w:t xml:space="preserve"> в установленный срок в соответствии с условиями настоящего Договора.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  <w:lang w:val="x-none"/>
        </w:rPr>
        <w:t xml:space="preserve">4.3.3. Оплатить фактически произведенные до дня получения Исполнителем уведомления о расторжении настоящего Договора затраты Исполнителя на </w:t>
      </w:r>
      <w:r w:rsidRPr="00010938">
        <w:rPr>
          <w:rFonts w:ascii="Garamond" w:hAnsi="Garamond"/>
          <w:sz w:val="24"/>
          <w:szCs w:val="24"/>
        </w:rPr>
        <w:t>выполнение работ</w:t>
      </w:r>
      <w:r w:rsidRPr="00010938">
        <w:rPr>
          <w:rFonts w:ascii="Garamond" w:hAnsi="Garamond"/>
          <w:sz w:val="24"/>
          <w:szCs w:val="24"/>
          <w:lang w:val="x-none"/>
        </w:rPr>
        <w:t xml:space="preserve"> по настоящему Договору в случае досрочного расторжения настоящего Договора по инициативе Заказчика.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4.3.4. Согласовать или внести изменения в спецификацию на изготовление не позднее </w:t>
      </w:r>
      <w:r w:rsidR="003E423A" w:rsidRPr="00010938">
        <w:rPr>
          <w:rFonts w:ascii="Garamond" w:hAnsi="Garamond"/>
          <w:sz w:val="24"/>
          <w:szCs w:val="24"/>
        </w:rPr>
        <w:t>______</w:t>
      </w:r>
      <w:r w:rsidRPr="00010938">
        <w:rPr>
          <w:rFonts w:ascii="Garamond" w:hAnsi="Garamond"/>
          <w:sz w:val="24"/>
          <w:szCs w:val="24"/>
        </w:rPr>
        <w:t xml:space="preserve"> 2014 года.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  <w:lang w:val="x-none"/>
        </w:rPr>
        <w:t>4.4. Заказчик вправе: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4.4.1. Назначить координатора, контролирующего процесс выполнения работ на всех этапах в лице ______________________________________________________________________.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4.4.</w:t>
      </w:r>
      <w:r w:rsidRPr="00010938">
        <w:rPr>
          <w:rFonts w:ascii="Garamond" w:hAnsi="Garamond"/>
          <w:sz w:val="24"/>
          <w:szCs w:val="24"/>
        </w:rPr>
        <w:t>2</w:t>
      </w:r>
      <w:r w:rsidRPr="00010938">
        <w:rPr>
          <w:rFonts w:ascii="Garamond" w:hAnsi="Garamond"/>
          <w:sz w:val="24"/>
          <w:szCs w:val="24"/>
          <w:lang w:val="x-none"/>
        </w:rPr>
        <w:t>. Осуществлять контроль за ходом и качеством выполняемых работ, соблюдением сроков их выполнения, не вмешиваясь при этом в оперативно-хозяйственную деятельность Исполнителя.</w:t>
      </w:r>
    </w:p>
    <w:p w:rsidR="002532BF" w:rsidRPr="00010938" w:rsidRDefault="002532BF" w:rsidP="002532BF">
      <w:pPr>
        <w:spacing w:after="0" w:line="240" w:lineRule="auto"/>
        <w:ind w:right="-341"/>
        <w:jc w:val="both"/>
        <w:rPr>
          <w:rFonts w:ascii="Garamond" w:hAnsi="Garamond"/>
          <w:color w:val="000000"/>
          <w:sz w:val="24"/>
          <w:szCs w:val="24"/>
        </w:rPr>
      </w:pPr>
      <w:r w:rsidRPr="00010938">
        <w:rPr>
          <w:rFonts w:ascii="Garamond" w:hAnsi="Garamond"/>
          <w:color w:val="000000"/>
          <w:sz w:val="24"/>
          <w:szCs w:val="24"/>
        </w:rPr>
        <w:t>4.4.3. Досрочно принять и оплатить выполненные Исполнителем работы.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Garamond" w:hAnsi="Garamond"/>
          <w:sz w:val="24"/>
          <w:szCs w:val="24"/>
          <w:lang w:val="x-none"/>
        </w:rPr>
      </w:pP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2"/>
        <w:rPr>
          <w:rFonts w:ascii="Garamond" w:hAnsi="Garamond"/>
          <w:b/>
          <w:bCs/>
          <w:sz w:val="24"/>
          <w:szCs w:val="24"/>
          <w:lang w:val="x-none"/>
        </w:rPr>
      </w:pPr>
      <w:r w:rsidRPr="00010938">
        <w:rPr>
          <w:rFonts w:ascii="Garamond" w:hAnsi="Garamond"/>
          <w:b/>
          <w:bCs/>
          <w:sz w:val="24"/>
          <w:szCs w:val="24"/>
          <w:lang w:val="x-none"/>
        </w:rPr>
        <w:t>5. Конфиденциальность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5.1. Стороны обязаны сохранять конфиденциальность информации, полученной в ходе исполнения настоящего Договора.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5.2. Передача конфиденциальной информации третьим лицам, опубликование или иное разглашение такой информации может осуществляться только с письменного согласия Заказчика, независимо от причины прекращения действия настоящего Договора.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5.3. Исполнитель не несет ответственности в случае передачи им информации государственным органам, имеющим право ее затребовать в соответствии с законодательством Российской Федерации, если он предварительно уведомит Заказчика об обращении за информацией соответствующих государственных органов.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2"/>
        <w:rPr>
          <w:rFonts w:ascii="Garamond" w:hAnsi="Garamond"/>
          <w:b/>
          <w:bCs/>
          <w:sz w:val="24"/>
          <w:szCs w:val="24"/>
          <w:lang w:val="x-none"/>
        </w:rPr>
      </w:pPr>
      <w:r w:rsidRPr="00010938">
        <w:rPr>
          <w:rFonts w:ascii="Garamond" w:hAnsi="Garamond"/>
          <w:b/>
          <w:bCs/>
          <w:sz w:val="24"/>
          <w:szCs w:val="24"/>
          <w:lang w:val="x-none"/>
        </w:rPr>
        <w:t>6. Ответственность Сторон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6.1. Если иное не определено настоящим Договором за неисполнение и/или ненадлежащее исполнение условий настоящего Договора Стороны несут ответственность в соответствии с законодательством Российской Федерации.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6.2. При несоблюдении сроков выполнения работ по своей вине Исполнитель выплачивает Заказчику неустойку в размере 0,5% от общей суммы Договора за каждый день просрочки, но не более 10% от общей суммы Договора.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2"/>
        <w:rPr>
          <w:rFonts w:ascii="Garamond" w:hAnsi="Garamond"/>
          <w:b/>
          <w:bCs/>
          <w:sz w:val="24"/>
          <w:szCs w:val="24"/>
          <w:lang w:val="x-none"/>
        </w:rPr>
      </w:pPr>
      <w:r w:rsidRPr="00010938">
        <w:rPr>
          <w:rFonts w:ascii="Garamond" w:hAnsi="Garamond"/>
          <w:b/>
          <w:bCs/>
          <w:sz w:val="24"/>
          <w:szCs w:val="24"/>
          <w:lang w:val="x-none"/>
        </w:rPr>
        <w:t>7. Обстоятельства непреодолимой силы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7.1. Ни одна из Сторон не несет ответственности перед другой Стороной за неисполнение или ненадлежащее исполнение обязательств 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изданием актов органов государственной власти.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7.2. Свидетельство, выданное торгово-промышленной палатой или иным компетентным органом, является достаточным подтверждением наличия и продолжительности действия обстоятельств непреодолимой силы.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7.3. Сторона, которая не исполняет свои обязательства вследствие действия обстоятельств непреодолимой силы, должна не позднее,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7.4. Если обстоятельства непреодолимой силы действуют на протяжении 3 (трех) последовательных месяцев, настоящий Договор может быть расторгнут по соглашению Сторон, либо в порядке, установленном пунктом 9.3. настоящего Договора.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2"/>
        <w:rPr>
          <w:rFonts w:ascii="Garamond" w:hAnsi="Garamond"/>
          <w:b/>
          <w:bCs/>
          <w:sz w:val="24"/>
          <w:szCs w:val="24"/>
          <w:lang w:val="x-none"/>
        </w:rPr>
      </w:pPr>
      <w:r w:rsidRPr="00010938">
        <w:rPr>
          <w:rFonts w:ascii="Garamond" w:hAnsi="Garamond"/>
          <w:b/>
          <w:bCs/>
          <w:sz w:val="24"/>
          <w:szCs w:val="24"/>
          <w:lang w:val="x-none"/>
        </w:rPr>
        <w:t>8. Разрешение споров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8.1. Все споры, возникающие при исполнении настоящего Договора, 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8.2. Если Стороны не придут к соглашению путем переговоров, все споры рассматриваются в претензионном порядке. Срок рассмотрения претензии - три недели с даты получения претензии.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8.3. В случае, если споры не урегулированы Сторонами с помощью переговоров и в претензионном порядке, то они передаются заинтересованной Стороной в Судебные органы ответчика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2"/>
        <w:rPr>
          <w:rFonts w:ascii="Garamond" w:hAnsi="Garamond"/>
          <w:b/>
          <w:bCs/>
          <w:sz w:val="24"/>
          <w:szCs w:val="24"/>
          <w:lang w:val="x-none"/>
        </w:rPr>
      </w:pPr>
      <w:r w:rsidRPr="00010938">
        <w:rPr>
          <w:rFonts w:ascii="Garamond" w:hAnsi="Garamond"/>
          <w:b/>
          <w:bCs/>
          <w:sz w:val="24"/>
          <w:szCs w:val="24"/>
          <w:lang w:val="x-none"/>
        </w:rPr>
        <w:t xml:space="preserve">9. Порядок внесения </w:t>
      </w:r>
      <w:r w:rsidRPr="00010938">
        <w:rPr>
          <w:rFonts w:ascii="Garamond" w:hAnsi="Garamond"/>
          <w:b/>
          <w:bCs/>
          <w:sz w:val="24"/>
          <w:szCs w:val="24"/>
          <w:lang w:val="x-none"/>
        </w:rPr>
        <w:br/>
        <w:t>изменений, дополнений в Договор и его расторжения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9.1. В настоящий Договор могут быть внесены изменения и дополнения, которые оформляются Сторонами дополнительными соглашениями к настоящему Договору.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9.2. Настоящий Договор может быть досрочно расторгнут, по основаниям, предусмотренным законодательством Российской Федерации и настоящим Договором.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 xml:space="preserve">9.3. Заказчик, решивший расторгнуть настоящий Договор, должен направить Исполнителю письменное уведомление о намерении расторгнуть настоящий Договор не позднее, чем за 30 (тридцать) календарных дней до предполагаемой даты расторжения настоящего Договора. Настоящий Договор считается расторгнутым с даты, указанной в уведомлении о расторжении. При этом Заказчик обязан оплатить фактические затраты Исполнителя по </w:t>
      </w:r>
      <w:r w:rsidRPr="00010938">
        <w:rPr>
          <w:rFonts w:ascii="Garamond" w:hAnsi="Garamond"/>
          <w:sz w:val="24"/>
          <w:szCs w:val="24"/>
        </w:rPr>
        <w:t>выполнению работ</w:t>
      </w:r>
      <w:r w:rsidRPr="00010938">
        <w:rPr>
          <w:rFonts w:ascii="Garamond" w:hAnsi="Garamond"/>
          <w:sz w:val="24"/>
          <w:szCs w:val="24"/>
          <w:lang w:val="x-none"/>
        </w:rPr>
        <w:t>, произведенные до даты получения Исполнителем уведомления о расторжении настоящего Договора, не позднее 10 (Десяти) календарных дней с даты выставления счета Исполнителем.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2"/>
        <w:rPr>
          <w:rFonts w:ascii="Garamond" w:hAnsi="Garamond"/>
          <w:b/>
          <w:bCs/>
          <w:sz w:val="24"/>
          <w:szCs w:val="24"/>
          <w:lang w:val="x-none"/>
        </w:rPr>
      </w:pPr>
      <w:r w:rsidRPr="00010938">
        <w:rPr>
          <w:rFonts w:ascii="Garamond" w:hAnsi="Garamond"/>
          <w:b/>
          <w:bCs/>
          <w:sz w:val="24"/>
          <w:szCs w:val="24"/>
          <w:lang w:val="x-none"/>
        </w:rPr>
        <w:t>10. Срок действия Договора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 xml:space="preserve">10.1. Настоящий Договор вступает в силу с даты его подписания Сторонами и действует до </w:t>
      </w:r>
      <w:r w:rsidRPr="00010938">
        <w:rPr>
          <w:rFonts w:ascii="Garamond" w:hAnsi="Garamond"/>
          <w:sz w:val="24"/>
          <w:szCs w:val="24"/>
        </w:rPr>
        <w:t xml:space="preserve"> </w:t>
      </w:r>
      <w:r w:rsidRPr="00010938">
        <w:rPr>
          <w:rFonts w:ascii="Garamond" w:hAnsi="Garamond"/>
          <w:sz w:val="24"/>
          <w:szCs w:val="24"/>
          <w:lang w:val="x-none"/>
        </w:rPr>
        <w:t>полного выполнения Сторонами своих обязательств.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2"/>
        <w:rPr>
          <w:rFonts w:ascii="Garamond" w:hAnsi="Garamond"/>
          <w:b/>
          <w:bCs/>
          <w:sz w:val="24"/>
          <w:szCs w:val="24"/>
          <w:lang w:val="x-none"/>
        </w:rPr>
      </w:pPr>
      <w:r w:rsidRPr="00010938">
        <w:rPr>
          <w:rFonts w:ascii="Garamond" w:hAnsi="Garamond"/>
          <w:b/>
          <w:bCs/>
          <w:sz w:val="24"/>
          <w:szCs w:val="24"/>
          <w:lang w:val="x-none"/>
        </w:rPr>
        <w:t>11. Прочие условия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11.1. В случае изменения у какой-либо из Сторон юридического статуса, адреса и банковских реквизитов, она обязана в течение 5 (пяти) рабочих дней со дня возникновения изменений известить другую Сторону.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ind w:right="-4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11.2. В случае досрочного расторжения настоящего Договора по основаниям, предусмотренным законодательством Российской Федерации и настоящим Договором, Исполнитель обязуется возвратить Заказчику авансовый платеж в части, превышающей стоимость оказанных Услуг, в течение 10 (десяти) банковских дней с даты расторжения настоящего Договора.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11.3. Все приложения к настоящему Договору являются его неотъемлемыми частями.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11.4. Все вопросы, не предусмотренные настоящим Договором, регулируются законодательством Российской Федерации.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11.5. Настоящий Договор составлен в двух экземплярах, имеющих одинаковую силу, по одному экземпляру для каждой из Сторон.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Garamond" w:hAnsi="Garamond"/>
          <w:sz w:val="24"/>
          <w:szCs w:val="24"/>
          <w:lang w:val="x-none"/>
        </w:rPr>
      </w:pP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Garamond" w:hAnsi="Garamond"/>
          <w:sz w:val="24"/>
          <w:szCs w:val="24"/>
        </w:rPr>
      </w:pPr>
    </w:p>
    <w:p w:rsidR="003E423A" w:rsidRPr="00010938" w:rsidRDefault="002532BF" w:rsidP="003E42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12. Адрес</w:t>
      </w:r>
      <w:r w:rsidR="003E423A" w:rsidRPr="00010938">
        <w:rPr>
          <w:rFonts w:ascii="Garamond" w:hAnsi="Garamond"/>
          <w:b/>
          <w:sz w:val="24"/>
          <w:szCs w:val="24"/>
        </w:rPr>
        <w:t>а и платежные реквизиты Сторон:</w:t>
      </w:r>
    </w:p>
    <w:p w:rsidR="002532BF" w:rsidRPr="00010938" w:rsidRDefault="002532BF" w:rsidP="003E42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010938">
        <w:rPr>
          <w:rFonts w:ascii="Garamond" w:hAnsi="Garamond"/>
          <w:b/>
          <w:bCs/>
          <w:sz w:val="24"/>
          <w:szCs w:val="24"/>
        </w:rPr>
        <w:t xml:space="preserve"> Заказчика</w:t>
      </w:r>
      <w:r w:rsidRPr="00010938">
        <w:rPr>
          <w:rFonts w:ascii="Garamond" w:hAnsi="Garamond"/>
          <w:b/>
          <w:bCs/>
          <w:sz w:val="24"/>
          <w:szCs w:val="24"/>
        </w:rPr>
        <w:tab/>
      </w:r>
      <w:r w:rsidRPr="00010938">
        <w:rPr>
          <w:rFonts w:ascii="Garamond" w:hAnsi="Garamond"/>
          <w:b/>
          <w:bCs/>
          <w:sz w:val="24"/>
          <w:szCs w:val="24"/>
        </w:rPr>
        <w:tab/>
      </w:r>
      <w:r w:rsidRPr="00010938">
        <w:rPr>
          <w:rFonts w:ascii="Garamond" w:hAnsi="Garamond"/>
          <w:b/>
          <w:bCs/>
          <w:sz w:val="24"/>
          <w:szCs w:val="24"/>
        </w:rPr>
        <w:tab/>
      </w:r>
      <w:r w:rsidRPr="00010938">
        <w:rPr>
          <w:rFonts w:ascii="Garamond" w:hAnsi="Garamond"/>
          <w:b/>
          <w:bCs/>
          <w:sz w:val="24"/>
          <w:szCs w:val="24"/>
        </w:rPr>
        <w:tab/>
      </w:r>
      <w:r w:rsidRPr="00010938">
        <w:rPr>
          <w:rFonts w:ascii="Garamond" w:hAnsi="Garamond"/>
          <w:b/>
          <w:bCs/>
          <w:sz w:val="24"/>
          <w:szCs w:val="24"/>
        </w:rPr>
        <w:tab/>
        <w:t xml:space="preserve">                           От Исполнителя</w:t>
      </w:r>
    </w:p>
    <w:p w:rsidR="002532BF" w:rsidRPr="00010938" w:rsidRDefault="002532BF" w:rsidP="002532BF">
      <w:pPr>
        <w:spacing w:before="240" w:after="60" w:line="240" w:lineRule="auto"/>
        <w:outlineLvl w:val="5"/>
        <w:rPr>
          <w:rFonts w:ascii="Garamond" w:hAnsi="Garamond"/>
          <w:b/>
          <w:bCs/>
          <w:sz w:val="24"/>
          <w:szCs w:val="24"/>
        </w:rPr>
      </w:pPr>
      <w:r w:rsidRPr="00010938">
        <w:rPr>
          <w:rFonts w:ascii="Garamond" w:hAnsi="Garamond"/>
          <w:b/>
          <w:bCs/>
          <w:sz w:val="24"/>
          <w:szCs w:val="24"/>
        </w:rPr>
        <w:t>______________________                                                             ______________________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М.П.</w:t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  <w:t xml:space="preserve">                            М.П.</w:t>
      </w:r>
    </w:p>
    <w:p w:rsidR="002532BF" w:rsidRPr="00010938" w:rsidRDefault="002532BF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3E423A" w:rsidRPr="00010938" w:rsidRDefault="003E423A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3E423A" w:rsidRPr="00010938" w:rsidRDefault="003E423A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3E423A" w:rsidRPr="00010938" w:rsidRDefault="003E423A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3E423A" w:rsidRPr="00010938" w:rsidRDefault="003E423A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3E423A" w:rsidRPr="00010938" w:rsidRDefault="003E423A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3E423A" w:rsidRPr="00010938" w:rsidRDefault="003E423A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3E423A" w:rsidRPr="00010938" w:rsidRDefault="003E423A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3E423A" w:rsidRPr="00010938" w:rsidRDefault="003E423A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3E423A" w:rsidRPr="00010938" w:rsidRDefault="003E423A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3E423A" w:rsidRPr="00010938" w:rsidRDefault="003E423A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3E423A" w:rsidRPr="00010938" w:rsidRDefault="003E423A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3E423A" w:rsidRPr="00010938" w:rsidRDefault="003E423A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Приложение № 1</w:t>
      </w:r>
    </w:p>
    <w:p w:rsidR="002532BF" w:rsidRPr="00010938" w:rsidRDefault="002532BF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к Договору № _  </w:t>
      </w:r>
    </w:p>
    <w:p w:rsidR="002532BF" w:rsidRPr="00010938" w:rsidRDefault="002532BF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от   __________ г.</w:t>
      </w:r>
    </w:p>
    <w:p w:rsidR="002532BF" w:rsidRPr="00010938" w:rsidRDefault="002532BF" w:rsidP="002532BF">
      <w:pPr>
        <w:keepNext/>
        <w:spacing w:before="240" w:after="60" w:line="240" w:lineRule="auto"/>
        <w:jc w:val="center"/>
        <w:outlineLvl w:val="1"/>
        <w:rPr>
          <w:rFonts w:ascii="Garamond" w:hAnsi="Garamond"/>
          <w:b/>
          <w:iCs/>
          <w:sz w:val="24"/>
          <w:szCs w:val="24"/>
        </w:rPr>
      </w:pPr>
      <w:r w:rsidRPr="00010938">
        <w:rPr>
          <w:rFonts w:ascii="Garamond" w:hAnsi="Garamond"/>
          <w:b/>
          <w:iCs/>
          <w:sz w:val="24"/>
          <w:szCs w:val="24"/>
        </w:rPr>
        <w:t xml:space="preserve">Спецификация  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bCs/>
          <w:sz w:val="24"/>
          <w:szCs w:val="24"/>
        </w:rPr>
      </w:pPr>
      <w:r w:rsidRPr="00010938">
        <w:rPr>
          <w:rFonts w:ascii="Garamond" w:hAnsi="Garamond"/>
          <w:spacing w:val="1"/>
          <w:sz w:val="24"/>
          <w:szCs w:val="24"/>
        </w:rPr>
        <w:t xml:space="preserve">Наименование работ: </w:t>
      </w:r>
      <w:r w:rsidRPr="00010938">
        <w:rPr>
          <w:rFonts w:ascii="Garamond" w:hAnsi="Garamond"/>
          <w:bCs/>
          <w:sz w:val="24"/>
          <w:szCs w:val="24"/>
        </w:rPr>
        <w:t xml:space="preserve"> </w:t>
      </w:r>
      <w:r w:rsidRPr="00010938">
        <w:rPr>
          <w:rFonts w:ascii="Garamond" w:hAnsi="Garamond"/>
          <w:sz w:val="24"/>
          <w:szCs w:val="24"/>
        </w:rPr>
        <w:t xml:space="preserve">изготовление и поставку </w:t>
      </w:r>
      <w:r w:rsidRPr="00010938">
        <w:rPr>
          <w:rFonts w:ascii="Garamond" w:hAnsi="Garamond"/>
          <w:bCs/>
          <w:sz w:val="24"/>
          <w:szCs w:val="24"/>
        </w:rPr>
        <w:t>печатного издания, приуроченного к 75-ти летнему юбилею  ФГУП ГЦСС (Далее "книга")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bCs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  <w:r w:rsidRPr="00010938">
        <w:rPr>
          <w:rFonts w:ascii="Garamond" w:hAnsi="Garamond"/>
          <w:b/>
          <w:bCs/>
          <w:sz w:val="24"/>
          <w:szCs w:val="24"/>
        </w:rPr>
        <w:t>Тираж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bCs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bCs/>
          <w:sz w:val="24"/>
          <w:szCs w:val="24"/>
        </w:rPr>
      </w:pPr>
      <w:r w:rsidRPr="00010938">
        <w:rPr>
          <w:rFonts w:ascii="Garamond" w:hAnsi="Garamond"/>
          <w:bCs/>
          <w:sz w:val="24"/>
          <w:szCs w:val="24"/>
        </w:rPr>
        <w:t>5000 экз.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Внутренний блок книги</w:t>
      </w:r>
    </w:p>
    <w:p w:rsidR="002532BF" w:rsidRPr="00010938" w:rsidRDefault="002532BF" w:rsidP="002532BF">
      <w:pPr>
        <w:autoSpaceDE w:val="0"/>
        <w:autoSpaceDN w:val="0"/>
        <w:adjustRightInd w:val="0"/>
        <w:spacing w:after="0" w:line="240" w:lineRule="auto"/>
        <w:rPr>
          <w:rFonts w:ascii="Garamond" w:hAnsi="Garamond"/>
          <w:color w:val="000000"/>
          <w:sz w:val="24"/>
          <w:szCs w:val="24"/>
        </w:rPr>
      </w:pPr>
    </w:p>
    <w:tbl>
      <w:tblPr>
        <w:tblW w:w="960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"/>
        <w:gridCol w:w="1575"/>
        <w:gridCol w:w="6378"/>
        <w:gridCol w:w="1560"/>
      </w:tblGrid>
      <w:tr w:rsidR="002532BF" w:rsidRPr="00010938" w:rsidTr="00EF270A">
        <w:trPr>
          <w:trHeight w:val="736"/>
        </w:trPr>
        <w:tc>
          <w:tcPr>
            <w:tcW w:w="9606" w:type="dxa"/>
            <w:gridSpan w:val="4"/>
          </w:tcPr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010938">
              <w:rPr>
                <w:rFonts w:ascii="Garamond" w:hAnsi="Garamond"/>
                <w:color w:val="000000"/>
                <w:sz w:val="24"/>
                <w:szCs w:val="24"/>
              </w:rPr>
              <w:t xml:space="preserve">Формат: 215 х 290 мм </w:t>
            </w: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010938">
              <w:rPr>
                <w:rFonts w:ascii="Garamond" w:hAnsi="Garamond"/>
                <w:color w:val="000000"/>
                <w:sz w:val="24"/>
                <w:szCs w:val="24"/>
              </w:rPr>
              <w:t xml:space="preserve">Полос: 250-288 </w:t>
            </w: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010938">
              <w:rPr>
                <w:rFonts w:ascii="Garamond" w:hAnsi="Garamond"/>
                <w:color w:val="000000"/>
                <w:sz w:val="24"/>
                <w:szCs w:val="24"/>
              </w:rPr>
              <w:t xml:space="preserve">Печать: цветная 4 + 4 </w:t>
            </w:r>
            <w:r w:rsidRPr="00010938">
              <w:rPr>
                <w:rFonts w:ascii="Garamond" w:hAnsi="Garamond"/>
                <w:color w:val="000000"/>
                <w:sz w:val="24"/>
                <w:szCs w:val="24"/>
                <w:lang w:val="en-US"/>
              </w:rPr>
              <w:t>CMYK</w:t>
            </w: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010938">
              <w:rPr>
                <w:rFonts w:ascii="Garamond" w:hAnsi="Garamond"/>
                <w:color w:val="000000"/>
                <w:sz w:val="24"/>
                <w:szCs w:val="24"/>
              </w:rPr>
              <w:t xml:space="preserve">Бумага: Arctic Volume White (Швеция) 130 г/м2 (белая) </w:t>
            </w: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color w:val="000000"/>
                <w:sz w:val="24"/>
                <w:szCs w:val="24"/>
              </w:rPr>
              <w:t>Переплет книги</w:t>
            </w: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  <w:tbl>
            <w:tblPr>
              <w:tblW w:w="836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364"/>
            </w:tblGrid>
            <w:tr w:rsidR="002532BF" w:rsidRPr="00010938" w:rsidTr="00EF270A">
              <w:trPr>
                <w:trHeight w:val="90"/>
              </w:trPr>
              <w:tc>
                <w:tcPr>
                  <w:tcW w:w="8364" w:type="dxa"/>
                </w:tcPr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108"/>
                    <w:rPr>
                      <w:rFonts w:ascii="Garamond" w:hAnsi="Garamond"/>
                      <w:color w:val="000000"/>
                      <w:sz w:val="24"/>
                      <w:szCs w:val="24"/>
                    </w:rPr>
                  </w:pPr>
                  <w:r w:rsidRPr="00010938">
                    <w:rPr>
                      <w:rFonts w:ascii="Garamond" w:hAnsi="Garamond"/>
                      <w:color w:val="000000"/>
                      <w:sz w:val="24"/>
                      <w:szCs w:val="24"/>
                    </w:rPr>
                    <w:t xml:space="preserve">7БЦ, картон Eskaboard (Голландия) толщина 3,0 мм </w:t>
                  </w:r>
                </w:p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108"/>
                    <w:rPr>
                      <w:rFonts w:ascii="Garamond" w:hAnsi="Garamond"/>
                      <w:color w:val="000000"/>
                      <w:sz w:val="24"/>
                      <w:szCs w:val="24"/>
                    </w:rPr>
                  </w:pPr>
                </w:p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108"/>
                    <w:rPr>
                      <w:rFonts w:ascii="Garamond" w:hAnsi="Garamond"/>
                      <w:b/>
                      <w:color w:val="000000"/>
                      <w:sz w:val="24"/>
                      <w:szCs w:val="24"/>
                    </w:rPr>
                  </w:pPr>
                  <w:r w:rsidRPr="00010938">
                    <w:rPr>
                      <w:rFonts w:ascii="Garamond" w:hAnsi="Garamond"/>
                      <w:b/>
                      <w:color w:val="000000"/>
                      <w:sz w:val="24"/>
                      <w:szCs w:val="24"/>
                    </w:rPr>
                    <w:t>Обложка книги</w:t>
                  </w:r>
                </w:p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aramond" w:hAnsi="Garamond"/>
                      <w:color w:val="000000"/>
                      <w:sz w:val="24"/>
                      <w:szCs w:val="24"/>
                    </w:rPr>
                  </w:pPr>
                </w:p>
                <w:tbl>
                  <w:tblPr>
                    <w:tblW w:w="8539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8539"/>
                  </w:tblGrid>
                  <w:tr w:rsidR="002532BF" w:rsidRPr="00010938" w:rsidTr="00EF270A">
                    <w:trPr>
                      <w:trHeight w:val="305"/>
                    </w:trPr>
                    <w:tc>
                      <w:tcPr>
                        <w:tcW w:w="8539" w:type="dxa"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</w:rPr>
                        </w:pPr>
                        <w:r w:rsidRPr="00010938"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  <w:t xml:space="preserve">  </w:t>
                        </w:r>
                        <w:r w:rsidRPr="00010938">
                          <w:rPr>
                            <w:rFonts w:ascii="Garamond" w:hAnsi="Garamond"/>
                            <w:color w:val="000000"/>
                          </w:rPr>
                          <w:t xml:space="preserve">Печать: 5 + 0 </w:t>
                        </w:r>
                        <w:r w:rsidRPr="00010938">
                          <w:rPr>
                            <w:rFonts w:ascii="Garamond" w:hAnsi="Garamond"/>
                            <w:color w:val="000000"/>
                            <w:lang w:val="en-US"/>
                          </w:rPr>
                          <w:t>CMYK</w:t>
                        </w:r>
                        <w:r w:rsidRPr="00010938">
                          <w:rPr>
                            <w:rFonts w:ascii="Garamond" w:hAnsi="Garamond"/>
                            <w:color w:val="000000"/>
                          </w:rPr>
                          <w:t xml:space="preserve">, </w:t>
                        </w:r>
                        <w:r w:rsidRPr="00010938">
                          <w:rPr>
                            <w:rFonts w:ascii="Garamond" w:hAnsi="Garamond"/>
                          </w:rPr>
                          <w:t>бумага CHROMOLUX ALU,</w:t>
                        </w:r>
                        <w:r w:rsidRPr="00010938">
                          <w:rPr>
                            <w:rFonts w:ascii="Garamond" w:hAnsi="Garamond"/>
                            <w:b/>
                          </w:rPr>
                          <w:t xml:space="preserve"> </w:t>
                        </w:r>
                        <w:r w:rsidRPr="00010938">
                          <w:rPr>
                            <w:rFonts w:ascii="Garamond" w:hAnsi="Garamond"/>
                          </w:rPr>
                          <w:t xml:space="preserve">80 г/м². </w:t>
                        </w:r>
                      </w:p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</w:rPr>
                        </w:pPr>
                        <w:r w:rsidRPr="00010938">
                          <w:rPr>
                            <w:rFonts w:ascii="Garamond" w:hAnsi="Garamond"/>
                          </w:rPr>
                          <w:t>параметры бумаги следующие:</w:t>
                        </w:r>
                      </w:p>
                      <w:tbl>
                        <w:tblPr>
                          <w:tblW w:w="0" w:type="auto"/>
                          <w:tblCellSpacing w:w="7" w:type="dxa"/>
                          <w:tblBorders>
                            <w:top w:val="outset" w:sz="6" w:space="0" w:color="auto"/>
                            <w:left w:val="outset" w:sz="6" w:space="0" w:color="auto"/>
                            <w:bottom w:val="outset" w:sz="6" w:space="0" w:color="auto"/>
                            <w:right w:val="outset" w:sz="6" w:space="0" w:color="auto"/>
                          </w:tblBorders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320"/>
                          <w:gridCol w:w="1843"/>
                          <w:gridCol w:w="992"/>
                          <w:gridCol w:w="992"/>
                          <w:gridCol w:w="1071"/>
                        </w:tblGrid>
                        <w:tr w:rsidR="002532BF" w:rsidRPr="00010938" w:rsidTr="00EF270A">
                          <w:trPr>
                            <w:tblCellSpacing w:w="7" w:type="dxa"/>
                          </w:trPr>
                          <w:tc>
                            <w:tcPr>
                              <w:tcW w:w="3299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jc w:val="center"/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  <w:b/>
                                  <w:bCs/>
                                </w:rPr>
                                <w:t xml:space="preserve">Показатель </w:t>
                              </w:r>
                            </w:p>
                          </w:tc>
                          <w:tc>
                            <w:tcPr>
                              <w:tcW w:w="1829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jc w:val="center"/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  <w:b/>
                                  <w:bCs/>
                                </w:rPr>
                                <w:t xml:space="preserve">Метод измерения 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jc w:val="center"/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  <w:b/>
                                  <w:bCs/>
                                </w:rPr>
                                <w:t xml:space="preserve">Ед. изм. 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jc w:val="center"/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  <w:b/>
                                  <w:bCs/>
                                </w:rPr>
                                <w:t xml:space="preserve">Значения </w:t>
                              </w:r>
                            </w:p>
                          </w:tc>
                          <w:tc>
                            <w:tcPr>
                              <w:tcW w:w="1050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jc w:val="center"/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  <w:b/>
                                  <w:bCs/>
                                </w:rPr>
                                <w:t xml:space="preserve">Допуск </w:t>
                              </w:r>
                            </w:p>
                          </w:tc>
                        </w:tr>
                        <w:tr w:rsidR="002532BF" w:rsidRPr="00010938" w:rsidTr="00EF270A">
                          <w:trPr>
                            <w:tblCellSpacing w:w="7" w:type="dxa"/>
                          </w:trPr>
                          <w:tc>
                            <w:tcPr>
                              <w:tcW w:w="3299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Удельный вес</w:t>
                              </w:r>
                            </w:p>
                          </w:tc>
                          <w:tc>
                            <w:tcPr>
                              <w:tcW w:w="1829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ISO 536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г/м²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80</w:t>
                              </w:r>
                            </w:p>
                          </w:tc>
                          <w:tc>
                            <w:tcPr>
                              <w:tcW w:w="1050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 </w:t>
                              </w:r>
                            </w:p>
                          </w:tc>
                        </w:tr>
                        <w:tr w:rsidR="002532BF" w:rsidRPr="00010938" w:rsidTr="00EF270A">
                          <w:trPr>
                            <w:tblCellSpacing w:w="7" w:type="dxa"/>
                          </w:trPr>
                          <w:tc>
                            <w:tcPr>
                              <w:tcW w:w="3299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Толщина</w:t>
                              </w:r>
                            </w:p>
                          </w:tc>
                          <w:tc>
                            <w:tcPr>
                              <w:tcW w:w="1829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DIN 53105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мкм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84</w:t>
                              </w:r>
                            </w:p>
                          </w:tc>
                          <w:tc>
                            <w:tcPr>
                              <w:tcW w:w="1050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MIN</w:t>
                              </w:r>
                            </w:p>
                          </w:tc>
                        </w:tr>
                        <w:tr w:rsidR="002532BF" w:rsidRPr="00010938" w:rsidTr="00EF270A">
                          <w:trPr>
                            <w:tblCellSpacing w:w="7" w:type="dxa"/>
                          </w:trPr>
                          <w:tc>
                            <w:tcPr>
                              <w:tcW w:w="3299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 xml:space="preserve">Усилие на разрыв в сухом состоянии </w:t>
                              </w:r>
                              <w:r w:rsidRPr="00010938">
                                <w:rPr>
                                  <w:rFonts w:ascii="Garamond" w:hAnsi="Garamond"/>
                                </w:rPr>
                                <w:br/>
                                <w:t>MD</w:t>
                              </w:r>
                              <w:r w:rsidRPr="00010938">
                                <w:rPr>
                                  <w:rFonts w:ascii="Garamond" w:hAnsi="Garamond"/>
                                </w:rPr>
                                <w:br/>
                                <w:t>CD</w:t>
                              </w:r>
                            </w:p>
                          </w:tc>
                          <w:tc>
                            <w:tcPr>
                              <w:tcW w:w="1829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DIN 53112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br/>
                                <w:t>53</w:t>
                              </w:r>
                              <w:r w:rsidRPr="00010938">
                                <w:rPr>
                                  <w:rFonts w:ascii="Garamond" w:hAnsi="Garamond"/>
                                </w:rPr>
                                <w:br/>
                                <w:t>23</w:t>
                              </w:r>
                            </w:p>
                          </w:tc>
                          <w:tc>
                            <w:tcPr>
                              <w:tcW w:w="1050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MIN</w:t>
                              </w:r>
                            </w:p>
                          </w:tc>
                        </w:tr>
                        <w:tr w:rsidR="002532BF" w:rsidRPr="00010938" w:rsidTr="00EF270A">
                          <w:trPr>
                            <w:tblCellSpacing w:w="7" w:type="dxa"/>
                          </w:trPr>
                          <w:tc>
                            <w:tcPr>
                              <w:tcW w:w="3299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Усилие на разрыв во влажном состоянии</w:t>
                              </w:r>
                            </w:p>
                          </w:tc>
                          <w:tc>
                            <w:tcPr>
                              <w:tcW w:w="1829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DIN 53112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4,0</w:t>
                              </w:r>
                            </w:p>
                          </w:tc>
                          <w:tc>
                            <w:tcPr>
                              <w:tcW w:w="1050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MIN</w:t>
                              </w:r>
                            </w:p>
                          </w:tc>
                        </w:tr>
                        <w:tr w:rsidR="002532BF" w:rsidRPr="00010938" w:rsidTr="00EF270A">
                          <w:trPr>
                            <w:tblCellSpacing w:w="7" w:type="dxa"/>
                          </w:trPr>
                          <w:tc>
                            <w:tcPr>
                              <w:tcW w:w="3299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Показатель COBB</w:t>
                              </w:r>
                            </w:p>
                          </w:tc>
                          <w:tc>
                            <w:tcPr>
                              <w:tcW w:w="1829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DIN 53132 (10 sec )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г/м²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8</w:t>
                              </w:r>
                            </w:p>
                          </w:tc>
                          <w:tc>
                            <w:tcPr>
                              <w:tcW w:w="1050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MIN</w:t>
                              </w:r>
                            </w:p>
                          </w:tc>
                        </w:tr>
                        <w:tr w:rsidR="002532BF" w:rsidRPr="00010938" w:rsidTr="00EF270A">
                          <w:trPr>
                            <w:tblCellSpacing w:w="7" w:type="dxa"/>
                          </w:trPr>
                          <w:tc>
                            <w:tcPr>
                              <w:tcW w:w="3299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Контрольный климат</w:t>
                              </w:r>
                            </w:p>
                          </w:tc>
                          <w:tc>
                            <w:tcPr>
                              <w:tcW w:w="1829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DIN 50014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RLF%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50</w:t>
                              </w:r>
                            </w:p>
                          </w:tc>
                          <w:tc>
                            <w:tcPr>
                              <w:tcW w:w="1050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</w:rPr>
                        </w:pPr>
                      </w:p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</w:rPr>
                        </w:pPr>
                        <w:r w:rsidRPr="00010938">
                          <w:rPr>
                            <w:rFonts w:ascii="Garamond" w:hAnsi="Garamond"/>
                          </w:rPr>
                          <w:t>По согласованию с заказчиком бумага може</w:t>
                        </w:r>
                        <w:r w:rsidR="00543A32" w:rsidRPr="00010938">
                          <w:rPr>
                            <w:rFonts w:ascii="Garamond" w:hAnsi="Garamond"/>
                          </w:rPr>
                          <w:t>т быть заменена на аналогичную.</w:t>
                        </w:r>
                      </w:p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</w:rPr>
                        </w:pPr>
                        <w:r w:rsidRPr="00010938"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  <w:t xml:space="preserve">5 цвет – это пантон, т.к. в фирменном брендбуке 5 цветов.  </w:t>
                        </w:r>
                        <w:r w:rsidRPr="00010938">
                          <w:rPr>
                            <w:rFonts w:ascii="Garamond" w:hAnsi="Garamond"/>
                          </w:rPr>
                          <w:t xml:space="preserve"> </w:t>
                        </w:r>
                      </w:p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</w:rPr>
                        </w:pPr>
                        <w:r w:rsidRPr="00010938">
                          <w:rPr>
                            <w:rFonts w:ascii="Garamond" w:hAnsi="Garamond"/>
                          </w:rPr>
                          <w:t>Печать будет с одной стороны обложки.  Внутри обложки ничего не печатается;</w:t>
                        </w:r>
                      </w:p>
                      <w:p w:rsidR="002532BF" w:rsidRPr="00010938" w:rsidRDefault="002532BF" w:rsidP="00EF270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216"/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</w:pPr>
                        <w:r w:rsidRPr="00010938">
                          <w:rPr>
                            <w:rFonts w:ascii="Garamond" w:hAnsi="Garamond"/>
                          </w:rPr>
                          <w:t xml:space="preserve">    </w:t>
                        </w:r>
                      </w:p>
                      <w:p w:rsidR="002532BF" w:rsidRPr="00010938" w:rsidRDefault="002532BF" w:rsidP="00EF270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216"/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010938">
                          <w:rPr>
                            <w:rFonts w:ascii="Garamond" w:hAnsi="Garamond"/>
                            <w:b/>
                            <w:color w:val="000000"/>
                            <w:sz w:val="24"/>
                            <w:szCs w:val="24"/>
                          </w:rPr>
                          <w:t>Наполнение книги</w:t>
                        </w:r>
                      </w:p>
                    </w:tc>
                  </w:tr>
                </w:tbl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108"/>
                    <w:rPr>
                      <w:rFonts w:ascii="Garamond" w:hAnsi="Garamond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52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10938">
              <w:rPr>
                <w:rFonts w:ascii="Garamond" w:hAnsi="Garamond"/>
                <w:b/>
                <w:bCs/>
                <w:sz w:val="20"/>
                <w:szCs w:val="20"/>
              </w:rPr>
              <w:t xml:space="preserve">Раздел 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010938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Подраздел 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010938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Полосность 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 xml:space="preserve">Заход 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Поздравления с юбилеем от руководства предприятия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94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История Центра в документах и фактах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Шмуц истории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предыстория: история связи до 1939 года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2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рождение Центра, 1939 - 1940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Великая Отечественная Война, 1941 - 1945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восстановление1946 - 1953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мирная жизнь, 1954 - 1984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перестройка, ускорение, гласность, 1990-е, 1985 — 1999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6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Команда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Шмуц команды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основатели,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6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первые руководители,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6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герои,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6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ветераны службы,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ветераны войны,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погибшие во время войны,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погибшие при исполнении служебных обязанностей,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2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послевоенные руководители,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современные руководители,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94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люди, которыми гордится компания — высококлассные профессионалаы по направлениям: связисты, экспедиторы, шоферы и т.д.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Услуги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Шмуц услуг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Доставка секретной корреспонденции и грузов,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6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Доставка ценных металлов и денежных средств,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6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Доставка драгоценных металлов,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6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Доставка драгоценных камней и ювелирных изделий,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6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Доставка стандартной корреспонденции и грузов,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6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Перевозка предметов искусства,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6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630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Перевозка оружия, продукции военного назначения и опасных грузов,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6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630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Перевозка наркосодержащих средств и психотропных веществ,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6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Экспресс-доставка.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2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Программа лояльности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2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отдел внешне-экономической деятельности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Структура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Шмуц структуры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автопарк,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2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складской отдел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администрация,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2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кадры,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2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отдел обучения,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2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Отделения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Шмуц отделений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10938">
              <w:rPr>
                <w:rFonts w:ascii="Garamond" w:hAnsi="Garamond"/>
                <w:b/>
                <w:bCs/>
                <w:sz w:val="20"/>
                <w:szCs w:val="20"/>
              </w:rPr>
              <w:t>МОСКВА И МОСКОВСКАЯ ОБЛАСТЬ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83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Москва и МО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10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10938">
              <w:rPr>
                <w:rFonts w:ascii="Garamond" w:hAnsi="Garamond"/>
                <w:b/>
                <w:bCs/>
                <w:sz w:val="20"/>
                <w:szCs w:val="20"/>
              </w:rPr>
              <w:t>Центральный регион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84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Калужская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85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Белгородская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86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Брянская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87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Владимирская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88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Воронежская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89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Ивановская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90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Костромская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91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Курская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92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Липецкая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93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Орловская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94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Рязанская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95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Смоленская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96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Тамбовская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97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Тверская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98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Тульская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99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Ярославская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10938">
              <w:rPr>
                <w:rFonts w:ascii="Garamond" w:hAnsi="Garamond"/>
                <w:b/>
                <w:bCs/>
                <w:sz w:val="20"/>
                <w:szCs w:val="20"/>
              </w:rPr>
              <w:t>Северо-западный регион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00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Санкт – Петербург и ЛО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6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01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Архангельская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02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Вологодская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03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Калининградская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04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Мурманская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05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Новгородская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06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Псковская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07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Республика Карелия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10938">
              <w:rPr>
                <w:rFonts w:ascii="Garamond" w:hAnsi="Garamond"/>
                <w:b/>
                <w:bCs/>
                <w:sz w:val="20"/>
                <w:szCs w:val="20"/>
              </w:rPr>
              <w:t>Южный регион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08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Ростовская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09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Кабардино-Балкарская Республика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10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Астраханская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11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Республика Дагестан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12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Волгоградская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13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Республика Северная Осетия-Алания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14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Ставропольский край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15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Краснодарский край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10938">
              <w:rPr>
                <w:rFonts w:ascii="Garamond" w:hAnsi="Garamond"/>
                <w:b/>
                <w:bCs/>
                <w:sz w:val="20"/>
                <w:szCs w:val="20"/>
              </w:rPr>
              <w:t>Приволжский регион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16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Республика Татарстан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17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Нижегородская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18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Пензенская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19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Саратовская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20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Самарская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21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Республика Марий Эл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22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Республика Мордовия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23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Республика Чувашия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24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Ульяновская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10938">
              <w:rPr>
                <w:rFonts w:ascii="Garamond" w:hAnsi="Garamond"/>
                <w:b/>
                <w:bCs/>
                <w:sz w:val="20"/>
                <w:szCs w:val="20"/>
              </w:rPr>
              <w:t>Уральский регион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25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Свердловская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26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Кировская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27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Курганская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28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Оренбургская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29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Пермский край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30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Республика Башкортостан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31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Республика Коми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32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Тюменская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33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Удмуртcкая Республика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34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Челябинская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10938">
              <w:rPr>
                <w:rFonts w:ascii="Garamond" w:hAnsi="Garamond"/>
                <w:b/>
                <w:bCs/>
                <w:sz w:val="20"/>
                <w:szCs w:val="20"/>
              </w:rPr>
              <w:t>Сибирский регион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35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Новосибирская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36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Алтайский край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37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Иркутская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38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Кемеровская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39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Красноярский край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40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Омская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41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Республика Алтай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42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Республика Бурятия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43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Томская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44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Забайкальский Край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10938">
              <w:rPr>
                <w:rFonts w:ascii="Garamond" w:hAnsi="Garamond"/>
                <w:b/>
                <w:bCs/>
                <w:sz w:val="20"/>
                <w:szCs w:val="20"/>
              </w:rPr>
              <w:t>Дальневосточный регион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45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Хабаровский край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46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Амурская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47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Камчатский край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48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Магаданская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49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Приморский край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50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Республика Саха (Якутия)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51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Сахалинская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637C5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52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Чукотский автономный округ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94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Планы, проекты и перспективы – по тексту.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Шмуц заключения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94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Заключительная часть книги. Представляет собой беседу с главой компании о том, к чему идет компания, как она будет развиваться и что мы можем от нее ожидать.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16</w:t>
            </w:r>
          </w:p>
        </w:tc>
      </w:tr>
      <w:tr w:rsidR="002532BF" w:rsidRPr="00010938" w:rsidTr="00EF270A">
        <w:trPr>
          <w:trHeight w:val="736"/>
        </w:trPr>
        <w:tc>
          <w:tcPr>
            <w:tcW w:w="9606" w:type="dxa"/>
            <w:gridSpan w:val="4"/>
          </w:tcPr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color w:val="000000"/>
                <w:sz w:val="24"/>
                <w:szCs w:val="24"/>
              </w:rPr>
              <w:t>Форзац</w:t>
            </w:r>
          </w:p>
          <w:tbl>
            <w:tblPr>
              <w:tblW w:w="853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539"/>
            </w:tblGrid>
            <w:tr w:rsidR="002532BF" w:rsidRPr="00010938" w:rsidTr="00EF270A">
              <w:trPr>
                <w:trHeight w:val="305"/>
              </w:trPr>
              <w:tc>
                <w:tcPr>
                  <w:tcW w:w="8539" w:type="dxa"/>
                </w:tcPr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aramond" w:hAnsi="Garamond"/>
                      <w:color w:val="000000"/>
                      <w:sz w:val="24"/>
                      <w:szCs w:val="24"/>
                    </w:rPr>
                  </w:pPr>
                </w:p>
                <w:tbl>
                  <w:tblPr>
                    <w:tblW w:w="8397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8397"/>
                  </w:tblGrid>
                  <w:tr w:rsidR="002532BF" w:rsidRPr="00010938" w:rsidTr="00543A32">
                    <w:trPr>
                      <w:trHeight w:val="80"/>
                    </w:trPr>
                    <w:tc>
                      <w:tcPr>
                        <w:tcW w:w="8397" w:type="dxa"/>
                      </w:tcPr>
                      <w:p w:rsidR="002532BF" w:rsidRPr="00010938" w:rsidRDefault="002532BF" w:rsidP="00EF270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74"/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</w:pPr>
                        <w:r w:rsidRPr="00010938"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  <w:t xml:space="preserve"> Печать: 0 + 0, Бумага: Colorit 160 г/м2 (крашенная в массе) </w:t>
                        </w:r>
                      </w:p>
                    </w:tc>
                  </w:tr>
                </w:tbl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216"/>
                    <w:rPr>
                      <w:rFonts w:ascii="Garamond" w:hAnsi="Garamond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color w:val="000000"/>
                <w:sz w:val="24"/>
                <w:szCs w:val="24"/>
              </w:rPr>
              <w:t>Дополнительно</w:t>
            </w: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  <w:tbl>
            <w:tblPr>
              <w:tblW w:w="853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539"/>
            </w:tblGrid>
            <w:tr w:rsidR="002532BF" w:rsidRPr="00010938" w:rsidTr="00EF270A">
              <w:trPr>
                <w:trHeight w:val="305"/>
              </w:trPr>
              <w:tc>
                <w:tcPr>
                  <w:tcW w:w="8539" w:type="dxa"/>
                </w:tcPr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216"/>
                    <w:rPr>
                      <w:rFonts w:ascii="Garamond" w:hAnsi="Garamond"/>
                      <w:color w:val="000000"/>
                      <w:sz w:val="24"/>
                      <w:szCs w:val="24"/>
                    </w:rPr>
                  </w:pPr>
                  <w:r w:rsidRPr="00010938">
                    <w:rPr>
                      <w:rFonts w:ascii="Garamond" w:hAnsi="Garamond"/>
                      <w:color w:val="000000"/>
                      <w:sz w:val="24"/>
                      <w:szCs w:val="24"/>
                    </w:rPr>
                    <w:t xml:space="preserve">  Каптал, ляссе голубых оттенков</w:t>
                  </w:r>
                </w:p>
              </w:tc>
            </w:tr>
          </w:tbl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</w:tbl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Футляры для книг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Количество, 150 шт. 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Тип "короб" или "пенал", картон толщиной 3 мм, выклейка бумагой 190 гр., тиснение фольгой названия и логотипа, цветная печать 5+0, внутренняя выклейка переплетным материалом под "ткань"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543A32" w:rsidP="002532BF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Упаковка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поэкземплярно в целлофановую пленку, экземпляры в коробку, коробки на паллеты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2532BF" w:rsidRPr="00010938" w:rsidRDefault="002532BF" w:rsidP="00543A32">
      <w:pPr>
        <w:spacing w:before="240" w:after="60" w:line="240" w:lineRule="auto"/>
        <w:outlineLvl w:val="5"/>
        <w:rPr>
          <w:rFonts w:ascii="Garamond" w:hAnsi="Garamond"/>
          <w:b/>
          <w:bCs/>
          <w:sz w:val="24"/>
          <w:szCs w:val="24"/>
        </w:rPr>
      </w:pPr>
      <w:r w:rsidRPr="00010938">
        <w:rPr>
          <w:rFonts w:ascii="Garamond" w:hAnsi="Garamond"/>
          <w:b/>
          <w:bCs/>
          <w:sz w:val="24"/>
          <w:szCs w:val="24"/>
        </w:rPr>
        <w:t>От Заказчика</w:t>
      </w:r>
      <w:r w:rsidRPr="00010938">
        <w:rPr>
          <w:rFonts w:ascii="Garamond" w:hAnsi="Garamond"/>
          <w:b/>
          <w:bCs/>
          <w:sz w:val="24"/>
          <w:szCs w:val="24"/>
        </w:rPr>
        <w:tab/>
      </w:r>
      <w:r w:rsidRPr="00010938">
        <w:rPr>
          <w:rFonts w:ascii="Garamond" w:hAnsi="Garamond"/>
          <w:b/>
          <w:bCs/>
          <w:sz w:val="24"/>
          <w:szCs w:val="24"/>
        </w:rPr>
        <w:tab/>
      </w:r>
      <w:r w:rsidRPr="00010938">
        <w:rPr>
          <w:rFonts w:ascii="Garamond" w:hAnsi="Garamond"/>
          <w:b/>
          <w:bCs/>
          <w:sz w:val="24"/>
          <w:szCs w:val="24"/>
        </w:rPr>
        <w:tab/>
        <w:t xml:space="preserve">                       От Исполнителя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Приложение № 2</w:t>
      </w:r>
    </w:p>
    <w:p w:rsidR="002532BF" w:rsidRPr="00010938" w:rsidRDefault="002532BF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к Договору № _  </w:t>
      </w:r>
    </w:p>
    <w:p w:rsidR="002532BF" w:rsidRPr="00010938" w:rsidRDefault="002532BF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от   __________ г.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Этапы работ и график оплаты</w:t>
      </w:r>
    </w:p>
    <w:p w:rsidR="002532BF" w:rsidRPr="00010938" w:rsidRDefault="002532BF" w:rsidP="002532BF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Первый этап (с даты заключения Сторонами договора до  15 апреля 2014 года)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bCs/>
          <w:color w:val="000000"/>
          <w:sz w:val="24"/>
          <w:szCs w:val="24"/>
        </w:rPr>
      </w:pPr>
      <w:r w:rsidRPr="00010938">
        <w:rPr>
          <w:rFonts w:ascii="Garamond" w:hAnsi="Garamond"/>
          <w:bCs/>
          <w:color w:val="000000"/>
          <w:sz w:val="24"/>
          <w:szCs w:val="24"/>
        </w:rPr>
        <w:t>- согласование спецификации книги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bCs/>
          <w:color w:val="000000"/>
          <w:sz w:val="24"/>
          <w:szCs w:val="24"/>
        </w:rPr>
      </w:pPr>
      <w:r w:rsidRPr="00010938">
        <w:rPr>
          <w:rFonts w:ascii="Garamond" w:hAnsi="Garamond"/>
          <w:bCs/>
          <w:color w:val="000000"/>
          <w:sz w:val="24"/>
          <w:szCs w:val="24"/>
        </w:rPr>
        <w:t>- заказ необходимых производственных материалов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bCs/>
          <w:color w:val="000000"/>
          <w:sz w:val="24"/>
          <w:szCs w:val="24"/>
        </w:rPr>
      </w:pPr>
      <w:r w:rsidRPr="00010938">
        <w:rPr>
          <w:rFonts w:ascii="Garamond" w:hAnsi="Garamond"/>
          <w:bCs/>
          <w:color w:val="000000"/>
          <w:sz w:val="24"/>
          <w:szCs w:val="24"/>
        </w:rPr>
        <w:t>- подготовка оригинал-макета книги к печати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bCs/>
          <w:color w:val="000000"/>
          <w:sz w:val="24"/>
          <w:szCs w:val="24"/>
        </w:rPr>
        <w:t xml:space="preserve">- </w:t>
      </w:r>
      <w:r w:rsidRPr="00010938">
        <w:rPr>
          <w:rFonts w:ascii="Garamond" w:hAnsi="Garamond"/>
          <w:sz w:val="24"/>
          <w:szCs w:val="24"/>
        </w:rPr>
        <w:t xml:space="preserve"> Изготовление книги тиражом 1000 (Одна тысяча) экземпляров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- Упаковка 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- Поставка заказчику 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bCs/>
          <w:color w:val="000000"/>
          <w:sz w:val="24"/>
          <w:szCs w:val="24"/>
        </w:rPr>
      </w:pP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Второй этап </w:t>
      </w:r>
      <w:r w:rsidRPr="00010938">
        <w:rPr>
          <w:rFonts w:ascii="Garamond" w:hAnsi="Garamond"/>
          <w:b/>
          <w:sz w:val="24"/>
          <w:szCs w:val="24"/>
          <w:lang w:val="x-none"/>
        </w:rPr>
        <w:t>(</w:t>
      </w:r>
      <w:r w:rsidRPr="00010938">
        <w:rPr>
          <w:rFonts w:ascii="Garamond" w:hAnsi="Garamond"/>
          <w:b/>
          <w:sz w:val="24"/>
          <w:szCs w:val="24"/>
        </w:rPr>
        <w:t>с 15 апреля 2014 года по 15 мая 2014 года</w:t>
      </w:r>
      <w:r w:rsidRPr="00010938">
        <w:rPr>
          <w:rFonts w:ascii="Garamond" w:hAnsi="Garamond"/>
          <w:b/>
          <w:sz w:val="24"/>
          <w:szCs w:val="24"/>
          <w:lang w:val="x-none"/>
        </w:rPr>
        <w:t>)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- Изготовление книги общим тиражом 4000 (Четыре тысячи) экземпляров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- Изготовление футляров книги общим тиражом 100-150 (не более Ста пятидесяти) экземпляров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- Упаковка 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- Поставка заказчику 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Порядок оплаты: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Заказчик производит оплату аванса по настоящему Договору в размере 50% (пятидесяти процентов) от общей стоимости работ по Договору не позднее 5 (Пяти рабочих дней) с даты подписания Договора. 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Окончательная оплата в размере 50% (пятидесяти процентов) от общей стоимости работ по Договору  осуществляется Заказчиком не позднее 5 (Пяти рабочих дней) с даты подписания Акта сдачи-приемки работ.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before="240" w:after="60" w:line="240" w:lineRule="auto"/>
        <w:outlineLvl w:val="5"/>
        <w:rPr>
          <w:rFonts w:ascii="Garamond" w:hAnsi="Garamond"/>
          <w:b/>
          <w:bCs/>
          <w:sz w:val="24"/>
          <w:szCs w:val="24"/>
        </w:rPr>
      </w:pPr>
      <w:r w:rsidRPr="00010938">
        <w:rPr>
          <w:rFonts w:ascii="Garamond" w:hAnsi="Garamond"/>
          <w:b/>
          <w:bCs/>
          <w:sz w:val="24"/>
          <w:szCs w:val="24"/>
        </w:rPr>
        <w:t>От Заказчика</w:t>
      </w:r>
      <w:r w:rsidRPr="00010938">
        <w:rPr>
          <w:rFonts w:ascii="Garamond" w:hAnsi="Garamond"/>
          <w:b/>
          <w:bCs/>
          <w:sz w:val="24"/>
          <w:szCs w:val="24"/>
        </w:rPr>
        <w:tab/>
      </w:r>
      <w:r w:rsidRPr="00010938">
        <w:rPr>
          <w:rFonts w:ascii="Garamond" w:hAnsi="Garamond"/>
          <w:b/>
          <w:bCs/>
          <w:sz w:val="24"/>
          <w:szCs w:val="24"/>
        </w:rPr>
        <w:tab/>
      </w:r>
      <w:r w:rsidRPr="00010938">
        <w:rPr>
          <w:rFonts w:ascii="Garamond" w:hAnsi="Garamond"/>
          <w:b/>
          <w:bCs/>
          <w:sz w:val="24"/>
          <w:szCs w:val="24"/>
        </w:rPr>
        <w:tab/>
        <w:t xml:space="preserve">                       От Исполнителя</w:t>
      </w:r>
    </w:p>
    <w:p w:rsidR="002532BF" w:rsidRPr="00010938" w:rsidRDefault="002532BF" w:rsidP="002532BF">
      <w:pPr>
        <w:spacing w:after="0" w:line="240" w:lineRule="auto"/>
        <w:ind w:left="4248" w:hanging="424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____________________</w:t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  <w:t>______________________</w:t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</w:p>
    <w:p w:rsidR="002532BF" w:rsidRPr="00010938" w:rsidRDefault="002532BF" w:rsidP="002532BF">
      <w:pPr>
        <w:spacing w:after="0" w:line="240" w:lineRule="auto"/>
        <w:ind w:left="4248" w:hanging="4248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М.П.</w:t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  <w:t>М.П.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  <w:lang w:val="x-none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Приложение № 3</w:t>
      </w:r>
    </w:p>
    <w:p w:rsidR="002532BF" w:rsidRPr="00010938" w:rsidRDefault="002532BF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к Договору № _  </w:t>
      </w:r>
    </w:p>
    <w:p w:rsidR="002532BF" w:rsidRPr="00010938" w:rsidRDefault="002532BF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от   __________ г.</w:t>
      </w:r>
    </w:p>
    <w:p w:rsidR="002532BF" w:rsidRPr="00010938" w:rsidRDefault="002532BF" w:rsidP="002532BF">
      <w:pPr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b/>
          <w:bCs/>
          <w:sz w:val="24"/>
          <w:szCs w:val="24"/>
        </w:rPr>
        <w:t>Акт сдачи-приемки</w:t>
      </w:r>
      <w:r w:rsidRPr="00010938">
        <w:rPr>
          <w:rFonts w:ascii="Garamond" w:hAnsi="Garamond"/>
          <w:sz w:val="24"/>
          <w:szCs w:val="24"/>
        </w:rPr>
        <w:br/>
        <w:t xml:space="preserve">работ по Договору №__________ от   </w:t>
      </w:r>
    </w:p>
    <w:p w:rsidR="002532BF" w:rsidRPr="00010938" w:rsidRDefault="002532BF" w:rsidP="002532BF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</w:p>
    <w:tbl>
      <w:tblPr>
        <w:tblW w:w="9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1"/>
        <w:gridCol w:w="7079"/>
      </w:tblGrid>
      <w:tr w:rsidR="002532BF" w:rsidRPr="00010938" w:rsidTr="00EF270A">
        <w:trPr>
          <w:trHeight w:val="900"/>
          <w:tblCellSpacing w:w="0" w:type="dxa"/>
        </w:trPr>
        <w:tc>
          <w:tcPr>
            <w:tcW w:w="0" w:type="auto"/>
            <w:vAlign w:val="center"/>
            <w:hideMark/>
          </w:tcPr>
          <w:p w:rsidR="002532BF" w:rsidRPr="00010938" w:rsidRDefault="002532BF" w:rsidP="00EF270A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2532BF" w:rsidRPr="00010938" w:rsidRDefault="002532BF" w:rsidP="00EF270A">
            <w:pPr>
              <w:spacing w:after="0" w:line="240" w:lineRule="auto"/>
              <w:jc w:val="right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                               ________2014г.</w:t>
            </w:r>
          </w:p>
        </w:tc>
      </w:tr>
    </w:tbl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  <w:lang w:val="x-none"/>
        </w:rPr>
        <w:t xml:space="preserve">Мы, нижеподписавшиеся, от лица </w:t>
      </w:r>
      <w:r w:rsidRPr="00010938">
        <w:rPr>
          <w:rFonts w:ascii="Garamond" w:hAnsi="Garamond"/>
          <w:sz w:val="24"/>
          <w:szCs w:val="24"/>
        </w:rPr>
        <w:t>Заказчика</w:t>
      </w:r>
      <w:r w:rsidRPr="00010938">
        <w:rPr>
          <w:rFonts w:ascii="Garamond" w:hAnsi="Garamond"/>
          <w:sz w:val="24"/>
          <w:szCs w:val="24"/>
          <w:lang w:val="x-none"/>
        </w:rPr>
        <w:t>________________________</w:t>
      </w:r>
      <w:r w:rsidRPr="00010938">
        <w:rPr>
          <w:rFonts w:ascii="Garamond" w:hAnsi="Garamond"/>
          <w:sz w:val="24"/>
          <w:szCs w:val="24"/>
        </w:rPr>
        <w:t>, от лица Исполнителя__________________________</w:t>
      </w:r>
      <w:r w:rsidRPr="00010938">
        <w:rPr>
          <w:rFonts w:ascii="Garamond" w:hAnsi="Garamond"/>
          <w:sz w:val="24"/>
          <w:szCs w:val="24"/>
          <w:lang w:val="x-none"/>
        </w:rPr>
        <w:t>составили настоящий акт о том, что Исполнителем</w:t>
      </w:r>
      <w:r w:rsidRPr="00010938">
        <w:rPr>
          <w:rFonts w:ascii="Garamond" w:hAnsi="Garamond"/>
          <w:sz w:val="24"/>
          <w:szCs w:val="24"/>
        </w:rPr>
        <w:t xml:space="preserve"> выполнены работы по </w:t>
      </w:r>
      <w:r w:rsidRPr="00010938">
        <w:rPr>
          <w:rFonts w:ascii="Garamond" w:hAnsi="Garamond"/>
          <w:i/>
          <w:sz w:val="24"/>
          <w:szCs w:val="24"/>
        </w:rPr>
        <w:t xml:space="preserve">настоящему Договору </w:t>
      </w:r>
      <w:r w:rsidRPr="00010938">
        <w:rPr>
          <w:rFonts w:ascii="Garamond" w:hAnsi="Garamond"/>
          <w:sz w:val="24"/>
          <w:szCs w:val="24"/>
          <w:lang w:val="x-none"/>
        </w:rPr>
        <w:t xml:space="preserve">в </w:t>
      </w:r>
      <w:r w:rsidRPr="00010938">
        <w:rPr>
          <w:rFonts w:ascii="Garamond" w:hAnsi="Garamond"/>
          <w:sz w:val="24"/>
          <w:szCs w:val="24"/>
        </w:rPr>
        <w:t xml:space="preserve">полном объеме и </w:t>
      </w:r>
      <w:r w:rsidRPr="00010938">
        <w:rPr>
          <w:rFonts w:ascii="Garamond" w:hAnsi="Garamond"/>
          <w:sz w:val="24"/>
          <w:szCs w:val="24"/>
          <w:lang w:val="x-none"/>
        </w:rPr>
        <w:t>надлежащем порядке</w:t>
      </w:r>
      <w:r w:rsidRPr="00010938" w:rsidDel="00B42F6E">
        <w:rPr>
          <w:rFonts w:ascii="Garamond" w:hAnsi="Garamond"/>
          <w:sz w:val="24"/>
          <w:szCs w:val="24"/>
          <w:lang w:val="x-none"/>
        </w:rPr>
        <w:t xml:space="preserve"> </w:t>
      </w:r>
      <w:r w:rsidRPr="00010938">
        <w:rPr>
          <w:rFonts w:ascii="Garamond" w:hAnsi="Garamond"/>
          <w:sz w:val="24"/>
          <w:szCs w:val="24"/>
          <w:lang w:val="x-none"/>
        </w:rPr>
        <w:t xml:space="preserve">на сумму </w:t>
      </w:r>
      <w:r w:rsidRPr="00010938">
        <w:rPr>
          <w:rFonts w:ascii="Garamond" w:hAnsi="Garamond"/>
          <w:sz w:val="24"/>
          <w:szCs w:val="24"/>
        </w:rPr>
        <w:t>_________________________________</w:t>
      </w:r>
      <w:r w:rsidRPr="00010938">
        <w:rPr>
          <w:rFonts w:ascii="Garamond" w:hAnsi="Garamond"/>
          <w:sz w:val="24"/>
          <w:szCs w:val="24"/>
          <w:lang w:val="x-none"/>
        </w:rPr>
        <w:t xml:space="preserve"> рублей</w:t>
      </w:r>
      <w:r w:rsidRPr="00010938">
        <w:rPr>
          <w:rFonts w:ascii="Garamond" w:hAnsi="Garamond"/>
          <w:sz w:val="24"/>
          <w:szCs w:val="24"/>
        </w:rPr>
        <w:t xml:space="preserve"> __ копеек, (Кроме НДС).</w:t>
      </w:r>
    </w:p>
    <w:p w:rsidR="002532BF" w:rsidRPr="00010938" w:rsidRDefault="002532BF" w:rsidP="002532BF">
      <w:pPr>
        <w:keepNext/>
        <w:spacing w:before="240" w:after="60" w:line="240" w:lineRule="auto"/>
        <w:outlineLvl w:val="0"/>
        <w:rPr>
          <w:rFonts w:ascii="Garamond" w:hAnsi="Garamond"/>
          <w:bCs/>
          <w:kern w:val="32"/>
          <w:sz w:val="24"/>
          <w:szCs w:val="24"/>
          <w:lang w:eastAsia="x-none"/>
        </w:rPr>
      </w:pPr>
      <w:r w:rsidRPr="00010938">
        <w:rPr>
          <w:rFonts w:ascii="Garamond" w:hAnsi="Garamond"/>
          <w:bCs/>
          <w:kern w:val="32"/>
          <w:sz w:val="24"/>
          <w:szCs w:val="24"/>
          <w:lang w:val="x-none" w:eastAsia="x-none"/>
        </w:rPr>
        <w:t>Работы приняты Заказчиком полностью, стороны претензий друг к другу не имеют.</w:t>
      </w:r>
    </w:p>
    <w:p w:rsidR="002532BF" w:rsidRPr="00010938" w:rsidRDefault="002532BF" w:rsidP="002532BF">
      <w:pPr>
        <w:rPr>
          <w:rFonts w:ascii="Garamond" w:hAnsi="Garamond"/>
          <w:sz w:val="24"/>
          <w:szCs w:val="24"/>
          <w:lang w:eastAsia="x-none"/>
        </w:rPr>
      </w:pPr>
    </w:p>
    <w:p w:rsidR="002532BF" w:rsidRPr="00010938" w:rsidRDefault="002532BF" w:rsidP="002532BF">
      <w:pPr>
        <w:rPr>
          <w:rFonts w:ascii="Garamond" w:hAnsi="Garamond"/>
          <w:sz w:val="24"/>
          <w:szCs w:val="24"/>
          <w:lang w:eastAsia="x-none"/>
        </w:rPr>
      </w:pPr>
    </w:p>
    <w:p w:rsidR="002532BF" w:rsidRPr="00010938" w:rsidRDefault="002532BF" w:rsidP="002532BF">
      <w:pPr>
        <w:rPr>
          <w:rFonts w:ascii="Garamond" w:hAnsi="Garamond"/>
          <w:sz w:val="24"/>
          <w:szCs w:val="24"/>
          <w:lang w:eastAsia="x-none"/>
        </w:rPr>
      </w:pPr>
    </w:p>
    <w:p w:rsidR="002532BF" w:rsidRPr="00010938" w:rsidRDefault="002532BF" w:rsidP="002532BF">
      <w:pPr>
        <w:rPr>
          <w:rFonts w:ascii="Garamond" w:hAnsi="Garamond"/>
          <w:sz w:val="24"/>
          <w:szCs w:val="24"/>
          <w:lang w:eastAsia="x-none"/>
        </w:rPr>
      </w:pPr>
    </w:p>
    <w:p w:rsidR="002532BF" w:rsidRPr="00010938" w:rsidRDefault="002532BF" w:rsidP="002532BF">
      <w:pPr>
        <w:rPr>
          <w:rFonts w:ascii="Garamond" w:hAnsi="Garamond"/>
          <w:sz w:val="24"/>
          <w:szCs w:val="24"/>
          <w:lang w:eastAsia="x-none"/>
        </w:rPr>
      </w:pPr>
    </w:p>
    <w:p w:rsidR="002532BF" w:rsidRPr="00010938" w:rsidRDefault="002532BF" w:rsidP="002532BF">
      <w:pPr>
        <w:rPr>
          <w:rFonts w:ascii="Garamond" w:hAnsi="Garamond"/>
          <w:sz w:val="24"/>
          <w:szCs w:val="24"/>
          <w:lang w:eastAsia="x-none"/>
        </w:rPr>
      </w:pPr>
    </w:p>
    <w:p w:rsidR="002532BF" w:rsidRPr="00010938" w:rsidRDefault="002532BF" w:rsidP="002532BF">
      <w:pPr>
        <w:rPr>
          <w:rFonts w:ascii="Garamond" w:hAnsi="Garamond"/>
          <w:sz w:val="24"/>
          <w:szCs w:val="24"/>
          <w:lang w:eastAsia="x-none"/>
        </w:rPr>
      </w:pPr>
    </w:p>
    <w:p w:rsidR="002532BF" w:rsidRPr="00010938" w:rsidRDefault="002532BF" w:rsidP="002532BF">
      <w:pPr>
        <w:spacing w:before="240" w:after="60" w:line="240" w:lineRule="auto"/>
        <w:outlineLvl w:val="5"/>
        <w:rPr>
          <w:rFonts w:ascii="Garamond" w:hAnsi="Garamond"/>
          <w:b/>
          <w:bCs/>
          <w:sz w:val="24"/>
          <w:szCs w:val="24"/>
        </w:rPr>
      </w:pPr>
      <w:r w:rsidRPr="00010938">
        <w:rPr>
          <w:rFonts w:ascii="Garamond" w:hAnsi="Garamond"/>
          <w:b/>
          <w:bCs/>
          <w:sz w:val="24"/>
          <w:szCs w:val="24"/>
        </w:rPr>
        <w:t>От Заказчика</w:t>
      </w:r>
      <w:r w:rsidRPr="00010938">
        <w:rPr>
          <w:rFonts w:ascii="Garamond" w:hAnsi="Garamond"/>
          <w:b/>
          <w:bCs/>
          <w:sz w:val="24"/>
          <w:szCs w:val="24"/>
        </w:rPr>
        <w:tab/>
      </w:r>
      <w:r w:rsidRPr="00010938">
        <w:rPr>
          <w:rFonts w:ascii="Garamond" w:hAnsi="Garamond"/>
          <w:b/>
          <w:bCs/>
          <w:sz w:val="24"/>
          <w:szCs w:val="24"/>
        </w:rPr>
        <w:tab/>
      </w:r>
      <w:r w:rsidRPr="00010938">
        <w:rPr>
          <w:rFonts w:ascii="Garamond" w:hAnsi="Garamond"/>
          <w:b/>
          <w:bCs/>
          <w:sz w:val="24"/>
          <w:szCs w:val="24"/>
        </w:rPr>
        <w:tab/>
      </w:r>
      <w:r w:rsidRPr="00010938">
        <w:rPr>
          <w:rFonts w:ascii="Garamond" w:hAnsi="Garamond"/>
          <w:b/>
          <w:bCs/>
          <w:sz w:val="24"/>
          <w:szCs w:val="24"/>
        </w:rPr>
        <w:tab/>
      </w:r>
      <w:r w:rsidRPr="00010938">
        <w:rPr>
          <w:rFonts w:ascii="Garamond" w:hAnsi="Garamond"/>
          <w:b/>
          <w:bCs/>
          <w:sz w:val="24"/>
          <w:szCs w:val="24"/>
        </w:rPr>
        <w:tab/>
      </w:r>
      <w:r w:rsidRPr="00010938">
        <w:rPr>
          <w:rFonts w:ascii="Garamond" w:hAnsi="Garamond"/>
          <w:b/>
          <w:bCs/>
          <w:sz w:val="24"/>
          <w:szCs w:val="24"/>
        </w:rPr>
        <w:tab/>
        <w:t xml:space="preserve">  </w:t>
      </w:r>
      <w:r w:rsidRPr="00010938">
        <w:rPr>
          <w:rFonts w:ascii="Garamond" w:hAnsi="Garamond"/>
          <w:b/>
          <w:bCs/>
          <w:sz w:val="24"/>
          <w:szCs w:val="24"/>
        </w:rPr>
        <w:tab/>
      </w:r>
      <w:r w:rsidRPr="00010938">
        <w:rPr>
          <w:rFonts w:ascii="Garamond" w:hAnsi="Garamond"/>
          <w:b/>
          <w:bCs/>
          <w:sz w:val="24"/>
          <w:szCs w:val="24"/>
        </w:rPr>
        <w:tab/>
        <w:t>От Исполнителя</w:t>
      </w:r>
    </w:p>
    <w:p w:rsidR="002532BF" w:rsidRPr="00010938" w:rsidRDefault="002532BF" w:rsidP="002532BF">
      <w:pPr>
        <w:spacing w:after="0" w:line="240" w:lineRule="auto"/>
        <w:ind w:left="4248" w:hanging="424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____________________</w:t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  <w:t>______________________</w:t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</w:p>
    <w:p w:rsidR="002532BF" w:rsidRPr="00010938" w:rsidRDefault="002532BF" w:rsidP="002532BF">
      <w:pPr>
        <w:spacing w:after="0" w:line="240" w:lineRule="auto"/>
        <w:ind w:left="4248" w:hanging="4248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М.П.</w:t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  <w:t>М.П.</w:t>
      </w:r>
    </w:p>
    <w:p w:rsidR="002532BF" w:rsidRPr="00010938" w:rsidRDefault="002532BF" w:rsidP="002532BF">
      <w:pPr>
        <w:rPr>
          <w:rFonts w:ascii="Garamond" w:hAnsi="Garamond"/>
          <w:sz w:val="24"/>
          <w:szCs w:val="24"/>
          <w:lang w:eastAsia="x-none"/>
        </w:rPr>
      </w:pPr>
    </w:p>
    <w:p w:rsidR="002532BF" w:rsidRPr="00010938" w:rsidRDefault="002532BF" w:rsidP="002532BF">
      <w:pPr>
        <w:rPr>
          <w:rFonts w:ascii="Garamond" w:hAnsi="Garamond"/>
          <w:sz w:val="24"/>
          <w:szCs w:val="24"/>
          <w:lang w:eastAsia="x-none"/>
        </w:rPr>
      </w:pPr>
    </w:p>
    <w:p w:rsidR="009D56B9" w:rsidRPr="00010938" w:rsidRDefault="009D56B9" w:rsidP="0083488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9D56B9" w:rsidRPr="00010938" w:rsidRDefault="009D56B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D56B9" w:rsidRPr="00010938" w:rsidRDefault="009D56B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C387C" w:rsidRPr="00010938" w:rsidRDefault="002C387C" w:rsidP="001C116B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FC45D9" w:rsidRPr="00010938" w:rsidRDefault="00FC45D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FC45D9" w:rsidRPr="00010938" w:rsidRDefault="00FC45D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010938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010938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010938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010938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010938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Приложение 5</w:t>
      </w:r>
    </w:p>
    <w:p w:rsidR="00273B6F" w:rsidRPr="00010938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запросе предложений</w:t>
      </w:r>
    </w:p>
    <w:p w:rsidR="00273B6F" w:rsidRPr="00010938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</w:p>
    <w:p w:rsidR="00273B6F" w:rsidRPr="00010938" w:rsidRDefault="00273B6F" w:rsidP="007A5BF4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ПОРЯДОК И КРИТЕРИИ ОЦЕНКИ И СОПОСТАВЛЕНИЯ ЗАЯВОК НА УЧАСТИЕ В ОТКРЫТОМ ЗАПРОСЕ ПРЕДЛОЖЕНИЙ</w:t>
      </w:r>
    </w:p>
    <w:p w:rsidR="00273B6F" w:rsidRPr="00010938" w:rsidRDefault="00273B6F" w:rsidP="007A5BF4">
      <w:pPr>
        <w:spacing w:after="0" w:line="240" w:lineRule="auto"/>
        <w:ind w:left="5672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Оценка полученных заявок участников закупки осуществляется с использованием двух критериев (сумма значимостей критериев оценки предложений составляет 100%). Итоговый рейтинг заявки рассчитывается путем сложения рейтингов по каждому критерию оценки заявки, умноженных на их значимость. </w:t>
      </w:r>
    </w:p>
    <w:p w:rsidR="00273B6F" w:rsidRPr="00010938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Рейтинг представляет собой оценку в баллах, получаемую по результатам оценки по критериям. </w:t>
      </w:r>
    </w:p>
    <w:p w:rsidR="00273B6F" w:rsidRPr="00010938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Дробное значение рейтинга округляется до двух десятичных знаков после запятой по математическим правилам округления.</w:t>
      </w:r>
    </w:p>
    <w:p w:rsidR="00273B6F" w:rsidRPr="00010938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Значимость критериев определяется в процентах. При этом для расчетов рейтингов применяется коэффициент значимости, равный значению  соответствующего критерия в процентах, деленному на 100. </w:t>
      </w:r>
    </w:p>
    <w:p w:rsidR="00273B6F" w:rsidRPr="00010938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Присуждение каждой заявке порядкового номера по мере уменьшения степени выгодности содержащихся в ней условий производится по результатам расчета итогового рейтинга по каждому предложению. </w:t>
      </w:r>
    </w:p>
    <w:p w:rsidR="00273B6F" w:rsidRPr="00010938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Предложению (заявке), набравшему наибольший итоговый рейтинг, присваивается первый номер. </w:t>
      </w:r>
    </w:p>
    <w:p w:rsidR="00CB3FFC" w:rsidRPr="00010938" w:rsidRDefault="00273B6F" w:rsidP="00104F62">
      <w:pPr>
        <w:ind w:firstLine="720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ФГУП ГЦСС (далее по тексту также – Заказчик) устанавливает следующие критерии оценки предложений (заявок) и их значимость:</w:t>
      </w:r>
    </w:p>
    <w:p w:rsidR="00273B6F" w:rsidRPr="00010938" w:rsidRDefault="00273B6F" w:rsidP="00104F62">
      <w:pPr>
        <w:ind w:firstLine="720"/>
        <w:jc w:val="both"/>
        <w:rPr>
          <w:rFonts w:ascii="Garamond" w:hAnsi="Garamond"/>
          <w:spacing w:val="2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br/>
      </w:r>
      <w:r w:rsidRPr="00010938">
        <w:rPr>
          <w:rFonts w:ascii="Garamond" w:hAnsi="Garamond"/>
          <w:b/>
          <w:sz w:val="24"/>
          <w:szCs w:val="24"/>
        </w:rPr>
        <w:t>1</w:t>
      </w:r>
      <w:r w:rsidRPr="00010938">
        <w:rPr>
          <w:rFonts w:ascii="Garamond" w:hAnsi="Garamond"/>
          <w:b/>
          <w:sz w:val="24"/>
          <w:szCs w:val="24"/>
          <w:u w:val="single"/>
        </w:rPr>
        <w:t>) Цена Договора</w:t>
      </w:r>
      <w:r w:rsidRPr="00010938">
        <w:rPr>
          <w:rFonts w:ascii="Garamond" w:hAnsi="Garamond"/>
          <w:b/>
          <w:sz w:val="24"/>
          <w:szCs w:val="24"/>
        </w:rPr>
        <w:t xml:space="preserve"> </w:t>
      </w:r>
    </w:p>
    <w:p w:rsidR="00273B6F" w:rsidRPr="00010938" w:rsidRDefault="00273B6F" w:rsidP="007A5BF4">
      <w:pPr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Значимость критерия: </w:t>
      </w:r>
      <w:r w:rsidR="009C5735" w:rsidRPr="00010938">
        <w:rPr>
          <w:rFonts w:ascii="Garamond" w:hAnsi="Garamond"/>
          <w:b/>
          <w:sz w:val="24"/>
          <w:szCs w:val="24"/>
        </w:rPr>
        <w:t>70</w:t>
      </w:r>
      <w:r w:rsidRPr="00010938">
        <w:rPr>
          <w:rFonts w:ascii="Garamond" w:hAnsi="Garamond"/>
          <w:b/>
          <w:sz w:val="24"/>
          <w:szCs w:val="24"/>
        </w:rPr>
        <w:t xml:space="preserve">% </w:t>
      </w:r>
      <w:r w:rsidRPr="00010938">
        <w:rPr>
          <w:rFonts w:ascii="Garamond" w:hAnsi="Garamond"/>
          <w:sz w:val="24"/>
          <w:szCs w:val="24"/>
        </w:rPr>
        <w:t>(коэффицие</w:t>
      </w:r>
      <w:r w:rsidR="00505DA4" w:rsidRPr="00010938">
        <w:rPr>
          <w:rFonts w:ascii="Garamond" w:hAnsi="Garamond"/>
          <w:sz w:val="24"/>
          <w:szCs w:val="24"/>
        </w:rPr>
        <w:t>нт значимости критерия:  К1= 0,</w:t>
      </w:r>
      <w:r w:rsidR="000B06E3" w:rsidRPr="00010938">
        <w:rPr>
          <w:rFonts w:ascii="Garamond" w:hAnsi="Garamond"/>
          <w:sz w:val="24"/>
          <w:szCs w:val="24"/>
        </w:rPr>
        <w:t>7</w:t>
      </w:r>
      <w:r w:rsidRPr="00010938">
        <w:rPr>
          <w:rFonts w:ascii="Garamond" w:hAnsi="Garamond"/>
          <w:sz w:val="24"/>
          <w:szCs w:val="24"/>
        </w:rPr>
        <w:t>0).</w:t>
      </w:r>
    </w:p>
    <w:p w:rsidR="00273B6F" w:rsidRPr="00010938" w:rsidRDefault="00273B6F" w:rsidP="007A5BF4">
      <w:pPr>
        <w:jc w:val="both"/>
        <w:rPr>
          <w:rFonts w:ascii="Garamond" w:hAnsi="Garamond"/>
          <w:b/>
          <w:spacing w:val="2"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2) </w:t>
      </w:r>
      <w:r w:rsidRPr="00010938">
        <w:rPr>
          <w:rFonts w:ascii="Garamond" w:hAnsi="Garamond"/>
          <w:b/>
          <w:sz w:val="24"/>
          <w:szCs w:val="24"/>
          <w:u w:val="single"/>
        </w:rPr>
        <w:t>Квалификация участника</w:t>
      </w:r>
      <w:r w:rsidRPr="00010938">
        <w:rPr>
          <w:rFonts w:ascii="Garamond" w:hAnsi="Garamond"/>
          <w:b/>
          <w:sz w:val="24"/>
          <w:szCs w:val="24"/>
        </w:rPr>
        <w:t xml:space="preserve"> </w:t>
      </w:r>
    </w:p>
    <w:p w:rsidR="00273B6F" w:rsidRPr="00010938" w:rsidRDefault="00273B6F" w:rsidP="007A5BF4">
      <w:pPr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Значимость критерия: </w:t>
      </w:r>
      <w:r w:rsidR="009C5735" w:rsidRPr="00010938">
        <w:rPr>
          <w:rFonts w:ascii="Garamond" w:hAnsi="Garamond"/>
          <w:b/>
          <w:sz w:val="24"/>
          <w:szCs w:val="24"/>
        </w:rPr>
        <w:t>3</w:t>
      </w:r>
      <w:r w:rsidRPr="00010938">
        <w:rPr>
          <w:rFonts w:ascii="Garamond" w:hAnsi="Garamond"/>
          <w:b/>
          <w:sz w:val="24"/>
          <w:szCs w:val="24"/>
        </w:rPr>
        <w:t xml:space="preserve">0% </w:t>
      </w:r>
      <w:r w:rsidRPr="00010938">
        <w:rPr>
          <w:rFonts w:ascii="Garamond" w:hAnsi="Garamond"/>
          <w:sz w:val="24"/>
          <w:szCs w:val="24"/>
        </w:rPr>
        <w:t>(коэффицие</w:t>
      </w:r>
      <w:r w:rsidR="00505DA4" w:rsidRPr="00010938">
        <w:rPr>
          <w:rFonts w:ascii="Garamond" w:hAnsi="Garamond"/>
          <w:sz w:val="24"/>
          <w:szCs w:val="24"/>
        </w:rPr>
        <w:t>нт значимости критерия: К2 = 0,</w:t>
      </w:r>
      <w:r w:rsidR="009C5735" w:rsidRPr="00010938">
        <w:rPr>
          <w:rFonts w:ascii="Garamond" w:hAnsi="Garamond"/>
          <w:sz w:val="24"/>
          <w:szCs w:val="24"/>
        </w:rPr>
        <w:t>3</w:t>
      </w:r>
      <w:r w:rsidRPr="00010938">
        <w:rPr>
          <w:rFonts w:ascii="Garamond" w:hAnsi="Garamond"/>
          <w:sz w:val="24"/>
          <w:szCs w:val="24"/>
        </w:rPr>
        <w:t xml:space="preserve">0) </w:t>
      </w:r>
      <w:r w:rsidRPr="00010938">
        <w:rPr>
          <w:rFonts w:ascii="Garamond" w:hAnsi="Garamond"/>
          <w:sz w:val="24"/>
          <w:szCs w:val="24"/>
        </w:rPr>
        <w:br/>
      </w:r>
    </w:p>
    <w:p w:rsidR="00273B6F" w:rsidRPr="00010938" w:rsidRDefault="00273B6F" w:rsidP="007A5BF4">
      <w:pPr>
        <w:ind w:firstLine="360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Совокупная значимость по критериям = 100 %</w:t>
      </w:r>
    </w:p>
    <w:p w:rsidR="00CB3FFC" w:rsidRPr="00010938" w:rsidRDefault="00CB3FFC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CB3FFC" w:rsidRPr="00010938" w:rsidRDefault="00CB3FFC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CB3FFC" w:rsidRPr="00010938" w:rsidRDefault="00CB3FFC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273B6F" w:rsidRPr="00010938" w:rsidRDefault="00273B6F" w:rsidP="00CB3FFC">
      <w:pPr>
        <w:ind w:firstLine="360"/>
        <w:jc w:val="center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 Порядок расчета значений по критериям</w:t>
      </w:r>
      <w:r w:rsidRPr="00010938">
        <w:rPr>
          <w:rFonts w:ascii="Garamond" w:hAnsi="Garamond"/>
          <w:b/>
          <w:sz w:val="24"/>
          <w:szCs w:val="24"/>
        </w:rPr>
        <w:br/>
      </w:r>
    </w:p>
    <w:p w:rsidR="00273B6F" w:rsidRPr="00010938" w:rsidRDefault="00273B6F" w:rsidP="00B40047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bookmarkStart w:id="2" w:name="_Toc231294394"/>
      <w:bookmarkStart w:id="3" w:name="_Toc278556333"/>
      <w:r w:rsidRPr="00010938">
        <w:rPr>
          <w:rFonts w:ascii="Garamond" w:hAnsi="Garamond"/>
          <w:b/>
          <w:sz w:val="24"/>
          <w:szCs w:val="24"/>
        </w:rPr>
        <w:t xml:space="preserve">1. Порядок </w:t>
      </w:r>
      <w:bookmarkEnd w:id="2"/>
      <w:r w:rsidRPr="00010938">
        <w:rPr>
          <w:rFonts w:ascii="Garamond" w:hAnsi="Garamond"/>
          <w:b/>
          <w:sz w:val="24"/>
          <w:szCs w:val="24"/>
        </w:rPr>
        <w:t>расчета значения по критерию – «Цена Договора»</w:t>
      </w:r>
      <w:bookmarkEnd w:id="3"/>
      <w:r w:rsidRPr="00010938">
        <w:rPr>
          <w:rFonts w:ascii="Garamond" w:hAnsi="Garamond"/>
          <w:b/>
          <w:sz w:val="24"/>
          <w:szCs w:val="24"/>
        </w:rPr>
        <w:t xml:space="preserve"> - </w:t>
      </w:r>
      <w:r w:rsidRPr="00010938">
        <w:rPr>
          <w:rFonts w:ascii="Garamond" w:hAnsi="Garamond"/>
          <w:sz w:val="24"/>
          <w:szCs w:val="24"/>
        </w:rPr>
        <w:t>рассматриваются ценовые предложения  участников по общей цене договора  (на весь комплекс услуг по предмету закупки), применительно к произведенным предварительным расчетам начальной (максимальной) цены договора.</w:t>
      </w:r>
    </w:p>
    <w:p w:rsidR="00273B6F" w:rsidRPr="00010938" w:rsidRDefault="00273B6F" w:rsidP="00B40047">
      <w:pPr>
        <w:spacing w:after="0" w:line="240" w:lineRule="auto"/>
        <w:ind w:firstLine="709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Рейтинг, присуждаемый предложению (заявке) участника по критерию «Цена Договора», определяется по формуле:</w:t>
      </w:r>
    </w:p>
    <w:p w:rsidR="00B40047" w:rsidRPr="00010938" w:rsidRDefault="00B40047" w:rsidP="00B40047">
      <w:pPr>
        <w:spacing w:after="0" w:line="240" w:lineRule="auto"/>
        <w:ind w:firstLine="709"/>
        <w:jc w:val="both"/>
        <w:rPr>
          <w:rFonts w:ascii="Garamond" w:hAnsi="Garamond"/>
          <w:sz w:val="24"/>
          <w:szCs w:val="24"/>
        </w:rPr>
      </w:pPr>
    </w:p>
    <w:p w:rsidR="00CB3FFC" w:rsidRPr="00010938" w:rsidRDefault="00CB3FFC" w:rsidP="00B40047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  <w:lang w:val="en-US"/>
        </w:rPr>
        <w:t>Ra</w:t>
      </w:r>
      <w:r w:rsidRPr="00010938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Pr="00010938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Pr="00010938">
        <w:rPr>
          <w:rFonts w:ascii="Garamond" w:hAnsi="Garamond"/>
          <w:b/>
          <w:sz w:val="24"/>
          <w:szCs w:val="24"/>
        </w:rPr>
        <w:t>= ((</w:t>
      </w:r>
      <w:r w:rsidRPr="00010938">
        <w:rPr>
          <w:rFonts w:ascii="Garamond" w:hAnsi="Garamond"/>
          <w:b/>
          <w:sz w:val="24"/>
          <w:szCs w:val="24"/>
          <w:lang w:val="en-US"/>
        </w:rPr>
        <w:t>A</w:t>
      </w:r>
      <w:r w:rsidRPr="00010938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Pr="00010938">
        <w:rPr>
          <w:rFonts w:ascii="Garamond" w:hAnsi="Garamond"/>
          <w:b/>
          <w:sz w:val="24"/>
          <w:szCs w:val="24"/>
        </w:rPr>
        <w:t xml:space="preserve"> – </w:t>
      </w:r>
      <w:r w:rsidRPr="00010938">
        <w:rPr>
          <w:rFonts w:ascii="Garamond" w:hAnsi="Garamond"/>
          <w:b/>
          <w:sz w:val="24"/>
          <w:szCs w:val="24"/>
          <w:lang w:val="en-US"/>
        </w:rPr>
        <w:t>A</w:t>
      </w:r>
      <w:r w:rsidRPr="00010938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Pr="00010938">
        <w:rPr>
          <w:rFonts w:ascii="Garamond" w:hAnsi="Garamond"/>
          <w:b/>
          <w:sz w:val="24"/>
          <w:szCs w:val="24"/>
        </w:rPr>
        <w:t>) / (</w:t>
      </w:r>
      <w:r w:rsidRPr="00010938">
        <w:rPr>
          <w:rFonts w:ascii="Garamond" w:hAnsi="Garamond"/>
          <w:b/>
          <w:sz w:val="24"/>
          <w:szCs w:val="24"/>
          <w:lang w:val="en-US"/>
        </w:rPr>
        <w:t>A</w:t>
      </w:r>
      <w:r w:rsidRPr="00010938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Pr="00010938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Pr="00010938">
        <w:rPr>
          <w:rFonts w:ascii="Garamond" w:hAnsi="Garamond"/>
          <w:b/>
          <w:sz w:val="24"/>
          <w:szCs w:val="24"/>
        </w:rPr>
        <w:t xml:space="preserve">- </w:t>
      </w:r>
      <w:r w:rsidRPr="00010938">
        <w:rPr>
          <w:rFonts w:ascii="Garamond" w:hAnsi="Garamond"/>
          <w:b/>
          <w:sz w:val="24"/>
          <w:szCs w:val="24"/>
          <w:lang w:val="en-US"/>
        </w:rPr>
        <w:t>A</w:t>
      </w:r>
      <w:r w:rsidRPr="00010938">
        <w:rPr>
          <w:rFonts w:ascii="Garamond" w:hAnsi="Garamond"/>
          <w:b/>
          <w:sz w:val="24"/>
          <w:szCs w:val="24"/>
          <w:vertAlign w:val="subscript"/>
          <w:lang w:val="en-US"/>
        </w:rPr>
        <w:t>min</w:t>
      </w:r>
      <w:r w:rsidRPr="00010938">
        <w:rPr>
          <w:rFonts w:ascii="Garamond" w:hAnsi="Garamond"/>
          <w:b/>
          <w:sz w:val="24"/>
          <w:szCs w:val="24"/>
        </w:rPr>
        <w:t>) х 100</w:t>
      </w:r>
      <w:r w:rsidRPr="00010938">
        <w:rPr>
          <w:rFonts w:ascii="Garamond" w:hAnsi="Garamond"/>
          <w:sz w:val="24"/>
          <w:szCs w:val="24"/>
        </w:rPr>
        <w:t>, где:</w:t>
      </w:r>
    </w:p>
    <w:p w:rsidR="00CB3FFC" w:rsidRPr="00010938" w:rsidRDefault="00CB3FFC" w:rsidP="00B40047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CB3FFC" w:rsidRPr="00010938" w:rsidRDefault="00CB3FFC" w:rsidP="00B4004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Rai</w:t>
      </w:r>
      <w:r w:rsidRPr="00010938">
        <w:rPr>
          <w:rFonts w:ascii="Garamond" w:hAnsi="Garamond"/>
          <w:sz w:val="24"/>
          <w:szCs w:val="24"/>
        </w:rPr>
        <w:t> - рейтинг, присуждаемый i-му предложению (заявке) по указанному критерию;</w:t>
      </w:r>
    </w:p>
    <w:p w:rsidR="00CB3FFC" w:rsidRPr="00010938" w:rsidRDefault="00CB3FFC" w:rsidP="00B4004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A</w:t>
      </w:r>
      <w:r w:rsidRPr="00010938">
        <w:rPr>
          <w:rFonts w:ascii="Garamond" w:hAnsi="Garamond"/>
          <w:b/>
          <w:sz w:val="28"/>
          <w:szCs w:val="24"/>
          <w:vertAlign w:val="subscript"/>
        </w:rPr>
        <w:t>max</w:t>
      </w:r>
      <w:r w:rsidRPr="00010938">
        <w:rPr>
          <w:rFonts w:ascii="Garamond" w:hAnsi="Garamond"/>
          <w:sz w:val="24"/>
          <w:szCs w:val="24"/>
        </w:rPr>
        <w:t> - начальная (максимальная) цена договора;</w:t>
      </w:r>
    </w:p>
    <w:p w:rsidR="00CB3FFC" w:rsidRPr="00010938" w:rsidRDefault="00CB3FFC" w:rsidP="00B4004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A</w:t>
      </w:r>
      <w:r w:rsidRPr="00010938">
        <w:rPr>
          <w:rFonts w:ascii="Garamond" w:hAnsi="Garamond"/>
          <w:b/>
          <w:sz w:val="28"/>
          <w:szCs w:val="24"/>
          <w:vertAlign w:val="subscript"/>
        </w:rPr>
        <w:t>i</w:t>
      </w:r>
      <w:r w:rsidRPr="00010938">
        <w:rPr>
          <w:rFonts w:ascii="Garamond" w:hAnsi="Garamond"/>
          <w:sz w:val="24"/>
          <w:szCs w:val="24"/>
        </w:rPr>
        <w:t> - предложение (заявка) i-го участника по цене договора.</w:t>
      </w:r>
    </w:p>
    <w:p w:rsidR="00CB3FFC" w:rsidRPr="00010938" w:rsidRDefault="00CB3FFC" w:rsidP="00B4004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A</w:t>
      </w:r>
      <w:r w:rsidRPr="00010938">
        <w:rPr>
          <w:rFonts w:ascii="Garamond" w:hAnsi="Garamond"/>
          <w:b/>
          <w:sz w:val="28"/>
          <w:szCs w:val="24"/>
          <w:vertAlign w:val="subscript"/>
        </w:rPr>
        <w:t>min</w:t>
      </w:r>
      <w:r w:rsidRPr="00010938">
        <w:rPr>
          <w:rFonts w:ascii="Garamond" w:hAnsi="Garamond"/>
          <w:sz w:val="24"/>
          <w:szCs w:val="24"/>
        </w:rPr>
        <w:t> – минимальный, из предложенных участниками показатель цены договора.</w:t>
      </w:r>
    </w:p>
    <w:p w:rsidR="00CB3FFC" w:rsidRPr="00010938" w:rsidRDefault="00CB3FFC" w:rsidP="00B4004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CB3FFC" w:rsidRPr="00010938" w:rsidRDefault="00CB3FFC" w:rsidP="00B40047">
      <w:pPr>
        <w:spacing w:after="0" w:line="240" w:lineRule="auto"/>
        <w:ind w:firstLine="709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Для расчета итогового рейтинга по предложению (заявке), рейтинг, присуждаемый этой заявке по критерию «Цена договора» умножается на соответствующий указанный коэффициент значимости критерия.</w:t>
      </w:r>
    </w:p>
    <w:p w:rsidR="00CB3FFC" w:rsidRPr="00010938" w:rsidRDefault="00CB3FFC" w:rsidP="00B40047">
      <w:pPr>
        <w:spacing w:after="0" w:line="240" w:lineRule="auto"/>
        <w:ind w:firstLine="709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При оценке заявок по критерию «Цена договора» лучшим условием исполнения договора по указанному критерию признается предложение участника процедуры запроса предложений с наименьшей ценой.</w:t>
      </w:r>
    </w:p>
    <w:p w:rsidR="00CB3FFC" w:rsidRPr="00010938" w:rsidRDefault="00CB3FFC" w:rsidP="00CB3FFC">
      <w:pPr>
        <w:jc w:val="both"/>
        <w:rPr>
          <w:rFonts w:ascii="Garamond" w:hAnsi="Garamond"/>
          <w:sz w:val="24"/>
          <w:szCs w:val="24"/>
        </w:rPr>
      </w:pPr>
    </w:p>
    <w:p w:rsidR="00273B6F" w:rsidRPr="00010938" w:rsidRDefault="00C1096C" w:rsidP="00B4004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2.</w:t>
      </w:r>
      <w:r w:rsidR="00000EFC" w:rsidRPr="00010938">
        <w:rPr>
          <w:rFonts w:ascii="Garamond" w:hAnsi="Garamond"/>
          <w:b/>
          <w:sz w:val="24"/>
          <w:szCs w:val="24"/>
        </w:rPr>
        <w:t xml:space="preserve"> </w:t>
      </w:r>
      <w:bookmarkStart w:id="4" w:name="_Toc278556334"/>
      <w:r w:rsidR="00273B6F" w:rsidRPr="00010938">
        <w:rPr>
          <w:rFonts w:ascii="Garamond" w:hAnsi="Garamond"/>
          <w:b/>
          <w:sz w:val="24"/>
          <w:szCs w:val="24"/>
        </w:rPr>
        <w:t>Порядок расчета значения по критерию – «</w:t>
      </w:r>
      <w:r w:rsidR="001A03A7" w:rsidRPr="00010938">
        <w:rPr>
          <w:rFonts w:ascii="Garamond" w:hAnsi="Garamond"/>
          <w:b/>
          <w:sz w:val="24"/>
          <w:szCs w:val="24"/>
        </w:rPr>
        <w:t>К</w:t>
      </w:r>
      <w:r w:rsidR="00273B6F" w:rsidRPr="00010938">
        <w:rPr>
          <w:rFonts w:ascii="Garamond" w:hAnsi="Garamond"/>
          <w:b/>
          <w:sz w:val="24"/>
          <w:szCs w:val="24"/>
        </w:rPr>
        <w:t>валификация участника»</w:t>
      </w:r>
      <w:bookmarkEnd w:id="4"/>
      <w:r w:rsidR="00273B6F" w:rsidRPr="00010938">
        <w:rPr>
          <w:rFonts w:ascii="Garamond" w:hAnsi="Garamond"/>
          <w:b/>
          <w:sz w:val="24"/>
          <w:szCs w:val="24"/>
        </w:rPr>
        <w:t xml:space="preserve"> - </w:t>
      </w:r>
      <w:r w:rsidR="00273B6F" w:rsidRPr="00010938">
        <w:rPr>
          <w:rFonts w:ascii="Garamond" w:hAnsi="Garamond"/>
          <w:sz w:val="24"/>
          <w:szCs w:val="24"/>
        </w:rPr>
        <w:t xml:space="preserve">по данному критерию </w:t>
      </w:r>
      <w:r w:rsidR="00273B6F" w:rsidRPr="00010938">
        <w:rPr>
          <w:rFonts w:ascii="Garamond" w:hAnsi="Garamond"/>
          <w:spacing w:val="2"/>
          <w:sz w:val="24"/>
          <w:szCs w:val="24"/>
        </w:rPr>
        <w:t xml:space="preserve">рассматриваются следующие показатели </w:t>
      </w:r>
      <w:r w:rsidR="00273B6F" w:rsidRPr="00010938">
        <w:rPr>
          <w:rFonts w:ascii="Garamond" w:hAnsi="Garamond"/>
          <w:sz w:val="24"/>
          <w:szCs w:val="24"/>
        </w:rPr>
        <w:t>(сумма максимальных значений всех показателей критерия – 100 баллов):</w:t>
      </w:r>
    </w:p>
    <w:tbl>
      <w:tblPr>
        <w:tblW w:w="8920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0"/>
        <w:gridCol w:w="7308"/>
        <w:gridCol w:w="972"/>
      </w:tblGrid>
      <w:tr w:rsidR="00273B6F" w:rsidRPr="00010938" w:rsidTr="004E1D4D">
        <w:trPr>
          <w:trHeight w:val="780"/>
        </w:trPr>
        <w:tc>
          <w:tcPr>
            <w:tcW w:w="640" w:type="dxa"/>
            <w:noWrap/>
            <w:vAlign w:val="center"/>
          </w:tcPr>
          <w:p w:rsidR="00273B6F" w:rsidRPr="00010938" w:rsidRDefault="00273B6F" w:rsidP="007A5BF4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bCs/>
                <w:sz w:val="24"/>
                <w:szCs w:val="24"/>
              </w:rPr>
              <w:t>№ пп</w:t>
            </w:r>
          </w:p>
        </w:tc>
        <w:tc>
          <w:tcPr>
            <w:tcW w:w="7308" w:type="dxa"/>
            <w:vAlign w:val="center"/>
          </w:tcPr>
          <w:p w:rsidR="00273B6F" w:rsidRPr="00010938" w:rsidRDefault="00273B6F" w:rsidP="007A5BF4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bCs/>
                <w:sz w:val="24"/>
                <w:szCs w:val="24"/>
              </w:rPr>
              <w:t>Общее максимальное количество баллов, которое может быть присуждено по данному критерию</w:t>
            </w:r>
          </w:p>
        </w:tc>
        <w:tc>
          <w:tcPr>
            <w:tcW w:w="972" w:type="dxa"/>
            <w:vAlign w:val="center"/>
          </w:tcPr>
          <w:p w:rsidR="00273B6F" w:rsidRPr="00010938" w:rsidRDefault="00273B6F" w:rsidP="007A5BF4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bCs/>
                <w:sz w:val="24"/>
                <w:szCs w:val="24"/>
              </w:rPr>
              <w:t>100</w:t>
            </w:r>
          </w:p>
        </w:tc>
      </w:tr>
      <w:tr w:rsidR="00273B6F" w:rsidRPr="00010938" w:rsidTr="004E1D4D">
        <w:trPr>
          <w:trHeight w:val="982"/>
        </w:trPr>
        <w:tc>
          <w:tcPr>
            <w:tcW w:w="640" w:type="dxa"/>
            <w:noWrap/>
            <w:vAlign w:val="center"/>
          </w:tcPr>
          <w:p w:rsidR="00273B6F" w:rsidRPr="00010938" w:rsidRDefault="00273B6F" w:rsidP="007A5BF4">
            <w:pPr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7308" w:type="dxa"/>
          </w:tcPr>
          <w:p w:rsidR="001A03A7" w:rsidRPr="00010938" w:rsidRDefault="00273B6F" w:rsidP="00000EFC">
            <w:pPr>
              <w:pStyle w:val="21"/>
              <w:widowControl w:val="0"/>
              <w:ind w:firstLine="0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 xml:space="preserve">Наличие у участника </w:t>
            </w:r>
            <w:r w:rsidR="001A03A7" w:rsidRPr="00010938">
              <w:rPr>
                <w:rFonts w:ascii="Garamond" w:hAnsi="Garamond"/>
                <w:b/>
                <w:sz w:val="24"/>
                <w:szCs w:val="24"/>
              </w:rPr>
              <w:t xml:space="preserve">общего </w:t>
            </w:r>
            <w:r w:rsidRPr="00010938">
              <w:rPr>
                <w:rFonts w:ascii="Garamond" w:hAnsi="Garamond"/>
                <w:b/>
                <w:sz w:val="24"/>
                <w:szCs w:val="24"/>
              </w:rPr>
              <w:t>опыта оказания услуг по предмету закупочной процедуры</w:t>
            </w:r>
            <w:r w:rsidR="001A03A7" w:rsidRPr="00010938">
              <w:rPr>
                <w:rFonts w:ascii="Garamond" w:hAnsi="Garamond"/>
                <w:b/>
                <w:sz w:val="24"/>
                <w:szCs w:val="24"/>
              </w:rPr>
              <w:t>.</w:t>
            </w:r>
          </w:p>
          <w:p w:rsidR="00000EFC" w:rsidRPr="00010938" w:rsidRDefault="001A03A7" w:rsidP="00000EFC">
            <w:pPr>
              <w:pStyle w:val="21"/>
              <w:widowControl w:val="0"/>
              <w:ind w:firstLine="0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Д</w:t>
            </w:r>
            <w:r w:rsidR="00000EFC" w:rsidRPr="00010938">
              <w:rPr>
                <w:rFonts w:ascii="Garamond" w:hAnsi="Garamond"/>
                <w:sz w:val="24"/>
                <w:szCs w:val="24"/>
              </w:rPr>
              <w:t>ля оценки по данному показателю участник предоставляет историческую справку, составл</w:t>
            </w:r>
            <w:r w:rsidR="00010938" w:rsidRPr="00010938">
              <w:rPr>
                <w:rFonts w:ascii="Garamond" w:hAnsi="Garamond"/>
                <w:sz w:val="24"/>
                <w:szCs w:val="24"/>
              </w:rPr>
              <w:t>енную</w:t>
            </w:r>
            <w:r w:rsidR="00000EFC" w:rsidRPr="00010938">
              <w:rPr>
                <w:rFonts w:ascii="Garamond" w:hAnsi="Garamond"/>
                <w:sz w:val="24"/>
                <w:szCs w:val="24"/>
              </w:rPr>
              <w:t xml:space="preserve"> в произвольной форме, содержащую сведения об общем опыте работы (полных лет) по оказанию услуг, </w:t>
            </w:r>
            <w:r w:rsidR="00010938" w:rsidRPr="00010938">
              <w:rPr>
                <w:rFonts w:ascii="Garamond" w:hAnsi="Garamond"/>
                <w:sz w:val="24"/>
                <w:szCs w:val="24"/>
              </w:rPr>
              <w:t>аналогичных</w:t>
            </w:r>
            <w:r w:rsidR="00000EFC" w:rsidRPr="00010938">
              <w:rPr>
                <w:rFonts w:ascii="Garamond" w:hAnsi="Garamond"/>
                <w:sz w:val="24"/>
                <w:szCs w:val="24"/>
              </w:rPr>
              <w:t xml:space="preserve"> предмет</w:t>
            </w:r>
            <w:r w:rsidR="00010938" w:rsidRPr="00010938">
              <w:rPr>
                <w:rFonts w:ascii="Garamond" w:hAnsi="Garamond"/>
                <w:sz w:val="24"/>
                <w:szCs w:val="24"/>
              </w:rPr>
              <w:t>у</w:t>
            </w:r>
            <w:r w:rsidR="00000EFC" w:rsidRPr="00010938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CA09DE" w:rsidRPr="00010938">
              <w:rPr>
                <w:rFonts w:ascii="Garamond" w:hAnsi="Garamond"/>
                <w:sz w:val="24"/>
                <w:szCs w:val="24"/>
              </w:rPr>
              <w:t xml:space="preserve">данной </w:t>
            </w:r>
            <w:r w:rsidR="00000EFC" w:rsidRPr="00010938">
              <w:rPr>
                <w:rFonts w:ascii="Garamond" w:hAnsi="Garamond"/>
                <w:sz w:val="24"/>
                <w:szCs w:val="24"/>
              </w:rPr>
              <w:t>закуп</w:t>
            </w:r>
            <w:r w:rsidR="00CA09DE" w:rsidRPr="00010938">
              <w:rPr>
                <w:rFonts w:ascii="Garamond" w:hAnsi="Garamond"/>
                <w:sz w:val="24"/>
                <w:szCs w:val="24"/>
              </w:rPr>
              <w:t>очной процедуры</w:t>
            </w:r>
            <w:r w:rsidR="00000EFC" w:rsidRPr="00010938">
              <w:rPr>
                <w:rFonts w:ascii="Garamond" w:hAnsi="Garamond"/>
                <w:sz w:val="24"/>
                <w:szCs w:val="24"/>
              </w:rPr>
              <w:t>.</w:t>
            </w:r>
          </w:p>
          <w:p w:rsidR="00000EFC" w:rsidRPr="00010938" w:rsidRDefault="00000EFC" w:rsidP="00D45FB9">
            <w:pPr>
              <w:spacing w:after="0" w:line="240" w:lineRule="auto"/>
              <w:jc w:val="both"/>
              <w:rPr>
                <w:rFonts w:ascii="Garamond" w:hAnsi="Garamond"/>
                <w:i/>
                <w:color w:val="0D0D0D"/>
                <w:sz w:val="24"/>
                <w:szCs w:val="24"/>
              </w:rPr>
            </w:pPr>
            <w:r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>Оценка по данному показателю осуществляется следующим образом:</w:t>
            </w:r>
          </w:p>
          <w:p w:rsidR="00000EFC" w:rsidRPr="00010938" w:rsidRDefault="00000EFC" w:rsidP="00D45FB9">
            <w:pPr>
              <w:spacing w:after="0" w:line="240" w:lineRule="auto"/>
              <w:jc w:val="both"/>
              <w:rPr>
                <w:rFonts w:ascii="Garamond" w:hAnsi="Garamond"/>
                <w:i/>
                <w:color w:val="0D0D0D"/>
                <w:sz w:val="24"/>
                <w:szCs w:val="24"/>
              </w:rPr>
            </w:pPr>
            <w:r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 xml:space="preserve">- до </w:t>
            </w:r>
            <w:r w:rsidR="00D45FB9"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 xml:space="preserve">3 </w:t>
            </w:r>
            <w:r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 xml:space="preserve">лет – </w:t>
            </w:r>
            <w:r w:rsidR="00D45FB9"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>15</w:t>
            </w:r>
            <w:r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 xml:space="preserve"> баллов;</w:t>
            </w:r>
          </w:p>
          <w:p w:rsidR="00000EFC" w:rsidRPr="00010938" w:rsidRDefault="00000EFC" w:rsidP="00D45FB9">
            <w:pPr>
              <w:pStyle w:val="21"/>
              <w:widowControl w:val="0"/>
              <w:ind w:firstLine="0"/>
              <w:rPr>
                <w:rFonts w:ascii="Garamond" w:hAnsi="Garamond"/>
                <w:i/>
                <w:color w:val="0D0D0D"/>
                <w:sz w:val="24"/>
                <w:szCs w:val="24"/>
              </w:rPr>
            </w:pPr>
            <w:r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 xml:space="preserve">- от </w:t>
            </w:r>
            <w:r w:rsidR="00D45FB9"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>3</w:t>
            </w:r>
            <w:r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 xml:space="preserve"> до </w:t>
            </w:r>
            <w:r w:rsidR="00D45FB9"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>5</w:t>
            </w:r>
            <w:r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 xml:space="preserve"> лет</w:t>
            </w:r>
            <w:r w:rsidR="00D45FB9"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 xml:space="preserve"> – 30 баллов;</w:t>
            </w:r>
          </w:p>
          <w:p w:rsidR="00D45FB9" w:rsidRPr="00010938" w:rsidRDefault="00D45FB9" w:rsidP="00D45FB9">
            <w:pPr>
              <w:pStyle w:val="21"/>
              <w:widowControl w:val="0"/>
              <w:ind w:firstLine="0"/>
              <w:rPr>
                <w:rFonts w:ascii="Garamond" w:hAnsi="Garamond"/>
                <w:i/>
                <w:color w:val="0D0D0D"/>
                <w:sz w:val="24"/>
                <w:szCs w:val="24"/>
              </w:rPr>
            </w:pPr>
            <w:r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>- от 6 до 8 лет – 45 баллов;</w:t>
            </w:r>
          </w:p>
          <w:p w:rsidR="00D45FB9" w:rsidRPr="00010938" w:rsidRDefault="00D45FB9" w:rsidP="00D45FB9">
            <w:pPr>
              <w:pStyle w:val="21"/>
              <w:widowControl w:val="0"/>
              <w:ind w:firstLine="0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>- свыше 8 – 60 баллов.</w:t>
            </w:r>
          </w:p>
          <w:p w:rsidR="00273B6F" w:rsidRPr="00010938" w:rsidRDefault="00273B6F" w:rsidP="00000EFC">
            <w:pPr>
              <w:pStyle w:val="21"/>
              <w:widowControl w:val="0"/>
              <w:ind w:firstLine="0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972" w:type="dxa"/>
            <w:noWrap/>
            <w:vAlign w:val="center"/>
          </w:tcPr>
          <w:p w:rsidR="00273B6F" w:rsidRPr="00010938" w:rsidRDefault="00273B6F" w:rsidP="007A5BF4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bCs/>
                <w:sz w:val="24"/>
                <w:szCs w:val="24"/>
              </w:rPr>
              <w:t>60</w:t>
            </w:r>
          </w:p>
        </w:tc>
      </w:tr>
      <w:tr w:rsidR="00273B6F" w:rsidRPr="00010938" w:rsidTr="00517FA4">
        <w:trPr>
          <w:trHeight w:val="698"/>
        </w:trPr>
        <w:tc>
          <w:tcPr>
            <w:tcW w:w="640" w:type="dxa"/>
            <w:noWrap/>
            <w:vAlign w:val="center"/>
          </w:tcPr>
          <w:p w:rsidR="00273B6F" w:rsidRPr="00010938" w:rsidRDefault="00273B6F" w:rsidP="007A5BF4">
            <w:pPr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7308" w:type="dxa"/>
          </w:tcPr>
          <w:p w:rsidR="009A09F4" w:rsidRPr="00010938" w:rsidRDefault="009A09F4" w:rsidP="001A03A7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Наличие у участника опыта оказания услуг по предмету закупочной процедуры</w:t>
            </w:r>
            <w:r w:rsidR="0040324F" w:rsidRPr="00010938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010938">
              <w:rPr>
                <w:rFonts w:ascii="Garamond" w:hAnsi="Garamond"/>
                <w:sz w:val="24"/>
                <w:szCs w:val="24"/>
              </w:rPr>
              <w:t>–</w:t>
            </w:r>
            <w:r w:rsidRPr="00010938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010938">
              <w:rPr>
                <w:rFonts w:ascii="Garamond" w:hAnsi="Garamond"/>
                <w:sz w:val="24"/>
                <w:szCs w:val="24"/>
              </w:rPr>
              <w:t>для оценки по данному показателю участник предоставляет надлежащим образом заверенн</w:t>
            </w:r>
            <w:r w:rsidR="0040324F" w:rsidRPr="00010938">
              <w:rPr>
                <w:rFonts w:ascii="Garamond" w:hAnsi="Garamond"/>
                <w:sz w:val="24"/>
                <w:szCs w:val="24"/>
              </w:rPr>
              <w:t>ую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 копи</w:t>
            </w:r>
            <w:r w:rsidR="0040324F" w:rsidRPr="00010938">
              <w:rPr>
                <w:rFonts w:ascii="Garamond" w:hAnsi="Garamond"/>
                <w:sz w:val="24"/>
                <w:szCs w:val="24"/>
              </w:rPr>
              <w:t>ю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 исполненного </w:t>
            </w:r>
            <w:r w:rsidR="00764255" w:rsidRPr="00010938">
              <w:rPr>
                <w:rFonts w:ascii="Garamond" w:hAnsi="Garamond"/>
                <w:sz w:val="24"/>
                <w:szCs w:val="24"/>
              </w:rPr>
              <w:t xml:space="preserve">в течение последних двух лет 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договора на оказание услуг, </w:t>
            </w:r>
            <w:r w:rsidR="00010938" w:rsidRPr="00010938">
              <w:rPr>
                <w:rFonts w:ascii="Garamond" w:hAnsi="Garamond"/>
                <w:sz w:val="24"/>
                <w:szCs w:val="24"/>
              </w:rPr>
              <w:t xml:space="preserve">аналогичных 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 предмет</w:t>
            </w:r>
            <w:r w:rsidR="00010938" w:rsidRPr="00010938">
              <w:rPr>
                <w:rFonts w:ascii="Garamond" w:hAnsi="Garamond"/>
                <w:sz w:val="24"/>
                <w:szCs w:val="24"/>
              </w:rPr>
              <w:t>у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CA09DE" w:rsidRPr="00010938">
              <w:rPr>
                <w:rFonts w:ascii="Garamond" w:hAnsi="Garamond"/>
                <w:sz w:val="24"/>
                <w:szCs w:val="24"/>
              </w:rPr>
              <w:t>данной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 закупочной процедуры</w:t>
            </w:r>
            <w:r w:rsidR="00CA09DE" w:rsidRPr="00010938">
              <w:rPr>
                <w:rFonts w:ascii="Garamond" w:hAnsi="Garamond"/>
                <w:sz w:val="24"/>
                <w:szCs w:val="24"/>
              </w:rPr>
              <w:t xml:space="preserve"> (п</w:t>
            </w:r>
            <w:r w:rsidRPr="00010938">
              <w:rPr>
                <w:rFonts w:ascii="Garamond" w:hAnsi="Garamond"/>
                <w:sz w:val="24"/>
                <w:szCs w:val="24"/>
              </w:rPr>
              <w:t>ерв</w:t>
            </w:r>
            <w:r w:rsidR="00B40047" w:rsidRPr="00010938">
              <w:rPr>
                <w:rFonts w:ascii="Garamond" w:hAnsi="Garamond"/>
                <w:sz w:val="24"/>
                <w:szCs w:val="24"/>
              </w:rPr>
              <w:t>ая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 и последн</w:t>
            </w:r>
            <w:r w:rsidR="00B40047" w:rsidRPr="00010938">
              <w:rPr>
                <w:rFonts w:ascii="Garamond" w:hAnsi="Garamond"/>
                <w:sz w:val="24"/>
                <w:szCs w:val="24"/>
              </w:rPr>
              <w:t>яя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 страниц</w:t>
            </w:r>
            <w:r w:rsidR="00B40047" w:rsidRPr="00010938">
              <w:rPr>
                <w:rFonts w:ascii="Garamond" w:hAnsi="Garamond"/>
                <w:sz w:val="24"/>
                <w:szCs w:val="24"/>
              </w:rPr>
              <w:t>ы</w:t>
            </w:r>
            <w:r w:rsidR="00CA09DE" w:rsidRPr="00010938">
              <w:rPr>
                <w:rFonts w:ascii="Garamond" w:hAnsi="Garamond"/>
                <w:sz w:val="24"/>
                <w:szCs w:val="24"/>
              </w:rPr>
              <w:t xml:space="preserve"> договора</w:t>
            </w:r>
            <w:r w:rsidR="0040324F" w:rsidRPr="00010938">
              <w:rPr>
                <w:rFonts w:ascii="Garamond" w:hAnsi="Garamond"/>
                <w:sz w:val="24"/>
                <w:szCs w:val="24"/>
              </w:rPr>
              <w:t xml:space="preserve"> + акты об оказанных услугах/выполненных работах</w:t>
            </w:r>
            <w:r w:rsidR="00764255" w:rsidRPr="00010938">
              <w:rPr>
                <w:rFonts w:ascii="Garamond" w:hAnsi="Garamond"/>
                <w:sz w:val="24"/>
                <w:szCs w:val="24"/>
              </w:rPr>
              <w:t>)</w:t>
            </w:r>
            <w:r w:rsidR="001A03A7" w:rsidRPr="00010938">
              <w:rPr>
                <w:rFonts w:ascii="Garamond" w:hAnsi="Garamond"/>
                <w:sz w:val="24"/>
                <w:szCs w:val="24"/>
              </w:rPr>
              <w:t>, з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аказчиками по </w:t>
            </w:r>
            <w:r w:rsidR="001A03A7" w:rsidRPr="00010938">
              <w:rPr>
                <w:rFonts w:ascii="Garamond" w:hAnsi="Garamond"/>
                <w:sz w:val="24"/>
                <w:szCs w:val="24"/>
              </w:rPr>
              <w:t>которому являлись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  ФГУП, ОАО с 25% и более участием государства, </w:t>
            </w:r>
            <w:r w:rsidR="001A03A7" w:rsidRPr="00010938">
              <w:rPr>
                <w:rFonts w:ascii="Garamond" w:hAnsi="Garamond"/>
                <w:sz w:val="24"/>
                <w:szCs w:val="24"/>
              </w:rPr>
              <w:t xml:space="preserve">а также 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банки. </w:t>
            </w:r>
          </w:p>
          <w:p w:rsidR="001A03A7" w:rsidRPr="00010938" w:rsidRDefault="001A03A7" w:rsidP="001A03A7">
            <w:pPr>
              <w:spacing w:after="0" w:line="240" w:lineRule="auto"/>
              <w:jc w:val="both"/>
              <w:rPr>
                <w:rFonts w:ascii="Garamond" w:hAnsi="Garamond"/>
                <w:i/>
                <w:color w:val="0D0D0D"/>
                <w:sz w:val="24"/>
                <w:szCs w:val="24"/>
              </w:rPr>
            </w:pPr>
            <w:r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>Оценка по данному показателю осуществляется следующим образом:</w:t>
            </w:r>
          </w:p>
          <w:p w:rsidR="001A03A7" w:rsidRPr="00010938" w:rsidRDefault="001A03A7" w:rsidP="001A03A7">
            <w:pPr>
              <w:spacing w:after="0" w:line="240" w:lineRule="auto"/>
              <w:jc w:val="both"/>
              <w:rPr>
                <w:rFonts w:ascii="Garamond" w:hAnsi="Garamond"/>
                <w:i/>
                <w:color w:val="0D0D0D"/>
                <w:sz w:val="24"/>
                <w:szCs w:val="24"/>
              </w:rPr>
            </w:pPr>
            <w:r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>- копия договора предоставлена – 40 баллов;</w:t>
            </w:r>
          </w:p>
          <w:p w:rsidR="001A03A7" w:rsidRPr="00010938" w:rsidRDefault="001A03A7" w:rsidP="001A03A7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 xml:space="preserve">- </w:t>
            </w:r>
            <w:r w:rsidR="00DF0ABC"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 xml:space="preserve">копия </w:t>
            </w:r>
            <w:r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 xml:space="preserve">договора не предоставлена – 0 баллов. </w:t>
            </w:r>
          </w:p>
        </w:tc>
        <w:tc>
          <w:tcPr>
            <w:tcW w:w="972" w:type="dxa"/>
            <w:noWrap/>
            <w:vAlign w:val="center"/>
          </w:tcPr>
          <w:p w:rsidR="00273B6F" w:rsidRPr="00010938" w:rsidRDefault="00273B6F" w:rsidP="007A5BF4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bCs/>
                <w:sz w:val="24"/>
                <w:szCs w:val="24"/>
              </w:rPr>
              <w:t>40</w:t>
            </w:r>
          </w:p>
        </w:tc>
      </w:tr>
      <w:tr w:rsidR="00273B6F" w:rsidRPr="00010938" w:rsidTr="004E1D4D">
        <w:trPr>
          <w:trHeight w:val="270"/>
        </w:trPr>
        <w:tc>
          <w:tcPr>
            <w:tcW w:w="7948" w:type="dxa"/>
            <w:gridSpan w:val="2"/>
          </w:tcPr>
          <w:p w:rsidR="00273B6F" w:rsidRPr="00010938" w:rsidRDefault="00273B6F" w:rsidP="007A5BF4">
            <w:pPr>
              <w:rPr>
                <w:rFonts w:ascii="Garamond" w:hAnsi="Garamond"/>
                <w:b/>
                <w:bCs/>
                <w:color w:val="000000"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bCs/>
                <w:color w:val="000000"/>
                <w:sz w:val="24"/>
                <w:szCs w:val="24"/>
              </w:rPr>
              <w:t>ИТОГО баллов</w:t>
            </w:r>
          </w:p>
        </w:tc>
        <w:tc>
          <w:tcPr>
            <w:tcW w:w="972" w:type="dxa"/>
            <w:noWrap/>
            <w:vAlign w:val="center"/>
          </w:tcPr>
          <w:p w:rsidR="00273B6F" w:rsidRPr="00010938" w:rsidRDefault="00273B6F" w:rsidP="007A5BF4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bCs/>
                <w:sz w:val="24"/>
                <w:szCs w:val="24"/>
              </w:rPr>
              <w:t>100</w:t>
            </w:r>
          </w:p>
        </w:tc>
      </w:tr>
    </w:tbl>
    <w:p w:rsidR="00B40047" w:rsidRPr="00010938" w:rsidRDefault="00B40047" w:rsidP="007A5BF4">
      <w:pPr>
        <w:jc w:val="both"/>
        <w:rPr>
          <w:rFonts w:ascii="Garamond" w:hAnsi="Garamond"/>
          <w:sz w:val="24"/>
          <w:szCs w:val="24"/>
        </w:rPr>
      </w:pPr>
    </w:p>
    <w:p w:rsidR="00273B6F" w:rsidRPr="00010938" w:rsidRDefault="00273B6F" w:rsidP="00B4004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Рейтинг, присуждаемый </w:t>
      </w:r>
      <w:r w:rsidRPr="00010938">
        <w:rPr>
          <w:rFonts w:ascii="Garamond" w:hAnsi="Garamond"/>
          <w:sz w:val="24"/>
          <w:szCs w:val="24"/>
          <w:lang w:val="en-US"/>
        </w:rPr>
        <w:t>i</w:t>
      </w:r>
      <w:r w:rsidRPr="00010938">
        <w:rPr>
          <w:rFonts w:ascii="Garamond" w:hAnsi="Garamond"/>
          <w:sz w:val="24"/>
          <w:szCs w:val="24"/>
        </w:rPr>
        <w:t>-й заявке по данному критерию, определяется по формуле:</w:t>
      </w:r>
    </w:p>
    <w:p w:rsidR="00B40047" w:rsidRPr="00010938" w:rsidRDefault="00B40047" w:rsidP="00B4004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273B6F" w:rsidRPr="00010938" w:rsidRDefault="00273B6F" w:rsidP="00B4004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Garamond" w:hAnsi="Garamond"/>
          <w:sz w:val="24"/>
          <w:szCs w:val="24"/>
          <w:lang w:val="en-US"/>
        </w:rPr>
      </w:pPr>
      <w:r w:rsidRPr="00010938">
        <w:rPr>
          <w:rFonts w:ascii="Garamond" w:hAnsi="Garamond"/>
          <w:b/>
          <w:sz w:val="24"/>
          <w:szCs w:val="24"/>
          <w:lang w:val="en-US"/>
        </w:rPr>
        <w:t xml:space="preserve">Rci = Ci1+Ci2+…+Cik, </w:t>
      </w:r>
      <w:r w:rsidRPr="00010938">
        <w:rPr>
          <w:rFonts w:ascii="Garamond" w:hAnsi="Garamond"/>
          <w:sz w:val="24"/>
          <w:szCs w:val="24"/>
        </w:rPr>
        <w:t>где</w:t>
      </w:r>
      <w:r w:rsidRPr="00010938">
        <w:rPr>
          <w:rFonts w:ascii="Garamond" w:hAnsi="Garamond"/>
          <w:sz w:val="24"/>
          <w:szCs w:val="24"/>
          <w:lang w:val="en-US"/>
        </w:rPr>
        <w:t>:</w:t>
      </w:r>
    </w:p>
    <w:p w:rsidR="00B40047" w:rsidRPr="00010938" w:rsidRDefault="00B40047" w:rsidP="00B40047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Garamond" w:hAnsi="Garamond"/>
          <w:sz w:val="24"/>
          <w:szCs w:val="24"/>
          <w:lang w:val="en-US"/>
        </w:rPr>
      </w:pPr>
    </w:p>
    <w:p w:rsidR="00273B6F" w:rsidRPr="00010938" w:rsidRDefault="00273B6F" w:rsidP="00B4004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  <w:lang w:val="en-US"/>
        </w:rPr>
        <w:t>Rc</w:t>
      </w:r>
      <w:r w:rsidRPr="00010938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Pr="00010938">
        <w:rPr>
          <w:rFonts w:ascii="Garamond" w:hAnsi="Garamond"/>
          <w:sz w:val="24"/>
          <w:szCs w:val="24"/>
        </w:rPr>
        <w:t xml:space="preserve"> - рейтинг, присуждаемый </w:t>
      </w:r>
      <w:r w:rsidRPr="00010938">
        <w:rPr>
          <w:rFonts w:ascii="Garamond" w:hAnsi="Garamond"/>
          <w:sz w:val="24"/>
          <w:szCs w:val="24"/>
          <w:lang w:val="en-US"/>
        </w:rPr>
        <w:t>i</w:t>
      </w:r>
      <w:r w:rsidRPr="00010938">
        <w:rPr>
          <w:rFonts w:ascii="Garamond" w:hAnsi="Garamond"/>
          <w:sz w:val="24"/>
          <w:szCs w:val="24"/>
        </w:rPr>
        <w:t>-й заявке по указанному критерию;</w:t>
      </w:r>
    </w:p>
    <w:p w:rsidR="00B40047" w:rsidRPr="00010938" w:rsidRDefault="00B40047" w:rsidP="00B4004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273B6F" w:rsidRPr="00010938" w:rsidRDefault="00273B6F" w:rsidP="00B4004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  <w:lang w:val="en-US"/>
        </w:rPr>
        <w:t>C</w:t>
      </w:r>
      <w:r w:rsidRPr="00010938">
        <w:rPr>
          <w:rFonts w:ascii="Garamond" w:hAnsi="Garamond"/>
          <w:b/>
          <w:sz w:val="24"/>
          <w:szCs w:val="24"/>
          <w:vertAlign w:val="superscript"/>
          <w:lang w:val="en-US"/>
        </w:rPr>
        <w:t>i</w:t>
      </w:r>
      <w:r w:rsidRPr="00010938">
        <w:rPr>
          <w:rFonts w:ascii="Garamond" w:hAnsi="Garamond"/>
          <w:b/>
          <w:sz w:val="24"/>
          <w:szCs w:val="24"/>
          <w:vertAlign w:val="subscript"/>
          <w:lang w:val="en-US"/>
        </w:rPr>
        <w:t>k</w:t>
      </w:r>
      <w:r w:rsidRPr="00010938">
        <w:rPr>
          <w:rFonts w:ascii="Garamond" w:hAnsi="Garamond"/>
          <w:b/>
          <w:sz w:val="24"/>
          <w:szCs w:val="24"/>
          <w:lang w:val="en-US"/>
        </w:rPr>
        <w:t> </w:t>
      </w:r>
      <w:r w:rsidRPr="00010938">
        <w:rPr>
          <w:rFonts w:ascii="Garamond" w:hAnsi="Garamond"/>
          <w:sz w:val="24"/>
          <w:szCs w:val="24"/>
        </w:rPr>
        <w:t>-</w:t>
      </w:r>
      <w:r w:rsidRPr="00010938">
        <w:rPr>
          <w:rFonts w:ascii="Garamond" w:hAnsi="Garamond"/>
          <w:sz w:val="24"/>
          <w:szCs w:val="24"/>
          <w:lang w:val="en-US"/>
        </w:rPr>
        <w:t> </w:t>
      </w:r>
      <w:r w:rsidRPr="00010938">
        <w:rPr>
          <w:rFonts w:ascii="Garamond" w:hAnsi="Garamond"/>
          <w:sz w:val="24"/>
          <w:szCs w:val="24"/>
        </w:rPr>
        <w:t xml:space="preserve">значение в баллах (среднее арифметическое оценок в баллах всех членов комиссии по закупке), присуждаемое комиссией по закупке </w:t>
      </w:r>
      <w:r w:rsidRPr="00010938">
        <w:rPr>
          <w:rFonts w:ascii="Garamond" w:hAnsi="Garamond"/>
          <w:sz w:val="24"/>
          <w:szCs w:val="24"/>
          <w:lang w:val="en-US"/>
        </w:rPr>
        <w:t>i</w:t>
      </w:r>
      <w:r w:rsidRPr="00010938">
        <w:rPr>
          <w:rFonts w:ascii="Garamond" w:hAnsi="Garamond"/>
          <w:sz w:val="24"/>
          <w:szCs w:val="24"/>
        </w:rPr>
        <w:t xml:space="preserve">-й заявке на участие в процедуре запроса предложений каждому показателю, </w:t>
      </w:r>
      <w:r w:rsidRPr="00010938">
        <w:rPr>
          <w:rFonts w:ascii="Garamond" w:hAnsi="Garamond"/>
          <w:sz w:val="24"/>
          <w:szCs w:val="24"/>
          <w:lang w:val="en-US"/>
        </w:rPr>
        <w:t>k</w:t>
      </w:r>
      <w:r w:rsidRPr="00010938">
        <w:rPr>
          <w:rFonts w:ascii="Garamond" w:hAnsi="Garamond"/>
          <w:i/>
          <w:sz w:val="24"/>
          <w:szCs w:val="24"/>
        </w:rPr>
        <w:t> - </w:t>
      </w:r>
      <w:r w:rsidRPr="00010938">
        <w:rPr>
          <w:rFonts w:ascii="Garamond" w:hAnsi="Garamond"/>
          <w:sz w:val="24"/>
          <w:szCs w:val="24"/>
        </w:rPr>
        <w:t>количество установленных показателей.</w:t>
      </w:r>
    </w:p>
    <w:p w:rsidR="00B40047" w:rsidRPr="00010938" w:rsidRDefault="00B40047" w:rsidP="00B4004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273B6F" w:rsidRPr="00010938" w:rsidRDefault="00273B6F" w:rsidP="00B4004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    Для получения итогового рейтинга по заявке рейтинг, присуждаемый этой заявке по критерию «К</w:t>
      </w:r>
      <w:r w:rsidR="001A03A7" w:rsidRPr="00010938">
        <w:rPr>
          <w:rFonts w:ascii="Garamond" w:hAnsi="Garamond"/>
          <w:sz w:val="24"/>
          <w:szCs w:val="24"/>
        </w:rPr>
        <w:t>в</w:t>
      </w:r>
      <w:r w:rsidRPr="00010938">
        <w:rPr>
          <w:rFonts w:ascii="Garamond" w:hAnsi="Garamond"/>
          <w:sz w:val="24"/>
          <w:szCs w:val="24"/>
        </w:rPr>
        <w:t>алификация участника», умножается на соответствующий указанный коэффициент значимости критерия.</w:t>
      </w: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010938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010938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010938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010938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010938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010938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010938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B20D86" w:rsidRPr="00010938" w:rsidRDefault="00B20D86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Приложение 6</w:t>
      </w:r>
    </w:p>
    <w:p w:rsidR="00273B6F" w:rsidRPr="00010938" w:rsidRDefault="00273B6F" w:rsidP="001408EC">
      <w:pPr>
        <w:pStyle w:val="a5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010938" w:rsidRDefault="00273B6F" w:rsidP="00C02E20">
      <w:pPr>
        <w:pStyle w:val="a5"/>
        <w:ind w:left="4956" w:firstLine="70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запросе предложений</w:t>
      </w:r>
    </w:p>
    <w:p w:rsidR="00273B6F" w:rsidRPr="00010938" w:rsidRDefault="00273B6F" w:rsidP="00BC6191">
      <w:pPr>
        <w:pStyle w:val="a5"/>
        <w:jc w:val="center"/>
        <w:rPr>
          <w:rFonts w:ascii="Garamond" w:hAnsi="Garamond"/>
          <w:b/>
          <w:sz w:val="24"/>
          <w:szCs w:val="24"/>
        </w:rPr>
      </w:pPr>
    </w:p>
    <w:p w:rsidR="00273B6F" w:rsidRPr="00010938" w:rsidRDefault="00273B6F" w:rsidP="00BC6191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ИНСТРУКЦИЯ</w:t>
      </w:r>
    </w:p>
    <w:p w:rsidR="00273B6F" w:rsidRPr="00010938" w:rsidRDefault="00273B6F" w:rsidP="00BC6191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по заполнению заявки на участие в запросе предложений</w:t>
      </w:r>
    </w:p>
    <w:p w:rsidR="00273B6F" w:rsidRPr="00010938" w:rsidRDefault="00273B6F" w:rsidP="00BC6191">
      <w:pPr>
        <w:pStyle w:val="a5"/>
        <w:jc w:val="center"/>
        <w:rPr>
          <w:rFonts w:ascii="Garamond" w:hAnsi="Garamond"/>
          <w:b/>
          <w:sz w:val="24"/>
          <w:szCs w:val="24"/>
        </w:rPr>
      </w:pPr>
    </w:p>
    <w:p w:rsidR="00273B6F" w:rsidRPr="00010938" w:rsidRDefault="00273B6F" w:rsidP="00054A91">
      <w:pPr>
        <w:numPr>
          <w:ilvl w:val="0"/>
          <w:numId w:val="5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010938">
        <w:rPr>
          <w:rFonts w:ascii="Garamond" w:hAnsi="Garamond"/>
          <w:b/>
          <w:bCs/>
          <w:sz w:val="24"/>
          <w:szCs w:val="24"/>
        </w:rPr>
        <w:t xml:space="preserve"> Оформление заявки на участие в запросе предложений:</w:t>
      </w:r>
    </w:p>
    <w:p w:rsidR="00273B6F" w:rsidRPr="00010938" w:rsidRDefault="00273B6F" w:rsidP="00054A91">
      <w:pPr>
        <w:pStyle w:val="a5"/>
        <w:numPr>
          <w:ilvl w:val="1"/>
          <w:numId w:val="5"/>
        </w:numPr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При оформлении заявки не допускается употребление сокращенных слов.</w:t>
      </w:r>
    </w:p>
    <w:p w:rsidR="00273B6F" w:rsidRPr="00010938" w:rsidRDefault="00273B6F" w:rsidP="00BC6191">
      <w:pPr>
        <w:pStyle w:val="a5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</w:t>
      </w:r>
      <w:r w:rsidRPr="00010938">
        <w:rPr>
          <w:rFonts w:ascii="Garamond" w:hAnsi="Garamond"/>
          <w:sz w:val="24"/>
          <w:szCs w:val="24"/>
        </w:rPr>
        <w:tab/>
        <w:t>Заявка  на участие в запросе предложений, все представленные документы, входящие в состав заявки, должны быть составлены на русском языке. Прилагаемые к заявке документы, оригиналы которых выданы участнику закупки на ином языке, могут быть представлены на этом языке при условии, что к ним в обязательном порядке прилагается надлежащим образом заверенный перевод на русский язык.</w:t>
      </w:r>
    </w:p>
    <w:p w:rsidR="00273B6F" w:rsidRPr="00010938" w:rsidRDefault="00273B6F" w:rsidP="00BC6191">
      <w:pPr>
        <w:pStyle w:val="a5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1.2. Заявка </w:t>
      </w:r>
      <w:r w:rsidRPr="00010938">
        <w:rPr>
          <w:rFonts w:ascii="Garamond" w:hAnsi="Garamond"/>
          <w:sz w:val="24"/>
          <w:szCs w:val="24"/>
          <w:u w:val="single"/>
        </w:rPr>
        <w:t>в обязательном порядке</w:t>
      </w:r>
      <w:r w:rsidRPr="00010938">
        <w:rPr>
          <w:rFonts w:ascii="Garamond" w:hAnsi="Garamond"/>
          <w:sz w:val="24"/>
          <w:szCs w:val="24"/>
        </w:rPr>
        <w:t xml:space="preserve"> должна быть составлена по форме, указанной в Приложении 3 к документации о запросе цен.</w:t>
      </w:r>
    </w:p>
    <w:p w:rsidR="00273B6F" w:rsidRPr="00010938" w:rsidRDefault="00273B6F" w:rsidP="000B06E3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1.3. </w:t>
      </w:r>
      <w:r w:rsidRPr="00010938">
        <w:rPr>
          <w:rFonts w:ascii="Garamond" w:hAnsi="Garamond"/>
          <w:bCs/>
          <w:sz w:val="24"/>
          <w:szCs w:val="24"/>
        </w:rPr>
        <w:t xml:space="preserve"> В случае если на стороне участника закупки выступает несколько лиц  сведения, </w:t>
      </w:r>
    </w:p>
    <w:p w:rsidR="00273B6F" w:rsidRPr="00010938" w:rsidRDefault="00273B6F" w:rsidP="00BC619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010938">
        <w:rPr>
          <w:rFonts w:ascii="Garamond" w:hAnsi="Garamond" w:cs="Times New Roman"/>
          <w:bCs/>
          <w:sz w:val="24"/>
          <w:szCs w:val="24"/>
        </w:rPr>
        <w:t xml:space="preserve">указанные </w:t>
      </w:r>
      <w:r w:rsidRPr="00010938">
        <w:rPr>
          <w:rFonts w:ascii="Garamond" w:hAnsi="Garamond" w:cs="Times New Roman"/>
          <w:bCs/>
          <w:sz w:val="24"/>
          <w:szCs w:val="24"/>
          <w:u w:val="single"/>
        </w:rPr>
        <w:t>в п.1. формы заявки «Анкета участника</w:t>
      </w:r>
      <w:r w:rsidRPr="00010938">
        <w:rPr>
          <w:rFonts w:ascii="Garamond" w:hAnsi="Garamond" w:cs="Times New Roman"/>
          <w:bCs/>
          <w:sz w:val="24"/>
          <w:szCs w:val="24"/>
        </w:rPr>
        <w:t xml:space="preserve">», заполняются </w:t>
      </w:r>
      <w:r w:rsidR="00426A6E" w:rsidRPr="00010938">
        <w:rPr>
          <w:rFonts w:ascii="Garamond" w:hAnsi="Garamond" w:cs="Times New Roman"/>
          <w:bCs/>
          <w:sz w:val="24"/>
          <w:szCs w:val="24"/>
        </w:rPr>
        <w:t>в отношении каждого лица, выступающего</w:t>
      </w:r>
      <w:r w:rsidRPr="00010938">
        <w:rPr>
          <w:rFonts w:ascii="Garamond" w:hAnsi="Garamond" w:cs="Times New Roman"/>
          <w:bCs/>
          <w:sz w:val="24"/>
          <w:szCs w:val="24"/>
        </w:rPr>
        <w:t xml:space="preserve"> на стороне участника закупки.</w:t>
      </w:r>
    </w:p>
    <w:p w:rsidR="00426A6E" w:rsidRPr="00010938" w:rsidRDefault="00426A6E" w:rsidP="00054A91">
      <w:pPr>
        <w:pStyle w:val="ConsNormal"/>
        <w:numPr>
          <w:ilvl w:val="1"/>
          <w:numId w:val="6"/>
        </w:numPr>
        <w:tabs>
          <w:tab w:val="left" w:pos="417"/>
        </w:tabs>
        <w:jc w:val="both"/>
        <w:rPr>
          <w:rFonts w:ascii="Garamond" w:hAnsi="Garamond" w:cs="Times New Roman"/>
          <w:bCs/>
          <w:sz w:val="24"/>
          <w:szCs w:val="24"/>
        </w:rPr>
      </w:pPr>
      <w:r w:rsidRPr="00010938">
        <w:rPr>
          <w:rFonts w:ascii="Garamond" w:hAnsi="Garamond" w:cs="Times New Roman"/>
          <w:bCs/>
          <w:sz w:val="24"/>
          <w:szCs w:val="24"/>
        </w:rPr>
        <w:t xml:space="preserve"> В случае если на стороне участника закупки выступают несколько лиц </w:t>
      </w:r>
    </w:p>
    <w:p w:rsidR="00426A6E" w:rsidRPr="00010938" w:rsidRDefault="00426A6E" w:rsidP="00426A6E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010938">
        <w:rPr>
          <w:rFonts w:ascii="Garamond" w:hAnsi="Garamond" w:cs="Times New Roman"/>
          <w:bCs/>
          <w:sz w:val="24"/>
          <w:szCs w:val="24"/>
        </w:rPr>
        <w:t>(коллективный участник) заявка на участие в открытом запросе предложений подготавливается и подается лидером от своего имени со ссылкой на то, что он представляет интересы коллективного участника</w:t>
      </w:r>
      <w:r w:rsidR="005148E1" w:rsidRPr="00010938">
        <w:rPr>
          <w:rFonts w:ascii="Garamond" w:hAnsi="Garamond" w:cs="Times New Roman"/>
          <w:bCs/>
          <w:sz w:val="24"/>
          <w:szCs w:val="24"/>
        </w:rPr>
        <w:t>.</w:t>
      </w:r>
    </w:p>
    <w:p w:rsidR="005148E1" w:rsidRPr="00010938" w:rsidRDefault="005148E1" w:rsidP="00426A6E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010938">
        <w:rPr>
          <w:rFonts w:ascii="Garamond" w:hAnsi="Garamond" w:cs="Times New Roman"/>
          <w:bCs/>
          <w:sz w:val="24"/>
          <w:szCs w:val="24"/>
        </w:rPr>
        <w:t xml:space="preserve">          В этом случае обязательно прикладывается копия документа, указанного в пп. 13 п.14 Информационной карты открытого запроса предложений (Приложение 1 к настоящей документации).</w:t>
      </w:r>
    </w:p>
    <w:p w:rsidR="005148E1" w:rsidRPr="00010938" w:rsidRDefault="005148E1" w:rsidP="00426A6E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010938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273B6F" w:rsidRPr="00010938" w:rsidRDefault="00273B6F" w:rsidP="00BC619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</w:p>
    <w:p w:rsidR="00273B6F" w:rsidRPr="00010938" w:rsidRDefault="00273B6F" w:rsidP="00BC6191">
      <w:pPr>
        <w:pStyle w:val="a5"/>
        <w:rPr>
          <w:rFonts w:ascii="Garamond" w:hAnsi="Garamond"/>
          <w:sz w:val="24"/>
          <w:szCs w:val="24"/>
        </w:rPr>
      </w:pPr>
    </w:p>
    <w:p w:rsidR="005148E1" w:rsidRPr="00010938" w:rsidRDefault="005148E1" w:rsidP="00BC6191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054A91">
      <w:pPr>
        <w:numPr>
          <w:ilvl w:val="0"/>
          <w:numId w:val="7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010938">
        <w:rPr>
          <w:rFonts w:ascii="Garamond" w:hAnsi="Garamond"/>
          <w:b/>
          <w:bCs/>
          <w:sz w:val="24"/>
          <w:szCs w:val="24"/>
        </w:rPr>
        <w:t>Изменение заявок на участие в запросе предложений и их отзыв:</w:t>
      </w:r>
    </w:p>
    <w:p w:rsidR="00273B6F" w:rsidRPr="007D00B1" w:rsidRDefault="000B06E3" w:rsidP="000B06E3">
      <w:pPr>
        <w:pStyle w:val="a5"/>
        <w:ind w:left="360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bCs/>
          <w:sz w:val="24"/>
          <w:szCs w:val="24"/>
        </w:rPr>
        <w:t>2.1.</w:t>
      </w:r>
      <w:r w:rsidR="00273B6F" w:rsidRPr="00010938">
        <w:rPr>
          <w:rFonts w:ascii="Garamond" w:hAnsi="Garamond"/>
          <w:sz w:val="24"/>
          <w:szCs w:val="24"/>
        </w:rPr>
        <w:t>Участник закупки, подавший заявку на участие в запросе предложений, вправе изменить или отозвать ее в любое время до даты окончания срока приема заявок, указанной в Извещении о проведении запроса предложений. Изменение заявки происходит путем отзыва ранее поданной заявки и подачи новой заявки с изменениями. К измененной заявке также применяются требования, указанные в п.п.1,2 настоящей Инструкции. Уведомление об отзыве заявки составляется участником закупки в произвольной форме.</w:t>
      </w:r>
    </w:p>
    <w:sectPr w:rsidR="00273B6F" w:rsidRPr="007D00B1" w:rsidSect="002C387C">
      <w:pgSz w:w="11906" w:h="16838"/>
      <w:pgMar w:top="1134" w:right="567" w:bottom="72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C56" w:rsidRDefault="00637C56" w:rsidP="001F2119">
      <w:pPr>
        <w:spacing w:after="0" w:line="240" w:lineRule="auto"/>
      </w:pPr>
      <w:r>
        <w:separator/>
      </w:r>
    </w:p>
  </w:endnote>
  <w:endnote w:type="continuationSeparator" w:id="0">
    <w:p w:rsidR="00637C56" w:rsidRDefault="00637C56" w:rsidP="001F2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ヒラギノ角ゴ Pro W3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C56" w:rsidRDefault="00637C56">
    <w:pPr>
      <w:pStyle w:val="af9"/>
      <w:jc w:val="right"/>
    </w:pPr>
    <w:r>
      <w:fldChar w:fldCharType="begin"/>
    </w:r>
    <w:r>
      <w:instrText>PAGE   \* MERGEFORMAT</w:instrText>
    </w:r>
    <w:r>
      <w:fldChar w:fldCharType="separate"/>
    </w:r>
    <w:r w:rsidR="006640AE">
      <w:rPr>
        <w:noProof/>
      </w:rPr>
      <w:t>26</w:t>
    </w:r>
    <w:r>
      <w:rPr>
        <w:noProof/>
      </w:rPr>
      <w:fldChar w:fldCharType="end"/>
    </w:r>
  </w:p>
  <w:p w:rsidR="00637C56" w:rsidRDefault="00637C56">
    <w:pPr>
      <w:pStyle w:val="af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C56" w:rsidRDefault="00637C56" w:rsidP="001F2119">
      <w:pPr>
        <w:spacing w:after="0" w:line="240" w:lineRule="auto"/>
      </w:pPr>
      <w:r>
        <w:separator/>
      </w:r>
    </w:p>
  </w:footnote>
  <w:footnote w:type="continuationSeparator" w:id="0">
    <w:p w:rsidR="00637C56" w:rsidRDefault="00637C56" w:rsidP="001F2119">
      <w:pPr>
        <w:spacing w:after="0" w:line="240" w:lineRule="auto"/>
      </w:pPr>
      <w:r>
        <w:continuationSeparator/>
      </w:r>
    </w:p>
  </w:footnote>
  <w:footnote w:id="1">
    <w:p w:rsidR="00637C56" w:rsidRPr="00340982" w:rsidRDefault="00637C56" w:rsidP="002532BF">
      <w:pPr>
        <w:pStyle w:val="afe"/>
        <w:rPr>
          <w:rFonts w:ascii="Garamond" w:hAnsi="Garamond"/>
        </w:rPr>
      </w:pPr>
      <w:r w:rsidRPr="00340982">
        <w:rPr>
          <w:rStyle w:val="aff0"/>
          <w:rFonts w:ascii="Garamond" w:hAnsi="Garamond"/>
        </w:rPr>
        <w:footnoteRef/>
      </w:r>
      <w:r w:rsidRPr="00340982">
        <w:rPr>
          <w:rFonts w:ascii="Garamond" w:hAnsi="Garamond"/>
        </w:rPr>
        <w:t xml:space="preserve"> Указанный пункт может быть изменен в связи с особенностью системы налогообложения Исполнителя.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C58C9"/>
    <w:multiLevelType w:val="hybridMultilevel"/>
    <w:tmpl w:val="B7C22A3A"/>
    <w:lvl w:ilvl="0" w:tplc="FFFFFFFF">
      <w:start w:val="1"/>
      <w:numFmt w:val="bullet"/>
      <w:pStyle w:val="a"/>
      <w:lvlText w:val="–"/>
      <w:lvlJc w:val="left"/>
      <w:pPr>
        <w:tabs>
          <w:tab w:val="num" w:pos="2160"/>
        </w:tabs>
        <w:ind w:left="1854"/>
      </w:pPr>
      <w:rPr>
        <w:rFonts w:ascii="Times New Roman" w:hAnsi="Times New Roman" w:hint="default"/>
        <w:b/>
        <w:i w:val="0"/>
        <w:sz w:val="28"/>
      </w:rPr>
    </w:lvl>
    <w:lvl w:ilvl="1" w:tplc="FFFFFFFF">
      <w:start w:val="1"/>
      <w:numFmt w:val="bullet"/>
      <w:lvlText w:val="–"/>
      <w:lvlJc w:val="left"/>
      <w:pPr>
        <w:tabs>
          <w:tab w:val="num" w:pos="1440"/>
        </w:tabs>
        <w:ind w:left="1134"/>
      </w:pPr>
      <w:rPr>
        <w:rFonts w:ascii="Times New Roman" w:hAnsi="Times New Roman" w:hint="default"/>
        <w:b/>
        <w:i w:val="0"/>
        <w:sz w:val="28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51D541D"/>
    <w:multiLevelType w:val="hybridMultilevel"/>
    <w:tmpl w:val="4E4C4748"/>
    <w:lvl w:ilvl="0" w:tplc="9AD08CC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521671E"/>
    <w:multiLevelType w:val="multilevel"/>
    <w:tmpl w:val="CC045072"/>
    <w:lvl w:ilvl="0">
      <w:start w:val="1"/>
      <w:numFmt w:val="decimal"/>
      <w:pStyle w:val="1"/>
      <w:lvlText w:val="Раздел %1."/>
      <w:lvlJc w:val="left"/>
      <w:pPr>
        <w:tabs>
          <w:tab w:val="num" w:pos="851"/>
        </w:tabs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.%2"/>
      <w:lvlJc w:val="left"/>
      <w:pPr>
        <w:tabs>
          <w:tab w:val="num" w:pos="2394"/>
        </w:tabs>
        <w:ind w:left="693" w:firstLine="567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2138"/>
        </w:tabs>
        <w:ind w:left="2308" w:hanging="15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 w:color="00000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pStyle w:val="-6"/>
      <w:lvlText w:val="%6)"/>
      <w:lvlJc w:val="left"/>
      <w:pPr>
        <w:tabs>
          <w:tab w:val="num" w:pos="1701"/>
        </w:tabs>
        <w:ind w:firstLine="567"/>
      </w:pPr>
      <w:rPr>
        <w:rFonts w:cs="Times New Roman" w:hint="default"/>
      </w:rPr>
    </w:lvl>
    <w:lvl w:ilvl="6">
      <w:start w:val="1"/>
      <w:numFmt w:val="lowerRoman"/>
      <w:pStyle w:val="-7"/>
      <w:lvlText w:val="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cs="Times New Roman" w:hint="default"/>
      </w:rPr>
    </w:lvl>
  </w:abstractNum>
  <w:abstractNum w:abstractNumId="3">
    <w:nsid w:val="05943C71"/>
    <w:multiLevelType w:val="hybridMultilevel"/>
    <w:tmpl w:val="DFC2B390"/>
    <w:lvl w:ilvl="0" w:tplc="9AD08CC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019485B"/>
    <w:multiLevelType w:val="hybridMultilevel"/>
    <w:tmpl w:val="F91071E6"/>
    <w:lvl w:ilvl="0" w:tplc="011A83E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BF41650"/>
    <w:multiLevelType w:val="hybridMultilevel"/>
    <w:tmpl w:val="3D08D2F8"/>
    <w:lvl w:ilvl="0" w:tplc="9AD08CC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E4A3207"/>
    <w:multiLevelType w:val="hybridMultilevel"/>
    <w:tmpl w:val="F77C119A"/>
    <w:lvl w:ilvl="0" w:tplc="9AD08CC4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7">
    <w:nsid w:val="2197673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54D2A8E"/>
    <w:multiLevelType w:val="multilevel"/>
    <w:tmpl w:val="94AE6A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9">
    <w:nsid w:val="28C721DB"/>
    <w:multiLevelType w:val="hybridMultilevel"/>
    <w:tmpl w:val="0CA8C71E"/>
    <w:lvl w:ilvl="0" w:tplc="9AD08CC4">
      <w:start w:val="1"/>
      <w:numFmt w:val="bullet"/>
      <w:lvlText w:val=""/>
      <w:lvlJc w:val="left"/>
      <w:pPr>
        <w:ind w:left="14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0">
    <w:nsid w:val="2A33156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1D27366"/>
    <w:multiLevelType w:val="multilevel"/>
    <w:tmpl w:val="EA92AC06"/>
    <w:lvl w:ilvl="0">
      <w:start w:val="1"/>
      <w:numFmt w:val="decimal"/>
      <w:pStyle w:val="-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-0"/>
      <w:lvlText w:val="%1.%2"/>
      <w:lvlJc w:val="left"/>
      <w:pPr>
        <w:tabs>
          <w:tab w:val="num" w:pos="1134"/>
        </w:tabs>
        <w:ind w:firstLine="567"/>
      </w:pPr>
      <w:rPr>
        <w:rFonts w:cs="Times New Roman" w:hint="default"/>
        <w:bCs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  <w: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</w:rPr>
    </w:lvl>
    <w:lvl w:ilvl="5">
      <w:start w:val="1"/>
      <w:numFmt w:val="lowerLetter"/>
      <w:lvlText w:val="%6)"/>
      <w:lvlJc w:val="left"/>
      <w:pPr>
        <w:tabs>
          <w:tab w:val="num" w:pos="2552"/>
        </w:tabs>
        <w:ind w:left="2552" w:hanging="567"/>
      </w:pPr>
      <w:rPr>
        <w:rFonts w:cs="Times New Roman" w:hint="default"/>
      </w:rPr>
    </w:lvl>
    <w:lvl w:ilvl="6">
      <w:start w:val="1"/>
      <w:numFmt w:val="lowerRoman"/>
      <w:lvlText w:val="%7)"/>
      <w:lvlJc w:val="left"/>
      <w:pPr>
        <w:tabs>
          <w:tab w:val="num" w:pos="3119"/>
        </w:tabs>
        <w:ind w:left="3119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cs="Times New Roman" w:hint="default"/>
      </w:rPr>
    </w:lvl>
  </w:abstractNum>
  <w:abstractNum w:abstractNumId="13">
    <w:nsid w:val="36940CF9"/>
    <w:multiLevelType w:val="multilevel"/>
    <w:tmpl w:val="E28A71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4">
    <w:nsid w:val="3A6D1CBA"/>
    <w:multiLevelType w:val="hybridMultilevel"/>
    <w:tmpl w:val="A7FAAA8A"/>
    <w:lvl w:ilvl="0" w:tplc="9AD08CC4">
      <w:start w:val="1"/>
      <w:numFmt w:val="bullet"/>
      <w:lvlText w:val=""/>
      <w:lvlJc w:val="left"/>
      <w:pPr>
        <w:ind w:left="7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15">
    <w:nsid w:val="3CE315D5"/>
    <w:multiLevelType w:val="hybridMultilevel"/>
    <w:tmpl w:val="88AE0612"/>
    <w:lvl w:ilvl="0" w:tplc="9AD08CC4">
      <w:start w:val="1"/>
      <w:numFmt w:val="bullet"/>
      <w:lvlText w:val=""/>
      <w:lvlJc w:val="left"/>
      <w:pPr>
        <w:ind w:left="6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6">
    <w:nsid w:val="3E811B8A"/>
    <w:multiLevelType w:val="multilevel"/>
    <w:tmpl w:val="5184BDA4"/>
    <w:lvl w:ilvl="0">
      <w:start w:val="3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520"/>
      </w:pPr>
      <w:rPr>
        <w:rFonts w:hint="default"/>
      </w:rPr>
    </w:lvl>
  </w:abstractNum>
  <w:abstractNum w:abstractNumId="17">
    <w:nsid w:val="42975CEC"/>
    <w:multiLevelType w:val="hybridMultilevel"/>
    <w:tmpl w:val="11E28D86"/>
    <w:lvl w:ilvl="0" w:tplc="1DE0605E">
      <w:start w:val="1"/>
      <w:numFmt w:val="bullet"/>
      <w:lvlText w:val="–"/>
      <w:lvlJc w:val="left"/>
      <w:pPr>
        <w:tabs>
          <w:tab w:val="num" w:pos="2160"/>
        </w:tabs>
        <w:ind w:left="1854"/>
      </w:pPr>
      <w:rPr>
        <w:rFonts w:ascii="Times New Roman" w:hAnsi="Times New Roman" w:hint="default"/>
        <w:b/>
        <w:i w:val="0"/>
        <w:sz w:val="28"/>
      </w:rPr>
    </w:lvl>
    <w:lvl w:ilvl="1" w:tplc="1DE0605E">
      <w:start w:val="1"/>
      <w:numFmt w:val="bullet"/>
      <w:lvlText w:val="–"/>
      <w:lvlJc w:val="left"/>
      <w:pPr>
        <w:tabs>
          <w:tab w:val="num" w:pos="1434"/>
        </w:tabs>
        <w:ind w:left="1128"/>
      </w:pPr>
      <w:rPr>
        <w:rFonts w:ascii="Times New Roman" w:hAnsi="Times New Roman" w:hint="default"/>
        <w:b/>
        <w:i w:val="0"/>
        <w:sz w:val="28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463C3C47"/>
    <w:multiLevelType w:val="multilevel"/>
    <w:tmpl w:val="5E3808BC"/>
    <w:lvl w:ilvl="0">
      <w:start w:val="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46700275"/>
    <w:multiLevelType w:val="hybridMultilevel"/>
    <w:tmpl w:val="224408E8"/>
    <w:lvl w:ilvl="0" w:tplc="C5FE19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5E56F1"/>
    <w:multiLevelType w:val="hybridMultilevel"/>
    <w:tmpl w:val="4C909A30"/>
    <w:lvl w:ilvl="0" w:tplc="9AD08CC4">
      <w:start w:val="1"/>
      <w:numFmt w:val="bullet"/>
      <w:lvlText w:val=""/>
      <w:lvlJc w:val="left"/>
      <w:pPr>
        <w:ind w:left="7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1">
    <w:nsid w:val="4B275EFF"/>
    <w:multiLevelType w:val="multilevel"/>
    <w:tmpl w:val="AEE867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22">
    <w:nsid w:val="4E9733A1"/>
    <w:multiLevelType w:val="hybridMultilevel"/>
    <w:tmpl w:val="E49CC1BC"/>
    <w:lvl w:ilvl="0" w:tplc="9AD08CC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5B2A2043"/>
    <w:multiLevelType w:val="multilevel"/>
    <w:tmpl w:val="D2E8BC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64EE5085"/>
    <w:multiLevelType w:val="hybridMultilevel"/>
    <w:tmpl w:val="9FDC2FB2"/>
    <w:lvl w:ilvl="0" w:tplc="9AD08CC4">
      <w:start w:val="1"/>
      <w:numFmt w:val="bullet"/>
      <w:lvlText w:val=""/>
      <w:lvlJc w:val="left"/>
      <w:pPr>
        <w:ind w:left="7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25">
    <w:nsid w:val="6FB96ED0"/>
    <w:multiLevelType w:val="hybridMultilevel"/>
    <w:tmpl w:val="FEAA7892"/>
    <w:lvl w:ilvl="0" w:tplc="38848E5C">
      <w:start w:val="1"/>
      <w:numFmt w:val="decimal"/>
      <w:lvlText w:val="%1."/>
      <w:lvlJc w:val="left"/>
      <w:pPr>
        <w:tabs>
          <w:tab w:val="num" w:pos="720"/>
        </w:tabs>
        <w:ind w:left="720" w:hanging="49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35C581C"/>
    <w:multiLevelType w:val="hybridMultilevel"/>
    <w:tmpl w:val="039CC5D6"/>
    <w:lvl w:ilvl="0" w:tplc="9AD08CC4">
      <w:start w:val="1"/>
      <w:numFmt w:val="bullet"/>
      <w:lvlText w:val=""/>
      <w:lvlJc w:val="left"/>
      <w:pPr>
        <w:ind w:left="7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7">
    <w:nsid w:val="761C6EA4"/>
    <w:multiLevelType w:val="hybridMultilevel"/>
    <w:tmpl w:val="A70E7116"/>
    <w:lvl w:ilvl="0" w:tplc="9AD08CC4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8">
    <w:nsid w:val="7B8E55C4"/>
    <w:multiLevelType w:val="multilevel"/>
    <w:tmpl w:val="316ECC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>
    <w:nsid w:val="7D253C74"/>
    <w:multiLevelType w:val="multilevel"/>
    <w:tmpl w:val="CBA864C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11"/>
  </w:num>
  <w:num w:numId="3">
    <w:abstractNumId w:val="12"/>
  </w:num>
  <w:num w:numId="4">
    <w:abstractNumId w:val="13"/>
  </w:num>
  <w:num w:numId="5">
    <w:abstractNumId w:val="21"/>
  </w:num>
  <w:num w:numId="6">
    <w:abstractNumId w:val="8"/>
  </w:num>
  <w:num w:numId="7">
    <w:abstractNumId w:val="28"/>
  </w:num>
  <w:num w:numId="8">
    <w:abstractNumId w:val="17"/>
  </w:num>
  <w:num w:numId="9">
    <w:abstractNumId w:val="0"/>
  </w:num>
  <w:num w:numId="10">
    <w:abstractNumId w:val="4"/>
  </w:num>
  <w:num w:numId="11">
    <w:abstractNumId w:val="25"/>
  </w:num>
  <w:num w:numId="12">
    <w:abstractNumId w:val="20"/>
  </w:num>
  <w:num w:numId="13">
    <w:abstractNumId w:val="26"/>
  </w:num>
  <w:num w:numId="14">
    <w:abstractNumId w:val="27"/>
  </w:num>
  <w:num w:numId="15">
    <w:abstractNumId w:val="9"/>
  </w:num>
  <w:num w:numId="16">
    <w:abstractNumId w:val="3"/>
  </w:num>
  <w:num w:numId="17">
    <w:abstractNumId w:val="24"/>
  </w:num>
  <w:num w:numId="18">
    <w:abstractNumId w:val="14"/>
  </w:num>
  <w:num w:numId="19">
    <w:abstractNumId w:val="5"/>
  </w:num>
  <w:num w:numId="20">
    <w:abstractNumId w:val="22"/>
  </w:num>
  <w:num w:numId="21">
    <w:abstractNumId w:val="6"/>
  </w:num>
  <w:num w:numId="22">
    <w:abstractNumId w:val="15"/>
  </w:num>
  <w:num w:numId="23">
    <w:abstractNumId w:val="1"/>
  </w:num>
  <w:num w:numId="24">
    <w:abstractNumId w:val="23"/>
  </w:num>
  <w:num w:numId="25">
    <w:abstractNumId w:val="7"/>
  </w:num>
  <w:num w:numId="26">
    <w:abstractNumId w:val="16"/>
  </w:num>
  <w:num w:numId="27">
    <w:abstractNumId w:val="19"/>
  </w:num>
  <w:num w:numId="28">
    <w:abstractNumId w:val="29"/>
  </w:num>
  <w:num w:numId="29">
    <w:abstractNumId w:val="18"/>
  </w:num>
  <w:num w:numId="30">
    <w:abstractNumId w:val="1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1F"/>
    <w:rsid w:val="00000EFC"/>
    <w:rsid w:val="0000272D"/>
    <w:rsid w:val="000034DD"/>
    <w:rsid w:val="00006A37"/>
    <w:rsid w:val="00010938"/>
    <w:rsid w:val="000135CD"/>
    <w:rsid w:val="000159B5"/>
    <w:rsid w:val="00022B14"/>
    <w:rsid w:val="00042A30"/>
    <w:rsid w:val="000437C8"/>
    <w:rsid w:val="000446C7"/>
    <w:rsid w:val="00046BE5"/>
    <w:rsid w:val="00051B9B"/>
    <w:rsid w:val="00054A91"/>
    <w:rsid w:val="00055822"/>
    <w:rsid w:val="00055AA8"/>
    <w:rsid w:val="00066892"/>
    <w:rsid w:val="000669C6"/>
    <w:rsid w:val="00072DD1"/>
    <w:rsid w:val="000757BE"/>
    <w:rsid w:val="00095E34"/>
    <w:rsid w:val="000979F1"/>
    <w:rsid w:val="000A3BB0"/>
    <w:rsid w:val="000B06E3"/>
    <w:rsid w:val="000B7486"/>
    <w:rsid w:val="000C5898"/>
    <w:rsid w:val="000C6795"/>
    <w:rsid w:val="000D2884"/>
    <w:rsid w:val="000D3CA1"/>
    <w:rsid w:val="00104F62"/>
    <w:rsid w:val="001056DD"/>
    <w:rsid w:val="001141DC"/>
    <w:rsid w:val="001149B5"/>
    <w:rsid w:val="0011584E"/>
    <w:rsid w:val="00125A32"/>
    <w:rsid w:val="0013443A"/>
    <w:rsid w:val="001362B5"/>
    <w:rsid w:val="00136E1E"/>
    <w:rsid w:val="001408EC"/>
    <w:rsid w:val="00146A51"/>
    <w:rsid w:val="00150805"/>
    <w:rsid w:val="001512E6"/>
    <w:rsid w:val="00157E05"/>
    <w:rsid w:val="00160ED9"/>
    <w:rsid w:val="001615E0"/>
    <w:rsid w:val="0016307E"/>
    <w:rsid w:val="00164C85"/>
    <w:rsid w:val="0016657D"/>
    <w:rsid w:val="00171628"/>
    <w:rsid w:val="00173438"/>
    <w:rsid w:val="001758AF"/>
    <w:rsid w:val="001920CF"/>
    <w:rsid w:val="0019687F"/>
    <w:rsid w:val="001A03A7"/>
    <w:rsid w:val="001A36C4"/>
    <w:rsid w:val="001B27C0"/>
    <w:rsid w:val="001B6794"/>
    <w:rsid w:val="001B799F"/>
    <w:rsid w:val="001B7D28"/>
    <w:rsid w:val="001C116B"/>
    <w:rsid w:val="001D0844"/>
    <w:rsid w:val="001D297D"/>
    <w:rsid w:val="001D3BEE"/>
    <w:rsid w:val="001D6325"/>
    <w:rsid w:val="001D6942"/>
    <w:rsid w:val="001D713A"/>
    <w:rsid w:val="001E1874"/>
    <w:rsid w:val="001E23DD"/>
    <w:rsid w:val="001E296D"/>
    <w:rsid w:val="001E400E"/>
    <w:rsid w:val="001F00C4"/>
    <w:rsid w:val="001F2119"/>
    <w:rsid w:val="001F738D"/>
    <w:rsid w:val="002074EB"/>
    <w:rsid w:val="00211364"/>
    <w:rsid w:val="00224610"/>
    <w:rsid w:val="00225C42"/>
    <w:rsid w:val="00234368"/>
    <w:rsid w:val="00243104"/>
    <w:rsid w:val="00247779"/>
    <w:rsid w:val="00250B31"/>
    <w:rsid w:val="00251BE7"/>
    <w:rsid w:val="002526CA"/>
    <w:rsid w:val="002532BF"/>
    <w:rsid w:val="00261FAE"/>
    <w:rsid w:val="00264CFA"/>
    <w:rsid w:val="00265024"/>
    <w:rsid w:val="002660F1"/>
    <w:rsid w:val="00267ED8"/>
    <w:rsid w:val="0027052D"/>
    <w:rsid w:val="00273B6F"/>
    <w:rsid w:val="00274394"/>
    <w:rsid w:val="00287082"/>
    <w:rsid w:val="00292027"/>
    <w:rsid w:val="00294EF4"/>
    <w:rsid w:val="00296466"/>
    <w:rsid w:val="002965BC"/>
    <w:rsid w:val="002A1A2B"/>
    <w:rsid w:val="002A4B10"/>
    <w:rsid w:val="002A70C5"/>
    <w:rsid w:val="002C387C"/>
    <w:rsid w:val="002C7034"/>
    <w:rsid w:val="002D0DED"/>
    <w:rsid w:val="002D76BF"/>
    <w:rsid w:val="002E3E65"/>
    <w:rsid w:val="002E4994"/>
    <w:rsid w:val="002E5078"/>
    <w:rsid w:val="002E6CF6"/>
    <w:rsid w:val="002F1646"/>
    <w:rsid w:val="002F2795"/>
    <w:rsid w:val="002F670E"/>
    <w:rsid w:val="002F72BA"/>
    <w:rsid w:val="00313CC1"/>
    <w:rsid w:val="00313CDA"/>
    <w:rsid w:val="00316511"/>
    <w:rsid w:val="00317BB9"/>
    <w:rsid w:val="003243FF"/>
    <w:rsid w:val="00324E84"/>
    <w:rsid w:val="00330BAD"/>
    <w:rsid w:val="00337010"/>
    <w:rsid w:val="00342A71"/>
    <w:rsid w:val="00344E92"/>
    <w:rsid w:val="00347B52"/>
    <w:rsid w:val="00364F11"/>
    <w:rsid w:val="00372D8D"/>
    <w:rsid w:val="003730CD"/>
    <w:rsid w:val="00374985"/>
    <w:rsid w:val="00384F66"/>
    <w:rsid w:val="00386B4F"/>
    <w:rsid w:val="00392C4A"/>
    <w:rsid w:val="00393419"/>
    <w:rsid w:val="00393987"/>
    <w:rsid w:val="0039514D"/>
    <w:rsid w:val="003A2253"/>
    <w:rsid w:val="003B61BB"/>
    <w:rsid w:val="003B7612"/>
    <w:rsid w:val="003C0979"/>
    <w:rsid w:val="003C26E8"/>
    <w:rsid w:val="003D0040"/>
    <w:rsid w:val="003D57EA"/>
    <w:rsid w:val="003E113B"/>
    <w:rsid w:val="003E41F1"/>
    <w:rsid w:val="003E423A"/>
    <w:rsid w:val="0040324F"/>
    <w:rsid w:val="004032F0"/>
    <w:rsid w:val="00404621"/>
    <w:rsid w:val="00410568"/>
    <w:rsid w:val="004112C2"/>
    <w:rsid w:val="004131C0"/>
    <w:rsid w:val="0041709A"/>
    <w:rsid w:val="00426A6E"/>
    <w:rsid w:val="004353F9"/>
    <w:rsid w:val="00446D8C"/>
    <w:rsid w:val="00450165"/>
    <w:rsid w:val="004516D3"/>
    <w:rsid w:val="00451EA2"/>
    <w:rsid w:val="00470973"/>
    <w:rsid w:val="00473F13"/>
    <w:rsid w:val="00481BCA"/>
    <w:rsid w:val="00484C10"/>
    <w:rsid w:val="004850FA"/>
    <w:rsid w:val="0049157A"/>
    <w:rsid w:val="00492F00"/>
    <w:rsid w:val="00496CCD"/>
    <w:rsid w:val="004A008B"/>
    <w:rsid w:val="004A3AF5"/>
    <w:rsid w:val="004A409F"/>
    <w:rsid w:val="004A69A2"/>
    <w:rsid w:val="004B10A7"/>
    <w:rsid w:val="004B3A6C"/>
    <w:rsid w:val="004B3FC7"/>
    <w:rsid w:val="004B501F"/>
    <w:rsid w:val="004C055C"/>
    <w:rsid w:val="004C302F"/>
    <w:rsid w:val="004C5881"/>
    <w:rsid w:val="004C5D44"/>
    <w:rsid w:val="004C6DF4"/>
    <w:rsid w:val="004D3947"/>
    <w:rsid w:val="004D6D1E"/>
    <w:rsid w:val="004D7C7A"/>
    <w:rsid w:val="004E1D4D"/>
    <w:rsid w:val="004E47AF"/>
    <w:rsid w:val="004E4EB0"/>
    <w:rsid w:val="004F0079"/>
    <w:rsid w:val="004F0839"/>
    <w:rsid w:val="004F453C"/>
    <w:rsid w:val="005008CB"/>
    <w:rsid w:val="005033B0"/>
    <w:rsid w:val="0050426B"/>
    <w:rsid w:val="005052B6"/>
    <w:rsid w:val="00505614"/>
    <w:rsid w:val="00505DA4"/>
    <w:rsid w:val="005068DA"/>
    <w:rsid w:val="00511080"/>
    <w:rsid w:val="005148E1"/>
    <w:rsid w:val="0051701F"/>
    <w:rsid w:val="00517FA4"/>
    <w:rsid w:val="0052486C"/>
    <w:rsid w:val="00527986"/>
    <w:rsid w:val="00531622"/>
    <w:rsid w:val="0053687C"/>
    <w:rsid w:val="005404AA"/>
    <w:rsid w:val="00543A32"/>
    <w:rsid w:val="00546A13"/>
    <w:rsid w:val="00551000"/>
    <w:rsid w:val="00557580"/>
    <w:rsid w:val="00567033"/>
    <w:rsid w:val="0057156D"/>
    <w:rsid w:val="00581DEC"/>
    <w:rsid w:val="00587627"/>
    <w:rsid w:val="00593F11"/>
    <w:rsid w:val="005A0573"/>
    <w:rsid w:val="005A3E16"/>
    <w:rsid w:val="005B08E1"/>
    <w:rsid w:val="005B1426"/>
    <w:rsid w:val="005C06D0"/>
    <w:rsid w:val="005C7BC6"/>
    <w:rsid w:val="005D49DE"/>
    <w:rsid w:val="005E5C59"/>
    <w:rsid w:val="00601F39"/>
    <w:rsid w:val="006046FF"/>
    <w:rsid w:val="0061629F"/>
    <w:rsid w:val="00616F2B"/>
    <w:rsid w:val="00632D39"/>
    <w:rsid w:val="00637C56"/>
    <w:rsid w:val="00645C57"/>
    <w:rsid w:val="006640AE"/>
    <w:rsid w:val="00673110"/>
    <w:rsid w:val="00680247"/>
    <w:rsid w:val="00683738"/>
    <w:rsid w:val="00684A0B"/>
    <w:rsid w:val="006936FD"/>
    <w:rsid w:val="006A4586"/>
    <w:rsid w:val="006A5840"/>
    <w:rsid w:val="006B19FE"/>
    <w:rsid w:val="006B3EEB"/>
    <w:rsid w:val="006B4B41"/>
    <w:rsid w:val="006C487B"/>
    <w:rsid w:val="006C79B4"/>
    <w:rsid w:val="006D54D8"/>
    <w:rsid w:val="006D6001"/>
    <w:rsid w:val="006D7443"/>
    <w:rsid w:val="006E308C"/>
    <w:rsid w:val="006F54D8"/>
    <w:rsid w:val="0070476B"/>
    <w:rsid w:val="00713C46"/>
    <w:rsid w:val="0071673F"/>
    <w:rsid w:val="00722D97"/>
    <w:rsid w:val="00723040"/>
    <w:rsid w:val="007324C0"/>
    <w:rsid w:val="00741A73"/>
    <w:rsid w:val="007420AD"/>
    <w:rsid w:val="007431DD"/>
    <w:rsid w:val="00746CF2"/>
    <w:rsid w:val="007473DE"/>
    <w:rsid w:val="007479B2"/>
    <w:rsid w:val="00756D71"/>
    <w:rsid w:val="00764255"/>
    <w:rsid w:val="007713EE"/>
    <w:rsid w:val="00772D79"/>
    <w:rsid w:val="00782348"/>
    <w:rsid w:val="0078291D"/>
    <w:rsid w:val="007913A0"/>
    <w:rsid w:val="0079189B"/>
    <w:rsid w:val="00794B70"/>
    <w:rsid w:val="007A0E33"/>
    <w:rsid w:val="007A39DB"/>
    <w:rsid w:val="007A5BF4"/>
    <w:rsid w:val="007B6225"/>
    <w:rsid w:val="007C4662"/>
    <w:rsid w:val="007C54A6"/>
    <w:rsid w:val="007C568E"/>
    <w:rsid w:val="007C58BA"/>
    <w:rsid w:val="007D00B1"/>
    <w:rsid w:val="007D35E5"/>
    <w:rsid w:val="007D5D52"/>
    <w:rsid w:val="007E23E6"/>
    <w:rsid w:val="007F392B"/>
    <w:rsid w:val="008001F6"/>
    <w:rsid w:val="00813DAA"/>
    <w:rsid w:val="00813E10"/>
    <w:rsid w:val="00814007"/>
    <w:rsid w:val="00824C73"/>
    <w:rsid w:val="0083024F"/>
    <w:rsid w:val="00830847"/>
    <w:rsid w:val="00830FF0"/>
    <w:rsid w:val="00834889"/>
    <w:rsid w:val="0084227F"/>
    <w:rsid w:val="008457E7"/>
    <w:rsid w:val="0085335F"/>
    <w:rsid w:val="00855EFD"/>
    <w:rsid w:val="008638F1"/>
    <w:rsid w:val="00872A56"/>
    <w:rsid w:val="0087697C"/>
    <w:rsid w:val="0088785A"/>
    <w:rsid w:val="008918A7"/>
    <w:rsid w:val="0089223F"/>
    <w:rsid w:val="0089327D"/>
    <w:rsid w:val="008A1A5E"/>
    <w:rsid w:val="008B057D"/>
    <w:rsid w:val="008B1A4D"/>
    <w:rsid w:val="008B214A"/>
    <w:rsid w:val="008C7F88"/>
    <w:rsid w:val="008D2FE7"/>
    <w:rsid w:val="008E1FD0"/>
    <w:rsid w:val="008E2489"/>
    <w:rsid w:val="008E564E"/>
    <w:rsid w:val="008E7D3C"/>
    <w:rsid w:val="00901246"/>
    <w:rsid w:val="009064D2"/>
    <w:rsid w:val="00906BC0"/>
    <w:rsid w:val="0091346F"/>
    <w:rsid w:val="0091454B"/>
    <w:rsid w:val="0091567E"/>
    <w:rsid w:val="0091768A"/>
    <w:rsid w:val="00920860"/>
    <w:rsid w:val="009258D8"/>
    <w:rsid w:val="00936446"/>
    <w:rsid w:val="00937218"/>
    <w:rsid w:val="009446A7"/>
    <w:rsid w:val="00947490"/>
    <w:rsid w:val="00951482"/>
    <w:rsid w:val="00961B21"/>
    <w:rsid w:val="0096269D"/>
    <w:rsid w:val="009633AE"/>
    <w:rsid w:val="00966B98"/>
    <w:rsid w:val="00967697"/>
    <w:rsid w:val="009723C4"/>
    <w:rsid w:val="0098206A"/>
    <w:rsid w:val="009865D2"/>
    <w:rsid w:val="009937CC"/>
    <w:rsid w:val="00995082"/>
    <w:rsid w:val="00997B20"/>
    <w:rsid w:val="009A0413"/>
    <w:rsid w:val="009A09F4"/>
    <w:rsid w:val="009A6161"/>
    <w:rsid w:val="009B073B"/>
    <w:rsid w:val="009B1D5C"/>
    <w:rsid w:val="009B1FE7"/>
    <w:rsid w:val="009B37E1"/>
    <w:rsid w:val="009B3E71"/>
    <w:rsid w:val="009C3A19"/>
    <w:rsid w:val="009C5735"/>
    <w:rsid w:val="009D1753"/>
    <w:rsid w:val="009D56B9"/>
    <w:rsid w:val="009D623B"/>
    <w:rsid w:val="009F289A"/>
    <w:rsid w:val="00A0154A"/>
    <w:rsid w:val="00A02B96"/>
    <w:rsid w:val="00A031E0"/>
    <w:rsid w:val="00A1133A"/>
    <w:rsid w:val="00A119D1"/>
    <w:rsid w:val="00A135F3"/>
    <w:rsid w:val="00A17AB9"/>
    <w:rsid w:val="00A24375"/>
    <w:rsid w:val="00A2557B"/>
    <w:rsid w:val="00A4281C"/>
    <w:rsid w:val="00A5275F"/>
    <w:rsid w:val="00A554A3"/>
    <w:rsid w:val="00A5553F"/>
    <w:rsid w:val="00A6756A"/>
    <w:rsid w:val="00A709E1"/>
    <w:rsid w:val="00A71A4E"/>
    <w:rsid w:val="00A73A4A"/>
    <w:rsid w:val="00A74DA8"/>
    <w:rsid w:val="00A75A62"/>
    <w:rsid w:val="00A816AD"/>
    <w:rsid w:val="00A843D6"/>
    <w:rsid w:val="00A975BB"/>
    <w:rsid w:val="00AA17BB"/>
    <w:rsid w:val="00AB2128"/>
    <w:rsid w:val="00AB59D2"/>
    <w:rsid w:val="00AC13C7"/>
    <w:rsid w:val="00AC15C0"/>
    <w:rsid w:val="00AC258E"/>
    <w:rsid w:val="00AC5A42"/>
    <w:rsid w:val="00AC7ECE"/>
    <w:rsid w:val="00AD172C"/>
    <w:rsid w:val="00AE1B0E"/>
    <w:rsid w:val="00B06322"/>
    <w:rsid w:val="00B063CB"/>
    <w:rsid w:val="00B1760F"/>
    <w:rsid w:val="00B20742"/>
    <w:rsid w:val="00B20D86"/>
    <w:rsid w:val="00B2175C"/>
    <w:rsid w:val="00B232C9"/>
    <w:rsid w:val="00B244FE"/>
    <w:rsid w:val="00B2729A"/>
    <w:rsid w:val="00B36DF0"/>
    <w:rsid w:val="00B40047"/>
    <w:rsid w:val="00B471A0"/>
    <w:rsid w:val="00B500CE"/>
    <w:rsid w:val="00B5115B"/>
    <w:rsid w:val="00B52513"/>
    <w:rsid w:val="00B5599D"/>
    <w:rsid w:val="00B60867"/>
    <w:rsid w:val="00B60CA0"/>
    <w:rsid w:val="00B64770"/>
    <w:rsid w:val="00B740F0"/>
    <w:rsid w:val="00B77F9F"/>
    <w:rsid w:val="00B80882"/>
    <w:rsid w:val="00BA1C7F"/>
    <w:rsid w:val="00BB00B3"/>
    <w:rsid w:val="00BB7E24"/>
    <w:rsid w:val="00BC28CE"/>
    <w:rsid w:val="00BC30F8"/>
    <w:rsid w:val="00BC32C9"/>
    <w:rsid w:val="00BC6191"/>
    <w:rsid w:val="00BD010B"/>
    <w:rsid w:val="00BD08CF"/>
    <w:rsid w:val="00BD145C"/>
    <w:rsid w:val="00BD5F10"/>
    <w:rsid w:val="00BE2262"/>
    <w:rsid w:val="00BE2D3D"/>
    <w:rsid w:val="00BE327D"/>
    <w:rsid w:val="00BE6919"/>
    <w:rsid w:val="00BF20D8"/>
    <w:rsid w:val="00BF3701"/>
    <w:rsid w:val="00BF420E"/>
    <w:rsid w:val="00BF78E4"/>
    <w:rsid w:val="00C02E20"/>
    <w:rsid w:val="00C04877"/>
    <w:rsid w:val="00C058BF"/>
    <w:rsid w:val="00C107BB"/>
    <w:rsid w:val="00C1096C"/>
    <w:rsid w:val="00C1446A"/>
    <w:rsid w:val="00C2673A"/>
    <w:rsid w:val="00C33EE7"/>
    <w:rsid w:val="00C3437B"/>
    <w:rsid w:val="00C3445C"/>
    <w:rsid w:val="00C37BC4"/>
    <w:rsid w:val="00C474E2"/>
    <w:rsid w:val="00C523F4"/>
    <w:rsid w:val="00C54060"/>
    <w:rsid w:val="00C57057"/>
    <w:rsid w:val="00C576AE"/>
    <w:rsid w:val="00C64046"/>
    <w:rsid w:val="00C64294"/>
    <w:rsid w:val="00C657F5"/>
    <w:rsid w:val="00C801EA"/>
    <w:rsid w:val="00C84241"/>
    <w:rsid w:val="00C87038"/>
    <w:rsid w:val="00C96009"/>
    <w:rsid w:val="00CA0153"/>
    <w:rsid w:val="00CA09DE"/>
    <w:rsid w:val="00CA7A02"/>
    <w:rsid w:val="00CB05AD"/>
    <w:rsid w:val="00CB14D7"/>
    <w:rsid w:val="00CB3FFC"/>
    <w:rsid w:val="00CB4CAA"/>
    <w:rsid w:val="00CB522A"/>
    <w:rsid w:val="00CC0D5A"/>
    <w:rsid w:val="00CC3538"/>
    <w:rsid w:val="00CC43AC"/>
    <w:rsid w:val="00CD4269"/>
    <w:rsid w:val="00CD4B23"/>
    <w:rsid w:val="00CD6807"/>
    <w:rsid w:val="00CE53B1"/>
    <w:rsid w:val="00CE6F05"/>
    <w:rsid w:val="00CF040F"/>
    <w:rsid w:val="00CF158B"/>
    <w:rsid w:val="00CF22AA"/>
    <w:rsid w:val="00CF4C2B"/>
    <w:rsid w:val="00CF4FE6"/>
    <w:rsid w:val="00CF5109"/>
    <w:rsid w:val="00D00F45"/>
    <w:rsid w:val="00D05DD7"/>
    <w:rsid w:val="00D072DB"/>
    <w:rsid w:val="00D07C95"/>
    <w:rsid w:val="00D1170E"/>
    <w:rsid w:val="00D1446C"/>
    <w:rsid w:val="00D14A9D"/>
    <w:rsid w:val="00D210D3"/>
    <w:rsid w:val="00D23A6E"/>
    <w:rsid w:val="00D245B1"/>
    <w:rsid w:val="00D347B0"/>
    <w:rsid w:val="00D37299"/>
    <w:rsid w:val="00D45FB9"/>
    <w:rsid w:val="00D46A48"/>
    <w:rsid w:val="00D54DD8"/>
    <w:rsid w:val="00D554F6"/>
    <w:rsid w:val="00D55D7B"/>
    <w:rsid w:val="00D56D48"/>
    <w:rsid w:val="00D65B04"/>
    <w:rsid w:val="00D84CA3"/>
    <w:rsid w:val="00D86FB1"/>
    <w:rsid w:val="00D90C11"/>
    <w:rsid w:val="00D974DA"/>
    <w:rsid w:val="00DA0922"/>
    <w:rsid w:val="00DA2766"/>
    <w:rsid w:val="00DA5429"/>
    <w:rsid w:val="00DA5DEB"/>
    <w:rsid w:val="00DA5E20"/>
    <w:rsid w:val="00DB02C2"/>
    <w:rsid w:val="00DB3F98"/>
    <w:rsid w:val="00DB7947"/>
    <w:rsid w:val="00DC44DE"/>
    <w:rsid w:val="00DD3155"/>
    <w:rsid w:val="00DD400D"/>
    <w:rsid w:val="00DD76ED"/>
    <w:rsid w:val="00DE0242"/>
    <w:rsid w:val="00DE6527"/>
    <w:rsid w:val="00DF0ABC"/>
    <w:rsid w:val="00DF1EA5"/>
    <w:rsid w:val="00DF3044"/>
    <w:rsid w:val="00DF645D"/>
    <w:rsid w:val="00E123E5"/>
    <w:rsid w:val="00E135B2"/>
    <w:rsid w:val="00E138A2"/>
    <w:rsid w:val="00E14A17"/>
    <w:rsid w:val="00E3387D"/>
    <w:rsid w:val="00E33D00"/>
    <w:rsid w:val="00E341E2"/>
    <w:rsid w:val="00E360BD"/>
    <w:rsid w:val="00E37A4B"/>
    <w:rsid w:val="00E44694"/>
    <w:rsid w:val="00E45F99"/>
    <w:rsid w:val="00E53473"/>
    <w:rsid w:val="00E61E8E"/>
    <w:rsid w:val="00E643EC"/>
    <w:rsid w:val="00E771A4"/>
    <w:rsid w:val="00E9180C"/>
    <w:rsid w:val="00EA3C68"/>
    <w:rsid w:val="00EB2C79"/>
    <w:rsid w:val="00EB3977"/>
    <w:rsid w:val="00EC1F65"/>
    <w:rsid w:val="00EC2C53"/>
    <w:rsid w:val="00EC3852"/>
    <w:rsid w:val="00EC7DBB"/>
    <w:rsid w:val="00ED533C"/>
    <w:rsid w:val="00ED6C94"/>
    <w:rsid w:val="00EE3E99"/>
    <w:rsid w:val="00EF270A"/>
    <w:rsid w:val="00F00478"/>
    <w:rsid w:val="00F06AA7"/>
    <w:rsid w:val="00F12D0C"/>
    <w:rsid w:val="00F1477D"/>
    <w:rsid w:val="00F14AD9"/>
    <w:rsid w:val="00F23742"/>
    <w:rsid w:val="00F25974"/>
    <w:rsid w:val="00F30528"/>
    <w:rsid w:val="00F32616"/>
    <w:rsid w:val="00F359D3"/>
    <w:rsid w:val="00F37461"/>
    <w:rsid w:val="00F44956"/>
    <w:rsid w:val="00F44B83"/>
    <w:rsid w:val="00F501E5"/>
    <w:rsid w:val="00F5152B"/>
    <w:rsid w:val="00F571D7"/>
    <w:rsid w:val="00F57A55"/>
    <w:rsid w:val="00F61791"/>
    <w:rsid w:val="00F7701C"/>
    <w:rsid w:val="00F83487"/>
    <w:rsid w:val="00F9693D"/>
    <w:rsid w:val="00FA015D"/>
    <w:rsid w:val="00FA54DF"/>
    <w:rsid w:val="00FA6713"/>
    <w:rsid w:val="00FB29AA"/>
    <w:rsid w:val="00FC45D9"/>
    <w:rsid w:val="00FC7B15"/>
    <w:rsid w:val="00FD2B70"/>
    <w:rsid w:val="00FD2BA6"/>
    <w:rsid w:val="00FD3B43"/>
    <w:rsid w:val="00FD7531"/>
    <w:rsid w:val="00FF09BB"/>
    <w:rsid w:val="00FF312C"/>
    <w:rsid w:val="00FF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Outline List 2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06BC0"/>
    <w:pPr>
      <w:spacing w:after="200" w:line="276" w:lineRule="auto"/>
    </w:pPr>
    <w:rPr>
      <w:lang w:eastAsia="en-US"/>
    </w:rPr>
  </w:style>
  <w:style w:type="paragraph" w:styleId="1">
    <w:name w:val="heading 1"/>
    <w:basedOn w:val="a1"/>
    <w:next w:val="a1"/>
    <w:link w:val="10"/>
    <w:uiPriority w:val="99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basedOn w:val="a1"/>
    <w:next w:val="-3"/>
    <w:link w:val="20"/>
    <w:uiPriority w:val="99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1"/>
    <w:next w:val="a1"/>
    <w:link w:val="30"/>
    <w:semiHidden/>
    <w:unhideWhenUsed/>
    <w:qFormat/>
    <w:locked/>
    <w:rsid w:val="000135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semiHidden/>
    <w:unhideWhenUsed/>
    <w:qFormat/>
    <w:locked/>
    <w:rsid w:val="008001F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0">
    <w:name w:val="Заголовок 2 Знак"/>
    <w:basedOn w:val="a2"/>
    <w:link w:val="2"/>
    <w:uiPriority w:val="99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5">
    <w:name w:val="No Spacing"/>
    <w:uiPriority w:val="1"/>
    <w:qFormat/>
    <w:rsid w:val="00473F13"/>
    <w:rPr>
      <w:lang w:eastAsia="en-US"/>
    </w:rPr>
  </w:style>
  <w:style w:type="table" w:styleId="a6">
    <w:name w:val="Table Grid"/>
    <w:basedOn w:val="a3"/>
    <w:uiPriority w:val="99"/>
    <w:rsid w:val="00B36DF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2"/>
    <w:uiPriority w:val="99"/>
    <w:rsid w:val="00072DD1"/>
    <w:rPr>
      <w:rFonts w:cs="Times New Roman"/>
      <w:color w:val="0000FF"/>
      <w:u w:val="single"/>
    </w:rPr>
  </w:style>
  <w:style w:type="paragraph" w:customStyle="1" w:styleId="a8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uiPriority w:val="99"/>
    <w:locked/>
    <w:rsid w:val="00782348"/>
    <w:rPr>
      <w:sz w:val="26"/>
      <w:szCs w:val="20"/>
    </w:rPr>
  </w:style>
  <w:style w:type="paragraph" w:customStyle="1" w:styleId="-3">
    <w:name w:val="Пункт-3"/>
    <w:basedOn w:val="a1"/>
    <w:link w:val="-30"/>
    <w:autoRedefine/>
    <w:uiPriority w:val="99"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1"/>
    <w:uiPriority w:val="99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1"/>
    <w:uiPriority w:val="99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1"/>
    <w:uiPriority w:val="99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1"/>
    <w:uiPriority w:val="99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9">
    <w:name w:val="Normal (Web)"/>
    <w:basedOn w:val="a1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1"/>
    <w:link w:val="22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2"/>
    <w:link w:val="21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a">
    <w:name w:val="Таблица шапка"/>
    <w:basedOn w:val="a1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b">
    <w:name w:val="Таблица текст"/>
    <w:basedOn w:val="a1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c">
    <w:name w:val="Пункт"/>
    <w:basedOn w:val="a1"/>
    <w:link w:val="11"/>
    <w:uiPriority w:val="99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1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d">
    <w:name w:val="Подпункт"/>
    <w:basedOn w:val="ac"/>
    <w:uiPriority w:val="99"/>
    <w:rsid w:val="008D2FE7"/>
    <w:pPr>
      <w:tabs>
        <w:tab w:val="num" w:pos="360"/>
      </w:tabs>
    </w:pPr>
  </w:style>
  <w:style w:type="paragraph" w:customStyle="1" w:styleId="ae">
    <w:name w:val="Подпподпункт"/>
    <w:basedOn w:val="a1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0">
    <w:name w:val="Подподпункт"/>
    <w:basedOn w:val="ad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1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1">
    <w:name w:val="Пункт Знак1"/>
    <w:link w:val="ac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0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1">
    <w:name w:val="page number"/>
    <w:basedOn w:val="a2"/>
    <w:uiPriority w:val="99"/>
    <w:rsid w:val="008D2FE7"/>
    <w:rPr>
      <w:rFonts w:cs="Times New Roman"/>
    </w:rPr>
  </w:style>
  <w:style w:type="paragraph" w:styleId="af2">
    <w:name w:val="Title"/>
    <w:basedOn w:val="a1"/>
    <w:link w:val="af3"/>
    <w:uiPriority w:val="99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3">
    <w:name w:val="Название Знак"/>
    <w:basedOn w:val="a2"/>
    <w:link w:val="af2"/>
    <w:uiPriority w:val="99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4">
    <w:name w:val="Таблицы (моноширинный)"/>
    <w:basedOn w:val="a1"/>
    <w:next w:val="a1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1"/>
    <w:link w:val="af6"/>
    <w:uiPriority w:val="99"/>
    <w:semiHidden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6">
    <w:name w:val="Текст выноски Знак"/>
    <w:basedOn w:val="a2"/>
    <w:link w:val="af5"/>
    <w:uiPriority w:val="99"/>
    <w:semiHidden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1">
    <w:name w:val="Стиль3"/>
    <w:basedOn w:val="21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7">
    <w:name w:val="header"/>
    <w:basedOn w:val="a1"/>
    <w:link w:val="af8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8">
    <w:name w:val="Верхний колонтитул Знак"/>
    <w:basedOn w:val="a2"/>
    <w:link w:val="af7"/>
    <w:uiPriority w:val="99"/>
    <w:locked/>
    <w:rsid w:val="001F2119"/>
    <w:rPr>
      <w:rFonts w:cs="Times New Roman"/>
      <w:lang w:eastAsia="en-US"/>
    </w:rPr>
  </w:style>
  <w:style w:type="paragraph" w:styleId="af9">
    <w:name w:val="footer"/>
    <w:basedOn w:val="a1"/>
    <w:link w:val="afa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a">
    <w:name w:val="Нижний колонтитул Знак"/>
    <w:basedOn w:val="a2"/>
    <w:link w:val="af9"/>
    <w:uiPriority w:val="99"/>
    <w:locked/>
    <w:rsid w:val="001F2119"/>
    <w:rPr>
      <w:rFonts w:cs="Times New Roman"/>
      <w:lang w:eastAsia="en-US"/>
    </w:rPr>
  </w:style>
  <w:style w:type="character" w:styleId="afb">
    <w:name w:val="FollowedHyperlink"/>
    <w:basedOn w:val="a2"/>
    <w:uiPriority w:val="99"/>
    <w:semiHidden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1"/>
    <w:uiPriority w:val="99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c">
    <w:name w:val="Body Text"/>
    <w:basedOn w:val="a1"/>
    <w:link w:val="afd"/>
    <w:uiPriority w:val="99"/>
    <w:semiHidden/>
    <w:rsid w:val="00BC28CE"/>
    <w:pPr>
      <w:spacing w:after="120"/>
    </w:pPr>
    <w:rPr>
      <w:szCs w:val="20"/>
    </w:rPr>
  </w:style>
  <w:style w:type="character" w:customStyle="1" w:styleId="afd">
    <w:name w:val="Основной текст Знак"/>
    <w:basedOn w:val="a2"/>
    <w:link w:val="afc"/>
    <w:uiPriority w:val="99"/>
    <w:semiHidden/>
    <w:locked/>
    <w:rsid w:val="00BC28CE"/>
    <w:rPr>
      <w:rFonts w:cs="Times New Roman"/>
      <w:sz w:val="22"/>
      <w:lang w:eastAsia="en-US"/>
    </w:rPr>
  </w:style>
  <w:style w:type="paragraph" w:styleId="23">
    <w:name w:val="Body Text 2"/>
    <w:basedOn w:val="a1"/>
    <w:link w:val="24"/>
    <w:uiPriority w:val="99"/>
    <w:rsid w:val="00BC28CE"/>
    <w:pPr>
      <w:spacing w:after="120" w:line="480" w:lineRule="auto"/>
    </w:pPr>
    <w:rPr>
      <w:szCs w:val="20"/>
    </w:rPr>
  </w:style>
  <w:style w:type="character" w:customStyle="1" w:styleId="24">
    <w:name w:val="Основной текст 2 Знак"/>
    <w:basedOn w:val="a2"/>
    <w:link w:val="23"/>
    <w:uiPriority w:val="99"/>
    <w:locked/>
    <w:rsid w:val="00BC28CE"/>
    <w:rPr>
      <w:rFonts w:cs="Times New Roman"/>
      <w:sz w:val="22"/>
      <w:lang w:eastAsia="en-US"/>
    </w:rPr>
  </w:style>
  <w:style w:type="paragraph" w:styleId="afe">
    <w:name w:val="footnote text"/>
    <w:basedOn w:val="a1"/>
    <w:link w:val="aff"/>
    <w:uiPriority w:val="99"/>
    <w:rsid w:val="00E123E5"/>
    <w:rPr>
      <w:sz w:val="20"/>
      <w:szCs w:val="20"/>
    </w:rPr>
  </w:style>
  <w:style w:type="character" w:customStyle="1" w:styleId="aff">
    <w:name w:val="Текст сноски Знак"/>
    <w:basedOn w:val="a2"/>
    <w:link w:val="afe"/>
    <w:uiPriority w:val="99"/>
    <w:locked/>
    <w:rsid w:val="00E123E5"/>
    <w:rPr>
      <w:rFonts w:cs="Times New Roman"/>
      <w:lang w:eastAsia="en-US"/>
    </w:rPr>
  </w:style>
  <w:style w:type="character" w:styleId="aff0">
    <w:name w:val="footnote reference"/>
    <w:basedOn w:val="a2"/>
    <w:uiPriority w:val="99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1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5">
    <w:name w:val="Без интервала2"/>
    <w:uiPriority w:val="99"/>
    <w:rsid w:val="00D1170E"/>
    <w:rPr>
      <w:rFonts w:eastAsia="Times New Roman"/>
      <w:lang w:eastAsia="en-US"/>
    </w:rPr>
  </w:style>
  <w:style w:type="paragraph" w:styleId="aff1">
    <w:name w:val="List Paragraph"/>
    <w:basedOn w:val="a1"/>
    <w:uiPriority w:val="34"/>
    <w:qFormat/>
    <w:rsid w:val="005148E1"/>
    <w:pPr>
      <w:ind w:left="720"/>
      <w:contextualSpacing/>
    </w:pPr>
  </w:style>
  <w:style w:type="character" w:customStyle="1" w:styleId="30">
    <w:name w:val="Заголовок 3 Знак"/>
    <w:basedOn w:val="a2"/>
    <w:link w:val="3"/>
    <w:semiHidden/>
    <w:rsid w:val="000135CD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aff2">
    <w:name w:val="Body Text Indent"/>
    <w:basedOn w:val="a1"/>
    <w:link w:val="aff3"/>
    <w:uiPriority w:val="99"/>
    <w:semiHidden/>
    <w:unhideWhenUsed/>
    <w:rsid w:val="000135CD"/>
    <w:pPr>
      <w:spacing w:after="120"/>
      <w:ind w:left="283"/>
    </w:pPr>
  </w:style>
  <w:style w:type="character" w:customStyle="1" w:styleId="aff3">
    <w:name w:val="Основной текст с отступом Знак"/>
    <w:basedOn w:val="a2"/>
    <w:link w:val="aff2"/>
    <w:uiPriority w:val="99"/>
    <w:semiHidden/>
    <w:rsid w:val="000135CD"/>
    <w:rPr>
      <w:lang w:eastAsia="en-US"/>
    </w:rPr>
  </w:style>
  <w:style w:type="paragraph" w:styleId="32">
    <w:name w:val="Body Text 3"/>
    <w:basedOn w:val="a1"/>
    <w:link w:val="33"/>
    <w:uiPriority w:val="99"/>
    <w:semiHidden/>
    <w:unhideWhenUsed/>
    <w:rsid w:val="000135CD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2"/>
    <w:link w:val="32"/>
    <w:uiPriority w:val="99"/>
    <w:semiHidden/>
    <w:rsid w:val="000135CD"/>
    <w:rPr>
      <w:sz w:val="16"/>
      <w:szCs w:val="16"/>
      <w:lang w:eastAsia="en-US"/>
    </w:rPr>
  </w:style>
  <w:style w:type="paragraph" w:customStyle="1" w:styleId="210">
    <w:name w:val="Основной текст 21"/>
    <w:basedOn w:val="a1"/>
    <w:rsid w:val="000135CD"/>
    <w:pPr>
      <w:tabs>
        <w:tab w:val="left" w:pos="1276"/>
      </w:tabs>
      <w:overflowPunct w:val="0"/>
      <w:autoSpaceDE w:val="0"/>
      <w:autoSpaceDN w:val="0"/>
      <w:adjustRightInd w:val="0"/>
      <w:spacing w:after="0" w:line="240" w:lineRule="auto"/>
      <w:ind w:right="79" w:firstLine="709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211">
    <w:name w:val="Основной текст с отступом 21"/>
    <w:basedOn w:val="a1"/>
    <w:rsid w:val="000135CD"/>
    <w:pPr>
      <w:overflowPunct w:val="0"/>
      <w:autoSpaceDE w:val="0"/>
      <w:autoSpaceDN w:val="0"/>
      <w:adjustRightInd w:val="0"/>
      <w:spacing w:after="0" w:line="240" w:lineRule="auto"/>
      <w:ind w:right="79" w:firstLine="720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40">
    <w:name w:val="Заголовок 4 Знак"/>
    <w:basedOn w:val="a2"/>
    <w:link w:val="4"/>
    <w:semiHidden/>
    <w:rsid w:val="008001F6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customStyle="1" w:styleId="a">
    <w:name w:val="Стиль Нумерованная таблица + По ширине"/>
    <w:basedOn w:val="a1"/>
    <w:uiPriority w:val="99"/>
    <w:rsid w:val="00F1477D"/>
    <w:pPr>
      <w:numPr>
        <w:numId w:val="9"/>
      </w:numPr>
      <w:spacing w:after="0" w:line="360" w:lineRule="auto"/>
      <w:jc w:val="right"/>
    </w:pPr>
    <w:rPr>
      <w:rFonts w:ascii="Times New Roman" w:eastAsia="Times New Roman" w:hAnsi="Times New Roman"/>
      <w:b/>
      <w:bCs/>
      <w:iCs/>
      <w:spacing w:val="-1"/>
      <w:sz w:val="24"/>
      <w:szCs w:val="20"/>
      <w:lang w:val="x-none" w:eastAsia="x-none"/>
    </w:rPr>
  </w:style>
  <w:style w:type="character" w:customStyle="1" w:styleId="DFN">
    <w:name w:val="DFN"/>
    <w:basedOn w:val="a2"/>
    <w:uiPriority w:val="99"/>
    <w:rsid w:val="00834889"/>
    <w:rPr>
      <w:rFonts w:cs="Times New Roman"/>
      <w:b/>
    </w:rPr>
  </w:style>
  <w:style w:type="paragraph" w:customStyle="1" w:styleId="aff4">
    <w:name w:val="Простой"/>
    <w:basedOn w:val="a1"/>
    <w:uiPriority w:val="99"/>
    <w:rsid w:val="00834889"/>
    <w:pPr>
      <w:spacing w:after="240" w:line="240" w:lineRule="auto"/>
    </w:pPr>
    <w:rPr>
      <w:rFonts w:ascii="Arial" w:eastAsia="Times New Roman" w:hAnsi="Arial"/>
      <w:spacing w:val="-5"/>
      <w:sz w:val="20"/>
      <w:szCs w:val="20"/>
      <w:lang w:eastAsia="ru-RU"/>
    </w:rPr>
  </w:style>
  <w:style w:type="character" w:styleId="aff5">
    <w:name w:val="annotation reference"/>
    <w:basedOn w:val="a2"/>
    <w:uiPriority w:val="99"/>
    <w:semiHidden/>
    <w:unhideWhenUsed/>
    <w:rsid w:val="00834889"/>
    <w:rPr>
      <w:sz w:val="16"/>
      <w:szCs w:val="16"/>
    </w:rPr>
  </w:style>
  <w:style w:type="paragraph" w:styleId="aff6">
    <w:name w:val="annotation text"/>
    <w:basedOn w:val="a1"/>
    <w:link w:val="aff7"/>
    <w:uiPriority w:val="99"/>
    <w:semiHidden/>
    <w:unhideWhenUsed/>
    <w:rsid w:val="00834889"/>
    <w:pPr>
      <w:spacing w:line="240" w:lineRule="auto"/>
    </w:pPr>
    <w:rPr>
      <w:rFonts w:asciiTheme="minorHAnsi" w:eastAsiaTheme="minorEastAsia" w:hAnsiTheme="minorHAnsi" w:cstheme="minorBidi"/>
      <w:sz w:val="20"/>
      <w:szCs w:val="20"/>
      <w:lang w:eastAsia="ru-RU"/>
    </w:rPr>
  </w:style>
  <w:style w:type="character" w:customStyle="1" w:styleId="aff7">
    <w:name w:val="Текст примечания Знак"/>
    <w:basedOn w:val="a2"/>
    <w:link w:val="aff6"/>
    <w:uiPriority w:val="99"/>
    <w:semiHidden/>
    <w:rsid w:val="00834889"/>
    <w:rPr>
      <w:rFonts w:asciiTheme="minorHAnsi" w:eastAsiaTheme="minorEastAsia" w:hAnsiTheme="minorHAnsi" w:cstheme="minorBidi"/>
      <w:sz w:val="20"/>
      <w:szCs w:val="20"/>
    </w:rPr>
  </w:style>
  <w:style w:type="character" w:customStyle="1" w:styleId="apple-converted-space">
    <w:name w:val="apple-converted-space"/>
    <w:basedOn w:val="a2"/>
    <w:rsid w:val="00E53473"/>
  </w:style>
  <w:style w:type="paragraph" w:customStyle="1" w:styleId="12">
    <w:name w:val="Без интервала1"/>
    <w:rsid w:val="001F738D"/>
    <w:rPr>
      <w:rFonts w:eastAsia="Times New Roman"/>
      <w:lang w:eastAsia="en-US"/>
    </w:rPr>
  </w:style>
  <w:style w:type="paragraph" w:customStyle="1" w:styleId="13">
    <w:name w:val="Обычный1"/>
    <w:rsid w:val="00484C10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numbering" w:styleId="111111">
    <w:name w:val="Outline List 2"/>
    <w:basedOn w:val="a4"/>
    <w:rsid w:val="00484C10"/>
    <w:pPr>
      <w:numPr>
        <w:numId w:val="30"/>
      </w:numPr>
    </w:pPr>
  </w:style>
  <w:style w:type="paragraph" w:customStyle="1" w:styleId="34">
    <w:name w:val="Без интервала3"/>
    <w:rsid w:val="003E423A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Outline List 2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06BC0"/>
    <w:pPr>
      <w:spacing w:after="200" w:line="276" w:lineRule="auto"/>
    </w:pPr>
    <w:rPr>
      <w:lang w:eastAsia="en-US"/>
    </w:rPr>
  </w:style>
  <w:style w:type="paragraph" w:styleId="1">
    <w:name w:val="heading 1"/>
    <w:basedOn w:val="a1"/>
    <w:next w:val="a1"/>
    <w:link w:val="10"/>
    <w:uiPriority w:val="99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basedOn w:val="a1"/>
    <w:next w:val="-3"/>
    <w:link w:val="20"/>
    <w:uiPriority w:val="99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1"/>
    <w:next w:val="a1"/>
    <w:link w:val="30"/>
    <w:semiHidden/>
    <w:unhideWhenUsed/>
    <w:qFormat/>
    <w:locked/>
    <w:rsid w:val="000135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semiHidden/>
    <w:unhideWhenUsed/>
    <w:qFormat/>
    <w:locked/>
    <w:rsid w:val="008001F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0">
    <w:name w:val="Заголовок 2 Знак"/>
    <w:basedOn w:val="a2"/>
    <w:link w:val="2"/>
    <w:uiPriority w:val="99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5">
    <w:name w:val="No Spacing"/>
    <w:uiPriority w:val="1"/>
    <w:qFormat/>
    <w:rsid w:val="00473F13"/>
    <w:rPr>
      <w:lang w:eastAsia="en-US"/>
    </w:rPr>
  </w:style>
  <w:style w:type="table" w:styleId="a6">
    <w:name w:val="Table Grid"/>
    <w:basedOn w:val="a3"/>
    <w:uiPriority w:val="99"/>
    <w:rsid w:val="00B36DF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2"/>
    <w:uiPriority w:val="99"/>
    <w:rsid w:val="00072DD1"/>
    <w:rPr>
      <w:rFonts w:cs="Times New Roman"/>
      <w:color w:val="0000FF"/>
      <w:u w:val="single"/>
    </w:rPr>
  </w:style>
  <w:style w:type="paragraph" w:customStyle="1" w:styleId="a8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uiPriority w:val="99"/>
    <w:locked/>
    <w:rsid w:val="00782348"/>
    <w:rPr>
      <w:sz w:val="26"/>
      <w:szCs w:val="20"/>
    </w:rPr>
  </w:style>
  <w:style w:type="paragraph" w:customStyle="1" w:styleId="-3">
    <w:name w:val="Пункт-3"/>
    <w:basedOn w:val="a1"/>
    <w:link w:val="-30"/>
    <w:autoRedefine/>
    <w:uiPriority w:val="99"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1"/>
    <w:uiPriority w:val="99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1"/>
    <w:uiPriority w:val="99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1"/>
    <w:uiPriority w:val="99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1"/>
    <w:uiPriority w:val="99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9">
    <w:name w:val="Normal (Web)"/>
    <w:basedOn w:val="a1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1"/>
    <w:link w:val="22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2"/>
    <w:link w:val="21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a">
    <w:name w:val="Таблица шапка"/>
    <w:basedOn w:val="a1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b">
    <w:name w:val="Таблица текст"/>
    <w:basedOn w:val="a1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c">
    <w:name w:val="Пункт"/>
    <w:basedOn w:val="a1"/>
    <w:link w:val="11"/>
    <w:uiPriority w:val="99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1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d">
    <w:name w:val="Подпункт"/>
    <w:basedOn w:val="ac"/>
    <w:uiPriority w:val="99"/>
    <w:rsid w:val="008D2FE7"/>
    <w:pPr>
      <w:tabs>
        <w:tab w:val="num" w:pos="360"/>
      </w:tabs>
    </w:pPr>
  </w:style>
  <w:style w:type="paragraph" w:customStyle="1" w:styleId="ae">
    <w:name w:val="Подпподпункт"/>
    <w:basedOn w:val="a1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0">
    <w:name w:val="Подподпункт"/>
    <w:basedOn w:val="ad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1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1">
    <w:name w:val="Пункт Знак1"/>
    <w:link w:val="ac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0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1">
    <w:name w:val="page number"/>
    <w:basedOn w:val="a2"/>
    <w:uiPriority w:val="99"/>
    <w:rsid w:val="008D2FE7"/>
    <w:rPr>
      <w:rFonts w:cs="Times New Roman"/>
    </w:rPr>
  </w:style>
  <w:style w:type="paragraph" w:styleId="af2">
    <w:name w:val="Title"/>
    <w:basedOn w:val="a1"/>
    <w:link w:val="af3"/>
    <w:uiPriority w:val="99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3">
    <w:name w:val="Название Знак"/>
    <w:basedOn w:val="a2"/>
    <w:link w:val="af2"/>
    <w:uiPriority w:val="99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4">
    <w:name w:val="Таблицы (моноширинный)"/>
    <w:basedOn w:val="a1"/>
    <w:next w:val="a1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1"/>
    <w:link w:val="af6"/>
    <w:uiPriority w:val="99"/>
    <w:semiHidden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6">
    <w:name w:val="Текст выноски Знак"/>
    <w:basedOn w:val="a2"/>
    <w:link w:val="af5"/>
    <w:uiPriority w:val="99"/>
    <w:semiHidden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1">
    <w:name w:val="Стиль3"/>
    <w:basedOn w:val="21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7">
    <w:name w:val="header"/>
    <w:basedOn w:val="a1"/>
    <w:link w:val="af8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8">
    <w:name w:val="Верхний колонтитул Знак"/>
    <w:basedOn w:val="a2"/>
    <w:link w:val="af7"/>
    <w:uiPriority w:val="99"/>
    <w:locked/>
    <w:rsid w:val="001F2119"/>
    <w:rPr>
      <w:rFonts w:cs="Times New Roman"/>
      <w:lang w:eastAsia="en-US"/>
    </w:rPr>
  </w:style>
  <w:style w:type="paragraph" w:styleId="af9">
    <w:name w:val="footer"/>
    <w:basedOn w:val="a1"/>
    <w:link w:val="afa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a">
    <w:name w:val="Нижний колонтитул Знак"/>
    <w:basedOn w:val="a2"/>
    <w:link w:val="af9"/>
    <w:uiPriority w:val="99"/>
    <w:locked/>
    <w:rsid w:val="001F2119"/>
    <w:rPr>
      <w:rFonts w:cs="Times New Roman"/>
      <w:lang w:eastAsia="en-US"/>
    </w:rPr>
  </w:style>
  <w:style w:type="character" w:styleId="afb">
    <w:name w:val="FollowedHyperlink"/>
    <w:basedOn w:val="a2"/>
    <w:uiPriority w:val="99"/>
    <w:semiHidden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1"/>
    <w:uiPriority w:val="99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c">
    <w:name w:val="Body Text"/>
    <w:basedOn w:val="a1"/>
    <w:link w:val="afd"/>
    <w:uiPriority w:val="99"/>
    <w:semiHidden/>
    <w:rsid w:val="00BC28CE"/>
    <w:pPr>
      <w:spacing w:after="120"/>
    </w:pPr>
    <w:rPr>
      <w:szCs w:val="20"/>
    </w:rPr>
  </w:style>
  <w:style w:type="character" w:customStyle="1" w:styleId="afd">
    <w:name w:val="Основной текст Знак"/>
    <w:basedOn w:val="a2"/>
    <w:link w:val="afc"/>
    <w:uiPriority w:val="99"/>
    <w:semiHidden/>
    <w:locked/>
    <w:rsid w:val="00BC28CE"/>
    <w:rPr>
      <w:rFonts w:cs="Times New Roman"/>
      <w:sz w:val="22"/>
      <w:lang w:eastAsia="en-US"/>
    </w:rPr>
  </w:style>
  <w:style w:type="paragraph" w:styleId="23">
    <w:name w:val="Body Text 2"/>
    <w:basedOn w:val="a1"/>
    <w:link w:val="24"/>
    <w:uiPriority w:val="99"/>
    <w:rsid w:val="00BC28CE"/>
    <w:pPr>
      <w:spacing w:after="120" w:line="480" w:lineRule="auto"/>
    </w:pPr>
    <w:rPr>
      <w:szCs w:val="20"/>
    </w:rPr>
  </w:style>
  <w:style w:type="character" w:customStyle="1" w:styleId="24">
    <w:name w:val="Основной текст 2 Знак"/>
    <w:basedOn w:val="a2"/>
    <w:link w:val="23"/>
    <w:uiPriority w:val="99"/>
    <w:locked/>
    <w:rsid w:val="00BC28CE"/>
    <w:rPr>
      <w:rFonts w:cs="Times New Roman"/>
      <w:sz w:val="22"/>
      <w:lang w:eastAsia="en-US"/>
    </w:rPr>
  </w:style>
  <w:style w:type="paragraph" w:styleId="afe">
    <w:name w:val="footnote text"/>
    <w:basedOn w:val="a1"/>
    <w:link w:val="aff"/>
    <w:uiPriority w:val="99"/>
    <w:rsid w:val="00E123E5"/>
    <w:rPr>
      <w:sz w:val="20"/>
      <w:szCs w:val="20"/>
    </w:rPr>
  </w:style>
  <w:style w:type="character" w:customStyle="1" w:styleId="aff">
    <w:name w:val="Текст сноски Знак"/>
    <w:basedOn w:val="a2"/>
    <w:link w:val="afe"/>
    <w:uiPriority w:val="99"/>
    <w:locked/>
    <w:rsid w:val="00E123E5"/>
    <w:rPr>
      <w:rFonts w:cs="Times New Roman"/>
      <w:lang w:eastAsia="en-US"/>
    </w:rPr>
  </w:style>
  <w:style w:type="character" w:styleId="aff0">
    <w:name w:val="footnote reference"/>
    <w:basedOn w:val="a2"/>
    <w:uiPriority w:val="99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1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5">
    <w:name w:val="Без интервала2"/>
    <w:uiPriority w:val="99"/>
    <w:rsid w:val="00D1170E"/>
    <w:rPr>
      <w:rFonts w:eastAsia="Times New Roman"/>
      <w:lang w:eastAsia="en-US"/>
    </w:rPr>
  </w:style>
  <w:style w:type="paragraph" w:styleId="aff1">
    <w:name w:val="List Paragraph"/>
    <w:basedOn w:val="a1"/>
    <w:uiPriority w:val="34"/>
    <w:qFormat/>
    <w:rsid w:val="005148E1"/>
    <w:pPr>
      <w:ind w:left="720"/>
      <w:contextualSpacing/>
    </w:pPr>
  </w:style>
  <w:style w:type="character" w:customStyle="1" w:styleId="30">
    <w:name w:val="Заголовок 3 Знак"/>
    <w:basedOn w:val="a2"/>
    <w:link w:val="3"/>
    <w:semiHidden/>
    <w:rsid w:val="000135CD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aff2">
    <w:name w:val="Body Text Indent"/>
    <w:basedOn w:val="a1"/>
    <w:link w:val="aff3"/>
    <w:uiPriority w:val="99"/>
    <w:semiHidden/>
    <w:unhideWhenUsed/>
    <w:rsid w:val="000135CD"/>
    <w:pPr>
      <w:spacing w:after="120"/>
      <w:ind w:left="283"/>
    </w:pPr>
  </w:style>
  <w:style w:type="character" w:customStyle="1" w:styleId="aff3">
    <w:name w:val="Основной текст с отступом Знак"/>
    <w:basedOn w:val="a2"/>
    <w:link w:val="aff2"/>
    <w:uiPriority w:val="99"/>
    <w:semiHidden/>
    <w:rsid w:val="000135CD"/>
    <w:rPr>
      <w:lang w:eastAsia="en-US"/>
    </w:rPr>
  </w:style>
  <w:style w:type="paragraph" w:styleId="32">
    <w:name w:val="Body Text 3"/>
    <w:basedOn w:val="a1"/>
    <w:link w:val="33"/>
    <w:uiPriority w:val="99"/>
    <w:semiHidden/>
    <w:unhideWhenUsed/>
    <w:rsid w:val="000135CD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2"/>
    <w:link w:val="32"/>
    <w:uiPriority w:val="99"/>
    <w:semiHidden/>
    <w:rsid w:val="000135CD"/>
    <w:rPr>
      <w:sz w:val="16"/>
      <w:szCs w:val="16"/>
      <w:lang w:eastAsia="en-US"/>
    </w:rPr>
  </w:style>
  <w:style w:type="paragraph" w:customStyle="1" w:styleId="210">
    <w:name w:val="Основной текст 21"/>
    <w:basedOn w:val="a1"/>
    <w:rsid w:val="000135CD"/>
    <w:pPr>
      <w:tabs>
        <w:tab w:val="left" w:pos="1276"/>
      </w:tabs>
      <w:overflowPunct w:val="0"/>
      <w:autoSpaceDE w:val="0"/>
      <w:autoSpaceDN w:val="0"/>
      <w:adjustRightInd w:val="0"/>
      <w:spacing w:after="0" w:line="240" w:lineRule="auto"/>
      <w:ind w:right="79" w:firstLine="709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211">
    <w:name w:val="Основной текст с отступом 21"/>
    <w:basedOn w:val="a1"/>
    <w:rsid w:val="000135CD"/>
    <w:pPr>
      <w:overflowPunct w:val="0"/>
      <w:autoSpaceDE w:val="0"/>
      <w:autoSpaceDN w:val="0"/>
      <w:adjustRightInd w:val="0"/>
      <w:spacing w:after="0" w:line="240" w:lineRule="auto"/>
      <w:ind w:right="79" w:firstLine="720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40">
    <w:name w:val="Заголовок 4 Знак"/>
    <w:basedOn w:val="a2"/>
    <w:link w:val="4"/>
    <w:semiHidden/>
    <w:rsid w:val="008001F6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customStyle="1" w:styleId="a">
    <w:name w:val="Стиль Нумерованная таблица + По ширине"/>
    <w:basedOn w:val="a1"/>
    <w:uiPriority w:val="99"/>
    <w:rsid w:val="00F1477D"/>
    <w:pPr>
      <w:numPr>
        <w:numId w:val="9"/>
      </w:numPr>
      <w:spacing w:after="0" w:line="360" w:lineRule="auto"/>
      <w:jc w:val="right"/>
    </w:pPr>
    <w:rPr>
      <w:rFonts w:ascii="Times New Roman" w:eastAsia="Times New Roman" w:hAnsi="Times New Roman"/>
      <w:b/>
      <w:bCs/>
      <w:iCs/>
      <w:spacing w:val="-1"/>
      <w:sz w:val="24"/>
      <w:szCs w:val="20"/>
      <w:lang w:val="x-none" w:eastAsia="x-none"/>
    </w:rPr>
  </w:style>
  <w:style w:type="character" w:customStyle="1" w:styleId="DFN">
    <w:name w:val="DFN"/>
    <w:basedOn w:val="a2"/>
    <w:uiPriority w:val="99"/>
    <w:rsid w:val="00834889"/>
    <w:rPr>
      <w:rFonts w:cs="Times New Roman"/>
      <w:b/>
    </w:rPr>
  </w:style>
  <w:style w:type="paragraph" w:customStyle="1" w:styleId="aff4">
    <w:name w:val="Простой"/>
    <w:basedOn w:val="a1"/>
    <w:uiPriority w:val="99"/>
    <w:rsid w:val="00834889"/>
    <w:pPr>
      <w:spacing w:after="240" w:line="240" w:lineRule="auto"/>
    </w:pPr>
    <w:rPr>
      <w:rFonts w:ascii="Arial" w:eastAsia="Times New Roman" w:hAnsi="Arial"/>
      <w:spacing w:val="-5"/>
      <w:sz w:val="20"/>
      <w:szCs w:val="20"/>
      <w:lang w:eastAsia="ru-RU"/>
    </w:rPr>
  </w:style>
  <w:style w:type="character" w:styleId="aff5">
    <w:name w:val="annotation reference"/>
    <w:basedOn w:val="a2"/>
    <w:uiPriority w:val="99"/>
    <w:semiHidden/>
    <w:unhideWhenUsed/>
    <w:rsid w:val="00834889"/>
    <w:rPr>
      <w:sz w:val="16"/>
      <w:szCs w:val="16"/>
    </w:rPr>
  </w:style>
  <w:style w:type="paragraph" w:styleId="aff6">
    <w:name w:val="annotation text"/>
    <w:basedOn w:val="a1"/>
    <w:link w:val="aff7"/>
    <w:uiPriority w:val="99"/>
    <w:semiHidden/>
    <w:unhideWhenUsed/>
    <w:rsid w:val="00834889"/>
    <w:pPr>
      <w:spacing w:line="240" w:lineRule="auto"/>
    </w:pPr>
    <w:rPr>
      <w:rFonts w:asciiTheme="minorHAnsi" w:eastAsiaTheme="minorEastAsia" w:hAnsiTheme="minorHAnsi" w:cstheme="minorBidi"/>
      <w:sz w:val="20"/>
      <w:szCs w:val="20"/>
      <w:lang w:eastAsia="ru-RU"/>
    </w:rPr>
  </w:style>
  <w:style w:type="character" w:customStyle="1" w:styleId="aff7">
    <w:name w:val="Текст примечания Знак"/>
    <w:basedOn w:val="a2"/>
    <w:link w:val="aff6"/>
    <w:uiPriority w:val="99"/>
    <w:semiHidden/>
    <w:rsid w:val="00834889"/>
    <w:rPr>
      <w:rFonts w:asciiTheme="minorHAnsi" w:eastAsiaTheme="minorEastAsia" w:hAnsiTheme="minorHAnsi" w:cstheme="minorBidi"/>
      <w:sz w:val="20"/>
      <w:szCs w:val="20"/>
    </w:rPr>
  </w:style>
  <w:style w:type="character" w:customStyle="1" w:styleId="apple-converted-space">
    <w:name w:val="apple-converted-space"/>
    <w:basedOn w:val="a2"/>
    <w:rsid w:val="00E53473"/>
  </w:style>
  <w:style w:type="paragraph" w:customStyle="1" w:styleId="12">
    <w:name w:val="Без интервала1"/>
    <w:rsid w:val="001F738D"/>
    <w:rPr>
      <w:rFonts w:eastAsia="Times New Roman"/>
      <w:lang w:eastAsia="en-US"/>
    </w:rPr>
  </w:style>
  <w:style w:type="paragraph" w:customStyle="1" w:styleId="13">
    <w:name w:val="Обычный1"/>
    <w:rsid w:val="00484C10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numbering" w:styleId="111111">
    <w:name w:val="Outline List 2"/>
    <w:basedOn w:val="a4"/>
    <w:rsid w:val="00484C10"/>
    <w:pPr>
      <w:numPr>
        <w:numId w:val="30"/>
      </w:numPr>
    </w:pPr>
  </w:style>
  <w:style w:type="paragraph" w:customStyle="1" w:styleId="34">
    <w:name w:val="Без интервала3"/>
    <w:rsid w:val="003E423A"/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6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cccb.ru/ru/index/spage-brench/detail-18.html" TargetMode="External"/><Relationship Id="rId117" Type="http://schemas.openxmlformats.org/officeDocument/2006/relationships/hyperlink" Target="http://www.cccb.ru/ru/index/spage-brench/detail-36.html" TargetMode="External"/><Relationship Id="rId21" Type="http://schemas.openxmlformats.org/officeDocument/2006/relationships/hyperlink" Target="http://www.cccb.ru/ru/index/spage-brench/detail-9.html" TargetMode="External"/><Relationship Id="rId42" Type="http://schemas.openxmlformats.org/officeDocument/2006/relationships/hyperlink" Target="http://www.cccb.ru/ru/index/spage-brench/detail-38.html" TargetMode="External"/><Relationship Id="rId47" Type="http://schemas.openxmlformats.org/officeDocument/2006/relationships/hyperlink" Target="http://www.cccb.ru/ru/index/spage-brench/detail-36.html" TargetMode="External"/><Relationship Id="rId63" Type="http://schemas.openxmlformats.org/officeDocument/2006/relationships/hyperlink" Target="http://www.cccb.ru/ru/index/spage-brench/detail-51.html" TargetMode="External"/><Relationship Id="rId68" Type="http://schemas.openxmlformats.org/officeDocument/2006/relationships/hyperlink" Target="http://www.cccb.ru/ru/index/spage-brench/detail-56.html" TargetMode="External"/><Relationship Id="rId84" Type="http://schemas.openxmlformats.org/officeDocument/2006/relationships/hyperlink" Target="http://www.cccb.ru/ru/index/spage-brench/detail-2.html" TargetMode="External"/><Relationship Id="rId89" Type="http://schemas.openxmlformats.org/officeDocument/2006/relationships/hyperlink" Target="http://www.cccb.ru/ru/index/spage-brench/detail-7.html" TargetMode="External"/><Relationship Id="rId112" Type="http://schemas.openxmlformats.org/officeDocument/2006/relationships/hyperlink" Target="http://www.cccb.ru/ru/index/spage-brench/detail-38.html" TargetMode="External"/><Relationship Id="rId133" Type="http://schemas.openxmlformats.org/officeDocument/2006/relationships/hyperlink" Target="http://www.cccb.ru/ru/index/spage-brench/detail-51.html" TargetMode="External"/><Relationship Id="rId138" Type="http://schemas.openxmlformats.org/officeDocument/2006/relationships/hyperlink" Target="http://www.cccb.ru/ru/index/spage-brench/detail-56.html" TargetMode="External"/><Relationship Id="rId154" Type="http://schemas.openxmlformats.org/officeDocument/2006/relationships/theme" Target="theme/theme1.xml"/><Relationship Id="rId16" Type="http://schemas.openxmlformats.org/officeDocument/2006/relationships/hyperlink" Target="http://www.cccb.ru/ru/index/spage-brench/detail-4.html" TargetMode="External"/><Relationship Id="rId107" Type="http://schemas.openxmlformats.org/officeDocument/2006/relationships/hyperlink" Target="http://www.cccb.ru/ru/index/spage-brench/detail-29.html" TargetMode="External"/><Relationship Id="rId11" Type="http://schemas.openxmlformats.org/officeDocument/2006/relationships/hyperlink" Target="http://www.utp.sberbank-ast.ru/" TargetMode="External"/><Relationship Id="rId32" Type="http://schemas.openxmlformats.org/officeDocument/2006/relationships/hyperlink" Target="http://www.cccb.ru/ru/index/spage-brench/detail-24.html" TargetMode="External"/><Relationship Id="rId37" Type="http://schemas.openxmlformats.org/officeDocument/2006/relationships/hyperlink" Target="http://www.cccb.ru/ru/index/spage-brench/detail-29.html" TargetMode="External"/><Relationship Id="rId53" Type="http://schemas.openxmlformats.org/officeDocument/2006/relationships/hyperlink" Target="http://www.cccb.ru/ru/index/spage-brench/detail-15.html" TargetMode="External"/><Relationship Id="rId58" Type="http://schemas.openxmlformats.org/officeDocument/2006/relationships/hyperlink" Target="http://www.cccb.ru/ru/index/spage-brench/detail-71.html" TargetMode="External"/><Relationship Id="rId74" Type="http://schemas.openxmlformats.org/officeDocument/2006/relationships/hyperlink" Target="http://www.cccb.ru/ru/index/spage-brench/detail-62.html" TargetMode="External"/><Relationship Id="rId79" Type="http://schemas.openxmlformats.org/officeDocument/2006/relationships/hyperlink" Target="http://www.cccb.ru/ru/index/spage-brench/detail-67.html" TargetMode="External"/><Relationship Id="rId102" Type="http://schemas.openxmlformats.org/officeDocument/2006/relationships/hyperlink" Target="http://www.cccb.ru/ru/index/spage-brench/detail-24.html" TargetMode="External"/><Relationship Id="rId123" Type="http://schemas.openxmlformats.org/officeDocument/2006/relationships/hyperlink" Target="http://www.cccb.ru/ru/index/spage-brench/detail-15.html" TargetMode="External"/><Relationship Id="rId128" Type="http://schemas.openxmlformats.org/officeDocument/2006/relationships/hyperlink" Target="http://www.cccb.ru/ru/index/spage-brench/detail-71.html" TargetMode="External"/><Relationship Id="rId144" Type="http://schemas.openxmlformats.org/officeDocument/2006/relationships/hyperlink" Target="http://www.cccb.ru/ru/index/spage-brench/detail-62.html" TargetMode="External"/><Relationship Id="rId149" Type="http://schemas.openxmlformats.org/officeDocument/2006/relationships/hyperlink" Target="http://www.cccb.ru/ru/index/spage-brench/detail-67.html" TargetMode="External"/><Relationship Id="rId5" Type="http://schemas.openxmlformats.org/officeDocument/2006/relationships/settings" Target="settings.xml"/><Relationship Id="rId90" Type="http://schemas.openxmlformats.org/officeDocument/2006/relationships/hyperlink" Target="http://www.cccb.ru/ru/index/spage-brench/detail-8.html" TargetMode="External"/><Relationship Id="rId95" Type="http://schemas.openxmlformats.org/officeDocument/2006/relationships/hyperlink" Target="http://www.cccb.ru/ru/index/spage-brench/detail-17.html" TargetMode="External"/><Relationship Id="rId22" Type="http://schemas.openxmlformats.org/officeDocument/2006/relationships/hyperlink" Target="http://www.cccb.ru/ru/index/spage-brench/detail-10.html" TargetMode="External"/><Relationship Id="rId27" Type="http://schemas.openxmlformats.org/officeDocument/2006/relationships/hyperlink" Target="http://www.cccb.ru/ru/index/spage-brench/detail-19.html" TargetMode="External"/><Relationship Id="rId43" Type="http://schemas.openxmlformats.org/officeDocument/2006/relationships/hyperlink" Target="http://www.cccb.ru/ru/index/spage-brench/detail-33.html" TargetMode="External"/><Relationship Id="rId48" Type="http://schemas.openxmlformats.org/officeDocument/2006/relationships/hyperlink" Target="http://www.cccb.ru/ru/index/spage-brench/detail-40.html" TargetMode="External"/><Relationship Id="rId64" Type="http://schemas.openxmlformats.org/officeDocument/2006/relationships/hyperlink" Target="http://www.cccb.ru/ru/index/spage-brench/detail-52.html" TargetMode="External"/><Relationship Id="rId69" Type="http://schemas.openxmlformats.org/officeDocument/2006/relationships/hyperlink" Target="http://www.cccb.ru/ru/index/spage-brench/detail-57.html" TargetMode="External"/><Relationship Id="rId113" Type="http://schemas.openxmlformats.org/officeDocument/2006/relationships/hyperlink" Target="http://www.cccb.ru/ru/index/spage-brench/detail-33.html" TargetMode="External"/><Relationship Id="rId118" Type="http://schemas.openxmlformats.org/officeDocument/2006/relationships/hyperlink" Target="http://www.cccb.ru/ru/index/spage-brench/detail-40.html" TargetMode="External"/><Relationship Id="rId134" Type="http://schemas.openxmlformats.org/officeDocument/2006/relationships/hyperlink" Target="http://www.cccb.ru/ru/index/spage-brench/detail-52.html" TargetMode="External"/><Relationship Id="rId139" Type="http://schemas.openxmlformats.org/officeDocument/2006/relationships/hyperlink" Target="http://www.cccb.ru/ru/index/spage-brench/detail-57.html" TargetMode="External"/><Relationship Id="rId80" Type="http://schemas.openxmlformats.org/officeDocument/2006/relationships/hyperlink" Target="http://www.cccb.ru/ru/index/spage-brench/detail-68.html" TargetMode="External"/><Relationship Id="rId85" Type="http://schemas.openxmlformats.org/officeDocument/2006/relationships/hyperlink" Target="http://www.cccb.ru/ru/index/spage-brench/detail-3.html" TargetMode="External"/><Relationship Id="rId150" Type="http://schemas.openxmlformats.org/officeDocument/2006/relationships/hyperlink" Target="http://www.cccb.ru/ru/index/spage-brench/detail-68.html" TargetMode="External"/><Relationship Id="rId12" Type="http://schemas.openxmlformats.org/officeDocument/2006/relationships/footer" Target="footer1.xml"/><Relationship Id="rId17" Type="http://schemas.openxmlformats.org/officeDocument/2006/relationships/hyperlink" Target="http://www.cccb.ru/ru/index/spage-brench/detail-5.html" TargetMode="External"/><Relationship Id="rId25" Type="http://schemas.openxmlformats.org/officeDocument/2006/relationships/hyperlink" Target="http://www.cccb.ru/ru/index/spage-brench/detail-17.html" TargetMode="External"/><Relationship Id="rId33" Type="http://schemas.openxmlformats.org/officeDocument/2006/relationships/hyperlink" Target="http://www.cccb.ru/ru/index/spage-brench/detail-25.html" TargetMode="External"/><Relationship Id="rId38" Type="http://schemas.openxmlformats.org/officeDocument/2006/relationships/hyperlink" Target="http://www.cccb.ru/ru/index/spage-brench/detail-30.html" TargetMode="External"/><Relationship Id="rId46" Type="http://schemas.openxmlformats.org/officeDocument/2006/relationships/hyperlink" Target="http://www.cccb.ru/ru/index/spage-brench/detail-14.html" TargetMode="External"/><Relationship Id="rId59" Type="http://schemas.openxmlformats.org/officeDocument/2006/relationships/hyperlink" Target="http://www.cccb.ru/ru/index/spage-brench/detail-47.html" TargetMode="External"/><Relationship Id="rId67" Type="http://schemas.openxmlformats.org/officeDocument/2006/relationships/hyperlink" Target="http://www.cccb.ru/ru/index/spage-brench/detail-55.html" TargetMode="External"/><Relationship Id="rId103" Type="http://schemas.openxmlformats.org/officeDocument/2006/relationships/hyperlink" Target="http://www.cccb.ru/ru/index/spage-brench/detail-25.html" TargetMode="External"/><Relationship Id="rId108" Type="http://schemas.openxmlformats.org/officeDocument/2006/relationships/hyperlink" Target="http://www.cccb.ru/ru/index/spage-brench/detail-30.html" TargetMode="External"/><Relationship Id="rId116" Type="http://schemas.openxmlformats.org/officeDocument/2006/relationships/hyperlink" Target="http://www.cccb.ru/ru/index/spage-brench/detail-14.html" TargetMode="External"/><Relationship Id="rId124" Type="http://schemas.openxmlformats.org/officeDocument/2006/relationships/hyperlink" Target="http://www.cccb.ru/ru/index/spage-brench/detail-43.html" TargetMode="External"/><Relationship Id="rId129" Type="http://schemas.openxmlformats.org/officeDocument/2006/relationships/hyperlink" Target="http://www.cccb.ru/ru/index/spage-brench/detail-47.html" TargetMode="External"/><Relationship Id="rId137" Type="http://schemas.openxmlformats.org/officeDocument/2006/relationships/hyperlink" Target="http://www.cccb.ru/ru/index/spage-brench/detail-55.html" TargetMode="External"/><Relationship Id="rId20" Type="http://schemas.openxmlformats.org/officeDocument/2006/relationships/hyperlink" Target="http://www.cccb.ru/ru/index/spage-brench/detail-8.html" TargetMode="External"/><Relationship Id="rId41" Type="http://schemas.openxmlformats.org/officeDocument/2006/relationships/hyperlink" Target="http://www.cccb.ru/ru/index/spage-brench/detail-32.html" TargetMode="External"/><Relationship Id="rId54" Type="http://schemas.openxmlformats.org/officeDocument/2006/relationships/hyperlink" Target="http://www.cccb.ru/ru/index/spage-brench/detail-43.html" TargetMode="External"/><Relationship Id="rId62" Type="http://schemas.openxmlformats.org/officeDocument/2006/relationships/hyperlink" Target="http://www.cccb.ru/ru/index/spage-brench/detail-50.html" TargetMode="External"/><Relationship Id="rId70" Type="http://schemas.openxmlformats.org/officeDocument/2006/relationships/hyperlink" Target="http://www.cccb.ru/ru/index/spage-brench/detail-58.html" TargetMode="External"/><Relationship Id="rId75" Type="http://schemas.openxmlformats.org/officeDocument/2006/relationships/hyperlink" Target="http://www.cccb.ru/ru/index/spage-brench/detail-63.html" TargetMode="External"/><Relationship Id="rId83" Type="http://schemas.openxmlformats.org/officeDocument/2006/relationships/hyperlink" Target="http://www.cccb.ru/ru/index/spage-brench/detail-1.html" TargetMode="External"/><Relationship Id="rId88" Type="http://schemas.openxmlformats.org/officeDocument/2006/relationships/hyperlink" Target="http://www.cccb.ru/ru/index/spage-brench/detail-6.html" TargetMode="External"/><Relationship Id="rId91" Type="http://schemas.openxmlformats.org/officeDocument/2006/relationships/hyperlink" Target="http://www.cccb.ru/ru/index/spage-brench/detail-9.html" TargetMode="External"/><Relationship Id="rId96" Type="http://schemas.openxmlformats.org/officeDocument/2006/relationships/hyperlink" Target="http://www.cccb.ru/ru/index/spage-brench/detail-18.html" TargetMode="External"/><Relationship Id="rId111" Type="http://schemas.openxmlformats.org/officeDocument/2006/relationships/hyperlink" Target="http://www.cccb.ru/ru/index/spage-brench/detail-32.html" TargetMode="External"/><Relationship Id="rId132" Type="http://schemas.openxmlformats.org/officeDocument/2006/relationships/hyperlink" Target="http://www.cccb.ru/ru/index/spage-brench/detail-50.html" TargetMode="External"/><Relationship Id="rId140" Type="http://schemas.openxmlformats.org/officeDocument/2006/relationships/hyperlink" Target="http://www.cccb.ru/ru/index/spage-brench/detail-58.html" TargetMode="External"/><Relationship Id="rId145" Type="http://schemas.openxmlformats.org/officeDocument/2006/relationships/hyperlink" Target="http://www.cccb.ru/ru/index/spage-brench/detail-63.html" TargetMode="External"/><Relationship Id="rId15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www.cccb.ru/ru/index/spage-brench/detail-3.html" TargetMode="External"/><Relationship Id="rId23" Type="http://schemas.openxmlformats.org/officeDocument/2006/relationships/hyperlink" Target="http://www.cccb.ru/ru/index/spage-brench/detail-11.html" TargetMode="External"/><Relationship Id="rId28" Type="http://schemas.openxmlformats.org/officeDocument/2006/relationships/hyperlink" Target="http://www.cccb.ru/ru/index/spage-brench/detail-20.html" TargetMode="External"/><Relationship Id="rId36" Type="http://schemas.openxmlformats.org/officeDocument/2006/relationships/hyperlink" Target="http://www.cccb.ru/ru/index/spage-brench/detail-28.html" TargetMode="External"/><Relationship Id="rId49" Type="http://schemas.openxmlformats.org/officeDocument/2006/relationships/hyperlink" Target="http://www.cccb.ru/ru/index/spage-brench/detail-42.html" TargetMode="External"/><Relationship Id="rId57" Type="http://schemas.openxmlformats.org/officeDocument/2006/relationships/hyperlink" Target="http://www.cccb.ru/ru/index/spage-brench/detail-46.html" TargetMode="External"/><Relationship Id="rId106" Type="http://schemas.openxmlformats.org/officeDocument/2006/relationships/hyperlink" Target="http://www.cccb.ru/ru/index/spage-brench/detail-28.html" TargetMode="External"/><Relationship Id="rId114" Type="http://schemas.openxmlformats.org/officeDocument/2006/relationships/hyperlink" Target="http://www.cccb.ru/ru/index/spage-brench/detail-34.html" TargetMode="External"/><Relationship Id="rId119" Type="http://schemas.openxmlformats.org/officeDocument/2006/relationships/hyperlink" Target="http://www.cccb.ru/ru/index/spage-brench/detail-42.html" TargetMode="External"/><Relationship Id="rId127" Type="http://schemas.openxmlformats.org/officeDocument/2006/relationships/hyperlink" Target="http://www.cccb.ru/ru/index/spage-brench/detail-46.html" TargetMode="External"/><Relationship Id="rId10" Type="http://schemas.openxmlformats.org/officeDocument/2006/relationships/hyperlink" Target="mailto:info@ccrk.ru" TargetMode="External"/><Relationship Id="rId31" Type="http://schemas.openxmlformats.org/officeDocument/2006/relationships/hyperlink" Target="http://www.cccb.ru/ru/index/spage-brench/detail-23.html" TargetMode="External"/><Relationship Id="rId44" Type="http://schemas.openxmlformats.org/officeDocument/2006/relationships/hyperlink" Target="http://www.cccb.ru/ru/index/spage-brench/detail-34.html" TargetMode="External"/><Relationship Id="rId52" Type="http://schemas.openxmlformats.org/officeDocument/2006/relationships/hyperlink" Target="http://www.cccb.ru/ru/index/spage-brench/detail-13.html" TargetMode="External"/><Relationship Id="rId60" Type="http://schemas.openxmlformats.org/officeDocument/2006/relationships/hyperlink" Target="http://www.cccb.ru/ru/index/spage-brench/detail-48.html" TargetMode="External"/><Relationship Id="rId65" Type="http://schemas.openxmlformats.org/officeDocument/2006/relationships/hyperlink" Target="http://www.cccb.ru/ru/index/spage-brench/detail-53.html" TargetMode="External"/><Relationship Id="rId73" Type="http://schemas.openxmlformats.org/officeDocument/2006/relationships/hyperlink" Target="http://www.cccb.ru/ru/index/spage-brench/detail-61.html" TargetMode="External"/><Relationship Id="rId78" Type="http://schemas.openxmlformats.org/officeDocument/2006/relationships/hyperlink" Target="http://www.cccb.ru/ru/index/spage-brench/detail-72.html" TargetMode="External"/><Relationship Id="rId81" Type="http://schemas.openxmlformats.org/officeDocument/2006/relationships/hyperlink" Target="http://www.cccb.ru/ru/index/spage-brench/detail-69.html" TargetMode="External"/><Relationship Id="rId86" Type="http://schemas.openxmlformats.org/officeDocument/2006/relationships/hyperlink" Target="http://www.cccb.ru/ru/index/spage-brench/detail-4.html" TargetMode="External"/><Relationship Id="rId94" Type="http://schemas.openxmlformats.org/officeDocument/2006/relationships/hyperlink" Target="http://www.cccb.ru/ru/index/spage-brench/detail-16.html" TargetMode="External"/><Relationship Id="rId99" Type="http://schemas.openxmlformats.org/officeDocument/2006/relationships/hyperlink" Target="http://www.cccb.ru/ru/index/spage-brench/detail-21.html" TargetMode="External"/><Relationship Id="rId101" Type="http://schemas.openxmlformats.org/officeDocument/2006/relationships/hyperlink" Target="http://www.cccb.ru/ru/index/spage-brench/detail-23.html" TargetMode="External"/><Relationship Id="rId122" Type="http://schemas.openxmlformats.org/officeDocument/2006/relationships/hyperlink" Target="http://www.cccb.ru/ru/index/spage-brench/detail-13.html" TargetMode="External"/><Relationship Id="rId130" Type="http://schemas.openxmlformats.org/officeDocument/2006/relationships/hyperlink" Target="http://www.cccb.ru/ru/index/spage-brench/detail-48.html" TargetMode="External"/><Relationship Id="rId135" Type="http://schemas.openxmlformats.org/officeDocument/2006/relationships/hyperlink" Target="http://www.cccb.ru/ru/index/spage-brench/detail-53.html" TargetMode="External"/><Relationship Id="rId143" Type="http://schemas.openxmlformats.org/officeDocument/2006/relationships/hyperlink" Target="http://www.cccb.ru/ru/index/spage-brench/detail-61.html" TargetMode="External"/><Relationship Id="rId148" Type="http://schemas.openxmlformats.org/officeDocument/2006/relationships/hyperlink" Target="http://www.cccb.ru/ru/index/spage-brench/detail-72.html" TargetMode="External"/><Relationship Id="rId151" Type="http://schemas.openxmlformats.org/officeDocument/2006/relationships/hyperlink" Target="http://www.cccb.ru/ru/index/spage-brench/detail-69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ccrk.ru" TargetMode="External"/><Relationship Id="rId13" Type="http://schemas.openxmlformats.org/officeDocument/2006/relationships/hyperlink" Target="http://www.cccb.ru/ru/index/spage-brench/detail-1.html" TargetMode="External"/><Relationship Id="rId18" Type="http://schemas.openxmlformats.org/officeDocument/2006/relationships/hyperlink" Target="http://www.cccb.ru/ru/index/spage-brench/detail-6.html" TargetMode="External"/><Relationship Id="rId39" Type="http://schemas.openxmlformats.org/officeDocument/2006/relationships/hyperlink" Target="http://www.cccb.ru/ru/index/spage-brench/detail-31.html" TargetMode="External"/><Relationship Id="rId109" Type="http://schemas.openxmlformats.org/officeDocument/2006/relationships/hyperlink" Target="http://www.cccb.ru/ru/index/spage-brench/detail-31.html" TargetMode="External"/><Relationship Id="rId34" Type="http://schemas.openxmlformats.org/officeDocument/2006/relationships/hyperlink" Target="http://www.cccb.ru/ru/index/spage-brench/detail-26.html" TargetMode="External"/><Relationship Id="rId50" Type="http://schemas.openxmlformats.org/officeDocument/2006/relationships/hyperlink" Target="http://www.cccb.ru/ru/index/spage-brench/detail-41.html" TargetMode="External"/><Relationship Id="rId55" Type="http://schemas.openxmlformats.org/officeDocument/2006/relationships/hyperlink" Target="http://www.cccb.ru/ru/index/spage-brench/detail-44.html" TargetMode="External"/><Relationship Id="rId76" Type="http://schemas.openxmlformats.org/officeDocument/2006/relationships/hyperlink" Target="http://www.cccb.ru/ru/index/spage-brench/detail-64.html" TargetMode="External"/><Relationship Id="rId97" Type="http://schemas.openxmlformats.org/officeDocument/2006/relationships/hyperlink" Target="http://www.cccb.ru/ru/index/spage-brench/detail-19.html" TargetMode="External"/><Relationship Id="rId104" Type="http://schemas.openxmlformats.org/officeDocument/2006/relationships/hyperlink" Target="http://www.cccb.ru/ru/index/spage-brench/detail-26.html" TargetMode="External"/><Relationship Id="rId120" Type="http://schemas.openxmlformats.org/officeDocument/2006/relationships/hyperlink" Target="http://www.cccb.ru/ru/index/spage-brench/detail-41.html" TargetMode="External"/><Relationship Id="rId125" Type="http://schemas.openxmlformats.org/officeDocument/2006/relationships/hyperlink" Target="http://www.cccb.ru/ru/index/spage-brench/detail-44.html" TargetMode="External"/><Relationship Id="rId141" Type="http://schemas.openxmlformats.org/officeDocument/2006/relationships/hyperlink" Target="http://www.cccb.ru/ru/index/spage-brench/detail-59.html" TargetMode="External"/><Relationship Id="rId146" Type="http://schemas.openxmlformats.org/officeDocument/2006/relationships/hyperlink" Target="http://www.cccb.ru/ru/index/spage-brench/detail-64.html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://www.cccb.ru/ru/index/spage-brench/detail-59.html" TargetMode="External"/><Relationship Id="rId92" Type="http://schemas.openxmlformats.org/officeDocument/2006/relationships/hyperlink" Target="http://www.cccb.ru/ru/index/spage-brench/detail-10.html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www.cccb.ru/ru/index/spage-brench/detail-21.html" TargetMode="External"/><Relationship Id="rId24" Type="http://schemas.openxmlformats.org/officeDocument/2006/relationships/hyperlink" Target="http://www.cccb.ru/ru/index/spage-brench/detail-16.html" TargetMode="External"/><Relationship Id="rId40" Type="http://schemas.openxmlformats.org/officeDocument/2006/relationships/hyperlink" Target="http://www.cccb.ru/ru/index/spage-brench/detail-37.html" TargetMode="External"/><Relationship Id="rId45" Type="http://schemas.openxmlformats.org/officeDocument/2006/relationships/hyperlink" Target="http://www.cccb.ru/ru/index/spage-brench/detail-35.html" TargetMode="External"/><Relationship Id="rId66" Type="http://schemas.openxmlformats.org/officeDocument/2006/relationships/hyperlink" Target="http://www.cccb.ru/ru/index/spage-brench/detail-54.html" TargetMode="External"/><Relationship Id="rId87" Type="http://schemas.openxmlformats.org/officeDocument/2006/relationships/hyperlink" Target="http://www.cccb.ru/ru/index/spage-brench/detail-5.html" TargetMode="External"/><Relationship Id="rId110" Type="http://schemas.openxmlformats.org/officeDocument/2006/relationships/hyperlink" Target="http://www.cccb.ru/ru/index/spage-brench/detail-37.html" TargetMode="External"/><Relationship Id="rId115" Type="http://schemas.openxmlformats.org/officeDocument/2006/relationships/hyperlink" Target="http://www.cccb.ru/ru/index/spage-brench/detail-35.html" TargetMode="External"/><Relationship Id="rId131" Type="http://schemas.openxmlformats.org/officeDocument/2006/relationships/hyperlink" Target="http://www.cccb.ru/ru/index/spage-brench/detail-49.html" TargetMode="External"/><Relationship Id="rId136" Type="http://schemas.openxmlformats.org/officeDocument/2006/relationships/hyperlink" Target="http://www.cccb.ru/ru/index/spage-brench/detail-54.html" TargetMode="External"/><Relationship Id="rId61" Type="http://schemas.openxmlformats.org/officeDocument/2006/relationships/hyperlink" Target="http://www.cccb.ru/ru/index/spage-brench/detail-49.html" TargetMode="External"/><Relationship Id="rId82" Type="http://schemas.openxmlformats.org/officeDocument/2006/relationships/hyperlink" Target="http://www.cccb.ru/ru/index/spage-brench/detail-70.html" TargetMode="External"/><Relationship Id="rId152" Type="http://schemas.openxmlformats.org/officeDocument/2006/relationships/hyperlink" Target="http://www.cccb.ru/ru/index/spage-brench/detail-70.html" TargetMode="External"/><Relationship Id="rId19" Type="http://schemas.openxmlformats.org/officeDocument/2006/relationships/hyperlink" Target="http://www.cccb.ru/ru/index/spage-brench/detail-7.html" TargetMode="External"/><Relationship Id="rId14" Type="http://schemas.openxmlformats.org/officeDocument/2006/relationships/hyperlink" Target="http://www.cccb.ru/ru/index/spage-brench/detail-2.html" TargetMode="External"/><Relationship Id="rId30" Type="http://schemas.openxmlformats.org/officeDocument/2006/relationships/hyperlink" Target="http://www.cccb.ru/ru/index/spage-brench/detail-22.html" TargetMode="External"/><Relationship Id="rId35" Type="http://schemas.openxmlformats.org/officeDocument/2006/relationships/hyperlink" Target="http://www.cccb.ru/ru/index/spage-brench/detail-27.html" TargetMode="External"/><Relationship Id="rId56" Type="http://schemas.openxmlformats.org/officeDocument/2006/relationships/hyperlink" Target="http://www.cccb.ru/ru/index/spage-brench/detail-45.html" TargetMode="External"/><Relationship Id="rId77" Type="http://schemas.openxmlformats.org/officeDocument/2006/relationships/hyperlink" Target="http://www.cccb.ru/ru/index/spage-brench/detail-65.html" TargetMode="External"/><Relationship Id="rId100" Type="http://schemas.openxmlformats.org/officeDocument/2006/relationships/hyperlink" Target="http://www.cccb.ru/ru/index/spage-brench/detail-22.html" TargetMode="External"/><Relationship Id="rId105" Type="http://schemas.openxmlformats.org/officeDocument/2006/relationships/hyperlink" Target="http://www.cccb.ru/ru/index/spage-brench/detail-27.html" TargetMode="External"/><Relationship Id="rId126" Type="http://schemas.openxmlformats.org/officeDocument/2006/relationships/hyperlink" Target="http://www.cccb.ru/ru/index/spage-brench/detail-45.html" TargetMode="External"/><Relationship Id="rId147" Type="http://schemas.openxmlformats.org/officeDocument/2006/relationships/hyperlink" Target="http://www.cccb.ru/ru/index/spage-brench/detail-65.html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www.cccb.ru/ru/index/spage-brench/detail-12.html" TargetMode="External"/><Relationship Id="rId72" Type="http://schemas.openxmlformats.org/officeDocument/2006/relationships/hyperlink" Target="http://www.cccb.ru/ru/index/spage-brench/detail-60.html" TargetMode="External"/><Relationship Id="rId93" Type="http://schemas.openxmlformats.org/officeDocument/2006/relationships/hyperlink" Target="http://www.cccb.ru/ru/index/spage-brench/detail-11.html" TargetMode="External"/><Relationship Id="rId98" Type="http://schemas.openxmlformats.org/officeDocument/2006/relationships/hyperlink" Target="http://www.cccb.ru/ru/index/spage-brench/detail-20.html" TargetMode="External"/><Relationship Id="rId121" Type="http://schemas.openxmlformats.org/officeDocument/2006/relationships/hyperlink" Target="http://www.cccb.ru/ru/index/spage-brench/detail-12.html" TargetMode="External"/><Relationship Id="rId142" Type="http://schemas.openxmlformats.org/officeDocument/2006/relationships/hyperlink" Target="http://www.cccb.ru/ru/index/spage-brench/detail-60.html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5077F-122F-4EDB-B8D0-6D05A6E43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41</Pages>
  <Words>9896</Words>
  <Characters>78816</Characters>
  <Application>Microsoft Office Word</Application>
  <DocSecurity>0</DocSecurity>
  <Lines>656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й1</cp:lastModifiedBy>
  <cp:revision>14</cp:revision>
  <cp:lastPrinted>2014-02-10T12:06:00Z</cp:lastPrinted>
  <dcterms:created xsi:type="dcterms:W3CDTF">2014-03-20T09:58:00Z</dcterms:created>
  <dcterms:modified xsi:type="dcterms:W3CDTF">2014-03-26T10:14:00Z</dcterms:modified>
</cp:coreProperties>
</file>