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122879" w14:textId="77777777" w:rsidR="00933419" w:rsidRDefault="00933419" w:rsidP="001B56B1">
      <w:pPr>
        <w:jc w:val="center"/>
        <w:rPr>
          <w:rFonts w:ascii="Times New Roman" w:hAnsi="Times New Roman" w:cs="Times New Roman"/>
          <w:b/>
          <w:sz w:val="28"/>
          <w:szCs w:val="28"/>
        </w:rPr>
      </w:pPr>
    </w:p>
    <w:p w14:paraId="2112287A"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467224894" w:edGrp="everyone"/>
    <w:p w14:paraId="2112287B" w14:textId="77777777" w:rsidR="006B4FD0" w:rsidRPr="00C13FE4" w:rsidRDefault="00AB0F7B"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467224894"/>
      <w:r w:rsidR="006B4FD0" w:rsidRPr="00C13FE4">
        <w:rPr>
          <w:sz w:val="24"/>
          <w:szCs w:val="24"/>
        </w:rPr>
        <w:t xml:space="preserve">                   </w:t>
      </w:r>
      <w:permStart w:id="970209264"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970209264"/>
    </w:p>
    <w:p w14:paraId="2112287C"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61816893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618168935"/>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173186781"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173186781"/>
      <w:r w:rsidRPr="00C13FE4">
        <w:rPr>
          <w:rFonts w:ascii="Times New Roman" w:hAnsi="Times New Roman" w:cs="Times New Roman"/>
          <w:sz w:val="24"/>
          <w:szCs w:val="24"/>
        </w:rPr>
        <w:t xml:space="preserve">, действующего на основании </w:t>
      </w:r>
      <w:permStart w:id="988761351"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988761351"/>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112287D"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112287E"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112287F"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604651370"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112288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1122881"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604651370" w:displacedByCustomXml="prev"/>
    <w:p w14:paraId="21122882"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1122883"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241777344"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1122884"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241777344" w:displacedByCustomXml="prev"/>
    <w:p w14:paraId="2112288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112288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112288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02970204"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02970204"/>
    </w:p>
    <w:p w14:paraId="2112288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718211850"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718211850"/>
      <w:r w:rsidRPr="00C13FE4">
        <w:rPr>
          <w:rFonts w:ascii="Times New Roman" w:hAnsi="Times New Roman" w:cs="Times New Roman"/>
          <w:i/>
          <w:sz w:val="24"/>
          <w:szCs w:val="24"/>
        </w:rPr>
        <w:t>.</w:t>
      </w:r>
    </w:p>
    <w:p w14:paraId="21122889"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57653826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576538265"/>
    </w:p>
    <w:permStart w:id="1581333947" w:edGrp="everyone" w:displacedByCustomXml="next"/>
    <w:sdt>
      <w:sdtPr>
        <w:rPr>
          <w:color w:val="808080"/>
        </w:rPr>
        <w:id w:val="242707067"/>
        <w:placeholder>
          <w:docPart w:val="185A9C5D9823472EBCC5A08F0EED98C3"/>
        </w:placeholder>
      </w:sdtPr>
      <w:sdtEndPr>
        <w:rPr>
          <w:i/>
        </w:rPr>
      </w:sdtEndPr>
      <w:sdtContent>
        <w:p w14:paraId="2112288A"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112288B"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112288C"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112288D" w14:textId="61F7F69D" w:rsidR="00A57B05" w:rsidRPr="003752C4" w:rsidRDefault="006343F1" w:rsidP="00AB0F7B">
          <w:pPr>
            <w:pStyle w:val="-0"/>
            <w:numPr>
              <w:ilvl w:val="0"/>
              <w:numId w:val="0"/>
            </w:numPr>
            <w:tabs>
              <w:tab w:val="right" w:pos="9354"/>
            </w:tabs>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r w:rsidR="00AB0F7B">
            <w:rPr>
              <w:i/>
            </w:rPr>
            <w:tab/>
          </w:r>
        </w:p>
        <w:p w14:paraId="2112288E"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581333947" w:displacedByCustomXml="prev"/>
    <w:p w14:paraId="2112288F"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1122890"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32863864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1122891"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112289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21122893"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21122894"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21122895"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14:paraId="2112289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21122897"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2112289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w:t>
          </w:r>
          <w:r w:rsidRPr="00D16A7F">
            <w:rPr>
              <w:rFonts w:ascii="Times New Roman" w:hAnsi="Times New Roman" w:cs="Times New Roman"/>
              <w:sz w:val="24"/>
              <w:szCs w:val="24"/>
            </w:rPr>
            <w:lastRenderedPageBreak/>
            <w:t>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2112289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2112289A"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112289B"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328638644"/>
    <w:p w14:paraId="2112289C"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912538428"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112289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912538428" w:displacedByCustomXml="prev"/>
    <w:p w14:paraId="2112289E"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2112289F"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11228A0"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11228A1"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11228A2"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11228A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11228A4"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11228A5"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11228A6"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11228A7"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11228A8"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11228A9"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211228AA"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211228AB"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11228AC"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11228AD"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211228AE"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211228AF"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11228B0"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11228B1"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326316579"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326316579"/>
    </w:p>
    <w:p w14:paraId="211228B2"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3178903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431789032"/>
    </w:p>
    <w:p w14:paraId="211228B3"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523917070"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523917070"/>
    </w:p>
    <w:p w14:paraId="211228B4"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13595039" w:edGrp="everyone" w:displacedByCustomXml="next"/>
    <w:sdt>
      <w:sdtPr>
        <w:rPr>
          <w:i/>
          <w:sz w:val="24"/>
          <w:szCs w:val="24"/>
        </w:rPr>
        <w:id w:val="1126751262"/>
        <w:lock w:val="sdtLocked"/>
        <w:placeholder>
          <w:docPart w:val="DefaultPlaceholder_22675703"/>
        </w:placeholder>
      </w:sdtPr>
      <w:sdtEndPr/>
      <w:sdtContent>
        <w:p w14:paraId="211228B5"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11228B6"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211228B7"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1813595039" w:displacedByCustomXml="prev"/>
    <w:p w14:paraId="211228B8"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2965796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29657966"/>
    </w:p>
    <w:permStart w:id="1800895405"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11228B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11228B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11228B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11228BC"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800895405"/>
    <w:p w14:paraId="211228BD"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3.1.1. Сопровождающая Товар документация.</w:t>
      </w:r>
    </w:p>
    <w:p w14:paraId="211228BE"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11228BF"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11228C0"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11228C1"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11228C2"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11228C3"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211228C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211228C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11228C6"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11228C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11228C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11228C9"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11228C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3.1.4. Применение стандартного рабочего времени.</w:t>
      </w:r>
    </w:p>
    <w:p w14:paraId="211228C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11228CC"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11228C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11228CE"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11228C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11228D0"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211228D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11228D2"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11228D3"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11228D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11228D5"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11228D6"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11228D7"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11228D8"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11228D9"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9819117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11228D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11228D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3.2.1. Обязательства Поставщика.</w:t>
          </w:r>
        </w:p>
        <w:p w14:paraId="211228D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11228D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11228D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11228D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11228E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11228E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11228E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11228E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11228E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11228E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11228E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211228E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11228E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11228E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11228E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11228EB"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14:paraId="211228EC"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98191175"/>
    <w:p w14:paraId="211228ED"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11228EE"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11228EF"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11228F0"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11228F1"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11228F2"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1193152717" w:edGrp="everyone"/>
    <w:p w14:paraId="211228F3" w14:textId="77777777" w:rsidR="007C6AB9" w:rsidRPr="00C13FE4" w:rsidRDefault="00AB0F7B"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1193152717"/>
    </w:p>
    <w:p w14:paraId="211228F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bookmarkStart w:id="0" w:name="_GoBack"/>
      <w:bookmarkEnd w:id="0"/>
    </w:p>
    <w:p w14:paraId="211228F5"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11228F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211228F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11228F8"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11228F9"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11228FA" w14:textId="77777777" w:rsidR="00E050BD" w:rsidRPr="00C13FE4" w:rsidRDefault="00E050BD" w:rsidP="00E050BD">
      <w:pPr>
        <w:jc w:val="both"/>
        <w:rPr>
          <w:i/>
          <w:sz w:val="24"/>
          <w:szCs w:val="24"/>
        </w:rPr>
      </w:pPr>
      <w:r w:rsidRPr="00C13FE4">
        <w:rPr>
          <w:sz w:val="24"/>
          <w:szCs w:val="24"/>
        </w:rPr>
        <w:t xml:space="preserve"> </w:t>
      </w:r>
      <w:permStart w:id="211596827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115968271"/>
    </w:p>
    <w:p w14:paraId="211228F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11228F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211228F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11228F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11228F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112290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112290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1122902"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112290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14:paraId="2112290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1122905"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1122906"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1122907"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112290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1122909"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112290A"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112290B"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112290C"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112290D"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112290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112290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112291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2112291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112291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112291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112291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98501966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985019660"/>
    </w:p>
    <w:p w14:paraId="2112291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112291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112291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112291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112291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112291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112291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112291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112291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112291E"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 </w:t>
      </w:r>
      <w:permStart w:id="104307487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043074877"/>
    </w:p>
    <w:permStart w:id="1890467226"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112291F"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890467226" w:displacedByCustomXml="prev"/>
    <w:p w14:paraId="2112292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1122921"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112292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1122923"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112292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1122925"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1122926"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1122927"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1122928"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1122929"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112292A"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112292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112292C"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112292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112292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112292F"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112293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1122931"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112293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1122933"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1122934"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1122935"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832463132"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112293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1122937"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1122938"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112293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112293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112293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112293C"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112293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112293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112293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112294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112294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112294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112294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112294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112294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112294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2112294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112294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 что влечет за собой расторжение Договора в соответствии с п. 10.2.</w:t>
          </w:r>
        </w:p>
        <w:p w14:paraId="2112294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112294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112294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112294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112294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112294E"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112294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112295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112295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1122952"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1122953"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832463132" w:displacedByCustomXml="prev"/>
    <w:p w14:paraId="2112295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112295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1122956"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21122957"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112295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112295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112295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112295B"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2112295C"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112295D"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112295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112295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112296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112296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112296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112296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112296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112296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112296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112296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112296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112296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112296A"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112296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112296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112296D"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112296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60006045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112296F"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600060458" w:displacedByCustomXml="prev"/>
    <w:p w14:paraId="21122970"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17718153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177181535"/>
    </w:p>
    <w:p w14:paraId="21122971"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112297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1122973"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112297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112297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112297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112297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112297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2112297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112297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112297B"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2112297C"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112297D"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112297E"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112297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112298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112298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112298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112298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112298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1122985"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21122986"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112298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112298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1122989"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2112298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112298B"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2112298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112298D"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2112298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112298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112299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1122991"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21122992"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801258910"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801258910"/>
    </w:p>
    <w:p w14:paraId="21122993"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112299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112299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112299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1122997"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1122998"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21122999"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112299A"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2112299B"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112299C"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2112299D"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112299E"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112299F"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11229A0"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946536502"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11229A1"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11229A2" w14:textId="77777777" w:rsidR="001F4AA4" w:rsidRPr="00C13FE4" w:rsidRDefault="001F4AA4" w:rsidP="001F4AA4">
          <w:pPr>
            <w:pStyle w:val="-0"/>
            <w:numPr>
              <w:ilvl w:val="0"/>
              <w:numId w:val="0"/>
            </w:numPr>
            <w:tabs>
              <w:tab w:val="num" w:pos="0"/>
            </w:tabs>
          </w:pPr>
          <w:r w:rsidRPr="00C13FE4">
            <w:t>Приложение № 1: Спецификация.</w:t>
          </w:r>
        </w:p>
        <w:p w14:paraId="211229A3"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11229A4" w14:textId="77777777" w:rsidR="001F4AA4" w:rsidRPr="00C13FE4" w:rsidRDefault="001F4AA4" w:rsidP="001F4AA4">
          <w:pPr>
            <w:pStyle w:val="-0"/>
            <w:numPr>
              <w:ilvl w:val="0"/>
              <w:numId w:val="0"/>
            </w:numPr>
            <w:tabs>
              <w:tab w:val="num" w:pos="0"/>
            </w:tabs>
          </w:pPr>
          <w:r w:rsidRPr="00C13FE4">
            <w:t>Приложение № 3: Акт сверки.</w:t>
          </w:r>
        </w:p>
        <w:p w14:paraId="211229A5"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11229A6"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11229A7"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946536502" w:displacedByCustomXml="prev"/>
    <w:p w14:paraId="211229A8"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824416660" w:edGrp="everyone" w:colFirst="0" w:colLast="0" w:displacedByCustomXml="next"/>
    <w:permStart w:id="145682870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11229BB" w14:textId="77777777" w:rsidTr="002B75E5">
            <w:tc>
              <w:tcPr>
                <w:tcW w:w="4860" w:type="dxa"/>
              </w:tcPr>
              <w:p w14:paraId="211229A9"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11229AA"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11229A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11229AC"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11229A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11229A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11229A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11229B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211229B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11229B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11229B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11229B4"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11229B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11229B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11229B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11229B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11229B9"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11229BA"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1824416660"/>
        </w:tbl>
        <w:p w14:paraId="211229BC"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11229C5" w14:textId="77777777" w:rsidTr="002B75E5">
            <w:tc>
              <w:tcPr>
                <w:tcW w:w="4914" w:type="dxa"/>
                <w:hideMark/>
              </w:tcPr>
              <w:p w14:paraId="211229BD"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11229BE"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11229BF"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11229C0"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11229C1"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11229C2"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11229C3"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11229C4"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11229C6" w14:textId="77777777" w:rsidR="008A3939" w:rsidRPr="008A3939" w:rsidRDefault="00AB0F7B" w:rsidP="008A3939">
          <w:pPr>
            <w:jc w:val="both"/>
            <w:rPr>
              <w:rFonts w:ascii="Times New Roman" w:hAnsi="Times New Roman" w:cs="Times New Roman"/>
              <w:b/>
              <w:sz w:val="24"/>
              <w:szCs w:val="24"/>
            </w:rPr>
          </w:pPr>
        </w:p>
      </w:sdtContent>
    </w:sdt>
    <w:permEnd w:id="145682870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229C9" w14:textId="77777777" w:rsidR="002C0979" w:rsidRDefault="002C0979" w:rsidP="002C63A6">
      <w:pPr>
        <w:spacing w:after="0" w:line="240" w:lineRule="auto"/>
      </w:pPr>
      <w:r>
        <w:separator/>
      </w:r>
    </w:p>
  </w:endnote>
  <w:endnote w:type="continuationSeparator" w:id="0">
    <w:p w14:paraId="211229CA" w14:textId="77777777" w:rsidR="002C0979" w:rsidRDefault="002C0979"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1229C7" w14:textId="77777777" w:rsidR="002C0979" w:rsidRDefault="002C0979" w:rsidP="002C63A6">
      <w:pPr>
        <w:spacing w:after="0" w:line="240" w:lineRule="auto"/>
      </w:pPr>
      <w:r>
        <w:separator/>
      </w:r>
    </w:p>
  </w:footnote>
  <w:footnote w:type="continuationSeparator" w:id="0">
    <w:p w14:paraId="211229C8" w14:textId="77777777" w:rsidR="002C0979" w:rsidRDefault="002C0979"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11229CB" w14:textId="77777777" w:rsidR="00720B2D" w:rsidRDefault="00720B2D">
        <w:pPr>
          <w:pStyle w:val="a9"/>
          <w:jc w:val="right"/>
        </w:pPr>
        <w:r w:rsidRPr="00720B2D">
          <w:rPr>
            <w:rFonts w:ascii="Times New Roman" w:hAnsi="Times New Roman" w:cs="Times New Roman"/>
          </w:rPr>
          <w:t xml:space="preserve">Страница </w:t>
        </w:r>
        <w:r w:rsidR="00DE56E7" w:rsidRPr="00720B2D">
          <w:rPr>
            <w:rFonts w:ascii="Times New Roman" w:hAnsi="Times New Roman" w:cs="Times New Roman"/>
            <w:b/>
          </w:rPr>
          <w:fldChar w:fldCharType="begin"/>
        </w:r>
        <w:r w:rsidRPr="00720B2D">
          <w:rPr>
            <w:rFonts w:ascii="Times New Roman" w:hAnsi="Times New Roman" w:cs="Times New Roman"/>
            <w:b/>
          </w:rPr>
          <w:instrText>PAGE</w:instrText>
        </w:r>
        <w:r w:rsidR="00DE56E7" w:rsidRPr="00720B2D">
          <w:rPr>
            <w:rFonts w:ascii="Times New Roman" w:hAnsi="Times New Roman" w:cs="Times New Roman"/>
            <w:b/>
          </w:rPr>
          <w:fldChar w:fldCharType="separate"/>
        </w:r>
        <w:r w:rsidR="00AB0F7B">
          <w:rPr>
            <w:rFonts w:ascii="Times New Roman" w:hAnsi="Times New Roman" w:cs="Times New Roman"/>
            <w:b/>
            <w:noProof/>
          </w:rPr>
          <w:t>1</w:t>
        </w:r>
        <w:r w:rsidR="00DE56E7" w:rsidRPr="00720B2D">
          <w:rPr>
            <w:rFonts w:ascii="Times New Roman" w:hAnsi="Times New Roman" w:cs="Times New Roman"/>
            <w:b/>
          </w:rPr>
          <w:fldChar w:fldCharType="end"/>
        </w:r>
        <w:r w:rsidRPr="00720B2D">
          <w:rPr>
            <w:rFonts w:ascii="Times New Roman" w:hAnsi="Times New Roman" w:cs="Times New Roman"/>
          </w:rPr>
          <w:t xml:space="preserve"> из </w:t>
        </w:r>
        <w:r w:rsidR="00DE56E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E56E7" w:rsidRPr="00720B2D">
          <w:rPr>
            <w:rFonts w:ascii="Times New Roman" w:hAnsi="Times New Roman" w:cs="Times New Roman"/>
            <w:b/>
          </w:rPr>
          <w:fldChar w:fldCharType="separate"/>
        </w:r>
        <w:r w:rsidR="00AB0F7B">
          <w:rPr>
            <w:rFonts w:ascii="Times New Roman" w:hAnsi="Times New Roman" w:cs="Times New Roman"/>
            <w:b/>
            <w:noProof/>
          </w:rPr>
          <w:t>22</w:t>
        </w:r>
        <w:r w:rsidR="00DE56E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15114629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11229CC" w14:textId="77777777" w:rsidR="00B01430" w:rsidRDefault="00720B2D"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211229CD" w14:textId="77777777" w:rsidR="00C13FE4" w:rsidRPr="00720B2D" w:rsidRDefault="00AB0F7B" w:rsidP="002B3C35">
            <w:pPr>
              <w:pStyle w:val="a9"/>
              <w:jc w:val="center"/>
              <w:rPr>
                <w:rFonts w:ascii="Times New Roman" w:hAnsi="Times New Roman" w:cs="Times New Roman"/>
                <w:sz w:val="24"/>
                <w:szCs w:val="24"/>
              </w:rPr>
            </w:pPr>
          </w:p>
        </w:sdtContent>
      </w:sdt>
      <w:permEnd w:id="115114629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7RIlyl3hqaRgiiRuAeJSqo7iVeE=" w:salt="QbANZtO0wizA5ATv0RtLBg=="/>
  <w:defaultTabStop w:val="708"/>
  <w:drawingGridHorizontalSpacing w:val="110"/>
  <w:displayHorizontalDrawingGridEvery w:val="2"/>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3C6D"/>
    <w:rsid w:val="00295BD1"/>
    <w:rsid w:val="002A59B4"/>
    <w:rsid w:val="002B3C35"/>
    <w:rsid w:val="002B4565"/>
    <w:rsid w:val="002B56EA"/>
    <w:rsid w:val="002C0979"/>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42A21"/>
    <w:rsid w:val="00542EFC"/>
    <w:rsid w:val="00553BFF"/>
    <w:rsid w:val="00565F23"/>
    <w:rsid w:val="00572DBC"/>
    <w:rsid w:val="00575BD8"/>
    <w:rsid w:val="00577C74"/>
    <w:rsid w:val="00582D37"/>
    <w:rsid w:val="005913E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A4F7A"/>
    <w:rsid w:val="007C6AB9"/>
    <w:rsid w:val="007D29A9"/>
    <w:rsid w:val="007D408D"/>
    <w:rsid w:val="007D6DA5"/>
    <w:rsid w:val="007E77E8"/>
    <w:rsid w:val="007F1573"/>
    <w:rsid w:val="007F52DE"/>
    <w:rsid w:val="007F7613"/>
    <w:rsid w:val="0080263E"/>
    <w:rsid w:val="00811457"/>
    <w:rsid w:val="00817E42"/>
    <w:rsid w:val="00833948"/>
    <w:rsid w:val="00835D59"/>
    <w:rsid w:val="00835FA5"/>
    <w:rsid w:val="00846AD2"/>
    <w:rsid w:val="00850D05"/>
    <w:rsid w:val="00852DF1"/>
    <w:rsid w:val="008832BC"/>
    <w:rsid w:val="00883A3A"/>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A103B1"/>
    <w:rsid w:val="00A177D5"/>
    <w:rsid w:val="00A50C0A"/>
    <w:rsid w:val="00A514EF"/>
    <w:rsid w:val="00A52241"/>
    <w:rsid w:val="00A57B05"/>
    <w:rsid w:val="00A60677"/>
    <w:rsid w:val="00A60E4E"/>
    <w:rsid w:val="00A61666"/>
    <w:rsid w:val="00A71730"/>
    <w:rsid w:val="00A754C2"/>
    <w:rsid w:val="00A80EB3"/>
    <w:rsid w:val="00A874DD"/>
    <w:rsid w:val="00AA4A97"/>
    <w:rsid w:val="00AA5ECE"/>
    <w:rsid w:val="00AB0F7B"/>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4481"/>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112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695F20FD"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695F20FE"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695F20FF"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695F2100"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695F2101"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695F2102"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695F2103"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695F2104"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695F2105"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695F2106"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695F2107"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695F2108"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695F2109"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695F210A"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695F210B"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695F210C"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695F210D"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695F210E"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695F210F"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695F2110"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695F2111"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695F2112"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695F2113"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695F2114"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695F2115"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695F2116"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695F2117"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695F2118"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695F2119"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695F211A"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7868"/>
    <w:rsid w:val="005C0122"/>
    <w:rsid w:val="005C5F25"/>
    <w:rsid w:val="00630BD3"/>
    <w:rsid w:val="00660B13"/>
    <w:rsid w:val="006D6FA1"/>
    <w:rsid w:val="007162C4"/>
    <w:rsid w:val="00746516"/>
    <w:rsid w:val="007901CE"/>
    <w:rsid w:val="008317DB"/>
    <w:rsid w:val="008500B1"/>
    <w:rsid w:val="00870594"/>
    <w:rsid w:val="009165AD"/>
    <w:rsid w:val="009C606D"/>
    <w:rsid w:val="00A66695"/>
    <w:rsid w:val="00AA3E86"/>
    <w:rsid w:val="00AB05DC"/>
    <w:rsid w:val="00AF6450"/>
    <w:rsid w:val="00B15AA7"/>
    <w:rsid w:val="00C27588"/>
    <w:rsid w:val="00C31685"/>
    <w:rsid w:val="00D62B30"/>
    <w:rsid w:val="00DA772B"/>
    <w:rsid w:val="00DB72D8"/>
    <w:rsid w:val="00E06761"/>
    <w:rsid w:val="00E20003"/>
    <w:rsid w:val="00E71F91"/>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695F20F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CC49F1-893F-4246-BE86-033D37D0B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9955359-2CE4-4D7D-8B1C-7044293EF32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68E43E2B-42F4-44F9-B7E3-43D3B26D9B3B}">
  <ds:schemaRefs>
    <ds:schemaRef ds:uri="http://schemas.microsoft.com/sharepoint/v3/contenttype/forms"/>
  </ds:schemaRefs>
</ds:datastoreItem>
</file>

<file path=customXml/itemProps4.xml><?xml version="1.0" encoding="utf-8"?>
<ds:datastoreItem xmlns:ds="http://schemas.openxmlformats.org/officeDocument/2006/customXml" ds:itemID="{044C0819-9706-4F78-94C2-839DFD7EB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7454</Words>
  <Characters>42488</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2015-05-05T06:52:00Z</dcterms:created>
  <dcterms:modified xsi:type="dcterms:W3CDTF">2015-05-05T06:52:00Z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