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C79F0" w:rsidRDefault="00DC79F0" w:rsidP="0016549E">
      <w:pPr>
        <w:jc w:val="center"/>
        <w:rPr>
          <w:szCs w:val="28"/>
        </w:rPr>
      </w:pPr>
      <w:r>
        <w:rPr>
          <w:szCs w:val="28"/>
        </w:rPr>
        <w:t>ЧАСТЬ 4</w:t>
      </w:r>
    </w:p>
    <w:p w:rsidR="00DC79F0" w:rsidRPr="001F6931" w:rsidRDefault="00DC79F0" w:rsidP="00DC463F">
      <w:pPr>
        <w:jc w:val="both"/>
        <w:rPr>
          <w:color w:val="000000"/>
        </w:rPr>
      </w:pPr>
      <w:r>
        <w:rPr>
          <w:szCs w:val="28"/>
        </w:rPr>
        <w:t xml:space="preserve">               </w:t>
      </w:r>
    </w:p>
    <w:tbl>
      <w:tblPr>
        <w:tblW w:w="9601" w:type="dxa"/>
        <w:tblInd w:w="288" w:type="dxa"/>
        <w:tblBorders>
          <w:insideH w:val="single" w:sz="4" w:space="0" w:color="auto"/>
        </w:tblBorders>
        <w:tblLayout w:type="fixed"/>
        <w:tblLook w:val="01E0"/>
      </w:tblPr>
      <w:tblGrid>
        <w:gridCol w:w="4320"/>
        <w:gridCol w:w="5281"/>
      </w:tblGrid>
      <w:tr w:rsidR="00DC79F0" w:rsidTr="00964351">
        <w:trPr>
          <w:trHeight w:val="3505"/>
        </w:trPr>
        <w:tc>
          <w:tcPr>
            <w:tcW w:w="4320" w:type="dxa"/>
          </w:tcPr>
          <w:p w:rsidR="00DC79F0" w:rsidRDefault="00DC79F0" w:rsidP="00A868E3">
            <w:pPr>
              <w:ind w:left="-108"/>
            </w:pPr>
          </w:p>
          <w:p w:rsidR="00DC79F0" w:rsidRDefault="00DC79F0" w:rsidP="00A868E3">
            <w:pPr>
              <w:ind w:left="-108"/>
            </w:pPr>
          </w:p>
          <w:p w:rsidR="00DC79F0" w:rsidRPr="00A52952" w:rsidRDefault="00DC79F0" w:rsidP="00A868E3">
            <w:pPr>
              <w:ind w:left="-108" w:right="-108"/>
              <w:rPr>
                <w:sz w:val="24"/>
              </w:rPr>
            </w:pPr>
          </w:p>
        </w:tc>
        <w:tc>
          <w:tcPr>
            <w:tcW w:w="5281" w:type="dxa"/>
          </w:tcPr>
          <w:p w:rsidR="00DC79F0" w:rsidRDefault="00DC79F0" w:rsidP="00A868E3"/>
          <w:p w:rsidR="00DC79F0" w:rsidRDefault="00DC79F0" w:rsidP="007634DD">
            <w:pPr>
              <w:rPr>
                <w:szCs w:val="28"/>
              </w:rPr>
            </w:pPr>
            <w:r>
              <w:rPr>
                <w:szCs w:val="28"/>
              </w:rPr>
              <w:t>УТВЕРЖДАЮ</w:t>
            </w:r>
          </w:p>
          <w:p w:rsidR="00DC79F0" w:rsidRDefault="00DC79F0" w:rsidP="007634DD">
            <w:pPr>
              <w:rPr>
                <w:szCs w:val="28"/>
              </w:rPr>
            </w:pPr>
            <w:r>
              <w:rPr>
                <w:szCs w:val="28"/>
              </w:rPr>
              <w:t>Генеральный директор</w:t>
            </w:r>
          </w:p>
          <w:p w:rsidR="00DC79F0" w:rsidRDefault="00DC79F0" w:rsidP="007634DD">
            <w:pPr>
              <w:rPr>
                <w:szCs w:val="28"/>
              </w:rPr>
            </w:pPr>
            <w:r>
              <w:rPr>
                <w:szCs w:val="28"/>
              </w:rPr>
              <w:t>ФГУП "Атом-охрана"</w:t>
            </w:r>
          </w:p>
          <w:p w:rsidR="00DC79F0" w:rsidRDefault="00DC79F0" w:rsidP="00C953F5">
            <w:pPr>
              <w:rPr>
                <w:szCs w:val="28"/>
              </w:rPr>
            </w:pPr>
          </w:p>
          <w:p w:rsidR="00DC79F0" w:rsidRDefault="00DC79F0" w:rsidP="00C953F5">
            <w:pPr>
              <w:rPr>
                <w:szCs w:val="28"/>
              </w:rPr>
            </w:pPr>
            <w:r>
              <w:rPr>
                <w:szCs w:val="28"/>
              </w:rPr>
              <w:t>_________________А.В. Флоринский</w:t>
            </w:r>
          </w:p>
          <w:p w:rsidR="00DC79F0" w:rsidRDefault="00DC79F0" w:rsidP="0061584B">
            <w:pPr>
              <w:ind w:left="495"/>
              <w:jc w:val="right"/>
              <w:rPr>
                <w:szCs w:val="28"/>
              </w:rPr>
            </w:pPr>
          </w:p>
          <w:p w:rsidR="00DC79F0" w:rsidRDefault="00DC79F0" w:rsidP="00C953F5">
            <w:pPr>
              <w:rPr>
                <w:szCs w:val="28"/>
              </w:rPr>
            </w:pPr>
            <w:r>
              <w:rPr>
                <w:szCs w:val="28"/>
              </w:rPr>
              <w:t>"___"__________2015 г.</w:t>
            </w:r>
          </w:p>
          <w:p w:rsidR="00DC79F0" w:rsidRDefault="00DC79F0" w:rsidP="00E87A1E">
            <w:pPr>
              <w:rPr>
                <w:szCs w:val="28"/>
              </w:rPr>
            </w:pPr>
          </w:p>
          <w:p w:rsidR="00DC79F0" w:rsidRPr="00C40A40" w:rsidRDefault="00DC79F0" w:rsidP="00A868E3">
            <w:pPr>
              <w:jc w:val="right"/>
              <w:rPr>
                <w:szCs w:val="28"/>
              </w:rPr>
            </w:pPr>
          </w:p>
        </w:tc>
      </w:tr>
    </w:tbl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Default="00DC79F0" w:rsidP="00DC463F">
      <w:pPr>
        <w:jc w:val="center"/>
        <w:rPr>
          <w:b/>
          <w:sz w:val="26"/>
          <w:szCs w:val="26"/>
        </w:rPr>
      </w:pPr>
    </w:p>
    <w:p w:rsidR="00DC79F0" w:rsidRPr="00372845" w:rsidRDefault="00DC79F0" w:rsidP="00DC463F">
      <w:pPr>
        <w:jc w:val="center"/>
        <w:rPr>
          <w:b/>
          <w:sz w:val="26"/>
          <w:szCs w:val="26"/>
        </w:rPr>
      </w:pPr>
      <w:r w:rsidRPr="00372845">
        <w:rPr>
          <w:b/>
          <w:sz w:val="26"/>
          <w:szCs w:val="26"/>
        </w:rPr>
        <w:t>ТЕХНИЧЕСКОЕ ЗАДАНИЕ</w:t>
      </w:r>
    </w:p>
    <w:p w:rsidR="00DC79F0" w:rsidRDefault="00DC79F0" w:rsidP="00252E8A">
      <w:pPr>
        <w:jc w:val="center"/>
        <w:rPr>
          <w:szCs w:val="28"/>
        </w:rPr>
      </w:pPr>
      <w:r w:rsidRPr="009F7FF1">
        <w:rPr>
          <w:szCs w:val="28"/>
        </w:rPr>
        <w:t xml:space="preserve">на </w:t>
      </w:r>
      <w:r>
        <w:rPr>
          <w:szCs w:val="28"/>
        </w:rPr>
        <w:t xml:space="preserve">право заключения договора с </w:t>
      </w:r>
      <w:r>
        <w:rPr>
          <w:color w:val="000000"/>
        </w:rPr>
        <w:t>Федеральным государственным унитарным предприятие "</w:t>
      </w:r>
      <w:r w:rsidRPr="00D01AAF">
        <w:rPr>
          <w:color w:val="000000"/>
        </w:rPr>
        <w:t>Ведомс</w:t>
      </w:r>
      <w:r>
        <w:rPr>
          <w:color w:val="000000"/>
        </w:rPr>
        <w:t>твенная охрана Росатома"</w:t>
      </w:r>
      <w:r>
        <w:rPr>
          <w:szCs w:val="28"/>
        </w:rPr>
        <w:t xml:space="preserve"> по </w:t>
      </w:r>
    </w:p>
    <w:p w:rsidR="00DC79F0" w:rsidRPr="00252E8A" w:rsidRDefault="00DC79F0" w:rsidP="00252E8A">
      <w:pPr>
        <w:jc w:val="center"/>
        <w:rPr>
          <w:bCs/>
          <w:szCs w:val="28"/>
        </w:rPr>
      </w:pPr>
      <w:r>
        <w:rPr>
          <w:szCs w:val="28"/>
        </w:rPr>
        <w:t xml:space="preserve">поставке </w:t>
      </w:r>
      <w:r>
        <w:rPr>
          <w:color w:val="000000"/>
          <w:szCs w:val="28"/>
        </w:rPr>
        <w:t>63 листов татами</w:t>
      </w:r>
      <w:r w:rsidRPr="00252E8A">
        <w:rPr>
          <w:color w:val="000000"/>
          <w:szCs w:val="28"/>
        </w:rPr>
        <w:t xml:space="preserve"> для отработки навыков применения </w:t>
      </w:r>
      <w:r>
        <w:rPr>
          <w:color w:val="000000"/>
          <w:szCs w:val="28"/>
        </w:rPr>
        <w:t>физической силы.</w:t>
      </w:r>
    </w:p>
    <w:p w:rsidR="00DC79F0" w:rsidRPr="0080307F" w:rsidRDefault="00DC79F0" w:rsidP="00252E8A">
      <w:pPr>
        <w:jc w:val="center"/>
        <w:rPr>
          <w:szCs w:val="28"/>
        </w:rPr>
      </w:pPr>
    </w:p>
    <w:p w:rsidR="00DC79F0" w:rsidRPr="00E87A1E" w:rsidRDefault="00DC79F0" w:rsidP="00252E8A">
      <w:pPr>
        <w:jc w:val="center"/>
        <w:rPr>
          <w:szCs w:val="28"/>
        </w:rPr>
      </w:pPr>
    </w:p>
    <w:p w:rsidR="00DC79F0" w:rsidRPr="0080307F" w:rsidRDefault="00DC79F0" w:rsidP="00252E8A">
      <w:pPr>
        <w:jc w:val="center"/>
        <w:rPr>
          <w:szCs w:val="28"/>
        </w:rPr>
      </w:pPr>
    </w:p>
    <w:p w:rsidR="00DC79F0" w:rsidRPr="00E87A1E" w:rsidRDefault="00DC79F0" w:rsidP="002E0D6D">
      <w:pPr>
        <w:rPr>
          <w:szCs w:val="28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Default="00DC79F0" w:rsidP="00E87A1E">
      <w:pPr>
        <w:jc w:val="center"/>
        <w:rPr>
          <w:color w:val="000000"/>
          <w:sz w:val="24"/>
        </w:rPr>
      </w:pPr>
    </w:p>
    <w:p w:rsidR="00DC79F0" w:rsidRPr="009F7FF1" w:rsidRDefault="00DC79F0" w:rsidP="00A13D40">
      <w:pPr>
        <w:rPr>
          <w:sz w:val="24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rPr>
          <w:szCs w:val="28"/>
        </w:rPr>
      </w:pPr>
    </w:p>
    <w:p w:rsidR="00DC79F0" w:rsidRDefault="00DC79F0" w:rsidP="00DC463F">
      <w:pPr>
        <w:jc w:val="center"/>
        <w:rPr>
          <w:szCs w:val="28"/>
        </w:rPr>
      </w:pPr>
      <w:r>
        <w:rPr>
          <w:szCs w:val="28"/>
        </w:rPr>
        <w:t>г. Москва</w:t>
      </w:r>
    </w:p>
    <w:p w:rsidR="00DC79F0" w:rsidRDefault="00DC79F0" w:rsidP="00B21772">
      <w:pPr>
        <w:jc w:val="center"/>
        <w:rPr>
          <w:szCs w:val="28"/>
        </w:rPr>
      </w:pPr>
      <w:r>
        <w:rPr>
          <w:szCs w:val="28"/>
        </w:rPr>
        <w:t>2015</w:t>
      </w:r>
    </w:p>
    <w:p w:rsidR="00DC79F0" w:rsidRDefault="00DC79F0" w:rsidP="00B21772">
      <w:pPr>
        <w:jc w:val="center"/>
        <w:rPr>
          <w:szCs w:val="28"/>
        </w:rPr>
      </w:pPr>
    </w:p>
    <w:p w:rsidR="00DC79F0" w:rsidRDefault="00DC79F0" w:rsidP="006E4D0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DC79F0" w:rsidRPr="00A868E3" w:rsidRDefault="00DC79F0" w:rsidP="003B66B5">
      <w:pPr>
        <w:jc w:val="both"/>
        <w:rPr>
          <w:szCs w:val="28"/>
        </w:rPr>
      </w:pPr>
    </w:p>
    <w:p w:rsidR="00DC79F0" w:rsidRPr="00C20490" w:rsidRDefault="00DC79F0" w:rsidP="00B21772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РАЗДЕЛ 1. </w:t>
      </w:r>
      <w:r w:rsidRPr="00C20490">
        <w:rPr>
          <w:color w:val="000000"/>
          <w:sz w:val="24"/>
        </w:rPr>
        <w:t>ПЕРЕЧЕН</w:t>
      </w:r>
      <w:r>
        <w:rPr>
          <w:color w:val="000000"/>
          <w:sz w:val="24"/>
        </w:rPr>
        <w:t>Ь ТОВАРОВ</w:t>
      </w:r>
      <w:r w:rsidRPr="00C20490">
        <w:rPr>
          <w:color w:val="000000"/>
          <w:sz w:val="24"/>
        </w:rPr>
        <w:t>, ОБЩИЕ ТРЕБОВАНИЯ</w:t>
      </w:r>
      <w:r>
        <w:rPr>
          <w:color w:val="000000"/>
          <w:sz w:val="24"/>
        </w:rPr>
        <w:t xml:space="preserve">                                                               </w:t>
      </w:r>
    </w:p>
    <w:p w:rsidR="00DC79F0" w:rsidRPr="006E2093" w:rsidRDefault="00DC79F0" w:rsidP="00B21772">
      <w:pPr>
        <w:jc w:val="both"/>
        <w:rPr>
          <w:szCs w:val="28"/>
        </w:rPr>
      </w:pPr>
      <w:r w:rsidRPr="006E2093">
        <w:rPr>
          <w:sz w:val="24"/>
        </w:rPr>
        <w:t>РАЗДЕЛ 2</w:t>
      </w:r>
      <w:r w:rsidRPr="006E2093">
        <w:rPr>
          <w:szCs w:val="28"/>
        </w:rPr>
        <w:t xml:space="preserve">. </w:t>
      </w:r>
      <w:r w:rsidRPr="006E2093">
        <w:rPr>
          <w:sz w:val="24"/>
        </w:rPr>
        <w:t>СВЕДЕНИЯ О НОВИЗНЕ</w:t>
      </w:r>
      <w:r>
        <w:rPr>
          <w:szCs w:val="28"/>
        </w:rPr>
        <w:t xml:space="preserve">                                                                                      </w:t>
      </w:r>
    </w:p>
    <w:p w:rsidR="00DC79F0" w:rsidRPr="006E2093" w:rsidRDefault="00DC79F0" w:rsidP="00B21772">
      <w:pPr>
        <w:jc w:val="both"/>
        <w:rPr>
          <w:sz w:val="24"/>
        </w:rPr>
      </w:pPr>
      <w:r w:rsidRPr="006E2093">
        <w:rPr>
          <w:sz w:val="24"/>
        </w:rPr>
        <w:t>РАЗДЕЛ 3. ТРЕБОВАНИЯ К МАРКИРОВКЕ</w:t>
      </w:r>
      <w:r>
        <w:rPr>
          <w:sz w:val="24"/>
        </w:rPr>
        <w:t xml:space="preserve">                                                                                        </w:t>
      </w:r>
    </w:p>
    <w:p w:rsidR="00DC79F0" w:rsidRPr="006E2093" w:rsidRDefault="00DC79F0" w:rsidP="00B21772">
      <w:pPr>
        <w:jc w:val="both"/>
        <w:rPr>
          <w:color w:val="000000"/>
          <w:sz w:val="24"/>
        </w:rPr>
      </w:pPr>
      <w:r w:rsidRPr="006E2093">
        <w:rPr>
          <w:color w:val="000000"/>
          <w:sz w:val="24"/>
        </w:rPr>
        <w:t>РАЗДЕЛ 4. ТРЕБОВАНИЯ К УПАКОВКЕ</w:t>
      </w:r>
      <w:r>
        <w:rPr>
          <w:color w:val="000000"/>
          <w:sz w:val="24"/>
        </w:rPr>
        <w:t xml:space="preserve">                                                                                             </w:t>
      </w:r>
    </w:p>
    <w:p w:rsidR="00DC79F0" w:rsidRPr="006E2093" w:rsidRDefault="00DC79F0" w:rsidP="00B21772">
      <w:pPr>
        <w:jc w:val="both"/>
        <w:rPr>
          <w:color w:val="000000"/>
          <w:sz w:val="24"/>
        </w:rPr>
      </w:pPr>
      <w:r w:rsidRPr="006E2093">
        <w:rPr>
          <w:color w:val="000000"/>
          <w:sz w:val="24"/>
        </w:rPr>
        <w:t>РАЗДЕЛ 5. ТРЕБОВ</w:t>
      </w:r>
      <w:r>
        <w:rPr>
          <w:color w:val="000000"/>
          <w:sz w:val="24"/>
        </w:rPr>
        <w:t xml:space="preserve">АНИЯ ПО ПРАВИЛАМ СДАЧИ И ПРИЕМКИ                                                   </w:t>
      </w:r>
    </w:p>
    <w:p w:rsidR="00DC79F0" w:rsidRPr="006E2093" w:rsidRDefault="00DC79F0" w:rsidP="00B21772">
      <w:pPr>
        <w:jc w:val="both"/>
        <w:rPr>
          <w:color w:val="000000"/>
          <w:sz w:val="24"/>
        </w:rPr>
      </w:pPr>
      <w:r w:rsidRPr="006E2093">
        <w:rPr>
          <w:color w:val="000000"/>
          <w:sz w:val="24"/>
        </w:rPr>
        <w:t xml:space="preserve">РАЗДЕЛ 6. </w:t>
      </w:r>
      <w:r>
        <w:rPr>
          <w:color w:val="000000"/>
          <w:sz w:val="24"/>
        </w:rPr>
        <w:t xml:space="preserve">ТРЕБОВАНИЕ К ТРАНСПОРТИРОВАНИЮ                                                                     </w:t>
      </w:r>
    </w:p>
    <w:p w:rsidR="00DC79F0" w:rsidRDefault="00DC79F0" w:rsidP="00B21772">
      <w:pPr>
        <w:jc w:val="both"/>
        <w:rPr>
          <w:color w:val="000000"/>
          <w:sz w:val="24"/>
        </w:rPr>
      </w:pPr>
      <w:r w:rsidRPr="006E2093">
        <w:rPr>
          <w:color w:val="000000"/>
          <w:sz w:val="24"/>
        </w:rPr>
        <w:t xml:space="preserve">РАЗДЕЛ 7. </w:t>
      </w:r>
      <w:r>
        <w:rPr>
          <w:color w:val="000000"/>
          <w:sz w:val="24"/>
        </w:rPr>
        <w:t>ТРЕБОВАНИЯ К ХРАНЕНИЮ</w:t>
      </w:r>
    </w:p>
    <w:p w:rsidR="00DC79F0" w:rsidRPr="006E2093" w:rsidRDefault="00DC79F0" w:rsidP="001F123C">
      <w:pPr>
        <w:jc w:val="both"/>
        <w:rPr>
          <w:color w:val="000000"/>
          <w:sz w:val="24"/>
        </w:rPr>
      </w:pPr>
      <w:r w:rsidRPr="006E2093">
        <w:rPr>
          <w:sz w:val="24"/>
        </w:rPr>
        <w:t>РАЗДЕЛ 8. ТРЕБОВАНИЯ К ОБСЛУЖИВАНИЮ</w:t>
      </w:r>
      <w:r w:rsidRPr="006E2093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                                                                               </w:t>
      </w:r>
    </w:p>
    <w:p w:rsidR="00DC79F0" w:rsidRPr="006E2093" w:rsidRDefault="00DC79F0" w:rsidP="001F123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 w:rsidRPr="006E2093">
        <w:rPr>
          <w:sz w:val="24"/>
          <w:szCs w:val="24"/>
        </w:rPr>
        <w:t xml:space="preserve">РАЗДЕЛ 9. ЭКОЛОГИЧЕСКИЕ ТРЕБОВАНИЯ </w:t>
      </w:r>
      <w:r>
        <w:rPr>
          <w:sz w:val="24"/>
          <w:szCs w:val="24"/>
        </w:rPr>
        <w:t xml:space="preserve">                                                                                  </w:t>
      </w:r>
    </w:p>
    <w:p w:rsidR="00DC79F0" w:rsidRPr="006E2093" w:rsidRDefault="00DC79F0" w:rsidP="001F123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РАЗДЕЛ 10.</w:t>
      </w:r>
      <w:r w:rsidRPr="001F123C">
        <w:rPr>
          <w:sz w:val="24"/>
          <w:szCs w:val="24"/>
        </w:rPr>
        <w:t xml:space="preserve"> </w:t>
      </w:r>
      <w:r w:rsidRPr="006E2093">
        <w:rPr>
          <w:sz w:val="24"/>
          <w:szCs w:val="24"/>
        </w:rPr>
        <w:t xml:space="preserve">ТРЕБОВАНИЯ ПО БЕЗОПАСНОСТИ </w:t>
      </w:r>
      <w:r>
        <w:rPr>
          <w:sz w:val="24"/>
          <w:szCs w:val="24"/>
        </w:rPr>
        <w:t xml:space="preserve">                                                                             </w:t>
      </w:r>
    </w:p>
    <w:p w:rsidR="00DC79F0" w:rsidRPr="006E2093" w:rsidRDefault="00DC79F0" w:rsidP="001F123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РАЗДЕЛ 11. ТРЕБОВАНИЕ К КАЧЕСТВУ                                                                                           </w:t>
      </w:r>
    </w:p>
    <w:p w:rsidR="00DC79F0" w:rsidRPr="006E2093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 w:rsidRPr="006E2093">
        <w:rPr>
          <w:sz w:val="24"/>
          <w:szCs w:val="24"/>
        </w:rPr>
        <w:t xml:space="preserve">РАЗДЕЛ 12. ТЕХНИЧЕСКОЕ СОПРОВОЖДЕНИЕ ГРУПП ТОВАРОВ </w:t>
      </w:r>
      <w:r>
        <w:rPr>
          <w:sz w:val="24"/>
          <w:szCs w:val="24"/>
        </w:rPr>
        <w:t xml:space="preserve">                                          </w:t>
      </w:r>
    </w:p>
    <w:p w:rsidR="00DC79F0" w:rsidRPr="006E2093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 w:rsidRPr="006E2093">
        <w:rPr>
          <w:sz w:val="24"/>
          <w:szCs w:val="24"/>
        </w:rPr>
        <w:t xml:space="preserve">РАЗДЕЛ13. </w:t>
      </w:r>
      <w:r>
        <w:rPr>
          <w:sz w:val="24"/>
          <w:szCs w:val="24"/>
        </w:rPr>
        <w:t xml:space="preserve">ДОПОЛНИТЕЛЬНЫЕ (ИНЫЕ ТРЕБОВАНИЯ)                                                               </w:t>
      </w:r>
    </w:p>
    <w:p w:rsidR="00DC79F0" w:rsidRPr="006E2093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 w:rsidRPr="006E2093">
        <w:rPr>
          <w:sz w:val="24"/>
          <w:szCs w:val="24"/>
        </w:rPr>
        <w:t>РАЗДЕЛ 14. ТРЕБОВАНИЯ К ФОРМЕ ПРЕДСТА</w:t>
      </w:r>
      <w:r>
        <w:rPr>
          <w:sz w:val="24"/>
          <w:szCs w:val="24"/>
        </w:rPr>
        <w:t xml:space="preserve">ВЛЯЕМОЙ ИНФОРМАЦИИ                             </w:t>
      </w:r>
    </w:p>
    <w:p w:rsidR="00DC79F0" w:rsidRPr="006E2093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 w:rsidRPr="006E2093">
        <w:rPr>
          <w:sz w:val="24"/>
          <w:szCs w:val="24"/>
        </w:rPr>
        <w:t>РАЗДЕЛ 15. ТРЕБОВАНИЯ К ТЕХНИЧЕСКОМУ</w:t>
      </w:r>
      <w:r>
        <w:rPr>
          <w:sz w:val="24"/>
          <w:szCs w:val="24"/>
        </w:rPr>
        <w:t xml:space="preserve"> ОБУЧЕНИЮ ПЕРСОНАЛА ЗАКАЗЧИКА     </w:t>
      </w:r>
    </w:p>
    <w:p w:rsidR="00DC79F0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rStyle w:val="12"/>
          <w:color w:val="000000"/>
          <w:sz w:val="24"/>
          <w:szCs w:val="24"/>
        </w:rPr>
      </w:pPr>
      <w:r w:rsidRPr="006E2093">
        <w:rPr>
          <w:rStyle w:val="12"/>
          <w:color w:val="000000"/>
          <w:sz w:val="24"/>
          <w:szCs w:val="24"/>
        </w:rPr>
        <w:t>РАЗДЕЛ 16.</w:t>
      </w:r>
      <w:r>
        <w:rPr>
          <w:rStyle w:val="12"/>
          <w:color w:val="000000"/>
          <w:sz w:val="24"/>
          <w:szCs w:val="24"/>
        </w:rPr>
        <w:t xml:space="preserve"> ПЕРЕЧЕНЬ ПРИНЯТЫХ СОКРАЩЕНИЙ                                                               </w:t>
      </w:r>
    </w:p>
    <w:p w:rsidR="00DC79F0" w:rsidRPr="00F724BB" w:rsidRDefault="00DC79F0" w:rsidP="00B21772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both"/>
        <w:rPr>
          <w:sz w:val="24"/>
          <w:szCs w:val="24"/>
        </w:rPr>
      </w:pPr>
      <w:r>
        <w:rPr>
          <w:rStyle w:val="12"/>
          <w:color w:val="000000"/>
          <w:sz w:val="24"/>
          <w:szCs w:val="24"/>
        </w:rPr>
        <w:t>РАЗДЕЛ 17</w:t>
      </w:r>
      <w:r w:rsidRPr="006E2093">
        <w:rPr>
          <w:rStyle w:val="12"/>
          <w:color w:val="000000"/>
          <w:sz w:val="24"/>
          <w:szCs w:val="24"/>
        </w:rPr>
        <w:t>.</w:t>
      </w:r>
      <w:r>
        <w:rPr>
          <w:rStyle w:val="12"/>
          <w:color w:val="000000"/>
          <w:sz w:val="24"/>
          <w:szCs w:val="24"/>
        </w:rPr>
        <w:t xml:space="preserve"> ПЕРЕЧЕНЬ ПРИЛОЖЕНИЙ                                                                                     </w:t>
      </w:r>
    </w:p>
    <w:p w:rsidR="00DC79F0" w:rsidRPr="007D3A56" w:rsidRDefault="00DC79F0" w:rsidP="006E4D0B">
      <w:pPr>
        <w:pStyle w:val="a9"/>
        <w:tabs>
          <w:tab w:val="clear" w:pos="1134"/>
          <w:tab w:val="clear" w:pos="5670"/>
          <w:tab w:val="clear" w:pos="6804"/>
          <w:tab w:val="left" w:pos="0"/>
        </w:tabs>
        <w:rPr>
          <w:szCs w:val="28"/>
        </w:rPr>
      </w:pPr>
    </w:p>
    <w:p w:rsidR="00DC79F0" w:rsidRPr="00C16505" w:rsidRDefault="00DC79F0" w:rsidP="006E4D0B">
      <w:pPr>
        <w:pStyle w:val="a9"/>
        <w:tabs>
          <w:tab w:val="clear" w:pos="1134"/>
          <w:tab w:val="clear" w:pos="5670"/>
          <w:tab w:val="clear" w:pos="6804"/>
          <w:tab w:val="left" w:pos="0"/>
        </w:tabs>
        <w:rPr>
          <w:sz w:val="24"/>
          <w:szCs w:val="24"/>
        </w:rPr>
      </w:pPr>
    </w:p>
    <w:p w:rsidR="00DC79F0" w:rsidRPr="00C16505" w:rsidRDefault="00DC79F0" w:rsidP="006E4D0B">
      <w:pPr>
        <w:rPr>
          <w:color w:val="000000"/>
          <w:sz w:val="24"/>
        </w:rPr>
      </w:pPr>
    </w:p>
    <w:p w:rsidR="00DC79F0" w:rsidRPr="00172B89" w:rsidRDefault="00DC79F0" w:rsidP="006E4D0B">
      <w:pPr>
        <w:rPr>
          <w:color w:val="000000"/>
        </w:rPr>
      </w:pPr>
    </w:p>
    <w:p w:rsidR="00DC79F0" w:rsidRPr="001F6931" w:rsidRDefault="00DC79F0" w:rsidP="006E4D0B">
      <w:pPr>
        <w:rPr>
          <w:color w:val="000000"/>
          <w:sz w:val="24"/>
        </w:rPr>
        <w:sectPr w:rsidR="00DC79F0" w:rsidRPr="001F6931" w:rsidSect="007C4C0A">
          <w:footerReference w:type="defaul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DC79F0" w:rsidRDefault="00DC79F0" w:rsidP="000D780A">
      <w:pPr>
        <w:jc w:val="center"/>
        <w:rPr>
          <w:color w:val="000000"/>
          <w:sz w:val="26"/>
          <w:szCs w:val="26"/>
        </w:rPr>
      </w:pPr>
      <w:r w:rsidRPr="00893059">
        <w:rPr>
          <w:color w:val="000000"/>
          <w:sz w:val="26"/>
          <w:szCs w:val="26"/>
        </w:rPr>
        <w:t>РАЗДЕЛ 1. ПЕРЕЧЕНЬ ТОВАРОВ И ОБЩИХ ТРЕБОВАНИЙ</w:t>
      </w:r>
    </w:p>
    <w:tbl>
      <w:tblPr>
        <w:tblW w:w="14742" w:type="dxa"/>
        <w:tblInd w:w="108" w:type="dxa"/>
        <w:tblLayout w:type="fixed"/>
        <w:tblLook w:val="00A0"/>
      </w:tblPr>
      <w:tblGrid>
        <w:gridCol w:w="425"/>
        <w:gridCol w:w="1418"/>
        <w:gridCol w:w="4253"/>
        <w:gridCol w:w="2410"/>
        <w:gridCol w:w="992"/>
        <w:gridCol w:w="993"/>
        <w:gridCol w:w="1558"/>
        <w:gridCol w:w="2693"/>
      </w:tblGrid>
      <w:tr w:rsidR="00DC79F0" w:rsidRPr="004559D6" w:rsidTr="006147ED">
        <w:trPr>
          <w:cantSplit/>
          <w:trHeight w:val="487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4559D6">
              <w:rPr>
                <w:rFonts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Основные характеристики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Комплектность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Ед.изм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Кол-во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Срок поставки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Гарантийный срок хранения/эксплуатации</w:t>
            </w:r>
          </w:p>
        </w:tc>
      </w:tr>
      <w:tr w:rsidR="00DC79F0" w:rsidRPr="004559D6" w:rsidTr="006147ED">
        <w:trPr>
          <w:cantSplit/>
          <w:trHeight w:val="3368"/>
        </w:trPr>
        <w:tc>
          <w:tcPr>
            <w:tcW w:w="4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79F0" w:rsidRDefault="00DC79F0" w:rsidP="00F95189">
            <w:pPr>
              <w:jc w:val="both"/>
              <w:rPr>
                <w:sz w:val="18"/>
                <w:szCs w:val="18"/>
              </w:rPr>
            </w:pPr>
          </w:p>
          <w:p w:rsidR="00DC79F0" w:rsidRDefault="00DC79F0" w:rsidP="00F95189">
            <w:pPr>
              <w:jc w:val="both"/>
              <w:rPr>
                <w:sz w:val="18"/>
                <w:szCs w:val="18"/>
              </w:rPr>
            </w:pPr>
          </w:p>
          <w:p w:rsidR="00DC79F0" w:rsidRDefault="00DC79F0" w:rsidP="00F95189">
            <w:pPr>
              <w:jc w:val="both"/>
              <w:rPr>
                <w:sz w:val="18"/>
                <w:szCs w:val="18"/>
              </w:rPr>
            </w:pPr>
          </w:p>
          <w:p w:rsidR="00DC79F0" w:rsidRDefault="00DC79F0" w:rsidP="00F95189">
            <w:pPr>
              <w:jc w:val="both"/>
              <w:rPr>
                <w:sz w:val="18"/>
                <w:szCs w:val="18"/>
              </w:rPr>
            </w:pPr>
          </w:p>
          <w:p w:rsidR="00DC79F0" w:rsidRPr="004559D6" w:rsidRDefault="00DC79F0" w:rsidP="00F95189">
            <w:pPr>
              <w:jc w:val="both"/>
              <w:rPr>
                <w:sz w:val="18"/>
                <w:szCs w:val="18"/>
              </w:rPr>
            </w:pPr>
            <w:r w:rsidRPr="004559D6">
              <w:rPr>
                <w:sz w:val="18"/>
                <w:szCs w:val="18"/>
              </w:rPr>
              <w:t>1</w:t>
            </w:r>
          </w:p>
          <w:p w:rsidR="00DC79F0" w:rsidRPr="004559D6" w:rsidRDefault="00DC79F0" w:rsidP="00F95189">
            <w:pPr>
              <w:jc w:val="both"/>
              <w:rPr>
                <w:sz w:val="18"/>
                <w:szCs w:val="18"/>
              </w:rPr>
            </w:pPr>
          </w:p>
          <w:p w:rsidR="00DC79F0" w:rsidRPr="004559D6" w:rsidRDefault="00DC79F0" w:rsidP="00F9518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79F0" w:rsidRPr="004559D6" w:rsidRDefault="00DC79F0" w:rsidP="00D100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Лист татами</w:t>
            </w:r>
          </w:p>
          <w:p w:rsidR="00DC79F0" w:rsidRPr="004559D6" w:rsidRDefault="00DC79F0" w:rsidP="00F95189">
            <w:pPr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 w:rsidRPr="002D540A">
              <w:rPr>
                <w:color w:val="000000"/>
                <w:kern w:val="16"/>
                <w:sz w:val="18"/>
                <w:szCs w:val="18"/>
              </w:rPr>
              <w:t>Размер – 1м х 2м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4 см"/>
              </w:smartTagPr>
              <w:r>
                <w:rPr>
                  <w:color w:val="000000"/>
                  <w:kern w:val="16"/>
                  <w:sz w:val="18"/>
                  <w:szCs w:val="18"/>
                </w:rPr>
                <w:t>4 см</w:t>
              </w:r>
            </w:smartTag>
            <w:r>
              <w:rPr>
                <w:color w:val="000000"/>
                <w:kern w:val="16"/>
                <w:sz w:val="18"/>
                <w:szCs w:val="18"/>
              </w:rPr>
              <w:t>.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>Наполнитель – ПВВ (поролон вторичного вспенивания).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>Плотность – 160 кг/м3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>Лицевая поверхность – спортивная JUDO-ткань (Германия).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 xml:space="preserve">Нижняя поверхность – ткань </w:t>
            </w:r>
            <w:r>
              <w:rPr>
                <w:color w:val="000000"/>
                <w:kern w:val="16"/>
                <w:sz w:val="18"/>
                <w:szCs w:val="18"/>
                <w:lang w:val="en-US"/>
              </w:rPr>
              <w:t>anti</w:t>
            </w:r>
            <w:r w:rsidRPr="002D540A">
              <w:rPr>
                <w:color w:val="000000"/>
                <w:kern w:val="16"/>
                <w:sz w:val="18"/>
                <w:szCs w:val="18"/>
              </w:rPr>
              <w:t>-</w:t>
            </w:r>
            <w:r>
              <w:rPr>
                <w:color w:val="000000"/>
                <w:kern w:val="16"/>
                <w:sz w:val="18"/>
                <w:szCs w:val="18"/>
                <w:lang w:val="en-US"/>
              </w:rPr>
              <w:t>slip</w:t>
            </w:r>
            <w:r>
              <w:rPr>
                <w:color w:val="000000"/>
                <w:kern w:val="16"/>
                <w:sz w:val="18"/>
                <w:szCs w:val="18"/>
              </w:rPr>
              <w:t>.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>Количество -63 шт.</w:t>
            </w:r>
          </w:p>
          <w:p w:rsidR="00DC79F0" w:rsidRPr="002D540A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>
              <w:rPr>
                <w:color w:val="000000"/>
                <w:kern w:val="16"/>
                <w:sz w:val="18"/>
                <w:szCs w:val="18"/>
              </w:rPr>
              <w:t>Цвет – серый.</w:t>
            </w:r>
          </w:p>
          <w:p w:rsidR="00DC79F0" w:rsidRPr="00966750" w:rsidRDefault="00DC79F0" w:rsidP="00F95189">
            <w:pPr>
              <w:rPr>
                <w:color w:val="000000"/>
                <w:kern w:val="16"/>
                <w:sz w:val="18"/>
                <w:szCs w:val="18"/>
              </w:rPr>
            </w:pPr>
            <w:r w:rsidRPr="006147ED">
              <w:rPr>
                <w:b/>
                <w:color w:val="000000"/>
                <w:kern w:val="16"/>
                <w:sz w:val="18"/>
                <w:szCs w:val="18"/>
              </w:rPr>
              <w:t>Условия эксплуатации</w:t>
            </w:r>
            <w:r>
              <w:rPr>
                <w:color w:val="000000"/>
                <w:kern w:val="16"/>
                <w:sz w:val="18"/>
                <w:szCs w:val="18"/>
              </w:rPr>
              <w:t xml:space="preserve"> – в помещении с нормальными климатическими условиями.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Default="00DC79F0" w:rsidP="00F95189">
            <w:pPr>
              <w:pStyle w:val="BodyTextIndent"/>
              <w:tabs>
                <w:tab w:val="left" w:pos="851"/>
                <w:tab w:val="left" w:pos="1260"/>
              </w:tabs>
              <w:ind w:lef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Лист татами – 63 шт;</w:t>
            </w:r>
          </w:p>
          <w:p w:rsidR="00DC79F0" w:rsidRPr="004559D6" w:rsidRDefault="00DC79F0" w:rsidP="007D6503">
            <w:pPr>
              <w:pStyle w:val="BodyTextIndent"/>
              <w:tabs>
                <w:tab w:val="left" w:pos="851"/>
                <w:tab w:val="left" w:pos="1260"/>
              </w:tabs>
              <w:ind w:left="0"/>
              <w:jc w:val="left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559D6">
              <w:rPr>
                <w:rFonts w:cs="Times New Roman"/>
                <w:sz w:val="18"/>
                <w:szCs w:val="18"/>
              </w:rPr>
              <w:t>шт.</w:t>
            </w:r>
          </w:p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63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 рабочих дней с момента подписания договора</w:t>
            </w:r>
          </w:p>
          <w:p w:rsidR="00DC79F0" w:rsidRPr="004559D6" w:rsidRDefault="00DC79F0" w:rsidP="00F95189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9F0" w:rsidRPr="004559D6" w:rsidRDefault="00DC79F0" w:rsidP="006147ED">
            <w:pPr>
              <w:rPr>
                <w:rFonts w:cs="Times New Roman"/>
                <w:sz w:val="18"/>
                <w:szCs w:val="18"/>
                <w:lang w:eastAsia="ru-RU"/>
              </w:rPr>
            </w:pPr>
            <w:r w:rsidRPr="004559D6">
              <w:rPr>
                <w:rFonts w:cs="Times New Roman"/>
                <w:sz w:val="18"/>
                <w:szCs w:val="18"/>
                <w:lang w:eastAsia="ru-RU"/>
              </w:rPr>
              <w:t>г</w:t>
            </w:r>
            <w:r>
              <w:rPr>
                <w:rFonts w:cs="Times New Roman"/>
                <w:sz w:val="18"/>
                <w:szCs w:val="18"/>
                <w:lang w:eastAsia="ru-RU"/>
              </w:rPr>
              <w:t>арантия изготовителя не менее 2 лет</w:t>
            </w:r>
            <w:r w:rsidRPr="00C56811">
              <w:rPr>
                <w:rFonts w:cs="Times New Roman"/>
                <w:sz w:val="18"/>
                <w:szCs w:val="18"/>
                <w:lang w:eastAsia="ru-RU"/>
              </w:rPr>
              <w:t xml:space="preserve"> и начинает действовать с даты подписания Сторонами товарной накладной </w:t>
            </w:r>
          </w:p>
        </w:tc>
      </w:tr>
    </w:tbl>
    <w:p w:rsidR="00DC79F0" w:rsidRPr="00A54BA5" w:rsidRDefault="00DC79F0" w:rsidP="00A54BA5">
      <w:pPr>
        <w:jc w:val="both"/>
        <w:rPr>
          <w:sz w:val="24"/>
        </w:rPr>
      </w:pPr>
      <w:r>
        <w:rPr>
          <w:sz w:val="24"/>
        </w:rPr>
        <w:t>*</w:t>
      </w:r>
      <w:r w:rsidRPr="00A54BA5">
        <w:rPr>
          <w:sz w:val="24"/>
        </w:rPr>
        <w:t>Участник должен принять во внимание, что может представить в своей заявке на участие иные наименования, при условии, что 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</w:t>
      </w:r>
    </w:p>
    <w:p w:rsidR="00DC79F0" w:rsidRPr="00A54BA5" w:rsidRDefault="00DC79F0" w:rsidP="00A54BA5">
      <w:pPr>
        <w:pStyle w:val="ListParagraph"/>
        <w:jc w:val="both"/>
        <w:rPr>
          <w:b/>
          <w:sz w:val="24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742"/>
      </w:tblGrid>
      <w:tr w:rsidR="00DC79F0" w:rsidRPr="00827C0C" w:rsidTr="0080298A">
        <w:tc>
          <w:tcPr>
            <w:tcW w:w="14742" w:type="dxa"/>
            <w:tcBorders>
              <w:top w:val="nil"/>
              <w:left w:val="nil"/>
              <w:right w:val="nil"/>
            </w:tcBorders>
          </w:tcPr>
          <w:p w:rsidR="00DC79F0" w:rsidRPr="00827C0C" w:rsidRDefault="00DC79F0" w:rsidP="006147ED">
            <w:pPr>
              <w:jc w:val="center"/>
              <w:rPr>
                <w:color w:val="000000"/>
                <w:sz w:val="24"/>
              </w:rPr>
            </w:pPr>
            <w:r w:rsidRPr="00827C0C">
              <w:rPr>
                <w:color w:val="000000"/>
                <w:sz w:val="24"/>
              </w:rPr>
              <w:t>РАЗДЕЛ 2. СВЕДЕНИЯ О НОВИЗНЕ</w:t>
            </w:r>
          </w:p>
        </w:tc>
      </w:tr>
      <w:tr w:rsidR="00DC79F0" w:rsidRPr="00827C0C" w:rsidTr="0080298A">
        <w:tc>
          <w:tcPr>
            <w:tcW w:w="14742" w:type="dxa"/>
          </w:tcPr>
          <w:p w:rsidR="00DC79F0" w:rsidRPr="0080298A" w:rsidRDefault="00DC79F0" w:rsidP="0080298A">
            <w:pPr>
              <w:jc w:val="both"/>
              <w:rPr>
                <w:lang w:eastAsia="ru-RU"/>
              </w:rPr>
            </w:pPr>
            <w:r w:rsidRPr="00827C0C">
              <w:rPr>
                <w:color w:val="000000"/>
                <w:sz w:val="24"/>
              </w:rPr>
              <w:t xml:space="preserve">Поставляемый Товар должен быть новым, </w:t>
            </w:r>
            <w:r>
              <w:rPr>
                <w:color w:val="000000"/>
                <w:sz w:val="24"/>
              </w:rPr>
              <w:t>года выпуска 2015</w:t>
            </w:r>
            <w:r w:rsidRPr="00827C0C">
              <w:rPr>
                <w:color w:val="000000"/>
                <w:sz w:val="24"/>
              </w:rPr>
              <w:t xml:space="preserve"> года (не бывшим в употреблении, не</w:t>
            </w:r>
            <w:r>
              <w:rPr>
                <w:color w:val="000000"/>
                <w:sz w:val="24"/>
              </w:rPr>
              <w:t xml:space="preserve"> восстановленным, а также Товаром</w:t>
            </w:r>
            <w:r w:rsidRPr="00827C0C">
              <w:rPr>
                <w:color w:val="000000"/>
                <w:sz w:val="24"/>
              </w:rPr>
              <w:t>, не собранным из восстановленных узлов и агрегатов), не являться выставочным образцом, свободным от прав третьих лиц.</w:t>
            </w:r>
            <w:r w:rsidRPr="00827C0C">
              <w:rPr>
                <w:lang w:eastAsia="ru-RU"/>
              </w:rPr>
              <w:t xml:space="preserve"> </w:t>
            </w:r>
          </w:p>
        </w:tc>
      </w:tr>
    </w:tbl>
    <w:p w:rsidR="00DC79F0" w:rsidRPr="00827C0C" w:rsidRDefault="00DC79F0" w:rsidP="006E4D0B">
      <w:pPr>
        <w:jc w:val="center"/>
        <w:rPr>
          <w:color w:val="000000"/>
          <w:sz w:val="24"/>
        </w:rPr>
      </w:pPr>
    </w:p>
    <w:p w:rsidR="00DC79F0" w:rsidRPr="00827C0C" w:rsidRDefault="00DC79F0" w:rsidP="0089071C">
      <w:pPr>
        <w:pStyle w:val="a9"/>
        <w:tabs>
          <w:tab w:val="clear" w:pos="1134"/>
          <w:tab w:val="clear" w:pos="5670"/>
          <w:tab w:val="clear" w:pos="6804"/>
          <w:tab w:val="left" w:pos="1395"/>
        </w:tabs>
        <w:jc w:val="center"/>
        <w:rPr>
          <w:color w:val="000000"/>
          <w:sz w:val="24"/>
          <w:szCs w:val="24"/>
        </w:rPr>
      </w:pPr>
      <w:r w:rsidRPr="00827C0C">
        <w:rPr>
          <w:sz w:val="24"/>
          <w:szCs w:val="24"/>
        </w:rPr>
        <w:t xml:space="preserve">РАЗДЕЛ 3. </w:t>
      </w:r>
      <w:r w:rsidRPr="00827C0C">
        <w:rPr>
          <w:color w:val="000000"/>
          <w:sz w:val="24"/>
          <w:szCs w:val="24"/>
        </w:rPr>
        <w:t>ТРЕБОВАНИЯ К МАРКИРОВКЕ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2"/>
      </w:tblGrid>
      <w:tr w:rsidR="00DC79F0" w:rsidRPr="00827C0C" w:rsidTr="00A5575E">
        <w:tc>
          <w:tcPr>
            <w:tcW w:w="14742" w:type="dxa"/>
          </w:tcPr>
          <w:p w:rsidR="00DC79F0" w:rsidRPr="00827C0C" w:rsidRDefault="00DC79F0" w:rsidP="0080298A">
            <w:pPr>
              <w:ind w:right="-5"/>
              <w:jc w:val="both"/>
              <w:rPr>
                <w:sz w:val="24"/>
              </w:rPr>
            </w:pPr>
            <w:r w:rsidRPr="00827C0C">
              <w:rPr>
                <w:sz w:val="24"/>
              </w:rPr>
              <w:t>Маркировка Товара и места нанесения маркировки товара устанавливаются в соответствии с требованиями изготовителя.</w:t>
            </w:r>
          </w:p>
        </w:tc>
      </w:tr>
    </w:tbl>
    <w:p w:rsidR="00DC79F0" w:rsidRDefault="00DC79F0" w:rsidP="0089071C">
      <w:pPr>
        <w:jc w:val="center"/>
        <w:rPr>
          <w:color w:val="000000"/>
          <w:sz w:val="24"/>
        </w:rPr>
      </w:pPr>
    </w:p>
    <w:p w:rsidR="00DC79F0" w:rsidRPr="00827C0C" w:rsidRDefault="00DC79F0" w:rsidP="0089071C">
      <w:pPr>
        <w:jc w:val="center"/>
        <w:rPr>
          <w:color w:val="000000"/>
          <w:sz w:val="24"/>
        </w:rPr>
      </w:pPr>
      <w:r w:rsidRPr="00827C0C">
        <w:rPr>
          <w:color w:val="000000"/>
          <w:sz w:val="24"/>
        </w:rPr>
        <w:t>РАЗДЕЛ 4. ТРЕБОВАНИЯ К УПАКОВКЕ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2"/>
      </w:tblGrid>
      <w:tr w:rsidR="00DC79F0" w:rsidRPr="00827C0C" w:rsidTr="00827C0C">
        <w:trPr>
          <w:trHeight w:val="399"/>
        </w:trPr>
        <w:tc>
          <w:tcPr>
            <w:tcW w:w="14742" w:type="dxa"/>
          </w:tcPr>
          <w:p w:rsidR="00DC79F0" w:rsidRPr="00827C0C" w:rsidRDefault="00DC79F0" w:rsidP="00C62ED2">
            <w:pPr>
              <w:jc w:val="both"/>
              <w:rPr>
                <w:color w:val="000000"/>
                <w:sz w:val="24"/>
              </w:rPr>
            </w:pPr>
            <w:r w:rsidRPr="00827C0C">
              <w:rPr>
                <w:color w:val="000000"/>
                <w:sz w:val="24"/>
              </w:rPr>
              <w:t xml:space="preserve">- Товар поставляется в специальной фирменной упаковке, соответствующей стандартам, обязательным правилам и требованиям. Упаковка поставляемого Товара не должна иметь внешних дефектов и следов вскрытия. </w:t>
            </w:r>
          </w:p>
          <w:p w:rsidR="00DC79F0" w:rsidRPr="00827C0C" w:rsidRDefault="00DC79F0" w:rsidP="00C62ED2">
            <w:pPr>
              <w:jc w:val="both"/>
              <w:rPr>
                <w:color w:val="000000"/>
                <w:sz w:val="24"/>
              </w:rPr>
            </w:pPr>
            <w:r w:rsidRPr="00827C0C">
              <w:rPr>
                <w:color w:val="000000"/>
                <w:sz w:val="24"/>
              </w:rPr>
              <w:t xml:space="preserve">- Поставщик должен обеспечить упаковку Товара, способную предотвратить его повреждение или порчу во время погрузки, разгрузки и перевозки к конечному пункту назначения (месту доставки), с учетом перегрузок и его длительного хранения. Упаковка Товара должна полностью обеспечить условия транспортировки, предъявляемые к данному виду Товара. </w:t>
            </w:r>
          </w:p>
        </w:tc>
      </w:tr>
    </w:tbl>
    <w:p w:rsidR="00DC79F0" w:rsidRDefault="00DC79F0" w:rsidP="0089071C">
      <w:pPr>
        <w:jc w:val="center"/>
        <w:rPr>
          <w:color w:val="000000"/>
          <w:sz w:val="24"/>
        </w:rPr>
      </w:pPr>
    </w:p>
    <w:p w:rsidR="00DC79F0" w:rsidRDefault="00DC79F0" w:rsidP="0089071C">
      <w:pPr>
        <w:jc w:val="center"/>
        <w:rPr>
          <w:color w:val="000000"/>
          <w:sz w:val="24"/>
        </w:rPr>
      </w:pPr>
    </w:p>
    <w:p w:rsidR="00DC79F0" w:rsidRPr="00827C0C" w:rsidRDefault="00DC79F0" w:rsidP="0089071C">
      <w:pPr>
        <w:jc w:val="center"/>
        <w:rPr>
          <w:color w:val="000000"/>
          <w:sz w:val="24"/>
        </w:rPr>
      </w:pPr>
      <w:r w:rsidRPr="00827C0C">
        <w:rPr>
          <w:color w:val="000000"/>
          <w:sz w:val="24"/>
        </w:rPr>
        <w:t>РАЗДЕЛ 5. ТРЕБОВАНИЯ ПО ПРАВИЛАМ СДАЧИ И ПРИЕМКИ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84"/>
      </w:tblGrid>
      <w:tr w:rsidR="00DC79F0" w:rsidRPr="00827C0C" w:rsidTr="006147ED">
        <w:trPr>
          <w:trHeight w:val="335"/>
        </w:trPr>
        <w:tc>
          <w:tcPr>
            <w:tcW w:w="14884" w:type="dxa"/>
          </w:tcPr>
          <w:p w:rsidR="00DC79F0" w:rsidRPr="00827C0C" w:rsidRDefault="00DC79F0" w:rsidP="00812BA2">
            <w:pPr>
              <w:jc w:val="both"/>
              <w:rPr>
                <w:sz w:val="24"/>
              </w:rPr>
            </w:pPr>
            <w:r w:rsidRPr="00827C0C">
              <w:rPr>
                <w:sz w:val="24"/>
              </w:rPr>
              <w:t>- Сдача и приемка Товара осуществляется в соответствии с: «Инструкцией о порядке приемки продукции производственно – технического назначения и товаров народного потребления по количеству», утвержденной Постановлением Госарбитража СССР от 15.06.1965 N П-6 и «Инструкцией о порядке приемки продукции производственно - технического назначения и товаров народного потребления по качеству», утвержденной Постановлением Госарбитража СССР от 25.04.1966 N П-7 в редакциях, действующих на момент заключения договора с победителем запроса цен в части, не противоречащей законодательству Российской Федерации и условиям, указанного договора.</w:t>
            </w:r>
          </w:p>
          <w:p w:rsidR="00DC79F0" w:rsidRPr="00E62F6A" w:rsidRDefault="00DC79F0" w:rsidP="00473A75">
            <w:pPr>
              <w:jc w:val="both"/>
              <w:rPr>
                <w:sz w:val="24"/>
              </w:rPr>
            </w:pPr>
            <w:r w:rsidRPr="00827C0C">
              <w:rPr>
                <w:sz w:val="24"/>
              </w:rPr>
              <w:t>- Иные требования к передач</w:t>
            </w:r>
            <w:r>
              <w:rPr>
                <w:sz w:val="24"/>
              </w:rPr>
              <w:t>е и приемке Товара согласно</w:t>
            </w:r>
            <w:r w:rsidRPr="00827C0C">
              <w:rPr>
                <w:sz w:val="24"/>
              </w:rPr>
              <w:t xml:space="preserve"> Проекта Договора </w:t>
            </w:r>
          </w:p>
        </w:tc>
      </w:tr>
    </w:tbl>
    <w:p w:rsidR="00DC79F0" w:rsidRDefault="00DC79F0" w:rsidP="0089071C">
      <w:pPr>
        <w:jc w:val="center"/>
        <w:rPr>
          <w:color w:val="000000"/>
          <w:sz w:val="24"/>
        </w:rPr>
      </w:pPr>
    </w:p>
    <w:p w:rsidR="00DC79F0" w:rsidRPr="00827C0C" w:rsidRDefault="00DC79F0" w:rsidP="0089071C">
      <w:pPr>
        <w:jc w:val="center"/>
        <w:rPr>
          <w:color w:val="000000"/>
          <w:sz w:val="24"/>
        </w:rPr>
      </w:pPr>
      <w:r w:rsidRPr="00827C0C">
        <w:rPr>
          <w:color w:val="000000"/>
          <w:sz w:val="24"/>
        </w:rPr>
        <w:t>РАЗДЕЛ 6. ТРЕБОВАНИЯ К ТРАНСПОРТИРОВАНИЮ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84"/>
      </w:tblGrid>
      <w:tr w:rsidR="00DC79F0" w:rsidRPr="00827C0C" w:rsidTr="006147ED">
        <w:trPr>
          <w:trHeight w:val="335"/>
        </w:trPr>
        <w:tc>
          <w:tcPr>
            <w:tcW w:w="14884" w:type="dxa"/>
          </w:tcPr>
          <w:p w:rsidR="00DC79F0" w:rsidRDefault="00DC79F0" w:rsidP="0061584B">
            <w:pPr>
              <w:jc w:val="both"/>
              <w:rPr>
                <w:color w:val="000000"/>
                <w:sz w:val="24"/>
              </w:rPr>
            </w:pPr>
            <w:r w:rsidRPr="00827C0C">
              <w:rPr>
                <w:color w:val="000000"/>
                <w:sz w:val="24"/>
              </w:rPr>
              <w:t xml:space="preserve">Поставщик обязуется собственными силами и за свой счет вывезти Товар со склада и доставить его </w:t>
            </w:r>
            <w:r>
              <w:rPr>
                <w:color w:val="000000"/>
                <w:sz w:val="24"/>
              </w:rPr>
              <w:t>Покупателю</w:t>
            </w:r>
            <w:r w:rsidRPr="00827C0C">
              <w:rPr>
                <w:color w:val="000000"/>
                <w:sz w:val="24"/>
              </w:rPr>
              <w:t>.</w:t>
            </w:r>
            <w:r>
              <w:rPr>
                <w:color w:val="000000"/>
                <w:sz w:val="24"/>
              </w:rPr>
              <w:t xml:space="preserve"> Место</w:t>
            </w:r>
            <w:r w:rsidRPr="00827C0C">
              <w:rPr>
                <w:color w:val="000000"/>
                <w:sz w:val="24"/>
              </w:rPr>
              <w:t xml:space="preserve"> поставки:</w:t>
            </w:r>
            <w:r>
              <w:rPr>
                <w:color w:val="000000"/>
                <w:sz w:val="24"/>
              </w:rPr>
              <w:t xml:space="preserve"> </w:t>
            </w:r>
          </w:p>
          <w:p w:rsidR="00DC79F0" w:rsidRDefault="00DC79F0" w:rsidP="0061584B">
            <w:pPr>
              <w:jc w:val="both"/>
              <w:rPr>
                <w:color w:val="000000"/>
                <w:sz w:val="24"/>
              </w:rPr>
            </w:pPr>
            <w:r w:rsidRPr="006C7AA6">
              <w:rPr>
                <w:sz w:val="24"/>
              </w:rPr>
              <w:t>Московская область, г. Электросталь, Строительный пер., дом 9 "Б</w:t>
            </w:r>
            <w:r>
              <w:rPr>
                <w:sz w:val="24"/>
              </w:rPr>
              <w:t>"</w:t>
            </w:r>
            <w:r w:rsidRPr="00F10E17">
              <w:t>.</w:t>
            </w:r>
          </w:p>
          <w:p w:rsidR="00DC79F0" w:rsidRPr="00827C0C" w:rsidRDefault="00DC79F0" w:rsidP="0061584B">
            <w:pPr>
              <w:jc w:val="both"/>
              <w:rPr>
                <w:color w:val="000000"/>
                <w:sz w:val="24"/>
              </w:rPr>
            </w:pPr>
          </w:p>
        </w:tc>
      </w:tr>
    </w:tbl>
    <w:p w:rsidR="00DC79F0" w:rsidRDefault="00DC79F0" w:rsidP="0089071C">
      <w:pPr>
        <w:jc w:val="center"/>
        <w:rPr>
          <w:color w:val="000000"/>
          <w:sz w:val="24"/>
        </w:rPr>
      </w:pPr>
    </w:p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color w:val="000000"/>
          <w:sz w:val="24"/>
        </w:rPr>
      </w:pPr>
      <w:r>
        <w:rPr>
          <w:sz w:val="24"/>
          <w:szCs w:val="24"/>
        </w:rPr>
        <w:t>РАЗДЕЛ 7</w:t>
      </w:r>
      <w:r w:rsidRPr="00827C0C">
        <w:rPr>
          <w:sz w:val="24"/>
          <w:szCs w:val="24"/>
        </w:rPr>
        <w:t xml:space="preserve">. </w:t>
      </w:r>
      <w:r w:rsidRPr="009333EB">
        <w:rPr>
          <w:color w:val="000000"/>
          <w:sz w:val="24"/>
        </w:rPr>
        <w:t>ТРЕБОВАНИЕ К ХРАНЕНИЮ</w:t>
      </w:r>
    </w:p>
    <w:p w:rsidR="00DC79F0" w:rsidRPr="00827C0C" w:rsidRDefault="00DC79F0" w:rsidP="001F123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color w:val="000000"/>
          <w:sz w:val="24"/>
        </w:rPr>
      </w:pPr>
      <w:r w:rsidRPr="00CD54BB">
        <w:rPr>
          <w:sz w:val="24"/>
          <w:lang w:eastAsia="ru-RU"/>
        </w:rPr>
        <w:t>Хранение Товара должно обеспечивать сохранность товарного вида, качества и целостность упаковки.</w:t>
      </w:r>
    </w:p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РАЗДЕЛ 8. ТРЕБОВАНИЯ К ОБСЛУЖИВАНИЮ</w:t>
      </w:r>
    </w:p>
    <w:p w:rsidR="00DC79F0" w:rsidRDefault="00DC79F0" w:rsidP="001F123C">
      <w:pPr>
        <w:pStyle w:val="a9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 w:rsidRPr="009333EB">
        <w:rPr>
          <w:sz w:val="24"/>
          <w:szCs w:val="24"/>
        </w:rPr>
        <w:t>Требования не предъявляются</w:t>
      </w:r>
    </w:p>
    <w:p w:rsidR="00DC79F0" w:rsidRDefault="00DC79F0" w:rsidP="00FA3A6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9333EB" w:rsidRDefault="00DC79F0" w:rsidP="00FA3A6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 w:rsidRPr="009333EB">
        <w:rPr>
          <w:sz w:val="24"/>
          <w:szCs w:val="24"/>
        </w:rPr>
        <w:t>РАЗДЕЛ 9. ЭКОЛОГИЧЕСКИЕ ТРЕБОВАНИЯ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84"/>
      </w:tblGrid>
      <w:tr w:rsidR="00DC79F0" w:rsidRPr="009333EB" w:rsidTr="00FA3A6C">
        <w:tc>
          <w:tcPr>
            <w:tcW w:w="14884" w:type="dxa"/>
          </w:tcPr>
          <w:p w:rsidR="00DC79F0" w:rsidRPr="00CD54BB" w:rsidRDefault="00DC79F0" w:rsidP="00FA3A6C">
            <w:pPr>
              <w:pStyle w:val="a9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both"/>
              <w:rPr>
                <w:sz w:val="24"/>
                <w:szCs w:val="24"/>
              </w:rPr>
            </w:pPr>
            <w:r w:rsidRPr="00CD54BB">
              <w:rPr>
                <w:color w:val="000000"/>
                <w:sz w:val="24"/>
                <w:szCs w:val="24"/>
              </w:rPr>
              <w:t>Поставляемый товар должен иметь (действующий) сертификат соответствия. В случае если Сертификат соответствия товара имеет срок действия меньше, чем срок действия Договора с Покупателем, Поставщик обязан получить на товар новый Сертификат соответствия.</w:t>
            </w:r>
          </w:p>
        </w:tc>
      </w:tr>
    </w:tbl>
    <w:p w:rsidR="00DC79F0" w:rsidRDefault="00DC79F0" w:rsidP="00FA3A6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9333EB" w:rsidRDefault="00DC79F0" w:rsidP="00FA3A6C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 w:rsidRPr="009333EB">
        <w:rPr>
          <w:sz w:val="24"/>
          <w:szCs w:val="24"/>
        </w:rPr>
        <w:t>РАЗДЕЛ 10. ТРЕБОВАНИЯ ПО БЕЗОПАСНОСТИ</w:t>
      </w:r>
    </w:p>
    <w:tbl>
      <w:tblPr>
        <w:tblW w:w="14884" w:type="dxa"/>
        <w:tblInd w:w="108" w:type="dxa"/>
        <w:tblBorders>
          <w:left w:val="single" w:sz="4" w:space="0" w:color="auto"/>
        </w:tblBorders>
        <w:tblLook w:val="00A0"/>
      </w:tblPr>
      <w:tblGrid>
        <w:gridCol w:w="14884"/>
      </w:tblGrid>
      <w:tr w:rsidR="00DC79F0" w:rsidRPr="009333EB" w:rsidTr="00FA3A6C">
        <w:tc>
          <w:tcPr>
            <w:tcW w:w="14884" w:type="dxa"/>
          </w:tcPr>
          <w:p w:rsidR="00DC79F0" w:rsidRPr="006238E4" w:rsidRDefault="00DC79F0" w:rsidP="006F6F6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</w:pBdr>
              <w:jc w:val="center"/>
              <w:rPr>
                <w:sz w:val="24"/>
              </w:rPr>
            </w:pPr>
            <w:r>
              <w:rPr>
                <w:sz w:val="24"/>
              </w:rPr>
              <w:t>Требования не предъявляются</w:t>
            </w:r>
          </w:p>
        </w:tc>
      </w:tr>
    </w:tbl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827C0C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РАЗДЕЛ 11. </w:t>
      </w:r>
      <w:r w:rsidRPr="00827C0C">
        <w:rPr>
          <w:sz w:val="24"/>
          <w:szCs w:val="24"/>
        </w:rPr>
        <w:t>ТРЕБОВАНИЯ К КАЧЕСТВУ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884"/>
      </w:tblGrid>
      <w:tr w:rsidR="00DC79F0" w:rsidRPr="00827C0C" w:rsidTr="006147ED">
        <w:tc>
          <w:tcPr>
            <w:tcW w:w="14884" w:type="dxa"/>
          </w:tcPr>
          <w:p w:rsidR="00DC79F0" w:rsidRPr="00DD4B51" w:rsidRDefault="00DC79F0" w:rsidP="00FA3A6C">
            <w:pPr>
              <w:pStyle w:val="NormalWeb"/>
              <w:spacing w:before="0" w:beforeAutospacing="0" w:after="0" w:afterAutospacing="0"/>
              <w:jc w:val="both"/>
              <w:rPr>
                <w:szCs w:val="24"/>
              </w:rPr>
            </w:pPr>
            <w:r w:rsidRPr="00DD4B51">
              <w:rPr>
                <w:szCs w:val="24"/>
              </w:rPr>
              <w:t>- Поставщик обязан гарантировать Заказчику, что приобретенный им Товар отвечает высоким стандартам безопасности и качества, сертифицирован для эксплуатации на территории Российской Федерации. Гарантия качества действует в течение сроков, указанных в ГОСТах, ТУ и сертификатах качества или паспортах качества.</w:t>
            </w:r>
          </w:p>
          <w:p w:rsidR="00DC79F0" w:rsidRPr="00DD4B51" w:rsidRDefault="00DC79F0" w:rsidP="0080298A">
            <w:pPr>
              <w:pStyle w:val="NormalWeb"/>
              <w:spacing w:before="0" w:beforeAutospacing="0" w:after="0" w:afterAutospacing="0"/>
              <w:jc w:val="both"/>
              <w:rPr>
                <w:rFonts w:cs="FreeSans"/>
                <w:color w:val="000000"/>
                <w:kern w:val="1"/>
                <w:szCs w:val="24"/>
                <w:lang w:eastAsia="hi-IN" w:bidi="hi-IN"/>
              </w:rPr>
            </w:pPr>
            <w:r w:rsidRPr="00DD4B51">
              <w:rPr>
                <w:rFonts w:cs="FreeSans"/>
                <w:color w:val="000000"/>
                <w:kern w:val="1"/>
                <w:szCs w:val="24"/>
                <w:lang w:eastAsia="hi-IN" w:bidi="hi-IN"/>
              </w:rPr>
              <w:t xml:space="preserve">- В момент подписания представителем Покупателя товарных накладных, качество Товара должно соответствовать требованиям, установленным заводом-изготовителем. Дефектные Товары должны подлежать замене на аналогичный новый. Замена должна производиться курьером фирмы-поставщика по месту эксплуатации. </w:t>
            </w:r>
          </w:p>
          <w:p w:rsidR="00DC79F0" w:rsidRPr="00DD4B51" w:rsidRDefault="00DC79F0" w:rsidP="0080298A">
            <w:pPr>
              <w:pStyle w:val="NormalWeb"/>
              <w:spacing w:before="0" w:beforeAutospacing="0" w:after="0" w:afterAutospacing="0"/>
              <w:jc w:val="both"/>
              <w:rPr>
                <w:szCs w:val="24"/>
              </w:rPr>
            </w:pPr>
            <w:r w:rsidRPr="00DD4B51">
              <w:rPr>
                <w:rFonts w:cs="FreeSans"/>
                <w:color w:val="000000"/>
                <w:kern w:val="1"/>
                <w:szCs w:val="24"/>
                <w:lang w:eastAsia="hi-IN" w:bidi="hi-IN"/>
              </w:rPr>
              <w:t>- Товар должен иметь соответствующие сертификаты соответствия.</w:t>
            </w:r>
          </w:p>
        </w:tc>
      </w:tr>
    </w:tbl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9333EB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РАЗДЕЛ 12</w:t>
      </w:r>
      <w:r w:rsidRPr="00827C0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333EB">
        <w:rPr>
          <w:sz w:val="24"/>
          <w:szCs w:val="24"/>
        </w:rPr>
        <w:t>РАЗДЕЛ 12. ТЕХНИЧЕСКОЕ СОПРОВОЖДЕНИЕ ГРУПП ТОВАРОВ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2"/>
      </w:tblGrid>
      <w:tr w:rsidR="00DC79F0" w:rsidRPr="009333EB" w:rsidTr="0073399A">
        <w:tc>
          <w:tcPr>
            <w:tcW w:w="14742" w:type="dxa"/>
          </w:tcPr>
          <w:p w:rsidR="00DC79F0" w:rsidRPr="009333EB" w:rsidRDefault="00DC79F0" w:rsidP="0073399A">
            <w:pPr>
              <w:pStyle w:val="a9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center"/>
              <w:rPr>
                <w:sz w:val="24"/>
                <w:szCs w:val="24"/>
              </w:rPr>
            </w:pPr>
            <w:r w:rsidRPr="009333EB">
              <w:rPr>
                <w:sz w:val="24"/>
                <w:szCs w:val="24"/>
              </w:rPr>
              <w:t>Требования не предъявляются</w:t>
            </w:r>
          </w:p>
        </w:tc>
      </w:tr>
    </w:tbl>
    <w:p w:rsidR="00DC79F0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A26150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color w:val="000000"/>
          <w:spacing w:val="4"/>
          <w:sz w:val="24"/>
          <w:szCs w:val="24"/>
        </w:rPr>
      </w:pPr>
      <w:r w:rsidRPr="009333EB">
        <w:rPr>
          <w:sz w:val="24"/>
          <w:szCs w:val="24"/>
        </w:rPr>
        <w:t xml:space="preserve">РАЗДЕЛ 13. </w:t>
      </w:r>
      <w:r w:rsidRPr="009333EB">
        <w:rPr>
          <w:rStyle w:val="12"/>
          <w:color w:val="000000"/>
          <w:sz w:val="24"/>
          <w:szCs w:val="24"/>
        </w:rPr>
        <w:t>ДОПОЛНИТЕЛЬНЫЕ (ИНЫЕ)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2"/>
      </w:tblGrid>
      <w:tr w:rsidR="00DC79F0" w:rsidRPr="009333EB" w:rsidTr="0073399A">
        <w:tc>
          <w:tcPr>
            <w:tcW w:w="14742" w:type="dxa"/>
          </w:tcPr>
          <w:p w:rsidR="00DC79F0" w:rsidRPr="0073399A" w:rsidRDefault="00DC79F0" w:rsidP="0073399A">
            <w:pPr>
              <w:pStyle w:val="a9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both"/>
              <w:rPr>
                <w:color w:val="000000"/>
                <w:spacing w:val="7"/>
                <w:sz w:val="24"/>
                <w:szCs w:val="24"/>
              </w:rPr>
            </w:pPr>
            <w:r>
              <w:rPr>
                <w:rStyle w:val="5"/>
                <w:color w:val="000000"/>
                <w:sz w:val="24"/>
                <w:szCs w:val="24"/>
              </w:rPr>
              <w:t>Установленная Цена на Товар</w:t>
            </w:r>
            <w:r w:rsidRPr="009333EB">
              <w:rPr>
                <w:rStyle w:val="5"/>
                <w:color w:val="000000"/>
                <w:sz w:val="24"/>
                <w:szCs w:val="24"/>
              </w:rPr>
              <w:t xml:space="preserve"> включает в себя все расходы, связанные с исполнением договора, в том числе доставку Товара до Заказчика,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</w:tbl>
    <w:p w:rsidR="00DC79F0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Pr="009333EB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 w:rsidRPr="009333EB">
        <w:rPr>
          <w:sz w:val="24"/>
          <w:szCs w:val="24"/>
        </w:rPr>
        <w:t>РАЗДЕЛ 14. ТРЕБОВАНИЯ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742"/>
      </w:tblGrid>
      <w:tr w:rsidR="00DC79F0" w:rsidRPr="009333EB" w:rsidTr="0073399A">
        <w:tc>
          <w:tcPr>
            <w:tcW w:w="14742" w:type="dxa"/>
          </w:tcPr>
          <w:p w:rsidR="00DC79F0" w:rsidRPr="001667C2" w:rsidRDefault="00DC79F0" w:rsidP="0073399A">
            <w:pPr>
              <w:pStyle w:val="a9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both"/>
              <w:rPr>
                <w:sz w:val="24"/>
                <w:szCs w:val="24"/>
              </w:rPr>
            </w:pPr>
            <w:r w:rsidRPr="001667C2">
              <w:rPr>
                <w:color w:val="000000"/>
                <w:sz w:val="24"/>
                <w:szCs w:val="24"/>
              </w:rPr>
              <w:t>Все документы оформляются на русском языке и должны содержать необходимый и достаточный объем информации о Товаре.</w:t>
            </w:r>
          </w:p>
        </w:tc>
      </w:tr>
    </w:tbl>
    <w:p w:rsidR="00DC79F0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rPr>
          <w:sz w:val="24"/>
          <w:szCs w:val="24"/>
        </w:rPr>
      </w:pPr>
    </w:p>
    <w:p w:rsidR="00DC79F0" w:rsidRPr="009333EB" w:rsidRDefault="00DC79F0" w:rsidP="0073399A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  <w:r w:rsidRPr="009333EB">
        <w:rPr>
          <w:sz w:val="24"/>
          <w:szCs w:val="24"/>
        </w:rPr>
        <w:t>РАЗДЕЛ 15. ТРЕБОВАНИЯ К ТЕХНИЧЕСКОМУ ОБУЧЕНИЮ ПЕРСОНАЛА ЗАКАЗЧИКА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600"/>
      </w:tblGrid>
      <w:tr w:rsidR="00DC79F0" w:rsidRPr="009333EB" w:rsidTr="0073399A">
        <w:tc>
          <w:tcPr>
            <w:tcW w:w="14600" w:type="dxa"/>
          </w:tcPr>
          <w:p w:rsidR="00DC79F0" w:rsidRPr="009333EB" w:rsidRDefault="00DC79F0" w:rsidP="00502F92">
            <w:pPr>
              <w:pStyle w:val="a9"/>
              <w:tabs>
                <w:tab w:val="clear" w:pos="1134"/>
                <w:tab w:val="clear" w:pos="5670"/>
                <w:tab w:val="clear" w:pos="6804"/>
                <w:tab w:val="left" w:pos="0"/>
              </w:tabs>
              <w:spacing w:line="120" w:lineRule="atLeast"/>
              <w:jc w:val="both"/>
              <w:rPr>
                <w:sz w:val="24"/>
                <w:szCs w:val="24"/>
              </w:rPr>
            </w:pPr>
            <w:r w:rsidRPr="009333EB">
              <w:rPr>
                <w:sz w:val="24"/>
                <w:szCs w:val="24"/>
              </w:rPr>
              <w:t xml:space="preserve">Требования не предъявляются </w:t>
            </w:r>
          </w:p>
        </w:tc>
      </w:tr>
    </w:tbl>
    <w:p w:rsidR="00DC79F0" w:rsidRPr="009333EB" w:rsidRDefault="00DC79F0" w:rsidP="0073399A">
      <w:pPr>
        <w:pStyle w:val="13"/>
        <w:shd w:val="clear" w:color="auto" w:fill="auto"/>
        <w:spacing w:after="0" w:line="250" w:lineRule="exact"/>
        <w:ind w:left="240"/>
        <w:rPr>
          <w:rStyle w:val="12"/>
          <w:color w:val="000000"/>
          <w:sz w:val="24"/>
          <w:szCs w:val="24"/>
        </w:rPr>
      </w:pPr>
      <w:bookmarkStart w:id="0" w:name="bookmark5"/>
    </w:p>
    <w:p w:rsidR="00DC79F0" w:rsidRPr="009333EB" w:rsidRDefault="00DC79F0" w:rsidP="0073399A">
      <w:pPr>
        <w:jc w:val="center"/>
        <w:rPr>
          <w:rStyle w:val="12"/>
          <w:color w:val="000000"/>
          <w:sz w:val="24"/>
          <w:lang w:bidi="ar-SA"/>
        </w:rPr>
      </w:pPr>
      <w:r w:rsidRPr="009333EB">
        <w:rPr>
          <w:rStyle w:val="12"/>
          <w:color w:val="000000"/>
          <w:sz w:val="24"/>
          <w:lang w:bidi="ar-SA"/>
        </w:rPr>
        <w:t xml:space="preserve">РАЗДЕЛ 16. </w:t>
      </w:r>
      <w:bookmarkEnd w:id="0"/>
      <w:r w:rsidRPr="009333EB">
        <w:rPr>
          <w:rStyle w:val="12"/>
          <w:color w:val="000000"/>
          <w:sz w:val="24"/>
          <w:lang w:bidi="ar-SA"/>
        </w:rPr>
        <w:t>ПЕРЕЧЕНЬ ПРИНЯТЫХ СОКРАЩЕНИЙ</w:t>
      </w:r>
    </w:p>
    <w:tbl>
      <w:tblPr>
        <w:tblW w:w="14600" w:type="dxa"/>
        <w:tblInd w:w="250" w:type="dxa"/>
        <w:tblLayout w:type="fixed"/>
        <w:tblLook w:val="00A0"/>
      </w:tblPr>
      <w:tblGrid>
        <w:gridCol w:w="692"/>
        <w:gridCol w:w="3277"/>
        <w:gridCol w:w="10631"/>
      </w:tblGrid>
      <w:tr w:rsidR="00DC79F0" w:rsidRPr="009333EB" w:rsidTr="0073399A">
        <w:trPr>
          <w:trHeight w:val="447"/>
        </w:trPr>
        <w:tc>
          <w:tcPr>
            <w:tcW w:w="6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79F0" w:rsidRPr="009333EB" w:rsidRDefault="00DC79F0" w:rsidP="00502F92">
            <w:pPr>
              <w:jc w:val="center"/>
              <w:rPr>
                <w:rFonts w:cs="Times New Roman"/>
                <w:sz w:val="24"/>
              </w:rPr>
            </w:pPr>
            <w:r w:rsidRPr="009333EB">
              <w:rPr>
                <w:rFonts w:cs="Times New Roman"/>
                <w:sz w:val="24"/>
              </w:rPr>
              <w:t>№ п/п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79F0" w:rsidRPr="009333EB" w:rsidRDefault="00DC79F0" w:rsidP="00502F92">
            <w:pPr>
              <w:jc w:val="center"/>
              <w:rPr>
                <w:sz w:val="24"/>
              </w:rPr>
            </w:pPr>
            <w:r w:rsidRPr="009333EB">
              <w:rPr>
                <w:sz w:val="24"/>
              </w:rPr>
              <w:t>Сокращение</w:t>
            </w:r>
          </w:p>
        </w:tc>
        <w:tc>
          <w:tcPr>
            <w:tcW w:w="10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C79F0" w:rsidRPr="009333EB" w:rsidRDefault="00DC79F0" w:rsidP="00502F92">
            <w:pPr>
              <w:jc w:val="center"/>
              <w:rPr>
                <w:rFonts w:cs="Times New Roman"/>
                <w:sz w:val="24"/>
              </w:rPr>
            </w:pPr>
            <w:r w:rsidRPr="009333EB">
              <w:rPr>
                <w:rFonts w:cs="Times New Roman"/>
                <w:sz w:val="24"/>
              </w:rPr>
              <w:t>Расшифровка сокращения</w:t>
            </w:r>
          </w:p>
        </w:tc>
      </w:tr>
      <w:tr w:rsidR="00DC79F0" w:rsidRPr="009333EB" w:rsidTr="0073399A">
        <w:trPr>
          <w:trHeight w:val="447"/>
        </w:trPr>
        <w:tc>
          <w:tcPr>
            <w:tcW w:w="6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C79F0" w:rsidRPr="009333EB" w:rsidRDefault="00DC79F0" w:rsidP="00502F92">
            <w:pPr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C79F0" w:rsidRPr="009333EB" w:rsidRDefault="00DC79F0" w:rsidP="00502F92">
            <w:pPr>
              <w:jc w:val="center"/>
              <w:rPr>
                <w:sz w:val="24"/>
              </w:rPr>
            </w:pPr>
          </w:p>
        </w:tc>
        <w:tc>
          <w:tcPr>
            <w:tcW w:w="10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C79F0" w:rsidRPr="009333EB" w:rsidRDefault="00DC79F0" w:rsidP="00502F92">
            <w:pPr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Сокращений нет</w:t>
            </w:r>
          </w:p>
        </w:tc>
      </w:tr>
    </w:tbl>
    <w:p w:rsidR="00DC79F0" w:rsidRPr="009333EB" w:rsidRDefault="00DC79F0" w:rsidP="0073399A">
      <w:pPr>
        <w:rPr>
          <w:rStyle w:val="12"/>
          <w:color w:val="000000"/>
          <w:sz w:val="24"/>
          <w:lang w:bidi="ar-SA"/>
        </w:rPr>
      </w:pPr>
    </w:p>
    <w:p w:rsidR="00DC79F0" w:rsidRPr="00A26150" w:rsidRDefault="00DC79F0" w:rsidP="0073399A">
      <w:pPr>
        <w:jc w:val="center"/>
        <w:rPr>
          <w:color w:val="000000"/>
          <w:sz w:val="24"/>
        </w:rPr>
      </w:pPr>
      <w:r w:rsidRPr="009333EB">
        <w:rPr>
          <w:rStyle w:val="12"/>
          <w:color w:val="000000"/>
          <w:sz w:val="24"/>
          <w:lang w:bidi="ar-SA"/>
        </w:rPr>
        <w:t xml:space="preserve">РАЗДЕЛ 17. </w:t>
      </w:r>
      <w:r w:rsidRPr="009333EB">
        <w:rPr>
          <w:color w:val="000000"/>
          <w:sz w:val="24"/>
        </w:rPr>
        <w:t>ПЕРЕЧЕНЬ ПРИЛОЖЕНИЙ</w:t>
      </w:r>
    </w:p>
    <w:tbl>
      <w:tblPr>
        <w:tblW w:w="146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600"/>
      </w:tblGrid>
      <w:tr w:rsidR="00DC79F0" w:rsidRPr="009333EB" w:rsidTr="0073399A">
        <w:trPr>
          <w:trHeight w:val="399"/>
        </w:trPr>
        <w:tc>
          <w:tcPr>
            <w:tcW w:w="14600" w:type="dxa"/>
          </w:tcPr>
          <w:p w:rsidR="00DC79F0" w:rsidRPr="009333EB" w:rsidRDefault="00DC79F0" w:rsidP="00502F92">
            <w:pPr>
              <w:widowControl/>
              <w:suppressAutoHyphens w:val="0"/>
              <w:autoSpaceDE w:val="0"/>
              <w:autoSpaceDN w:val="0"/>
              <w:jc w:val="both"/>
              <w:rPr>
                <w:sz w:val="24"/>
              </w:rPr>
            </w:pPr>
            <w:r>
              <w:rPr>
                <w:sz w:val="24"/>
              </w:rPr>
              <w:t>Приложений нет.</w:t>
            </w:r>
          </w:p>
        </w:tc>
      </w:tr>
    </w:tbl>
    <w:p w:rsidR="00DC79F0" w:rsidRDefault="00DC79F0" w:rsidP="00A5575E">
      <w:pPr>
        <w:pStyle w:val="a9"/>
        <w:tabs>
          <w:tab w:val="clear" w:pos="1134"/>
          <w:tab w:val="clear" w:pos="5670"/>
          <w:tab w:val="clear" w:pos="6804"/>
          <w:tab w:val="left" w:pos="0"/>
        </w:tabs>
        <w:jc w:val="center"/>
        <w:rPr>
          <w:sz w:val="24"/>
          <w:szCs w:val="24"/>
        </w:rPr>
      </w:pPr>
    </w:p>
    <w:p w:rsidR="00DC79F0" w:rsidRDefault="00DC79F0" w:rsidP="000D780A">
      <w:pPr>
        <w:contextualSpacing/>
        <w:rPr>
          <w:sz w:val="24"/>
        </w:rPr>
      </w:pPr>
    </w:p>
    <w:p w:rsidR="00DC79F0" w:rsidRPr="000D780A" w:rsidRDefault="00DC79F0" w:rsidP="000D780A">
      <w:pPr>
        <w:contextualSpacing/>
        <w:rPr>
          <w:sz w:val="24"/>
        </w:rPr>
      </w:pPr>
    </w:p>
    <w:p w:rsidR="00DC79F0" w:rsidRDefault="00DC79F0" w:rsidP="00CB4BAA">
      <w:pPr>
        <w:contextualSpacing/>
        <w:rPr>
          <w:szCs w:val="28"/>
        </w:rPr>
      </w:pPr>
      <w:r w:rsidRPr="00780A6F">
        <w:rPr>
          <w:szCs w:val="28"/>
        </w:rPr>
        <w:t>З</w:t>
      </w:r>
      <w:r>
        <w:rPr>
          <w:szCs w:val="28"/>
        </w:rPr>
        <w:t>аместитель начальника отдела</w:t>
      </w:r>
    </w:p>
    <w:p w:rsidR="00DC79F0" w:rsidRDefault="00DC79F0" w:rsidP="00CB4BAA">
      <w:pPr>
        <w:contextualSpacing/>
        <w:rPr>
          <w:szCs w:val="28"/>
        </w:rPr>
      </w:pPr>
      <w:r>
        <w:rPr>
          <w:szCs w:val="28"/>
        </w:rPr>
        <w:t xml:space="preserve">по профессиональной подготовке </w:t>
      </w:r>
    </w:p>
    <w:p w:rsidR="00DC79F0" w:rsidRPr="00780A6F" w:rsidRDefault="00DC79F0" w:rsidP="00CB4BAA">
      <w:pPr>
        <w:contextualSpacing/>
        <w:rPr>
          <w:szCs w:val="28"/>
        </w:rPr>
        <w:sectPr w:rsidR="00DC79F0" w:rsidRPr="00780A6F" w:rsidSect="001F123C">
          <w:pgSz w:w="16838" w:h="11906" w:orient="landscape"/>
          <w:pgMar w:top="851" w:right="1245" w:bottom="851" w:left="851" w:header="709" w:footer="709" w:gutter="0"/>
          <w:cols w:space="720"/>
          <w:rtlGutter/>
          <w:docGrid w:linePitch="381"/>
        </w:sectPr>
      </w:pPr>
      <w:r>
        <w:rPr>
          <w:szCs w:val="28"/>
        </w:rPr>
        <w:t>ФГУП "Атом-охрана"                                                                                                                                                   В.А. Шевченко</w:t>
      </w:r>
      <w:r w:rsidRPr="00780A6F">
        <w:rPr>
          <w:szCs w:val="28"/>
        </w:rPr>
        <w:t xml:space="preserve">                                                                                            </w:t>
      </w:r>
      <w:r>
        <w:rPr>
          <w:szCs w:val="28"/>
        </w:rPr>
        <w:t xml:space="preserve">                          </w:t>
      </w:r>
    </w:p>
    <w:p w:rsidR="00DC79F0" w:rsidRPr="00AE70BD" w:rsidRDefault="00DC79F0" w:rsidP="0016549E"/>
    <w:sectPr w:rsidR="00DC79F0" w:rsidRPr="00AE70BD" w:rsidSect="00897A88">
      <w:footerReference w:type="default" r:id="rId8"/>
      <w:pgSz w:w="11906" w:h="16838"/>
      <w:pgMar w:top="1134" w:right="424" w:bottom="1739" w:left="1417" w:header="720" w:footer="1134" w:gutter="0"/>
      <w:cols w:space="720"/>
      <w:docGrid w:linePitch="60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9F0" w:rsidRDefault="00DC79F0">
      <w:r>
        <w:separator/>
      </w:r>
    </w:p>
  </w:endnote>
  <w:endnote w:type="continuationSeparator" w:id="0">
    <w:p w:rsidR="00DC79F0" w:rsidRDefault="00DC7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ans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9F0" w:rsidRDefault="00DC79F0">
    <w:pPr>
      <w:pStyle w:val="Footer"/>
      <w:jc w:val="center"/>
    </w:pPr>
    <w:fldSimple w:instr=" PAGE   \* MERGEFORMAT ">
      <w:r>
        <w:rPr>
          <w:noProof/>
        </w:rPr>
        <w:t>5</w:t>
      </w:r>
    </w:fldSimple>
  </w:p>
  <w:p w:rsidR="00DC79F0" w:rsidRDefault="00DC79F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9F0" w:rsidRDefault="00DC79F0">
    <w:pPr>
      <w:pStyle w:val="Footer"/>
      <w:jc w:val="center"/>
    </w:pPr>
    <w:fldSimple w:instr=" PAGE ">
      <w:r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9F0" w:rsidRDefault="00DC79F0">
      <w:r>
        <w:separator/>
      </w:r>
    </w:p>
  </w:footnote>
  <w:footnote w:type="continuationSeparator" w:id="0">
    <w:p w:rsidR="00DC79F0" w:rsidRDefault="00DC79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427" w:hanging="576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4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Маркированный список 1"/>
    <w:lvl w:ilvl="0">
      <w:start w:val="1"/>
      <w:numFmt w:val="bullet"/>
      <w:suff w:val="space"/>
      <w:lvlText w:val=""/>
      <w:lvlJc w:val="left"/>
      <w:pPr>
        <w:tabs>
          <w:tab w:val="num" w:pos="0"/>
        </w:tabs>
        <w:ind w:firstLine="85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7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 w:hanging="227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361"/>
        </w:tabs>
        <w:ind w:left="1361" w:hanging="227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587"/>
        </w:tabs>
        <w:ind w:left="1587" w:hanging="22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7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2041"/>
        </w:tabs>
        <w:ind w:left="2041" w:hanging="227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78"/>
      <w:numFmt w:val="decimal"/>
      <w:suff w:val="space"/>
      <w:lvlText w:val="%1."/>
      <w:lvlJc w:val="left"/>
      <w:pPr>
        <w:tabs>
          <w:tab w:val="num" w:pos="0"/>
        </w:tabs>
        <w:ind w:firstLine="850"/>
      </w:pPr>
      <w:rPr>
        <w:rFonts w:cs="Times New Roman"/>
      </w:rPr>
    </w:lvl>
    <w:lvl w:ilvl="1">
      <w:start w:val="78"/>
      <w:numFmt w:val="decimal"/>
      <w:suff w:val="space"/>
      <w:lvlText w:val="%2."/>
      <w:lvlJc w:val="left"/>
      <w:pPr>
        <w:tabs>
          <w:tab w:val="num" w:pos="0"/>
        </w:tabs>
        <w:ind w:left="567" w:hanging="283"/>
      </w:pPr>
      <w:rPr>
        <w:rFonts w:cs="Times New Roman"/>
      </w:rPr>
    </w:lvl>
    <w:lvl w:ilvl="2">
      <w:start w:val="78"/>
      <w:numFmt w:val="decimal"/>
      <w:suff w:val="space"/>
      <w:lvlText w:val="%3."/>
      <w:lvlJc w:val="left"/>
      <w:pPr>
        <w:tabs>
          <w:tab w:val="num" w:pos="0"/>
        </w:tabs>
        <w:ind w:left="850" w:hanging="283"/>
      </w:pPr>
      <w:rPr>
        <w:rFonts w:cs="Times New Roman"/>
      </w:rPr>
    </w:lvl>
    <w:lvl w:ilvl="3">
      <w:start w:val="78"/>
      <w:numFmt w:val="decimal"/>
      <w:suff w:val="space"/>
      <w:lvlText w:val="%4."/>
      <w:lvlJc w:val="left"/>
      <w:pPr>
        <w:tabs>
          <w:tab w:val="num" w:pos="0"/>
        </w:tabs>
        <w:ind w:left="1134" w:hanging="283"/>
      </w:pPr>
      <w:rPr>
        <w:rFonts w:cs="Times New Roman"/>
      </w:rPr>
    </w:lvl>
    <w:lvl w:ilvl="4">
      <w:start w:val="78"/>
      <w:numFmt w:val="decimal"/>
      <w:suff w:val="space"/>
      <w:lvlText w:val="%5."/>
      <w:lvlJc w:val="left"/>
      <w:pPr>
        <w:tabs>
          <w:tab w:val="num" w:pos="0"/>
        </w:tabs>
        <w:ind w:left="1417" w:hanging="283"/>
      </w:pPr>
      <w:rPr>
        <w:rFonts w:cs="Times New Roman"/>
      </w:rPr>
    </w:lvl>
    <w:lvl w:ilvl="5">
      <w:start w:val="78"/>
      <w:numFmt w:val="decimal"/>
      <w:suff w:val="space"/>
      <w:lvlText w:val="%6."/>
      <w:lvlJc w:val="left"/>
      <w:pPr>
        <w:tabs>
          <w:tab w:val="num" w:pos="0"/>
        </w:tabs>
        <w:ind w:left="1701" w:hanging="283"/>
      </w:pPr>
      <w:rPr>
        <w:rFonts w:cs="Times New Roman"/>
      </w:rPr>
    </w:lvl>
    <w:lvl w:ilvl="6">
      <w:start w:val="78"/>
      <w:numFmt w:val="decimal"/>
      <w:suff w:val="space"/>
      <w:lvlText w:val="%7."/>
      <w:lvlJc w:val="left"/>
      <w:pPr>
        <w:tabs>
          <w:tab w:val="num" w:pos="0"/>
        </w:tabs>
        <w:ind w:left="1984" w:hanging="283"/>
      </w:pPr>
      <w:rPr>
        <w:rFonts w:cs="Times New Roman"/>
      </w:rPr>
    </w:lvl>
    <w:lvl w:ilvl="7">
      <w:start w:val="78"/>
      <w:numFmt w:val="decimal"/>
      <w:suff w:val="space"/>
      <w:lvlText w:val="%8."/>
      <w:lvlJc w:val="left"/>
      <w:pPr>
        <w:tabs>
          <w:tab w:val="num" w:pos="0"/>
        </w:tabs>
        <w:ind w:left="2268" w:hanging="283"/>
      </w:pPr>
      <w:rPr>
        <w:rFonts w:cs="Times New Roman"/>
      </w:rPr>
    </w:lvl>
    <w:lvl w:ilvl="8">
      <w:start w:val="78"/>
      <w:numFmt w:val="decimal"/>
      <w:suff w:val="space"/>
      <w:lvlText w:val="%9."/>
      <w:lvlJc w:val="left"/>
      <w:pPr>
        <w:tabs>
          <w:tab w:val="num" w:pos="0"/>
        </w:tabs>
        <w:ind w:left="2551" w:hanging="283"/>
      </w:pPr>
      <w:rPr>
        <w:rFonts w:cs="Times New Roman"/>
      </w:rPr>
    </w:lvl>
  </w:abstractNum>
  <w:abstractNum w:abstractNumId="3">
    <w:nsid w:val="037D7EB6"/>
    <w:multiLevelType w:val="hybridMultilevel"/>
    <w:tmpl w:val="7A88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3E053EF"/>
    <w:multiLevelType w:val="hybridMultilevel"/>
    <w:tmpl w:val="94C271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810A46"/>
    <w:multiLevelType w:val="hybridMultilevel"/>
    <w:tmpl w:val="A32678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944961"/>
    <w:multiLevelType w:val="hybridMultilevel"/>
    <w:tmpl w:val="0D26D296"/>
    <w:lvl w:ilvl="0" w:tplc="0A6C386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785F2D"/>
    <w:multiLevelType w:val="hybridMultilevel"/>
    <w:tmpl w:val="019613FE"/>
    <w:lvl w:ilvl="0" w:tplc="35EE47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DA7D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64CB6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668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304E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DCE3D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DC35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43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334E2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9">
    <w:nsid w:val="59443E82"/>
    <w:multiLevelType w:val="hybridMultilevel"/>
    <w:tmpl w:val="70EEF54E"/>
    <w:lvl w:ilvl="0" w:tplc="05E4417C">
      <w:start w:val="1"/>
      <w:numFmt w:val="decimal"/>
      <w:lvlText w:val="%1-"/>
      <w:lvlJc w:val="left"/>
      <w:pPr>
        <w:ind w:left="360" w:hanging="360"/>
      </w:pPr>
      <w:rPr>
        <w:rFonts w:cs="Times New Roman"/>
      </w:rPr>
    </w:lvl>
    <w:lvl w:ilvl="1" w:tplc="B0761A5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646888CA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F86E0D6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1BF618EA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3C12F07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0A97A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91168284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779AE55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5A3F6D52"/>
    <w:multiLevelType w:val="hybridMultilevel"/>
    <w:tmpl w:val="1586F24E"/>
    <w:lvl w:ilvl="0" w:tplc="24FE87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722D00"/>
    <w:multiLevelType w:val="hybridMultilevel"/>
    <w:tmpl w:val="1C46F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507653"/>
    <w:multiLevelType w:val="hybridMultilevel"/>
    <w:tmpl w:val="765AC6B8"/>
    <w:lvl w:ilvl="0" w:tplc="07664C1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3"/>
  </w:num>
  <w:num w:numId="11">
    <w:abstractNumId w:val="12"/>
  </w:num>
  <w:num w:numId="12">
    <w:abstractNumId w:val="7"/>
  </w:num>
  <w:num w:numId="13">
    <w:abstractNumId w:val="11"/>
  </w:num>
  <w:num w:numId="14">
    <w:abstractNumId w:val="5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20"/>
  <w:drawingGridHorizontalSpacing w:val="14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610"/>
    <w:rsid w:val="00005D66"/>
    <w:rsid w:val="00022D4D"/>
    <w:rsid w:val="00027A10"/>
    <w:rsid w:val="00032DBA"/>
    <w:rsid w:val="00041BE2"/>
    <w:rsid w:val="00041C81"/>
    <w:rsid w:val="0004309E"/>
    <w:rsid w:val="00044EDB"/>
    <w:rsid w:val="0005528D"/>
    <w:rsid w:val="000807EA"/>
    <w:rsid w:val="00086F83"/>
    <w:rsid w:val="000A041C"/>
    <w:rsid w:val="000A790C"/>
    <w:rsid w:val="000C4B89"/>
    <w:rsid w:val="000D5EBB"/>
    <w:rsid w:val="000D780A"/>
    <w:rsid w:val="000E425F"/>
    <w:rsid w:val="000F3859"/>
    <w:rsid w:val="000F6DE7"/>
    <w:rsid w:val="00117302"/>
    <w:rsid w:val="001201AD"/>
    <w:rsid w:val="00122EC3"/>
    <w:rsid w:val="0012342E"/>
    <w:rsid w:val="00126C2B"/>
    <w:rsid w:val="00127231"/>
    <w:rsid w:val="0015571A"/>
    <w:rsid w:val="00157690"/>
    <w:rsid w:val="0016549E"/>
    <w:rsid w:val="00165FD3"/>
    <w:rsid w:val="001667C2"/>
    <w:rsid w:val="00172A02"/>
    <w:rsid w:val="00172B89"/>
    <w:rsid w:val="00195E80"/>
    <w:rsid w:val="001A0EA7"/>
    <w:rsid w:val="001A580E"/>
    <w:rsid w:val="001B3C0C"/>
    <w:rsid w:val="001B7C3D"/>
    <w:rsid w:val="001C2998"/>
    <w:rsid w:val="001D028E"/>
    <w:rsid w:val="001D29F7"/>
    <w:rsid w:val="001D5564"/>
    <w:rsid w:val="001D5F15"/>
    <w:rsid w:val="001D6A8A"/>
    <w:rsid w:val="001E7732"/>
    <w:rsid w:val="001F0C53"/>
    <w:rsid w:val="001F123C"/>
    <w:rsid w:val="001F3E8F"/>
    <w:rsid w:val="001F56E6"/>
    <w:rsid w:val="001F6931"/>
    <w:rsid w:val="00206C2A"/>
    <w:rsid w:val="00207FC9"/>
    <w:rsid w:val="00211DD8"/>
    <w:rsid w:val="0021572F"/>
    <w:rsid w:val="00226122"/>
    <w:rsid w:val="00242122"/>
    <w:rsid w:val="00252E8A"/>
    <w:rsid w:val="00253D73"/>
    <w:rsid w:val="00253FAF"/>
    <w:rsid w:val="00256A11"/>
    <w:rsid w:val="002700A3"/>
    <w:rsid w:val="002715D2"/>
    <w:rsid w:val="00280CB8"/>
    <w:rsid w:val="00286BDD"/>
    <w:rsid w:val="002A1936"/>
    <w:rsid w:val="002B4A2D"/>
    <w:rsid w:val="002B6468"/>
    <w:rsid w:val="002C177C"/>
    <w:rsid w:val="002C2205"/>
    <w:rsid w:val="002C7CF6"/>
    <w:rsid w:val="002D540A"/>
    <w:rsid w:val="002E0D6D"/>
    <w:rsid w:val="002E3E24"/>
    <w:rsid w:val="00300BA3"/>
    <w:rsid w:val="00303356"/>
    <w:rsid w:val="00304A97"/>
    <w:rsid w:val="00306F64"/>
    <w:rsid w:val="0033403A"/>
    <w:rsid w:val="00355ACF"/>
    <w:rsid w:val="00371722"/>
    <w:rsid w:val="00371C2D"/>
    <w:rsid w:val="00372845"/>
    <w:rsid w:val="0037450B"/>
    <w:rsid w:val="0038357A"/>
    <w:rsid w:val="00386992"/>
    <w:rsid w:val="00392638"/>
    <w:rsid w:val="003927FF"/>
    <w:rsid w:val="00394176"/>
    <w:rsid w:val="00394535"/>
    <w:rsid w:val="003A478D"/>
    <w:rsid w:val="003B66B5"/>
    <w:rsid w:val="003D1A1D"/>
    <w:rsid w:val="003D5643"/>
    <w:rsid w:val="003E5739"/>
    <w:rsid w:val="003F6727"/>
    <w:rsid w:val="00402744"/>
    <w:rsid w:val="004029F2"/>
    <w:rsid w:val="00403937"/>
    <w:rsid w:val="00410222"/>
    <w:rsid w:val="00416889"/>
    <w:rsid w:val="00417945"/>
    <w:rsid w:val="00440953"/>
    <w:rsid w:val="00441DF8"/>
    <w:rsid w:val="0044605C"/>
    <w:rsid w:val="0044742D"/>
    <w:rsid w:val="004552C0"/>
    <w:rsid w:val="004559D6"/>
    <w:rsid w:val="004626BA"/>
    <w:rsid w:val="004715BE"/>
    <w:rsid w:val="004737A8"/>
    <w:rsid w:val="00473A75"/>
    <w:rsid w:val="00480F40"/>
    <w:rsid w:val="00486815"/>
    <w:rsid w:val="004965DE"/>
    <w:rsid w:val="004C0645"/>
    <w:rsid w:val="004C1747"/>
    <w:rsid w:val="004C1A31"/>
    <w:rsid w:val="00502F92"/>
    <w:rsid w:val="00510FC5"/>
    <w:rsid w:val="00525EBD"/>
    <w:rsid w:val="005342D1"/>
    <w:rsid w:val="0055720C"/>
    <w:rsid w:val="00563305"/>
    <w:rsid w:val="00575552"/>
    <w:rsid w:val="00585A84"/>
    <w:rsid w:val="005A37C1"/>
    <w:rsid w:val="005B0266"/>
    <w:rsid w:val="005B59A0"/>
    <w:rsid w:val="005C309E"/>
    <w:rsid w:val="005C442D"/>
    <w:rsid w:val="005C4605"/>
    <w:rsid w:val="005C7F73"/>
    <w:rsid w:val="005E06DB"/>
    <w:rsid w:val="005F01CC"/>
    <w:rsid w:val="00601E89"/>
    <w:rsid w:val="006147ED"/>
    <w:rsid w:val="0061584B"/>
    <w:rsid w:val="006209ED"/>
    <w:rsid w:val="00621C63"/>
    <w:rsid w:val="006238E4"/>
    <w:rsid w:val="00624BAA"/>
    <w:rsid w:val="00625932"/>
    <w:rsid w:val="006306A0"/>
    <w:rsid w:val="006333B6"/>
    <w:rsid w:val="006342CF"/>
    <w:rsid w:val="00651DCC"/>
    <w:rsid w:val="00652120"/>
    <w:rsid w:val="006629E2"/>
    <w:rsid w:val="006655A8"/>
    <w:rsid w:val="00671B57"/>
    <w:rsid w:val="00673B33"/>
    <w:rsid w:val="00676B84"/>
    <w:rsid w:val="00677406"/>
    <w:rsid w:val="006824B0"/>
    <w:rsid w:val="00684053"/>
    <w:rsid w:val="0068567A"/>
    <w:rsid w:val="006900A8"/>
    <w:rsid w:val="006941CC"/>
    <w:rsid w:val="00696672"/>
    <w:rsid w:val="006A0F7C"/>
    <w:rsid w:val="006A1FBA"/>
    <w:rsid w:val="006A3E0B"/>
    <w:rsid w:val="006A689D"/>
    <w:rsid w:val="006A71D9"/>
    <w:rsid w:val="006A7811"/>
    <w:rsid w:val="006B562B"/>
    <w:rsid w:val="006C7AA6"/>
    <w:rsid w:val="006E2093"/>
    <w:rsid w:val="006E4D0B"/>
    <w:rsid w:val="006F6F6D"/>
    <w:rsid w:val="00702E1D"/>
    <w:rsid w:val="00704ECA"/>
    <w:rsid w:val="00710962"/>
    <w:rsid w:val="00720B9F"/>
    <w:rsid w:val="00721B58"/>
    <w:rsid w:val="00725179"/>
    <w:rsid w:val="00732C4B"/>
    <w:rsid w:val="0073399A"/>
    <w:rsid w:val="007339B4"/>
    <w:rsid w:val="00735259"/>
    <w:rsid w:val="00754476"/>
    <w:rsid w:val="00756CD7"/>
    <w:rsid w:val="00760DF3"/>
    <w:rsid w:val="007634DD"/>
    <w:rsid w:val="00771AEC"/>
    <w:rsid w:val="00780A6F"/>
    <w:rsid w:val="00792710"/>
    <w:rsid w:val="007A18EA"/>
    <w:rsid w:val="007C4C0A"/>
    <w:rsid w:val="007C6F94"/>
    <w:rsid w:val="007C7B41"/>
    <w:rsid w:val="007D3A56"/>
    <w:rsid w:val="007D562F"/>
    <w:rsid w:val="007D6503"/>
    <w:rsid w:val="007E4252"/>
    <w:rsid w:val="007F033F"/>
    <w:rsid w:val="007F0EE5"/>
    <w:rsid w:val="0080298A"/>
    <w:rsid w:val="0080307F"/>
    <w:rsid w:val="00812BA2"/>
    <w:rsid w:val="00820E07"/>
    <w:rsid w:val="0082211F"/>
    <w:rsid w:val="0082386B"/>
    <w:rsid w:val="00826806"/>
    <w:rsid w:val="00826B4A"/>
    <w:rsid w:val="00827C0C"/>
    <w:rsid w:val="00833B94"/>
    <w:rsid w:val="008452B0"/>
    <w:rsid w:val="00845F7F"/>
    <w:rsid w:val="00847B13"/>
    <w:rsid w:val="00855F18"/>
    <w:rsid w:val="008742FD"/>
    <w:rsid w:val="00885FA1"/>
    <w:rsid w:val="008867DA"/>
    <w:rsid w:val="00886C6E"/>
    <w:rsid w:val="0089071C"/>
    <w:rsid w:val="00891141"/>
    <w:rsid w:val="00892D8B"/>
    <w:rsid w:val="00893059"/>
    <w:rsid w:val="00897A88"/>
    <w:rsid w:val="008A1581"/>
    <w:rsid w:val="008A2F1D"/>
    <w:rsid w:val="008A3BB1"/>
    <w:rsid w:val="008A60CC"/>
    <w:rsid w:val="008B4558"/>
    <w:rsid w:val="008B605E"/>
    <w:rsid w:val="008B6E88"/>
    <w:rsid w:val="008E7D82"/>
    <w:rsid w:val="008F5194"/>
    <w:rsid w:val="00910636"/>
    <w:rsid w:val="00910C61"/>
    <w:rsid w:val="00926862"/>
    <w:rsid w:val="009333EB"/>
    <w:rsid w:val="00940397"/>
    <w:rsid w:val="0094317F"/>
    <w:rsid w:val="009505C2"/>
    <w:rsid w:val="00957431"/>
    <w:rsid w:val="00964351"/>
    <w:rsid w:val="00966750"/>
    <w:rsid w:val="00972DD8"/>
    <w:rsid w:val="009855A0"/>
    <w:rsid w:val="009921D5"/>
    <w:rsid w:val="00997531"/>
    <w:rsid w:val="009976A6"/>
    <w:rsid w:val="009A3D36"/>
    <w:rsid w:val="009B371C"/>
    <w:rsid w:val="009B58A9"/>
    <w:rsid w:val="009D3A7C"/>
    <w:rsid w:val="009D4AD5"/>
    <w:rsid w:val="009D6610"/>
    <w:rsid w:val="009F7FF1"/>
    <w:rsid w:val="00A03E98"/>
    <w:rsid w:val="00A0546A"/>
    <w:rsid w:val="00A11B36"/>
    <w:rsid w:val="00A13B6A"/>
    <w:rsid w:val="00A13D40"/>
    <w:rsid w:val="00A1417E"/>
    <w:rsid w:val="00A176B1"/>
    <w:rsid w:val="00A26150"/>
    <w:rsid w:val="00A271F2"/>
    <w:rsid w:val="00A45FD5"/>
    <w:rsid w:val="00A51128"/>
    <w:rsid w:val="00A52952"/>
    <w:rsid w:val="00A54BA5"/>
    <w:rsid w:val="00A5575E"/>
    <w:rsid w:val="00A645F7"/>
    <w:rsid w:val="00A857AA"/>
    <w:rsid w:val="00A868E3"/>
    <w:rsid w:val="00A9528B"/>
    <w:rsid w:val="00AA6415"/>
    <w:rsid w:val="00AA663A"/>
    <w:rsid w:val="00AD33A8"/>
    <w:rsid w:val="00AD7AA9"/>
    <w:rsid w:val="00AE166D"/>
    <w:rsid w:val="00AE28CF"/>
    <w:rsid w:val="00AE2D2A"/>
    <w:rsid w:val="00AE5A0D"/>
    <w:rsid w:val="00AE690F"/>
    <w:rsid w:val="00AE70BD"/>
    <w:rsid w:val="00B028AC"/>
    <w:rsid w:val="00B0568D"/>
    <w:rsid w:val="00B2133C"/>
    <w:rsid w:val="00B21772"/>
    <w:rsid w:val="00B250FF"/>
    <w:rsid w:val="00B25C9B"/>
    <w:rsid w:val="00B4153B"/>
    <w:rsid w:val="00B47B88"/>
    <w:rsid w:val="00B60057"/>
    <w:rsid w:val="00B64F71"/>
    <w:rsid w:val="00B91E8D"/>
    <w:rsid w:val="00BA52D5"/>
    <w:rsid w:val="00BB3096"/>
    <w:rsid w:val="00BC1DFE"/>
    <w:rsid w:val="00BC367B"/>
    <w:rsid w:val="00BD1565"/>
    <w:rsid w:val="00BD17C4"/>
    <w:rsid w:val="00BF2B17"/>
    <w:rsid w:val="00C06BEF"/>
    <w:rsid w:val="00C10373"/>
    <w:rsid w:val="00C13100"/>
    <w:rsid w:val="00C16505"/>
    <w:rsid w:val="00C20490"/>
    <w:rsid w:val="00C20DEB"/>
    <w:rsid w:val="00C2705F"/>
    <w:rsid w:val="00C40A40"/>
    <w:rsid w:val="00C410FD"/>
    <w:rsid w:val="00C44EB7"/>
    <w:rsid w:val="00C52C73"/>
    <w:rsid w:val="00C53F91"/>
    <w:rsid w:val="00C54BFB"/>
    <w:rsid w:val="00C553D7"/>
    <w:rsid w:val="00C56811"/>
    <w:rsid w:val="00C57226"/>
    <w:rsid w:val="00C624F8"/>
    <w:rsid w:val="00C62ED2"/>
    <w:rsid w:val="00C7099F"/>
    <w:rsid w:val="00C951D2"/>
    <w:rsid w:val="00C953F5"/>
    <w:rsid w:val="00CA02B1"/>
    <w:rsid w:val="00CA60E6"/>
    <w:rsid w:val="00CB4A5C"/>
    <w:rsid w:val="00CB4BAA"/>
    <w:rsid w:val="00CB75A1"/>
    <w:rsid w:val="00CC00B6"/>
    <w:rsid w:val="00CD31DB"/>
    <w:rsid w:val="00CD54BB"/>
    <w:rsid w:val="00CE44AC"/>
    <w:rsid w:val="00CF018B"/>
    <w:rsid w:val="00CF34CA"/>
    <w:rsid w:val="00CF70C2"/>
    <w:rsid w:val="00D01AAF"/>
    <w:rsid w:val="00D06300"/>
    <w:rsid w:val="00D10012"/>
    <w:rsid w:val="00D2644B"/>
    <w:rsid w:val="00D31998"/>
    <w:rsid w:val="00D31CB9"/>
    <w:rsid w:val="00D33F1E"/>
    <w:rsid w:val="00D33F2E"/>
    <w:rsid w:val="00D367F3"/>
    <w:rsid w:val="00D444FA"/>
    <w:rsid w:val="00D549B0"/>
    <w:rsid w:val="00D64247"/>
    <w:rsid w:val="00D648C3"/>
    <w:rsid w:val="00D71601"/>
    <w:rsid w:val="00D71CB3"/>
    <w:rsid w:val="00D778F3"/>
    <w:rsid w:val="00D94E50"/>
    <w:rsid w:val="00DA1985"/>
    <w:rsid w:val="00DA46F7"/>
    <w:rsid w:val="00DA62FC"/>
    <w:rsid w:val="00DB588E"/>
    <w:rsid w:val="00DC273D"/>
    <w:rsid w:val="00DC463F"/>
    <w:rsid w:val="00DC79F0"/>
    <w:rsid w:val="00DD04A4"/>
    <w:rsid w:val="00DD4B51"/>
    <w:rsid w:val="00DD7DAB"/>
    <w:rsid w:val="00DE2B58"/>
    <w:rsid w:val="00DF0420"/>
    <w:rsid w:val="00DF1BA4"/>
    <w:rsid w:val="00DF2F87"/>
    <w:rsid w:val="00E045C8"/>
    <w:rsid w:val="00E13CFF"/>
    <w:rsid w:val="00E313B6"/>
    <w:rsid w:val="00E37F94"/>
    <w:rsid w:val="00E421B4"/>
    <w:rsid w:val="00E62F6A"/>
    <w:rsid w:val="00E71A31"/>
    <w:rsid w:val="00E74068"/>
    <w:rsid w:val="00E87A1E"/>
    <w:rsid w:val="00E90983"/>
    <w:rsid w:val="00E94101"/>
    <w:rsid w:val="00E978BE"/>
    <w:rsid w:val="00EB7F4B"/>
    <w:rsid w:val="00EC3F1C"/>
    <w:rsid w:val="00EC40B2"/>
    <w:rsid w:val="00ED1995"/>
    <w:rsid w:val="00ED3919"/>
    <w:rsid w:val="00ED6BE7"/>
    <w:rsid w:val="00EE160A"/>
    <w:rsid w:val="00EE2EAF"/>
    <w:rsid w:val="00EF54E9"/>
    <w:rsid w:val="00EF5F67"/>
    <w:rsid w:val="00F10E17"/>
    <w:rsid w:val="00F11622"/>
    <w:rsid w:val="00F24800"/>
    <w:rsid w:val="00F25652"/>
    <w:rsid w:val="00F25A13"/>
    <w:rsid w:val="00F33566"/>
    <w:rsid w:val="00F34C22"/>
    <w:rsid w:val="00F361AB"/>
    <w:rsid w:val="00F37155"/>
    <w:rsid w:val="00F40320"/>
    <w:rsid w:val="00F60E16"/>
    <w:rsid w:val="00F610C9"/>
    <w:rsid w:val="00F7146F"/>
    <w:rsid w:val="00F724BB"/>
    <w:rsid w:val="00F75492"/>
    <w:rsid w:val="00F90724"/>
    <w:rsid w:val="00F95189"/>
    <w:rsid w:val="00F97DDA"/>
    <w:rsid w:val="00F97E1C"/>
    <w:rsid w:val="00FA0006"/>
    <w:rsid w:val="00FA3A6C"/>
    <w:rsid w:val="00FB1874"/>
    <w:rsid w:val="00FB416E"/>
    <w:rsid w:val="00FB4771"/>
    <w:rsid w:val="00FB69EB"/>
    <w:rsid w:val="00FC0CAF"/>
    <w:rsid w:val="00FC59C5"/>
    <w:rsid w:val="00FD177C"/>
    <w:rsid w:val="00FD249F"/>
    <w:rsid w:val="00FE033C"/>
    <w:rsid w:val="00FE5C8F"/>
    <w:rsid w:val="00FF2BEA"/>
    <w:rsid w:val="00FF3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E5A0D"/>
    <w:pPr>
      <w:widowControl w:val="0"/>
      <w:suppressAutoHyphens/>
    </w:pPr>
    <w:rPr>
      <w:rFonts w:cs="FreeSans"/>
      <w:kern w:val="1"/>
      <w:sz w:val="28"/>
      <w:szCs w:val="24"/>
      <w:lang w:eastAsia="hi-IN" w:bidi="hi-IN"/>
    </w:rPr>
  </w:style>
  <w:style w:type="paragraph" w:styleId="Heading1">
    <w:name w:val="heading 1"/>
    <w:basedOn w:val="a0"/>
    <w:next w:val="BodyText"/>
    <w:link w:val="Heading1Char"/>
    <w:uiPriority w:val="99"/>
    <w:qFormat/>
    <w:rsid w:val="00AE5A0D"/>
    <w:pPr>
      <w:pageBreakBefore/>
      <w:spacing w:before="0" w:after="119"/>
      <w:ind w:firstLine="709"/>
      <w:outlineLvl w:val="0"/>
    </w:pPr>
    <w:rPr>
      <w:rFonts w:cs="Times New Roman"/>
      <w:caps/>
    </w:rPr>
  </w:style>
  <w:style w:type="paragraph" w:styleId="Heading2">
    <w:name w:val="heading 2"/>
    <w:basedOn w:val="a0"/>
    <w:next w:val="BodyText"/>
    <w:link w:val="Heading2Char"/>
    <w:uiPriority w:val="99"/>
    <w:qFormat/>
    <w:rsid w:val="00AE5A0D"/>
    <w:pPr>
      <w:spacing w:before="0" w:after="0"/>
      <w:ind w:firstLine="709"/>
      <w:jc w:val="both"/>
      <w:outlineLvl w:val="1"/>
    </w:pPr>
    <w:rPr>
      <w:rFonts w:cs="Times New Roman"/>
      <w:iCs/>
    </w:rPr>
  </w:style>
  <w:style w:type="paragraph" w:styleId="Heading3">
    <w:name w:val="heading 3"/>
    <w:basedOn w:val="a0"/>
    <w:next w:val="BodyText"/>
    <w:link w:val="Heading3Char"/>
    <w:uiPriority w:val="99"/>
    <w:qFormat/>
    <w:rsid w:val="00AE5A0D"/>
    <w:pPr>
      <w:spacing w:before="0" w:after="0"/>
      <w:ind w:firstLine="709"/>
      <w:jc w:val="both"/>
      <w:outlineLvl w:val="2"/>
    </w:pPr>
    <w:rPr>
      <w:szCs w:val="28"/>
    </w:rPr>
  </w:style>
  <w:style w:type="paragraph" w:styleId="Heading4">
    <w:name w:val="heading 4"/>
    <w:basedOn w:val="a0"/>
    <w:next w:val="BodyText"/>
    <w:link w:val="Heading4Char"/>
    <w:uiPriority w:val="99"/>
    <w:qFormat/>
    <w:rsid w:val="00AE5A0D"/>
    <w:pPr>
      <w:ind w:left="864" w:hanging="864"/>
      <w:outlineLvl w:val="3"/>
    </w:pPr>
    <w:rPr>
      <w:b/>
      <w:bCs/>
      <w:i/>
      <w:iCs/>
      <w:sz w:val="24"/>
      <w:szCs w:val="20"/>
    </w:rPr>
  </w:style>
  <w:style w:type="paragraph" w:styleId="Heading5">
    <w:name w:val="heading 5"/>
    <w:basedOn w:val="a0"/>
    <w:next w:val="BodyText"/>
    <w:link w:val="Heading5Char"/>
    <w:uiPriority w:val="99"/>
    <w:qFormat/>
    <w:rsid w:val="00AE5A0D"/>
    <w:pPr>
      <w:ind w:left="1008" w:hanging="1008"/>
      <w:outlineLvl w:val="4"/>
    </w:pPr>
    <w:rPr>
      <w:b/>
      <w:bCs/>
      <w:sz w:val="24"/>
      <w:szCs w:val="20"/>
    </w:rPr>
  </w:style>
  <w:style w:type="paragraph" w:styleId="Heading6">
    <w:name w:val="heading 6"/>
    <w:basedOn w:val="a0"/>
    <w:next w:val="BodyText"/>
    <w:link w:val="Heading6Char"/>
    <w:uiPriority w:val="99"/>
    <w:qFormat/>
    <w:rsid w:val="00AE5A0D"/>
    <w:pPr>
      <w:ind w:left="1152" w:hanging="1152"/>
      <w:outlineLvl w:val="5"/>
    </w:pPr>
    <w:rPr>
      <w:b/>
      <w:bCs/>
      <w:sz w:val="21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4BAA"/>
    <w:rPr>
      <w:rFonts w:ascii="Cambria" w:hAnsi="Cambria" w:cs="Mangal"/>
      <w:b/>
      <w:bCs/>
      <w:kern w:val="32"/>
      <w:sz w:val="29"/>
      <w:szCs w:val="29"/>
      <w:lang w:eastAsia="hi-IN" w:bidi="hi-I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4BAA"/>
    <w:rPr>
      <w:rFonts w:ascii="Cambria" w:hAnsi="Cambria" w:cs="Mangal"/>
      <w:b/>
      <w:bCs/>
      <w:i/>
      <w:iCs/>
      <w:kern w:val="1"/>
      <w:sz w:val="25"/>
      <w:szCs w:val="25"/>
      <w:lang w:eastAsia="hi-IN" w:bidi="hi-I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24BAA"/>
    <w:rPr>
      <w:rFonts w:ascii="Cambria" w:hAnsi="Cambria" w:cs="Mangal"/>
      <w:b/>
      <w:bCs/>
      <w:kern w:val="1"/>
      <w:sz w:val="23"/>
      <w:szCs w:val="23"/>
      <w:lang w:eastAsia="hi-IN" w:bidi="hi-I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4BAA"/>
    <w:rPr>
      <w:rFonts w:ascii="Calibri" w:hAnsi="Calibri" w:cs="Mangal"/>
      <w:b/>
      <w:bCs/>
      <w:kern w:val="1"/>
      <w:sz w:val="25"/>
      <w:szCs w:val="25"/>
      <w:lang w:eastAsia="hi-IN" w:bidi="hi-I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24BAA"/>
    <w:rPr>
      <w:rFonts w:ascii="Calibri" w:hAnsi="Calibri" w:cs="Mangal"/>
      <w:b/>
      <w:bCs/>
      <w:i/>
      <w:iCs/>
      <w:kern w:val="1"/>
      <w:sz w:val="23"/>
      <w:szCs w:val="23"/>
      <w:lang w:eastAsia="hi-IN" w:bidi="hi-I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24BAA"/>
    <w:rPr>
      <w:rFonts w:ascii="Calibri" w:hAnsi="Calibri" w:cs="Mangal"/>
      <w:b/>
      <w:bCs/>
      <w:kern w:val="1"/>
      <w:sz w:val="20"/>
      <w:szCs w:val="20"/>
      <w:lang w:eastAsia="hi-IN" w:bidi="hi-IN"/>
    </w:rPr>
  </w:style>
  <w:style w:type="character" w:customStyle="1" w:styleId="a1">
    <w:name w:val="Основной шрифт"/>
    <w:uiPriority w:val="99"/>
    <w:rsid w:val="00AE5A0D"/>
  </w:style>
  <w:style w:type="character" w:customStyle="1" w:styleId="a2">
    <w:name w:val="Символ нумерации"/>
    <w:uiPriority w:val="99"/>
    <w:rsid w:val="00AE5A0D"/>
  </w:style>
  <w:style w:type="character" w:customStyle="1" w:styleId="a3">
    <w:name w:val="Маркеры списка"/>
    <w:uiPriority w:val="99"/>
    <w:rsid w:val="00AE5A0D"/>
    <w:rPr>
      <w:rFonts w:ascii="OpenSymbol" w:hAnsi="OpenSymbol"/>
    </w:rPr>
  </w:style>
  <w:style w:type="character" w:styleId="PageNumber">
    <w:name w:val="page number"/>
    <w:basedOn w:val="a1"/>
    <w:uiPriority w:val="99"/>
    <w:rsid w:val="00AE5A0D"/>
    <w:rPr>
      <w:rFonts w:cs="Times New Roman"/>
    </w:rPr>
  </w:style>
  <w:style w:type="paragraph" w:customStyle="1" w:styleId="a0">
    <w:name w:val="Заголовок"/>
    <w:basedOn w:val="Normal"/>
    <w:next w:val="BodyText"/>
    <w:uiPriority w:val="99"/>
    <w:rsid w:val="00AE5A0D"/>
    <w:pPr>
      <w:keepNext/>
      <w:tabs>
        <w:tab w:val="num" w:pos="0"/>
      </w:tabs>
      <w:spacing w:before="240" w:after="120"/>
      <w:ind w:firstLine="850"/>
    </w:pPr>
  </w:style>
  <w:style w:type="paragraph" w:styleId="BodyText">
    <w:name w:val="Body Text"/>
    <w:basedOn w:val="Normal"/>
    <w:link w:val="BodyTextChar"/>
    <w:uiPriority w:val="99"/>
    <w:rsid w:val="00AE5A0D"/>
    <w:pPr>
      <w:ind w:firstLine="709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24BAA"/>
    <w:rPr>
      <w:rFonts w:cs="Mangal"/>
      <w:kern w:val="1"/>
      <w:sz w:val="24"/>
      <w:szCs w:val="24"/>
      <w:lang w:eastAsia="hi-IN" w:bidi="hi-IN"/>
    </w:rPr>
  </w:style>
  <w:style w:type="paragraph" w:styleId="List">
    <w:name w:val="List"/>
    <w:basedOn w:val="BodyText"/>
    <w:uiPriority w:val="99"/>
    <w:rsid w:val="00AE5A0D"/>
  </w:style>
  <w:style w:type="paragraph" w:customStyle="1" w:styleId="2">
    <w:name w:val="Название2"/>
    <w:basedOn w:val="Normal"/>
    <w:uiPriority w:val="99"/>
    <w:rsid w:val="00AE5A0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20">
    <w:name w:val="Указатель2"/>
    <w:basedOn w:val="Normal"/>
    <w:uiPriority w:val="99"/>
    <w:rsid w:val="00AE5A0D"/>
    <w:pPr>
      <w:suppressLineNumbers/>
    </w:pPr>
    <w:rPr>
      <w:rFonts w:cs="Lucida Sans"/>
    </w:rPr>
  </w:style>
  <w:style w:type="paragraph" w:styleId="Title">
    <w:name w:val="Title"/>
    <w:basedOn w:val="a0"/>
    <w:next w:val="Subtitle"/>
    <w:link w:val="TitleChar"/>
    <w:uiPriority w:val="99"/>
    <w:qFormat/>
    <w:rsid w:val="00AE5A0D"/>
  </w:style>
  <w:style w:type="character" w:customStyle="1" w:styleId="TitleChar">
    <w:name w:val="Title Char"/>
    <w:basedOn w:val="DefaultParagraphFont"/>
    <w:link w:val="Title"/>
    <w:uiPriority w:val="99"/>
    <w:locked/>
    <w:rsid w:val="00624BAA"/>
    <w:rPr>
      <w:rFonts w:ascii="Cambria" w:hAnsi="Cambria" w:cs="Mangal"/>
      <w:b/>
      <w:bCs/>
      <w:kern w:val="28"/>
      <w:sz w:val="29"/>
      <w:szCs w:val="29"/>
      <w:lang w:eastAsia="hi-IN" w:bidi="hi-IN"/>
    </w:rPr>
  </w:style>
  <w:style w:type="paragraph" w:styleId="Subtitle">
    <w:name w:val="Subtitle"/>
    <w:basedOn w:val="a0"/>
    <w:next w:val="BodyText"/>
    <w:link w:val="SubtitleChar"/>
    <w:uiPriority w:val="99"/>
    <w:qFormat/>
    <w:rsid w:val="00AE5A0D"/>
    <w:pPr>
      <w:jc w:val="center"/>
    </w:pPr>
    <w:rPr>
      <w:i/>
      <w:iCs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24BAA"/>
    <w:rPr>
      <w:rFonts w:ascii="Cambria" w:hAnsi="Cambria" w:cs="Mangal"/>
      <w:kern w:val="1"/>
      <w:sz w:val="21"/>
      <w:szCs w:val="21"/>
      <w:lang w:eastAsia="hi-IN" w:bidi="hi-IN"/>
    </w:rPr>
  </w:style>
  <w:style w:type="paragraph" w:customStyle="1" w:styleId="1">
    <w:name w:val="Название1"/>
    <w:basedOn w:val="Normal"/>
    <w:uiPriority w:val="99"/>
    <w:rsid w:val="00AE5A0D"/>
    <w:pPr>
      <w:suppressLineNumbers/>
      <w:spacing w:before="120" w:after="120"/>
    </w:pPr>
    <w:rPr>
      <w:i/>
      <w:iCs/>
      <w:sz w:val="24"/>
    </w:rPr>
  </w:style>
  <w:style w:type="paragraph" w:customStyle="1" w:styleId="10">
    <w:name w:val="Указатель1"/>
    <w:basedOn w:val="Normal"/>
    <w:uiPriority w:val="99"/>
    <w:rsid w:val="00AE5A0D"/>
    <w:pPr>
      <w:suppressLineNumbers/>
    </w:pPr>
  </w:style>
  <w:style w:type="paragraph" w:customStyle="1" w:styleId="a4">
    <w:name w:val="Подзаголовок приложения"/>
    <w:basedOn w:val="Normal"/>
    <w:uiPriority w:val="99"/>
    <w:rsid w:val="00AE5A0D"/>
    <w:pPr>
      <w:jc w:val="center"/>
    </w:pPr>
    <w:rPr>
      <w:b/>
      <w:szCs w:val="28"/>
    </w:rPr>
  </w:style>
  <w:style w:type="paragraph" w:customStyle="1" w:styleId="a5">
    <w:name w:val="Содержимое таблицы"/>
    <w:basedOn w:val="Normal"/>
    <w:uiPriority w:val="99"/>
    <w:rsid w:val="00AE5A0D"/>
    <w:pPr>
      <w:suppressLineNumbers/>
    </w:pPr>
  </w:style>
  <w:style w:type="paragraph" w:customStyle="1" w:styleId="a6">
    <w:name w:val="Заголовок таблицы"/>
    <w:basedOn w:val="a5"/>
    <w:uiPriority w:val="99"/>
    <w:rsid w:val="00AE5A0D"/>
    <w:pPr>
      <w:jc w:val="center"/>
    </w:pPr>
    <w:rPr>
      <w:b/>
      <w:bCs/>
    </w:rPr>
  </w:style>
  <w:style w:type="paragraph" w:styleId="Footer">
    <w:name w:val="footer"/>
    <w:basedOn w:val="Normal"/>
    <w:link w:val="FooterChar"/>
    <w:uiPriority w:val="99"/>
    <w:rsid w:val="00AE5A0D"/>
    <w:pPr>
      <w:suppressLineNumbers/>
      <w:tabs>
        <w:tab w:val="center" w:pos="850"/>
        <w:tab w:val="center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2342E"/>
    <w:rPr>
      <w:rFonts w:eastAsia="Times New Roman" w:cs="Times New Roman"/>
      <w:kern w:val="1"/>
      <w:sz w:val="24"/>
      <w:lang w:eastAsia="hi-IN" w:bidi="hi-IN"/>
    </w:rPr>
  </w:style>
  <w:style w:type="paragraph" w:styleId="BodyTextIndent">
    <w:name w:val="Body Text Indent"/>
    <w:basedOn w:val="BodyText"/>
    <w:link w:val="BodyTextIndentChar"/>
    <w:uiPriority w:val="99"/>
    <w:rsid w:val="00AE5A0D"/>
    <w:pPr>
      <w:ind w:left="283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24BAA"/>
    <w:rPr>
      <w:rFonts w:cs="Mangal"/>
      <w:kern w:val="1"/>
      <w:sz w:val="24"/>
      <w:szCs w:val="24"/>
      <w:lang w:eastAsia="hi-IN" w:bidi="hi-IN"/>
    </w:rPr>
  </w:style>
  <w:style w:type="paragraph" w:styleId="TOC2">
    <w:name w:val="toc 2"/>
    <w:basedOn w:val="10"/>
    <w:uiPriority w:val="99"/>
    <w:rsid w:val="00AE5A0D"/>
    <w:pPr>
      <w:tabs>
        <w:tab w:val="right" w:leader="dot" w:pos="9355"/>
      </w:tabs>
      <w:ind w:left="283"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AE5A0D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12342E"/>
    <w:rPr>
      <w:rFonts w:eastAsia="Times New Roman" w:cs="Times New Roman"/>
      <w:kern w:val="1"/>
      <w:sz w:val="24"/>
      <w:lang w:eastAsia="hi-IN" w:bidi="hi-IN"/>
    </w:rPr>
  </w:style>
  <w:style w:type="paragraph" w:styleId="BalloonText">
    <w:name w:val="Balloon Text"/>
    <w:basedOn w:val="Normal"/>
    <w:link w:val="BalloonTextChar"/>
    <w:uiPriority w:val="99"/>
    <w:rsid w:val="00AE5A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4BAA"/>
    <w:rPr>
      <w:rFonts w:cs="Mangal"/>
      <w:kern w:val="1"/>
      <w:sz w:val="2"/>
      <w:lang w:eastAsia="hi-IN" w:bidi="hi-IN"/>
    </w:rPr>
  </w:style>
  <w:style w:type="paragraph" w:styleId="Revision">
    <w:name w:val="Revision"/>
    <w:uiPriority w:val="99"/>
    <w:rsid w:val="00AE5A0D"/>
    <w:pPr>
      <w:suppressAutoHyphens/>
    </w:pPr>
    <w:rPr>
      <w:rFonts w:cs="Mangal"/>
      <w:kern w:val="1"/>
      <w:sz w:val="28"/>
      <w:szCs w:val="24"/>
      <w:lang w:eastAsia="hi-IN" w:bidi="hi-IN"/>
    </w:rPr>
  </w:style>
  <w:style w:type="paragraph" w:customStyle="1" w:styleId="a7">
    <w:name w:val="Содержимое врезки"/>
    <w:basedOn w:val="BodyText"/>
    <w:uiPriority w:val="99"/>
    <w:rsid w:val="00AE5A0D"/>
  </w:style>
  <w:style w:type="paragraph" w:customStyle="1" w:styleId="a8">
    <w:name w:val="Заголовок приложения"/>
    <w:basedOn w:val="a0"/>
    <w:next w:val="BodyText"/>
    <w:uiPriority w:val="99"/>
    <w:rsid w:val="00AE5A0D"/>
    <w:pPr>
      <w:pageBreakBefore/>
      <w:tabs>
        <w:tab w:val="clear" w:pos="0"/>
      </w:tabs>
      <w:spacing w:before="0" w:after="119"/>
      <w:ind w:firstLine="709"/>
      <w:jc w:val="right"/>
    </w:pPr>
  </w:style>
  <w:style w:type="paragraph" w:styleId="TOCHeading">
    <w:name w:val="TOC Heading"/>
    <w:basedOn w:val="Heading1"/>
    <w:next w:val="Normal"/>
    <w:uiPriority w:val="99"/>
    <w:qFormat/>
    <w:rsid w:val="00AE2D2A"/>
    <w:pPr>
      <w:keepLines/>
      <w:pageBreakBefore w:val="0"/>
      <w:widowControl/>
      <w:tabs>
        <w:tab w:val="clear" w:pos="0"/>
      </w:tabs>
      <w:suppressAutoHyphens w:val="0"/>
      <w:spacing w:before="480" w:after="0" w:line="276" w:lineRule="auto"/>
      <w:ind w:firstLine="0"/>
      <w:outlineLvl w:val="9"/>
    </w:pPr>
    <w:rPr>
      <w:rFonts w:ascii="Cambria" w:hAnsi="Cambria"/>
      <w:b/>
      <w:bCs/>
      <w:caps w:val="0"/>
      <w:color w:val="365F91"/>
      <w:kern w:val="0"/>
      <w:szCs w:val="28"/>
      <w:lang w:eastAsia="ru-RU" w:bidi="ar-SA"/>
    </w:rPr>
  </w:style>
  <w:style w:type="paragraph" w:styleId="TOC1">
    <w:name w:val="toc 1"/>
    <w:basedOn w:val="Normal"/>
    <w:next w:val="Normal"/>
    <w:autoRedefine/>
    <w:uiPriority w:val="99"/>
    <w:rsid w:val="00AE2D2A"/>
    <w:rPr>
      <w:rFonts w:cs="Mangal"/>
    </w:rPr>
  </w:style>
  <w:style w:type="paragraph" w:styleId="TOC3">
    <w:name w:val="toc 3"/>
    <w:basedOn w:val="Normal"/>
    <w:next w:val="Normal"/>
    <w:autoRedefine/>
    <w:uiPriority w:val="99"/>
    <w:rsid w:val="00AE2D2A"/>
    <w:pPr>
      <w:ind w:left="560"/>
    </w:pPr>
    <w:rPr>
      <w:rFonts w:cs="Mangal"/>
    </w:rPr>
  </w:style>
  <w:style w:type="character" w:styleId="Hyperlink">
    <w:name w:val="Hyperlink"/>
    <w:basedOn w:val="DefaultParagraphFont"/>
    <w:uiPriority w:val="99"/>
    <w:rsid w:val="00AE2D2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2342E"/>
    <w:pPr>
      <w:widowControl/>
      <w:suppressAutoHyphens w:val="0"/>
      <w:ind w:left="720"/>
      <w:contextualSpacing/>
    </w:pPr>
    <w:rPr>
      <w:rFonts w:cs="Times New Roman"/>
      <w:kern w:val="0"/>
      <w:szCs w:val="28"/>
      <w:lang w:eastAsia="ru-RU" w:bidi="ar-SA"/>
    </w:rPr>
  </w:style>
  <w:style w:type="paragraph" w:customStyle="1" w:styleId="Default">
    <w:name w:val="Default"/>
    <w:uiPriority w:val="99"/>
    <w:rsid w:val="0012342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1">
    <w:name w:val="заголовок 11"/>
    <w:basedOn w:val="Normal"/>
    <w:next w:val="Normal"/>
    <w:uiPriority w:val="99"/>
    <w:rsid w:val="0012342E"/>
    <w:pPr>
      <w:keepNext/>
      <w:widowControl/>
      <w:suppressAutoHyphens w:val="0"/>
      <w:jc w:val="center"/>
    </w:pPr>
    <w:rPr>
      <w:rFonts w:cs="Times New Roman"/>
      <w:kern w:val="0"/>
      <w:sz w:val="24"/>
      <w:szCs w:val="20"/>
      <w:lang w:eastAsia="ru-RU" w:bidi="ar-SA"/>
    </w:rPr>
  </w:style>
  <w:style w:type="paragraph" w:customStyle="1" w:styleId="a9">
    <w:name w:val="Титульный текст"/>
    <w:basedOn w:val="Normal"/>
    <w:uiPriority w:val="99"/>
    <w:rsid w:val="00BB3096"/>
    <w:pPr>
      <w:widowControl/>
      <w:tabs>
        <w:tab w:val="left" w:pos="1134"/>
        <w:tab w:val="left" w:pos="5670"/>
        <w:tab w:val="left" w:pos="6804"/>
      </w:tabs>
      <w:suppressAutoHyphens w:val="0"/>
    </w:pPr>
    <w:rPr>
      <w:rFonts w:cs="Times New Roman"/>
      <w:kern w:val="0"/>
      <w:szCs w:val="20"/>
      <w:lang w:eastAsia="ru-RU" w:bidi="ar-SA"/>
    </w:rPr>
  </w:style>
  <w:style w:type="character" w:customStyle="1" w:styleId="urtxtstd">
    <w:name w:val="urtxtstd"/>
    <w:uiPriority w:val="99"/>
    <w:rsid w:val="00C16505"/>
  </w:style>
  <w:style w:type="character" w:customStyle="1" w:styleId="12">
    <w:name w:val="Заголовок №1_"/>
    <w:link w:val="13"/>
    <w:uiPriority w:val="99"/>
    <w:locked/>
    <w:rsid w:val="00771AEC"/>
    <w:rPr>
      <w:spacing w:val="4"/>
      <w:sz w:val="25"/>
    </w:rPr>
  </w:style>
  <w:style w:type="paragraph" w:customStyle="1" w:styleId="13">
    <w:name w:val="Заголовок №1"/>
    <w:basedOn w:val="Normal"/>
    <w:link w:val="12"/>
    <w:uiPriority w:val="99"/>
    <w:rsid w:val="00771AEC"/>
    <w:pPr>
      <w:shd w:val="clear" w:color="auto" w:fill="FFFFFF"/>
      <w:suppressAutoHyphens w:val="0"/>
      <w:spacing w:after="660" w:line="240" w:lineRule="atLeast"/>
      <w:jc w:val="center"/>
      <w:outlineLvl w:val="0"/>
    </w:pPr>
    <w:rPr>
      <w:rFonts w:cs="Times New Roman"/>
      <w:spacing w:val="4"/>
      <w:kern w:val="0"/>
      <w:sz w:val="25"/>
      <w:szCs w:val="20"/>
      <w:lang w:eastAsia="ru-RU" w:bidi="ar-SA"/>
    </w:rPr>
  </w:style>
  <w:style w:type="character" w:customStyle="1" w:styleId="5">
    <w:name w:val="Основной текст (5)_"/>
    <w:link w:val="51"/>
    <w:uiPriority w:val="99"/>
    <w:locked/>
    <w:rsid w:val="00771AEC"/>
    <w:rPr>
      <w:spacing w:val="7"/>
      <w:sz w:val="21"/>
    </w:rPr>
  </w:style>
  <w:style w:type="character" w:customStyle="1" w:styleId="aa">
    <w:name w:val="Колонтитул_"/>
    <w:link w:val="ab"/>
    <w:uiPriority w:val="99"/>
    <w:locked/>
    <w:rsid w:val="00771AEC"/>
    <w:rPr>
      <w:noProof/>
      <w:sz w:val="26"/>
    </w:rPr>
  </w:style>
  <w:style w:type="paragraph" w:customStyle="1" w:styleId="51">
    <w:name w:val="Основной текст (5)1"/>
    <w:basedOn w:val="Normal"/>
    <w:link w:val="5"/>
    <w:uiPriority w:val="99"/>
    <w:rsid w:val="00771AEC"/>
    <w:pPr>
      <w:shd w:val="clear" w:color="auto" w:fill="FFFFFF"/>
      <w:suppressAutoHyphens w:val="0"/>
      <w:spacing w:before="360" w:after="240" w:line="274" w:lineRule="exact"/>
      <w:jc w:val="both"/>
    </w:pPr>
    <w:rPr>
      <w:rFonts w:cs="Times New Roman"/>
      <w:spacing w:val="7"/>
      <w:kern w:val="0"/>
      <w:sz w:val="21"/>
      <w:szCs w:val="20"/>
      <w:lang w:eastAsia="ru-RU" w:bidi="ar-SA"/>
    </w:rPr>
  </w:style>
  <w:style w:type="paragraph" w:customStyle="1" w:styleId="ab">
    <w:name w:val="Колонтитул"/>
    <w:basedOn w:val="Normal"/>
    <w:link w:val="aa"/>
    <w:uiPriority w:val="99"/>
    <w:rsid w:val="00771AEC"/>
    <w:pPr>
      <w:shd w:val="clear" w:color="auto" w:fill="FFFFFF"/>
      <w:suppressAutoHyphens w:val="0"/>
      <w:spacing w:line="240" w:lineRule="atLeast"/>
    </w:pPr>
    <w:rPr>
      <w:rFonts w:cs="Times New Roman"/>
      <w:noProof/>
      <w:kern w:val="0"/>
      <w:sz w:val="26"/>
      <w:szCs w:val="20"/>
      <w:lang w:eastAsia="ru-RU" w:bidi="ar-SA"/>
    </w:rPr>
  </w:style>
  <w:style w:type="table" w:styleId="TableGrid">
    <w:name w:val="Table Grid"/>
    <w:basedOn w:val="TableNormal"/>
    <w:uiPriority w:val="99"/>
    <w:rsid w:val="00771AEC"/>
    <w:pPr>
      <w:widowControl w:val="0"/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Normal"/>
    <w:uiPriority w:val="99"/>
    <w:rsid w:val="004715BE"/>
    <w:pPr>
      <w:widowControl/>
      <w:numPr>
        <w:numId w:val="8"/>
      </w:numPr>
      <w:suppressAutoHyphens w:val="0"/>
      <w:spacing w:line="360" w:lineRule="auto"/>
      <w:jc w:val="both"/>
    </w:pPr>
    <w:rPr>
      <w:rFonts w:cs="Times New Roman"/>
      <w:bCs/>
      <w:kern w:val="0"/>
      <w:sz w:val="22"/>
      <w:szCs w:val="22"/>
      <w:lang w:eastAsia="ru-RU" w:bidi="ar-SA"/>
    </w:rPr>
  </w:style>
  <w:style w:type="paragraph" w:customStyle="1" w:styleId="Times12">
    <w:name w:val="Times 12"/>
    <w:basedOn w:val="Normal"/>
    <w:uiPriority w:val="99"/>
    <w:rsid w:val="00E87A1E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rFonts w:cs="Times New Roman"/>
      <w:bCs/>
      <w:kern w:val="0"/>
      <w:sz w:val="24"/>
      <w:szCs w:val="22"/>
      <w:lang w:eastAsia="ru-RU" w:bidi="ar-SA"/>
    </w:rPr>
  </w:style>
  <w:style w:type="paragraph" w:customStyle="1" w:styleId="21">
    <w:name w:val="Текст 2"/>
    <w:uiPriority w:val="99"/>
    <w:rsid w:val="0089114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eastAsia="Arial Unicode MS" w:hAnsi="Arial Unicode MS" w:cs="Arial Unicode MS"/>
      <w:color w:val="00000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2715D2"/>
    <w:pPr>
      <w:widowControl/>
      <w:suppressAutoHyphens w:val="0"/>
      <w:spacing w:before="100" w:beforeAutospacing="1" w:after="100" w:afterAutospacing="1"/>
    </w:pPr>
    <w:rPr>
      <w:rFonts w:cs="Times New Roman"/>
      <w:kern w:val="0"/>
      <w:sz w:val="24"/>
      <w:szCs w:val="20"/>
      <w:lang w:eastAsia="ru-RU" w:bidi="ar-SA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2715D2"/>
    <w:rPr>
      <w:sz w:val="24"/>
    </w:rPr>
  </w:style>
  <w:style w:type="character" w:styleId="Emphasis">
    <w:name w:val="Emphasis"/>
    <w:basedOn w:val="DefaultParagraphFont"/>
    <w:uiPriority w:val="99"/>
    <w:qFormat/>
    <w:rsid w:val="002715D2"/>
    <w:rPr>
      <w:rFonts w:cs="Times New Roman"/>
      <w:i/>
      <w:iCs/>
    </w:rPr>
  </w:style>
  <w:style w:type="paragraph" w:customStyle="1" w:styleId="-3">
    <w:name w:val="Пункт-3"/>
    <w:basedOn w:val="Normal"/>
    <w:uiPriority w:val="99"/>
    <w:rsid w:val="00A9528B"/>
    <w:pPr>
      <w:widowControl/>
      <w:tabs>
        <w:tab w:val="num" w:pos="1701"/>
      </w:tabs>
      <w:suppressAutoHyphens w:val="0"/>
      <w:spacing w:after="60"/>
      <w:ind w:firstLine="567"/>
      <w:jc w:val="both"/>
    </w:pPr>
    <w:rPr>
      <w:rFonts w:cs="Times New Roman"/>
      <w:kern w:val="0"/>
      <w:sz w:val="24"/>
      <w:lang w:eastAsia="ru-RU" w:bidi="ar-SA"/>
    </w:rPr>
  </w:style>
  <w:style w:type="paragraph" w:customStyle="1" w:styleId="3">
    <w:name w:val="Уровень3"/>
    <w:basedOn w:val="Normal"/>
    <w:uiPriority w:val="99"/>
    <w:rsid w:val="001B7C3D"/>
    <w:pPr>
      <w:widowControl/>
      <w:tabs>
        <w:tab w:val="num" w:pos="360"/>
        <w:tab w:val="left" w:pos="993"/>
        <w:tab w:val="num" w:pos="2160"/>
      </w:tabs>
      <w:suppressAutoHyphens w:val="0"/>
      <w:spacing w:before="120" w:after="120"/>
      <w:ind w:left="2160" w:hanging="180"/>
      <w:jc w:val="both"/>
      <w:outlineLvl w:val="0"/>
    </w:pPr>
    <w:rPr>
      <w:rFonts w:ascii="Arial" w:hAnsi="Arial" w:cs="Times New Roman"/>
      <w:bCs/>
      <w:iCs/>
      <w:color w:val="000000"/>
      <w:kern w:val="0"/>
      <w:sz w:val="24"/>
      <w:szCs w:val="20"/>
      <w:lang w:eastAsia="ru-RU" w:bidi="ar-SA"/>
    </w:rPr>
  </w:style>
  <w:style w:type="character" w:customStyle="1" w:styleId="rvts6">
    <w:name w:val="rvts6"/>
    <w:basedOn w:val="DefaultParagraphFont"/>
    <w:uiPriority w:val="99"/>
    <w:rsid w:val="0080307F"/>
    <w:rPr>
      <w:rFonts w:ascii="Times New Roman" w:hAnsi="Times New Roman" w:cs="Times New Roman"/>
      <w:b/>
      <w:bCs/>
      <w:sz w:val="28"/>
      <w:szCs w:val="28"/>
    </w:rPr>
  </w:style>
  <w:style w:type="paragraph" w:customStyle="1" w:styleId="14">
    <w:name w:val="Знак1"/>
    <w:basedOn w:val="Normal"/>
    <w:next w:val="Heading2"/>
    <w:autoRedefine/>
    <w:uiPriority w:val="99"/>
    <w:rsid w:val="00601E89"/>
    <w:pPr>
      <w:suppressAutoHyphens w:val="0"/>
      <w:autoSpaceDE w:val="0"/>
      <w:autoSpaceDN w:val="0"/>
      <w:spacing w:after="160" w:line="240" w:lineRule="exact"/>
    </w:pPr>
    <w:rPr>
      <w:rFonts w:cs="Times New Roman"/>
      <w:kern w:val="0"/>
      <w:sz w:val="20"/>
      <w:szCs w:val="2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0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130</TotalTime>
  <Pages>6</Pages>
  <Words>949</Words>
  <Characters>6700</Characters>
  <Application>Microsoft Office Outlook</Application>
  <DocSecurity>0</DocSecurity>
  <Lines>0</Lines>
  <Paragraphs>0</Paragraphs>
  <ScaleCrop>false</ScaleCrop>
  <Company>Атомбезопасность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Ермаков</dc:creator>
  <cp:keywords/>
  <dc:description/>
  <cp:lastModifiedBy>спец</cp:lastModifiedBy>
  <cp:revision>25</cp:revision>
  <cp:lastPrinted>2015-10-02T05:25:00Z</cp:lastPrinted>
  <dcterms:created xsi:type="dcterms:W3CDTF">2015-04-01T05:08:00Z</dcterms:created>
  <dcterms:modified xsi:type="dcterms:W3CDTF">2015-10-02T06:39:00Z</dcterms:modified>
</cp:coreProperties>
</file>