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FC9" w:rsidRPr="00337D96" w:rsidRDefault="00603FC9" w:rsidP="00603FC9">
      <w:pPr>
        <w:jc w:val="center"/>
        <w:rPr>
          <w:b/>
          <w:sz w:val="28"/>
          <w:szCs w:val="28"/>
          <w:lang w:val="en-US"/>
        </w:rPr>
      </w:pPr>
    </w:p>
    <w:p w:rsidR="00603FC9" w:rsidRPr="00995391" w:rsidRDefault="00603FC9" w:rsidP="00603FC9">
      <w:pPr>
        <w:pStyle w:val="a3"/>
        <w:ind w:left="5954"/>
        <w:rPr>
          <w:rStyle w:val="a5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995391">
        <w:rPr>
          <w:rFonts w:ascii="Times New Roman" w:hAnsi="Times New Roman" w:cs="Times New Roman"/>
          <w:sz w:val="20"/>
          <w:szCs w:val="20"/>
        </w:rPr>
        <w:t>Приложение №</w:t>
      </w:r>
      <w:r w:rsidR="00597BA9">
        <w:rPr>
          <w:rFonts w:ascii="Times New Roman" w:hAnsi="Times New Roman" w:cs="Times New Roman"/>
          <w:sz w:val="20"/>
          <w:szCs w:val="20"/>
        </w:rPr>
        <w:t xml:space="preserve"> 1 к спецификации № ___ от _________________</w:t>
      </w:r>
      <w:r w:rsidRPr="00995391">
        <w:rPr>
          <w:rStyle w:val="a5"/>
          <w:rFonts w:ascii="Times New Roman" w:hAnsi="Times New Roman" w:cs="Times New Roman"/>
          <w:sz w:val="20"/>
          <w:szCs w:val="20"/>
        </w:rPr>
        <w:t xml:space="preserve"> </w:t>
      </w:r>
    </w:p>
    <w:p w:rsidR="00603FC9" w:rsidRPr="00995391" w:rsidRDefault="00603FC9" w:rsidP="00603FC9">
      <w:pPr>
        <w:pStyle w:val="a3"/>
        <w:ind w:left="5954" w:hanging="5954"/>
        <w:rPr>
          <w:rFonts w:ascii="Times New Roman" w:hAnsi="Times New Roman" w:cs="Times New Roman"/>
          <w:sz w:val="20"/>
          <w:szCs w:val="20"/>
        </w:rPr>
      </w:pPr>
      <w:r w:rsidRPr="00995391">
        <w:rPr>
          <w:rStyle w:val="a5"/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99539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</w:p>
    <w:p w:rsidR="00603FC9" w:rsidRPr="00995391" w:rsidRDefault="00603FC9" w:rsidP="00603FC9">
      <w:pPr>
        <w:pStyle w:val="a3"/>
        <w:ind w:left="5954" w:hanging="5954"/>
        <w:rPr>
          <w:rFonts w:ascii="Times New Roman" w:hAnsi="Times New Roman" w:cs="Times New Roman"/>
          <w:sz w:val="20"/>
          <w:szCs w:val="20"/>
        </w:rPr>
      </w:pPr>
      <w:r w:rsidRPr="0099539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995391">
        <w:rPr>
          <w:rFonts w:ascii="Times New Roman" w:hAnsi="Times New Roman" w:cs="Times New Roman"/>
          <w:sz w:val="20"/>
          <w:szCs w:val="20"/>
        </w:rPr>
        <w:t xml:space="preserve">  к Договору  № 100-10-05/________   </w:t>
      </w:r>
    </w:p>
    <w:p w:rsidR="00603FC9" w:rsidRPr="00995391" w:rsidRDefault="00603FC9" w:rsidP="00603FC9">
      <w:pPr>
        <w:pStyle w:val="a3"/>
        <w:ind w:left="5954" w:hanging="5954"/>
        <w:rPr>
          <w:rFonts w:ascii="Times New Roman" w:hAnsi="Times New Roman" w:cs="Times New Roman"/>
          <w:sz w:val="20"/>
          <w:szCs w:val="20"/>
        </w:rPr>
      </w:pPr>
    </w:p>
    <w:p w:rsidR="00603FC9" w:rsidRPr="00995391" w:rsidRDefault="00603FC9" w:rsidP="00603FC9">
      <w:pPr>
        <w:pStyle w:val="a3"/>
        <w:ind w:left="5954" w:hanging="5954"/>
        <w:rPr>
          <w:rFonts w:ascii="Times New Roman" w:hAnsi="Times New Roman" w:cs="Times New Roman"/>
          <w:sz w:val="20"/>
          <w:szCs w:val="20"/>
        </w:rPr>
      </w:pPr>
      <w:r w:rsidRPr="0099539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995391">
        <w:rPr>
          <w:rFonts w:ascii="Times New Roman" w:hAnsi="Times New Roman" w:cs="Times New Roman"/>
          <w:sz w:val="20"/>
          <w:szCs w:val="20"/>
        </w:rPr>
        <w:t xml:space="preserve">    от "_____ "__________________2012г.</w:t>
      </w:r>
    </w:p>
    <w:p w:rsidR="00603FC9" w:rsidRPr="003E1528" w:rsidRDefault="00603FC9" w:rsidP="00603FC9">
      <w:pPr>
        <w:jc w:val="both"/>
        <w:rPr>
          <w:sz w:val="28"/>
          <w:szCs w:val="28"/>
        </w:rPr>
      </w:pPr>
      <w:r w:rsidRPr="008C7642">
        <w:rPr>
          <w:sz w:val="28"/>
          <w:szCs w:val="28"/>
        </w:rPr>
        <w:t xml:space="preserve">                                                      </w:t>
      </w:r>
    </w:p>
    <w:p w:rsidR="00603FC9" w:rsidRPr="008C7642" w:rsidRDefault="00603FC9" w:rsidP="00603FC9">
      <w:pPr>
        <w:jc w:val="both"/>
        <w:rPr>
          <w:b/>
          <w:sz w:val="28"/>
          <w:szCs w:val="28"/>
        </w:rPr>
      </w:pPr>
      <w:r w:rsidRPr="008C7642">
        <w:rPr>
          <w:sz w:val="28"/>
          <w:szCs w:val="28"/>
        </w:rPr>
        <w:t xml:space="preserve">                                                                               </w:t>
      </w:r>
    </w:p>
    <w:p w:rsidR="00603FC9" w:rsidRDefault="00603FC9" w:rsidP="00603FC9">
      <w:pPr>
        <w:rPr>
          <w:b/>
          <w:sz w:val="28"/>
          <w:szCs w:val="28"/>
        </w:rPr>
      </w:pPr>
    </w:p>
    <w:p w:rsidR="00603FC9" w:rsidRDefault="00603FC9" w:rsidP="00603FC9">
      <w:pPr>
        <w:rPr>
          <w:b/>
          <w:sz w:val="28"/>
          <w:szCs w:val="28"/>
        </w:rPr>
      </w:pPr>
    </w:p>
    <w:p w:rsidR="00603FC9" w:rsidRPr="003E1528" w:rsidRDefault="00603FC9" w:rsidP="00603FC9">
      <w:pPr>
        <w:rPr>
          <w:b/>
          <w:sz w:val="28"/>
          <w:szCs w:val="28"/>
        </w:rPr>
      </w:pPr>
    </w:p>
    <w:p w:rsidR="00603FC9" w:rsidRPr="008C7642" w:rsidRDefault="00603FC9" w:rsidP="00603F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8C7642">
        <w:rPr>
          <w:b/>
          <w:sz w:val="28"/>
          <w:szCs w:val="28"/>
        </w:rPr>
        <w:t>Техническое задание</w:t>
      </w:r>
    </w:p>
    <w:p w:rsidR="00603FC9" w:rsidRDefault="00603FC9" w:rsidP="00603FC9">
      <w:pPr>
        <w:jc w:val="center"/>
        <w:rPr>
          <w:b/>
          <w:sz w:val="28"/>
          <w:szCs w:val="28"/>
        </w:rPr>
      </w:pPr>
      <w:r w:rsidRPr="008C7642">
        <w:rPr>
          <w:b/>
          <w:sz w:val="28"/>
          <w:szCs w:val="28"/>
        </w:rPr>
        <w:t>на поставку выключателя автомати</w:t>
      </w:r>
      <w:r>
        <w:rPr>
          <w:b/>
          <w:sz w:val="28"/>
          <w:szCs w:val="28"/>
        </w:rPr>
        <w:t>ческого рудничного</w:t>
      </w:r>
    </w:p>
    <w:p w:rsidR="00603FC9" w:rsidRPr="008C7642" w:rsidRDefault="00603FC9" w:rsidP="00603F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типа ВАРП-</w:t>
      </w:r>
      <w:r w:rsidRPr="003E1528">
        <w:rPr>
          <w:b/>
          <w:sz w:val="28"/>
          <w:szCs w:val="28"/>
        </w:rPr>
        <w:t>250</w:t>
      </w:r>
      <w:r w:rsidRPr="008C76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или эквивалент</w:t>
      </w:r>
    </w:p>
    <w:p w:rsidR="00603FC9" w:rsidRPr="008C7642" w:rsidRDefault="00603FC9" w:rsidP="00603FC9">
      <w:pPr>
        <w:jc w:val="both"/>
        <w:rPr>
          <w:b/>
          <w:color w:val="000000"/>
          <w:sz w:val="28"/>
          <w:szCs w:val="28"/>
        </w:rPr>
      </w:pPr>
    </w:p>
    <w:p w:rsidR="00603FC9" w:rsidRPr="008C7642" w:rsidRDefault="00603FC9" w:rsidP="00603FC9">
      <w:pPr>
        <w:jc w:val="both"/>
        <w:rPr>
          <w:b/>
          <w:sz w:val="28"/>
          <w:szCs w:val="28"/>
        </w:rPr>
      </w:pPr>
      <w:r w:rsidRPr="008C7642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Поставка выключателя рудничного типа ВАРП-</w:t>
      </w:r>
      <w:r w:rsidRPr="003E1528">
        <w:rPr>
          <w:rFonts w:ascii="Times New Roman" w:hAnsi="Times New Roman" w:cs="Times New Roman"/>
          <w:sz w:val="28"/>
          <w:szCs w:val="28"/>
        </w:rPr>
        <w:t>250</w:t>
      </w:r>
      <w:proofErr w:type="gramStart"/>
      <w:r w:rsidRPr="008C7642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8C7642">
        <w:rPr>
          <w:rFonts w:ascii="Times New Roman" w:hAnsi="Times New Roman" w:cs="Times New Roman"/>
          <w:sz w:val="28"/>
          <w:szCs w:val="28"/>
        </w:rPr>
        <w:t xml:space="preserve"> УХЛ5 ТУ 3148-003-43545773-2004</w:t>
      </w:r>
      <w:r>
        <w:rPr>
          <w:rFonts w:ascii="Times New Roman" w:hAnsi="Times New Roman" w:cs="Times New Roman"/>
          <w:sz w:val="28"/>
          <w:szCs w:val="28"/>
        </w:rPr>
        <w:t xml:space="preserve"> или эквивалент</w:t>
      </w:r>
      <w:r w:rsidRPr="008C764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03FC9" w:rsidRPr="008C7642" w:rsidRDefault="00603FC9" w:rsidP="00603FC9">
      <w:pPr>
        <w:jc w:val="both"/>
        <w:rPr>
          <w:b/>
          <w:sz w:val="28"/>
          <w:szCs w:val="28"/>
        </w:rPr>
      </w:pPr>
      <w:r w:rsidRPr="008C7642">
        <w:rPr>
          <w:b/>
          <w:sz w:val="28"/>
          <w:szCs w:val="28"/>
        </w:rPr>
        <w:t>2. Описание продукции  (функциональные характеристики и потребительские свойства).</w:t>
      </w:r>
    </w:p>
    <w:p w:rsidR="00603FC9" w:rsidRPr="008C7642" w:rsidRDefault="00603FC9" w:rsidP="00603FC9">
      <w:pPr>
        <w:jc w:val="both"/>
        <w:rPr>
          <w:sz w:val="28"/>
          <w:szCs w:val="28"/>
        </w:rPr>
      </w:pPr>
      <w:r w:rsidRPr="008C7642">
        <w:rPr>
          <w:sz w:val="28"/>
          <w:szCs w:val="28"/>
        </w:rPr>
        <w:t>Выключатели рудничные автоматические типа ВАРП-</w:t>
      </w:r>
      <w:r>
        <w:rPr>
          <w:sz w:val="28"/>
          <w:szCs w:val="28"/>
        </w:rPr>
        <w:t>250</w:t>
      </w:r>
      <w:r w:rsidRPr="008C7642">
        <w:rPr>
          <w:sz w:val="28"/>
          <w:szCs w:val="28"/>
        </w:rPr>
        <w:t xml:space="preserve"> предназначены для применения в сетях постоянного тока для защиты от токов </w:t>
      </w:r>
      <w:proofErr w:type="spellStart"/>
      <w:r w:rsidRPr="008C7642">
        <w:rPr>
          <w:sz w:val="28"/>
          <w:szCs w:val="28"/>
        </w:rPr>
        <w:t>к.з</w:t>
      </w:r>
      <w:proofErr w:type="spellEnd"/>
      <w:r w:rsidRPr="008C7642">
        <w:rPr>
          <w:sz w:val="28"/>
          <w:szCs w:val="28"/>
        </w:rPr>
        <w:t>. и перегрузки,</w:t>
      </w:r>
      <w:r>
        <w:rPr>
          <w:sz w:val="28"/>
          <w:szCs w:val="28"/>
        </w:rPr>
        <w:t xml:space="preserve"> </w:t>
      </w:r>
      <w:r w:rsidRPr="008C7642">
        <w:rPr>
          <w:sz w:val="28"/>
          <w:szCs w:val="28"/>
        </w:rPr>
        <w:t>а также для оперативных включений и отключений участков сети в условиях угольных шахт,</w:t>
      </w:r>
      <w:r>
        <w:rPr>
          <w:sz w:val="28"/>
          <w:szCs w:val="28"/>
        </w:rPr>
        <w:t xml:space="preserve"> </w:t>
      </w:r>
      <w:r w:rsidRPr="008C7642">
        <w:rPr>
          <w:sz w:val="28"/>
          <w:szCs w:val="28"/>
        </w:rPr>
        <w:t>рудников и разрезов не опасных по взрыву газа и пыли.</w:t>
      </w:r>
    </w:p>
    <w:p w:rsidR="00603FC9" w:rsidRPr="008C7642" w:rsidRDefault="00603FC9" w:rsidP="00603FC9">
      <w:pPr>
        <w:jc w:val="both"/>
        <w:rPr>
          <w:sz w:val="28"/>
          <w:szCs w:val="28"/>
        </w:rPr>
      </w:pPr>
      <w:r w:rsidRPr="008C7642">
        <w:rPr>
          <w:sz w:val="28"/>
          <w:szCs w:val="28"/>
        </w:rPr>
        <w:t xml:space="preserve">Исполнение </w:t>
      </w:r>
      <w:proofErr w:type="gramStart"/>
      <w:r w:rsidRPr="008C7642">
        <w:rPr>
          <w:sz w:val="28"/>
          <w:szCs w:val="28"/>
        </w:rPr>
        <w:t>–Р</w:t>
      </w:r>
      <w:proofErr w:type="gramEnd"/>
      <w:r w:rsidRPr="008C7642">
        <w:rPr>
          <w:sz w:val="28"/>
          <w:szCs w:val="28"/>
        </w:rPr>
        <w:t xml:space="preserve">Н-1; степень защиты </w:t>
      </w:r>
      <w:r w:rsidRPr="008C7642">
        <w:rPr>
          <w:sz w:val="28"/>
          <w:szCs w:val="28"/>
          <w:lang w:val="en-US"/>
        </w:rPr>
        <w:t>IP</w:t>
      </w:r>
      <w:r w:rsidRPr="008C7642">
        <w:rPr>
          <w:sz w:val="28"/>
          <w:szCs w:val="28"/>
        </w:rPr>
        <w:t xml:space="preserve">54.  </w:t>
      </w:r>
    </w:p>
    <w:p w:rsidR="00603FC9" w:rsidRPr="008C7642" w:rsidRDefault="00603FC9" w:rsidP="00603FC9">
      <w:pPr>
        <w:jc w:val="both"/>
        <w:rPr>
          <w:b/>
          <w:bCs/>
          <w:sz w:val="28"/>
          <w:szCs w:val="28"/>
        </w:rPr>
      </w:pPr>
      <w:r w:rsidRPr="008C7642">
        <w:rPr>
          <w:b/>
          <w:bCs/>
          <w:sz w:val="28"/>
          <w:szCs w:val="28"/>
        </w:rPr>
        <w:t>Техническая характеристика.</w:t>
      </w:r>
    </w:p>
    <w:p w:rsidR="00603FC9" w:rsidRPr="003E1528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ВАРП-</w:t>
      </w:r>
      <w:r w:rsidRPr="003E1528">
        <w:rPr>
          <w:rFonts w:ascii="Times New Roman" w:hAnsi="Times New Roman" w:cs="Times New Roman"/>
          <w:sz w:val="28"/>
          <w:szCs w:val="28"/>
        </w:rPr>
        <w:t>250</w:t>
      </w:r>
    </w:p>
    <w:p w:rsidR="00603FC9" w:rsidRPr="003E1528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Номинальный ток, </w:t>
      </w:r>
      <w:r w:rsidRPr="008C7642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8C7642">
        <w:rPr>
          <w:rFonts w:ascii="Times New Roman" w:hAnsi="Times New Roman" w:cs="Times New Roman"/>
          <w:sz w:val="28"/>
          <w:szCs w:val="28"/>
        </w:rPr>
        <w:t>,А----------------------------------------------------------</w:t>
      </w:r>
      <w:r w:rsidRPr="003E1528">
        <w:rPr>
          <w:rFonts w:ascii="Times New Roman" w:hAnsi="Times New Roman" w:cs="Times New Roman"/>
          <w:sz w:val="28"/>
          <w:szCs w:val="28"/>
        </w:rPr>
        <w:t>250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Номинальное напряжение,</w:t>
      </w:r>
      <w:r w:rsidRPr="008C7642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8C7642">
        <w:rPr>
          <w:rFonts w:ascii="Times New Roman" w:hAnsi="Times New Roman" w:cs="Times New Roman"/>
          <w:sz w:val="28"/>
          <w:szCs w:val="28"/>
        </w:rPr>
        <w:t>,В -----------------------------------------------440</w:t>
      </w:r>
    </w:p>
    <w:p w:rsidR="00603FC9" w:rsidRPr="003E1528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Диапазон уста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8C7642">
        <w:rPr>
          <w:rFonts w:ascii="Times New Roman" w:hAnsi="Times New Roman" w:cs="Times New Roman"/>
          <w:sz w:val="28"/>
          <w:szCs w:val="28"/>
        </w:rPr>
        <w:t xml:space="preserve">вок рабочего тока </w:t>
      </w:r>
      <w:r w:rsidRPr="008C764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C7642">
        <w:rPr>
          <w:rFonts w:ascii="Times New Roman" w:hAnsi="Times New Roman" w:cs="Times New Roman"/>
          <w:sz w:val="28"/>
          <w:szCs w:val="28"/>
        </w:rPr>
        <w:t>,А ----</w:t>
      </w:r>
      <w:r>
        <w:rPr>
          <w:rFonts w:ascii="Times New Roman" w:hAnsi="Times New Roman" w:cs="Times New Roman"/>
          <w:sz w:val="28"/>
          <w:szCs w:val="28"/>
        </w:rPr>
        <w:t>-------------------------</w:t>
      </w:r>
      <w:r w:rsidRPr="008C7642">
        <w:rPr>
          <w:rFonts w:ascii="Times New Roman" w:hAnsi="Times New Roman" w:cs="Times New Roman"/>
          <w:sz w:val="28"/>
          <w:szCs w:val="28"/>
        </w:rPr>
        <w:t>-</w:t>
      </w:r>
      <w:r w:rsidRPr="003E1528">
        <w:rPr>
          <w:rFonts w:ascii="Times New Roman" w:hAnsi="Times New Roman" w:cs="Times New Roman"/>
          <w:sz w:val="28"/>
          <w:szCs w:val="28"/>
        </w:rPr>
        <w:t xml:space="preserve">100 </w:t>
      </w:r>
      <w:r w:rsidRPr="008C7642">
        <w:rPr>
          <w:rFonts w:ascii="Times New Roman" w:hAnsi="Times New Roman" w:cs="Times New Roman"/>
          <w:sz w:val="28"/>
          <w:szCs w:val="28"/>
        </w:rPr>
        <w:t>÷</w:t>
      </w:r>
      <w:r w:rsidRPr="003E1528">
        <w:rPr>
          <w:rFonts w:ascii="Times New Roman" w:hAnsi="Times New Roman" w:cs="Times New Roman"/>
          <w:sz w:val="28"/>
          <w:szCs w:val="28"/>
        </w:rPr>
        <w:t xml:space="preserve"> 250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Диапазон уста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8C7642">
        <w:rPr>
          <w:rFonts w:ascii="Times New Roman" w:hAnsi="Times New Roman" w:cs="Times New Roman"/>
          <w:sz w:val="28"/>
          <w:szCs w:val="28"/>
        </w:rPr>
        <w:t>вок тока макс.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642">
        <w:rPr>
          <w:rFonts w:ascii="Times New Roman" w:hAnsi="Times New Roman" w:cs="Times New Roman"/>
          <w:sz w:val="28"/>
          <w:szCs w:val="28"/>
        </w:rPr>
        <w:t>расцепителя</w:t>
      </w:r>
      <w:proofErr w:type="spellEnd"/>
      <w:r w:rsidRPr="008C7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642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>,А ----------------</w:t>
      </w:r>
      <w:r w:rsidRPr="003E152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00÷1</w:t>
      </w:r>
      <w:r w:rsidRPr="003E1528">
        <w:rPr>
          <w:rFonts w:ascii="Times New Roman" w:hAnsi="Times New Roman" w:cs="Times New Roman"/>
          <w:sz w:val="28"/>
          <w:szCs w:val="28"/>
        </w:rPr>
        <w:t>0</w:t>
      </w:r>
      <w:r w:rsidRPr="008C7642">
        <w:rPr>
          <w:rFonts w:ascii="Times New Roman" w:hAnsi="Times New Roman" w:cs="Times New Roman"/>
          <w:sz w:val="28"/>
          <w:szCs w:val="28"/>
        </w:rPr>
        <w:t>00.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Износостойкость циклы </w:t>
      </w:r>
      <w:proofErr w:type="gramStart"/>
      <w:r w:rsidRPr="008C7642">
        <w:rPr>
          <w:rFonts w:ascii="Times New Roman" w:hAnsi="Times New Roman" w:cs="Times New Roman"/>
          <w:sz w:val="28"/>
          <w:szCs w:val="28"/>
        </w:rPr>
        <w:t>В-О</w:t>
      </w:r>
      <w:proofErr w:type="gramEnd"/>
      <w:r w:rsidRPr="008C7642">
        <w:rPr>
          <w:rFonts w:ascii="Times New Roman" w:hAnsi="Times New Roman" w:cs="Times New Roman"/>
          <w:sz w:val="28"/>
          <w:szCs w:val="28"/>
        </w:rPr>
        <w:t>,   мех.----------</w:t>
      </w:r>
      <w:r>
        <w:rPr>
          <w:rFonts w:ascii="Times New Roman" w:hAnsi="Times New Roman" w:cs="Times New Roman"/>
          <w:sz w:val="28"/>
          <w:szCs w:val="28"/>
        </w:rPr>
        <w:t>----------------------------</w:t>
      </w:r>
      <w:r w:rsidRPr="008C7642">
        <w:rPr>
          <w:rFonts w:ascii="Times New Roman" w:hAnsi="Times New Roman" w:cs="Times New Roman"/>
          <w:sz w:val="28"/>
          <w:szCs w:val="28"/>
        </w:rPr>
        <w:t xml:space="preserve"> 30000.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Pr="008C7642">
        <w:rPr>
          <w:rFonts w:ascii="Times New Roman" w:hAnsi="Times New Roman" w:cs="Times New Roman"/>
          <w:sz w:val="28"/>
          <w:szCs w:val="28"/>
        </w:rPr>
        <w:t>элек</w:t>
      </w:r>
      <w:proofErr w:type="spellEnd"/>
      <w:r w:rsidRPr="008C7642">
        <w:rPr>
          <w:rFonts w:ascii="Times New Roman" w:hAnsi="Times New Roman" w:cs="Times New Roman"/>
          <w:sz w:val="28"/>
          <w:szCs w:val="28"/>
        </w:rPr>
        <w:t>.-----------</w:t>
      </w:r>
      <w:r>
        <w:rPr>
          <w:rFonts w:ascii="Times New Roman" w:hAnsi="Times New Roman" w:cs="Times New Roman"/>
          <w:sz w:val="28"/>
          <w:szCs w:val="28"/>
        </w:rPr>
        <w:t>-----------------------------</w:t>
      </w:r>
      <w:r w:rsidRPr="008C7642">
        <w:rPr>
          <w:rFonts w:ascii="Times New Roman" w:hAnsi="Times New Roman" w:cs="Times New Roman"/>
          <w:sz w:val="28"/>
          <w:szCs w:val="28"/>
        </w:rPr>
        <w:t>3000.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Тип автомата ВН</w:t>
      </w:r>
      <w:r w:rsidRPr="003E1528">
        <w:rPr>
          <w:rFonts w:ascii="Times New Roman" w:hAnsi="Times New Roman" w:cs="Times New Roman"/>
          <w:sz w:val="28"/>
          <w:szCs w:val="28"/>
        </w:rPr>
        <w:t xml:space="preserve"> 320-350 </w:t>
      </w:r>
      <w:r w:rsidRPr="008C7642">
        <w:rPr>
          <w:rFonts w:ascii="Times New Roman" w:hAnsi="Times New Roman" w:cs="Times New Roman"/>
          <w:sz w:val="28"/>
          <w:szCs w:val="28"/>
        </w:rPr>
        <w:t xml:space="preserve"> 3-х полюсный.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642">
        <w:rPr>
          <w:rFonts w:ascii="Times New Roman" w:hAnsi="Times New Roman" w:cs="Times New Roman"/>
          <w:b/>
          <w:sz w:val="28"/>
          <w:szCs w:val="28"/>
        </w:rPr>
        <w:t>Функциональные возможности.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-ручное управление,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-дистанционное отключение и включение,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-проверка МТЗ,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-деблокировка срабатывания защит от </w:t>
      </w:r>
      <w:proofErr w:type="spellStart"/>
      <w:r w:rsidRPr="008C7642">
        <w:rPr>
          <w:rFonts w:ascii="Times New Roman" w:hAnsi="Times New Roman" w:cs="Times New Roman"/>
          <w:sz w:val="28"/>
          <w:szCs w:val="28"/>
        </w:rPr>
        <w:t>к.з</w:t>
      </w:r>
      <w:proofErr w:type="spellEnd"/>
      <w:r w:rsidRPr="008C7642">
        <w:rPr>
          <w:rFonts w:ascii="Times New Roman" w:hAnsi="Times New Roman" w:cs="Times New Roman"/>
          <w:sz w:val="28"/>
          <w:szCs w:val="28"/>
        </w:rPr>
        <w:t>. и перегрузки (кнопка «сброс»).</w:t>
      </w:r>
    </w:p>
    <w:p w:rsid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8C7642">
        <w:rPr>
          <w:rFonts w:ascii="Times New Roman" w:hAnsi="Times New Roman" w:cs="Times New Roman"/>
          <w:sz w:val="28"/>
          <w:szCs w:val="28"/>
        </w:rPr>
        <w:t>: Участник процедуры закупки должен  обладать необходимыми лицензиями или свидетельствами о допуске на поставку товаров. Обладать необх</w:t>
      </w:r>
      <w:r>
        <w:rPr>
          <w:rFonts w:ascii="Times New Roman" w:hAnsi="Times New Roman" w:cs="Times New Roman"/>
          <w:sz w:val="28"/>
          <w:szCs w:val="28"/>
        </w:rPr>
        <w:t>одимыми сертификатами на товары</w:t>
      </w:r>
      <w:r w:rsidRPr="008C7642">
        <w:rPr>
          <w:rFonts w:ascii="Times New Roman" w:hAnsi="Times New Roman" w:cs="Times New Roman"/>
          <w:sz w:val="28"/>
          <w:szCs w:val="28"/>
        </w:rPr>
        <w:t xml:space="preserve">, являющиеся предметом заключаемого договора. Не находиться в процессе ликвидации (для юридического лица) или быть признанным по решению </w:t>
      </w:r>
      <w:r w:rsidRPr="008C7642">
        <w:rPr>
          <w:rFonts w:ascii="Times New Roman" w:hAnsi="Times New Roman" w:cs="Times New Roman"/>
          <w:sz w:val="28"/>
          <w:szCs w:val="28"/>
        </w:rPr>
        <w:lastRenderedPageBreak/>
        <w:t xml:space="preserve">арбитражного суда несостоятельным (банкротом). Не являться организацией, на имущество которой наложен арест по решению суда, административного 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</w:t>
      </w:r>
      <w:r w:rsidRPr="003E1528">
        <w:rPr>
          <w:rFonts w:ascii="Times New Roman" w:hAnsi="Times New Roman" w:cs="Times New Roman"/>
          <w:sz w:val="28"/>
          <w:szCs w:val="28"/>
        </w:rPr>
        <w:t xml:space="preserve"> </w:t>
      </w:r>
      <w:r w:rsidRPr="008C7642">
        <w:rPr>
          <w:rFonts w:ascii="Times New Roman" w:hAnsi="Times New Roman" w:cs="Times New Roman"/>
          <w:sz w:val="28"/>
          <w:szCs w:val="28"/>
        </w:rPr>
        <w:t>поставке оборудования подобного рода не 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642">
        <w:rPr>
          <w:rFonts w:ascii="Times New Roman" w:hAnsi="Times New Roman" w:cs="Times New Roman"/>
          <w:sz w:val="28"/>
          <w:szCs w:val="28"/>
        </w:rPr>
        <w:t>2 (двух) лет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642">
        <w:rPr>
          <w:rFonts w:ascii="Times New Roman" w:hAnsi="Times New Roman" w:cs="Times New Roman"/>
          <w:sz w:val="28"/>
          <w:szCs w:val="28"/>
        </w:rPr>
        <w:t xml:space="preserve">(с предоставлением справки о заключенных и выполненных договорах сопоставимого характера) 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 ТУ 3148-003-43545773-2004 </w:t>
      </w:r>
      <w:r>
        <w:rPr>
          <w:rFonts w:ascii="Times New Roman" w:hAnsi="Times New Roman" w:cs="Times New Roman"/>
          <w:sz w:val="28"/>
          <w:szCs w:val="28"/>
        </w:rPr>
        <w:t xml:space="preserve">или эквивалент </w:t>
      </w:r>
      <w:r w:rsidRPr="008C7642">
        <w:rPr>
          <w:rFonts w:ascii="Times New Roman" w:hAnsi="Times New Roman" w:cs="Times New Roman"/>
          <w:sz w:val="28"/>
          <w:szCs w:val="28"/>
        </w:rPr>
        <w:t>Оборудование должно соответствовать техническ</w:t>
      </w:r>
      <w:r>
        <w:rPr>
          <w:rFonts w:ascii="Times New Roman" w:hAnsi="Times New Roman" w:cs="Times New Roman"/>
          <w:sz w:val="28"/>
          <w:szCs w:val="28"/>
        </w:rPr>
        <w:t>им характеристикам оборудования</w:t>
      </w:r>
      <w:r w:rsidRPr="008C76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642">
        <w:rPr>
          <w:rFonts w:ascii="Times New Roman" w:hAnsi="Times New Roman" w:cs="Times New Roman"/>
          <w:sz w:val="28"/>
          <w:szCs w:val="28"/>
        </w:rPr>
        <w:t>заявленным Заказчиком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>Оборудование должно быть новым.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8C7642">
        <w:rPr>
          <w:rFonts w:ascii="Times New Roman" w:hAnsi="Times New Roman" w:cs="Times New Roman"/>
          <w:sz w:val="28"/>
          <w:szCs w:val="28"/>
        </w:rPr>
        <w:t xml:space="preserve"> </w:t>
      </w:r>
      <w:r w:rsidRPr="008C7642">
        <w:rPr>
          <w:rFonts w:ascii="Times New Roman" w:hAnsi="Times New Roman" w:cs="Times New Roman"/>
          <w:b/>
          <w:sz w:val="28"/>
          <w:szCs w:val="28"/>
        </w:rPr>
        <w:t>Требования к количеству поставляемого товара, объему выполняемых работ, оказываемых услуг: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Pr="008C7642">
        <w:rPr>
          <w:rFonts w:ascii="Times New Roman" w:hAnsi="Times New Roman" w:cs="Times New Roman"/>
          <w:sz w:val="28"/>
          <w:szCs w:val="28"/>
        </w:rPr>
        <w:t>№1 к договору поставки (спецификация)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8C7642">
        <w:rPr>
          <w:rFonts w:ascii="Times New Roman" w:hAnsi="Times New Roman" w:cs="Times New Roman"/>
          <w:b/>
          <w:sz w:val="28"/>
          <w:szCs w:val="28"/>
        </w:rPr>
        <w:t>. Требования к комплектации, размерам, упаковке, отгрузке товара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8C7642">
        <w:rPr>
          <w:rFonts w:ascii="Times New Roman" w:hAnsi="Times New Roman" w:cs="Times New Roman"/>
          <w:b/>
          <w:sz w:val="28"/>
          <w:szCs w:val="28"/>
        </w:rPr>
        <w:t>. Требования к обслуживанию товара: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 Устранять недостатки согласно гарантийны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C7642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8C7642">
        <w:rPr>
          <w:rFonts w:ascii="Times New Roman" w:hAnsi="Times New Roman" w:cs="Times New Roman"/>
          <w:sz w:val="28"/>
          <w:szCs w:val="28"/>
        </w:rPr>
        <w:t>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8C7642">
        <w:rPr>
          <w:rFonts w:ascii="Times New Roman" w:hAnsi="Times New Roman" w:cs="Times New Roman"/>
          <w:b/>
          <w:sz w:val="28"/>
          <w:szCs w:val="28"/>
        </w:rPr>
        <w:t>. Требования к месту поставки товара, выполнения работ, оказания услуг: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</w:t>
      </w:r>
      <w:proofErr w:type="gramStart"/>
      <w:r w:rsidRPr="008C764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C764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7642">
        <w:rPr>
          <w:rFonts w:ascii="Times New Roman" w:hAnsi="Times New Roman" w:cs="Times New Roman"/>
          <w:sz w:val="28"/>
          <w:szCs w:val="28"/>
        </w:rPr>
        <w:t>Краснокаменск</w:t>
      </w:r>
      <w:proofErr w:type="spellEnd"/>
      <w:r w:rsidRPr="008C7642">
        <w:rPr>
          <w:rFonts w:ascii="Times New Roman" w:hAnsi="Times New Roman" w:cs="Times New Roman"/>
          <w:sz w:val="28"/>
          <w:szCs w:val="28"/>
        </w:rPr>
        <w:t>, ОАО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64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C7642">
        <w:rPr>
          <w:rFonts w:ascii="Times New Roman" w:hAnsi="Times New Roman" w:cs="Times New Roman"/>
          <w:sz w:val="28"/>
          <w:szCs w:val="28"/>
        </w:rPr>
        <w:t>Приаргунское</w:t>
      </w:r>
      <w:proofErr w:type="spellEnd"/>
      <w:r w:rsidRPr="008C7642">
        <w:rPr>
          <w:rFonts w:ascii="Times New Roman" w:hAnsi="Times New Roman" w:cs="Times New Roman"/>
          <w:sz w:val="28"/>
          <w:szCs w:val="28"/>
        </w:rPr>
        <w:t xml:space="preserve"> горно-химическое объединение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C76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8C7642">
        <w:rPr>
          <w:rFonts w:ascii="Times New Roman" w:hAnsi="Times New Roman" w:cs="Times New Roman"/>
          <w:b/>
          <w:sz w:val="28"/>
          <w:szCs w:val="28"/>
        </w:rPr>
        <w:t>. Требования к качеству и безопасности  поставляемого товара, выполняемых работ, оказываемых услуг: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7642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эксплуатации, а также действующим в РФ ГОСТ 28840-90 Оборудование должно соответствовать стандартам безопасности ГОСТ 12.2.003-91; ГОСТ 12.2.007.0 и (или) ГОСТ 12.2.007.7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8C7642">
        <w:rPr>
          <w:rFonts w:ascii="Times New Roman" w:hAnsi="Times New Roman" w:cs="Times New Roman"/>
          <w:b/>
          <w:sz w:val="28"/>
          <w:szCs w:val="28"/>
        </w:rPr>
        <w:t>. Требования к результатам работ.</w:t>
      </w:r>
    </w:p>
    <w:p w:rsidR="00603FC9" w:rsidRPr="008C7642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642">
        <w:rPr>
          <w:rFonts w:ascii="Times New Roman" w:hAnsi="Times New Roman" w:cs="Times New Roman"/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603FC9" w:rsidRPr="00603FC9" w:rsidRDefault="00603FC9" w:rsidP="00603F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603FC9">
        <w:rPr>
          <w:b/>
          <w:sz w:val="28"/>
          <w:szCs w:val="28"/>
        </w:rPr>
        <w:t>Техническое задание</w:t>
      </w:r>
    </w:p>
    <w:p w:rsidR="00603FC9" w:rsidRPr="00603FC9" w:rsidRDefault="00603FC9" w:rsidP="00603FC9">
      <w:pPr>
        <w:jc w:val="center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на поставку выключателя автоматического рудничного типа ВАРП-500  или эквивалента</w:t>
      </w:r>
    </w:p>
    <w:p w:rsidR="00603FC9" w:rsidRPr="00603FC9" w:rsidRDefault="00603FC9" w:rsidP="00603FC9">
      <w:pPr>
        <w:jc w:val="both"/>
        <w:rPr>
          <w:b/>
          <w:color w:val="000000"/>
          <w:sz w:val="28"/>
          <w:szCs w:val="28"/>
        </w:rPr>
      </w:pPr>
    </w:p>
    <w:p w:rsidR="00603FC9" w:rsidRPr="00603FC9" w:rsidRDefault="00603FC9" w:rsidP="00603FC9">
      <w:pPr>
        <w:jc w:val="both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Поставка выключателя рудничного типа ВАРП-500Р - УХЛ5   ТУ 3148-003-43545773-2004   или эквивалент </w:t>
      </w:r>
    </w:p>
    <w:p w:rsidR="00603FC9" w:rsidRPr="00603FC9" w:rsidRDefault="00603FC9" w:rsidP="00603FC9">
      <w:pPr>
        <w:jc w:val="both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2. Описание продукции  (функциональные характеристики и потребительские свойства).</w:t>
      </w:r>
    </w:p>
    <w:p w:rsidR="00603FC9" w:rsidRPr="00603FC9" w:rsidRDefault="00603FC9" w:rsidP="00603FC9">
      <w:pPr>
        <w:jc w:val="both"/>
        <w:rPr>
          <w:sz w:val="28"/>
          <w:szCs w:val="28"/>
        </w:rPr>
      </w:pPr>
      <w:r w:rsidRPr="00603FC9">
        <w:rPr>
          <w:sz w:val="28"/>
          <w:szCs w:val="28"/>
        </w:rPr>
        <w:t xml:space="preserve">Выключатели рудничные автоматические типа ВАРП-500 предназначены для применения в сетях постоянного тока для защиты от токов </w:t>
      </w:r>
      <w:proofErr w:type="spellStart"/>
      <w:r w:rsidRPr="00603FC9">
        <w:rPr>
          <w:sz w:val="28"/>
          <w:szCs w:val="28"/>
        </w:rPr>
        <w:t>к.з</w:t>
      </w:r>
      <w:proofErr w:type="spellEnd"/>
      <w:r w:rsidRPr="00603FC9">
        <w:rPr>
          <w:sz w:val="28"/>
          <w:szCs w:val="28"/>
        </w:rPr>
        <w:t>. и перегрузки, а также для оперативных включений и отключений участков сети в условиях угольных шахт, рудников и разрезов не опасных по взрыву газа и пыли.</w:t>
      </w:r>
    </w:p>
    <w:p w:rsidR="00603FC9" w:rsidRPr="00603FC9" w:rsidRDefault="00603FC9" w:rsidP="00603FC9">
      <w:pPr>
        <w:jc w:val="both"/>
        <w:rPr>
          <w:sz w:val="28"/>
          <w:szCs w:val="28"/>
        </w:rPr>
      </w:pPr>
      <w:r w:rsidRPr="00603FC9">
        <w:rPr>
          <w:sz w:val="28"/>
          <w:szCs w:val="28"/>
        </w:rPr>
        <w:t xml:space="preserve">Исполнение – РН-1; степень защиты </w:t>
      </w:r>
      <w:r w:rsidRPr="00603FC9">
        <w:rPr>
          <w:sz w:val="28"/>
          <w:szCs w:val="28"/>
          <w:lang w:val="en-US"/>
        </w:rPr>
        <w:t>IP</w:t>
      </w:r>
      <w:r w:rsidRPr="00603FC9">
        <w:rPr>
          <w:sz w:val="28"/>
          <w:szCs w:val="28"/>
        </w:rPr>
        <w:t xml:space="preserve">54.  </w:t>
      </w:r>
    </w:p>
    <w:p w:rsidR="00603FC9" w:rsidRPr="00603FC9" w:rsidRDefault="00603FC9" w:rsidP="00603FC9">
      <w:pPr>
        <w:jc w:val="both"/>
        <w:rPr>
          <w:b/>
          <w:bCs/>
          <w:sz w:val="28"/>
          <w:szCs w:val="28"/>
        </w:rPr>
      </w:pPr>
      <w:r w:rsidRPr="00603FC9">
        <w:rPr>
          <w:b/>
          <w:bCs/>
          <w:sz w:val="28"/>
          <w:szCs w:val="28"/>
        </w:rPr>
        <w:t>Техническая характеристика.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ВАРП-500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Номинальный ток, 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603FC9">
        <w:rPr>
          <w:rFonts w:ascii="Times New Roman" w:hAnsi="Times New Roman" w:cs="Times New Roman"/>
          <w:sz w:val="28"/>
          <w:szCs w:val="28"/>
        </w:rPr>
        <w:t>,А----------------------------------------------------------500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Номинальное напряжение,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603FC9">
        <w:rPr>
          <w:rFonts w:ascii="Times New Roman" w:hAnsi="Times New Roman" w:cs="Times New Roman"/>
          <w:sz w:val="28"/>
          <w:szCs w:val="28"/>
        </w:rPr>
        <w:t>,В -----------------------------------------------440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Диапазон установок рабочего тока 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3FC9">
        <w:rPr>
          <w:rFonts w:ascii="Times New Roman" w:hAnsi="Times New Roman" w:cs="Times New Roman"/>
          <w:sz w:val="28"/>
          <w:szCs w:val="28"/>
        </w:rPr>
        <w:t>,А -------------------------------------250-500.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Диапазон установок тока макс.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расцепителя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FC9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,А --------------------- 800÷1500.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Износостойкость циклы </w:t>
      </w:r>
      <w:proofErr w:type="gramStart"/>
      <w:r w:rsidRPr="00603FC9">
        <w:rPr>
          <w:rFonts w:ascii="Times New Roman" w:hAnsi="Times New Roman" w:cs="Times New Roman"/>
          <w:sz w:val="28"/>
          <w:szCs w:val="28"/>
        </w:rPr>
        <w:t>В-О</w:t>
      </w:r>
      <w:proofErr w:type="gramEnd"/>
      <w:r w:rsidRPr="00603FC9">
        <w:rPr>
          <w:rFonts w:ascii="Times New Roman" w:hAnsi="Times New Roman" w:cs="Times New Roman"/>
          <w:sz w:val="28"/>
          <w:szCs w:val="28"/>
        </w:rPr>
        <w:t>,   мех.------------------------------------------ 30000.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элек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.-------------------------------------------3000.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Тип автомата ВН630 3-х полюсный.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Функциональные возможности.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-ручное управление,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-дистанционное отключение и включение,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-проверка МТЗ,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-деблокировка срабатывания защит от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к.з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. и перегрузки (кнопка «сброс»).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603FC9">
        <w:rPr>
          <w:rFonts w:ascii="Times New Roman" w:hAnsi="Times New Roman" w:cs="Times New Roman"/>
          <w:sz w:val="28"/>
          <w:szCs w:val="28"/>
        </w:rPr>
        <w:t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</w:t>
      </w:r>
      <w:proofErr w:type="gramStart"/>
      <w:r w:rsidRPr="00603FC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03FC9">
        <w:rPr>
          <w:rFonts w:ascii="Times New Roman" w:hAnsi="Times New Roman" w:cs="Times New Roman"/>
          <w:sz w:val="28"/>
          <w:szCs w:val="28"/>
        </w:rPr>
        <w:t xml:space="preserve">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лет  </w:t>
      </w:r>
      <w:proofErr w:type="gramStart"/>
      <w:r w:rsidRPr="00603FC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03FC9">
        <w:rPr>
          <w:rFonts w:ascii="Times New Roman" w:hAnsi="Times New Roman" w:cs="Times New Roman"/>
          <w:sz w:val="28"/>
          <w:szCs w:val="28"/>
        </w:rPr>
        <w:t xml:space="preserve">с предоставлением справки о заключенных и выполненных договорах сопоставимого характера)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lastRenderedPageBreak/>
        <w:t xml:space="preserve"> Исполнитель гарантирует Заказчику, что приобретенное им оборудование отвечает требованиям ТУ 3148-003-43545773-2004 или эквивалент  выключатели рудничные типа ВАРП-500- Оборудование должно соответствовать техническим характеристикам оборудования, заявленным Заказчиком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Оборудование должно быть новым.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 </w:t>
      </w:r>
      <w:r w:rsidRPr="00603FC9">
        <w:rPr>
          <w:rFonts w:ascii="Times New Roman" w:hAnsi="Times New Roman" w:cs="Times New Roman"/>
          <w:b/>
          <w:sz w:val="28"/>
          <w:szCs w:val="28"/>
        </w:rPr>
        <w:t>Требования к количеству поставляемого товара, объему выполняемых работ, оказываемых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Согласно  Приложению №1 к договору поставки (спецификация)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.</w:t>
      </w:r>
      <w:r w:rsidRPr="00603FC9">
        <w:rPr>
          <w:rFonts w:ascii="Times New Roman" w:hAnsi="Times New Roman" w:cs="Times New Roman"/>
          <w:b/>
          <w:sz w:val="28"/>
          <w:szCs w:val="28"/>
        </w:rPr>
        <w:t>5. Требования к комплектации, размерам, упаковке, отгрузке товара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6. Требования к обслуживанию товара: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Устранять недостатки,  согласно гарантийным  обязательствам,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7. Требования к месту поставки товара, выполнения работ, оказания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</w:t>
      </w:r>
      <w:proofErr w:type="gramStart"/>
      <w:r w:rsidRPr="00603FC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03F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Краснокаменск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, ОАО «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Приаргунское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горно-химическое объединение»                                                                                                                             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8. Требования к качеству и безопасности  поставляемого товара, выполняемых работ, оказываемых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03FC9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эксплуатации, а также действующим в РФ ГОСТ 28840-90 Оборудование должно соответствовать стандартам безопасности ГОСТ 12.2.003-91; ГОСТ 12.2.007.0 и (или) ГОСТ 12.2.007.7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9. Требования к результатам работ.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F42E8C" w:rsidRDefault="00F42E8C"/>
    <w:p w:rsidR="00603FC9" w:rsidRDefault="00603FC9"/>
    <w:p w:rsidR="00603FC9" w:rsidRPr="00603FC9" w:rsidRDefault="00603FC9" w:rsidP="00603F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603FC9">
        <w:rPr>
          <w:b/>
          <w:sz w:val="28"/>
          <w:szCs w:val="28"/>
        </w:rPr>
        <w:t>Техническое задание</w:t>
      </w:r>
    </w:p>
    <w:p w:rsidR="00603FC9" w:rsidRPr="00603FC9" w:rsidRDefault="00603FC9" w:rsidP="00603FC9">
      <w:pPr>
        <w:jc w:val="center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 xml:space="preserve">на поставку пускателя рудничного типа ПР-125М-1 серии </w:t>
      </w:r>
    </w:p>
    <w:p w:rsidR="00603FC9" w:rsidRPr="00603FC9" w:rsidRDefault="00603FC9" w:rsidP="00603FC9">
      <w:pPr>
        <w:jc w:val="center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«Компакт»-2 или эквивалента</w:t>
      </w:r>
    </w:p>
    <w:p w:rsidR="00603FC9" w:rsidRPr="00603FC9" w:rsidRDefault="00603FC9" w:rsidP="00603FC9">
      <w:pPr>
        <w:jc w:val="center"/>
        <w:rPr>
          <w:b/>
          <w:color w:val="000000"/>
          <w:sz w:val="28"/>
          <w:szCs w:val="28"/>
        </w:rPr>
      </w:pPr>
    </w:p>
    <w:p w:rsidR="00603FC9" w:rsidRPr="00603FC9" w:rsidRDefault="00603FC9" w:rsidP="00603FC9">
      <w:pPr>
        <w:jc w:val="both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Поставка пускателя рудничного типа ПР-160М-1 УХЛ5    ТУ 3148-001-43545773-2004 здесь и далее читать «или эквивалент».</w:t>
      </w:r>
    </w:p>
    <w:p w:rsidR="00603FC9" w:rsidRPr="00603FC9" w:rsidRDefault="00603FC9" w:rsidP="00603FC9">
      <w:pPr>
        <w:jc w:val="both"/>
        <w:rPr>
          <w:b/>
          <w:sz w:val="28"/>
          <w:szCs w:val="28"/>
        </w:rPr>
      </w:pPr>
    </w:p>
    <w:p w:rsidR="00603FC9" w:rsidRPr="00603FC9" w:rsidRDefault="00603FC9" w:rsidP="00603FC9">
      <w:pPr>
        <w:jc w:val="both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lastRenderedPageBreak/>
        <w:t>2. Описание продукции  (функциональные характеристики и потребительские свойства).</w:t>
      </w:r>
    </w:p>
    <w:p w:rsidR="00603FC9" w:rsidRPr="00603FC9" w:rsidRDefault="00603FC9" w:rsidP="00603FC9">
      <w:pPr>
        <w:jc w:val="both"/>
        <w:rPr>
          <w:sz w:val="28"/>
          <w:szCs w:val="28"/>
        </w:rPr>
      </w:pPr>
      <w:proofErr w:type="gramStart"/>
      <w:r w:rsidRPr="00603FC9">
        <w:rPr>
          <w:sz w:val="28"/>
          <w:szCs w:val="28"/>
        </w:rPr>
        <w:t xml:space="preserve">Пускатели  рудничные,  серии «Компакт» типа ПР-10М÷ПР-630М  предназначены  для управления и комплексной защиты электродвигателей стационарных и передвижных механизмов в сетях,  с изолированной или заземленной </w:t>
      </w:r>
      <w:proofErr w:type="spellStart"/>
      <w:r w:rsidRPr="00603FC9">
        <w:rPr>
          <w:sz w:val="28"/>
          <w:szCs w:val="28"/>
        </w:rPr>
        <w:t>нейтралью</w:t>
      </w:r>
      <w:proofErr w:type="spellEnd"/>
      <w:r w:rsidRPr="00603FC9">
        <w:rPr>
          <w:sz w:val="28"/>
          <w:szCs w:val="28"/>
        </w:rPr>
        <w:t>,  трансформатора напряжением 660/380,1140/660 В.</w:t>
      </w:r>
      <w:proofErr w:type="gramEnd"/>
    </w:p>
    <w:p w:rsidR="00603FC9" w:rsidRPr="00603FC9" w:rsidRDefault="00603FC9" w:rsidP="00603FC9">
      <w:pPr>
        <w:jc w:val="both"/>
        <w:rPr>
          <w:sz w:val="28"/>
          <w:szCs w:val="28"/>
        </w:rPr>
      </w:pPr>
      <w:r w:rsidRPr="00603FC9">
        <w:rPr>
          <w:sz w:val="28"/>
          <w:szCs w:val="28"/>
        </w:rPr>
        <w:t xml:space="preserve">Исполнение </w:t>
      </w:r>
      <w:proofErr w:type="gramStart"/>
      <w:r w:rsidRPr="00603FC9">
        <w:rPr>
          <w:sz w:val="28"/>
          <w:szCs w:val="28"/>
        </w:rPr>
        <w:t>–Р</w:t>
      </w:r>
      <w:proofErr w:type="gramEnd"/>
      <w:r w:rsidRPr="00603FC9">
        <w:rPr>
          <w:sz w:val="28"/>
          <w:szCs w:val="28"/>
        </w:rPr>
        <w:t>Н-1; степень защиты –</w:t>
      </w:r>
      <w:r w:rsidRPr="00603FC9">
        <w:rPr>
          <w:sz w:val="28"/>
          <w:szCs w:val="28"/>
          <w:lang w:val="en-US"/>
        </w:rPr>
        <w:t>IP</w:t>
      </w:r>
      <w:r w:rsidRPr="00603FC9">
        <w:rPr>
          <w:sz w:val="28"/>
          <w:szCs w:val="28"/>
        </w:rPr>
        <w:t xml:space="preserve">54. </w:t>
      </w:r>
    </w:p>
    <w:p w:rsidR="00603FC9" w:rsidRPr="00603FC9" w:rsidRDefault="00603FC9" w:rsidP="00603FC9">
      <w:pPr>
        <w:jc w:val="both"/>
        <w:rPr>
          <w:b/>
          <w:bCs/>
          <w:sz w:val="28"/>
          <w:szCs w:val="28"/>
        </w:rPr>
      </w:pPr>
    </w:p>
    <w:p w:rsidR="00603FC9" w:rsidRPr="00603FC9" w:rsidRDefault="00603FC9" w:rsidP="00603FC9">
      <w:pPr>
        <w:jc w:val="both"/>
        <w:rPr>
          <w:b/>
          <w:bCs/>
          <w:sz w:val="28"/>
          <w:szCs w:val="28"/>
        </w:rPr>
      </w:pPr>
      <w:r w:rsidRPr="00603FC9">
        <w:rPr>
          <w:b/>
          <w:bCs/>
          <w:sz w:val="28"/>
          <w:szCs w:val="28"/>
        </w:rPr>
        <w:t>Техническая характеристика.</w:t>
      </w:r>
    </w:p>
    <w:p w:rsidR="00603FC9" w:rsidRPr="00603FC9" w:rsidRDefault="00603FC9" w:rsidP="00603FC9">
      <w:pPr>
        <w:jc w:val="both"/>
        <w:rPr>
          <w:sz w:val="28"/>
          <w:szCs w:val="28"/>
        </w:rPr>
      </w:pP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ПР-125М-1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Номинальный ток, 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603FC9">
        <w:rPr>
          <w:rFonts w:ascii="Times New Roman" w:hAnsi="Times New Roman" w:cs="Times New Roman"/>
          <w:sz w:val="28"/>
          <w:szCs w:val="28"/>
        </w:rPr>
        <w:t>,А-------------------------------------------------------125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Номинальное напряжение,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603FC9">
        <w:rPr>
          <w:rFonts w:ascii="Times New Roman" w:hAnsi="Times New Roman" w:cs="Times New Roman"/>
          <w:sz w:val="28"/>
          <w:szCs w:val="28"/>
        </w:rPr>
        <w:t>,В --------------------------------------------380.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Диапазон установок рабочего тока 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3FC9">
        <w:rPr>
          <w:rFonts w:ascii="Times New Roman" w:hAnsi="Times New Roman" w:cs="Times New Roman"/>
          <w:sz w:val="28"/>
          <w:szCs w:val="28"/>
        </w:rPr>
        <w:t>,А -----------------------------------63-125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Диапазон установок тока макс.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расцепителя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FC9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,А ------------------- 200÷2400.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Мощность двигателя, кВт -------------------------------------------------- ---55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Функциональные возможности.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-местное и дистанционное управление по 2-х проводной схеме с уровнем напряжения до 24В,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-защита цепей дистанционного управления от потери управляемости при обрыве или замыкании жил,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-защита от увеличения сопротивления заземляющей жилы свыше 100 Ом,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-защита от включения при повреждении изоляции отходящего присоединения менее 30 кОм (БКИ),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-токовая отсечка, защита от токов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к.з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., перегрузки и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неполнофазного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режима,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-защита от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самовключения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пускателя при </w:t>
      </w:r>
      <w:proofErr w:type="gramStart"/>
      <w:r w:rsidRPr="00603FC9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End"/>
      <w:r w:rsidRPr="00603FC9">
        <w:rPr>
          <w:rFonts w:ascii="Times New Roman" w:hAnsi="Times New Roman" w:cs="Times New Roman"/>
          <w:sz w:val="28"/>
          <w:szCs w:val="28"/>
        </w:rPr>
        <w:t>с&gt;1,5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-нулевая защита,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-индикация состояния пускателя, цепи дистанционного управления и срабатывания защит (6 параметров),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-тестирование защит.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603FC9">
        <w:rPr>
          <w:rFonts w:ascii="Times New Roman" w:hAnsi="Times New Roman" w:cs="Times New Roman"/>
          <w:sz w:val="28"/>
          <w:szCs w:val="28"/>
        </w:rPr>
        <w:t xml:space="preserve"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лет  (с предоставлением справки о заключенных и выполненных договорах сопоставимого характера)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lastRenderedPageBreak/>
        <w:t>4.Требования к техническим характеристикам и качеству товара, работ, услуг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Исполнитель гарантирует Заказчику, что приобретенное им оборудование отвечает требованиям ТУ 3148-001-43545773-2004 или эквивалент  пускатели рудничные типа ПР-125- М-1 «Компакт-2» - Оборудование должно соответствовать техническим характеристикам оборудования,  заявленным Заказчиком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Оборудование должно быть новым.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Требования к количеству поставляемого товара, объему выполняемых работ, оказываемых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Согласно  Приложению №1 к договору поставки (спецификация)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5. Требования к комплектации, размерам, упаковке, отгрузке товара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6. Требования к обслуживанию товара: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Устранять недостатки,  согласно гарантийным обязательствам,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7. Требования к месту поставки товара, выполнения работ, оказания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</w:t>
      </w:r>
      <w:proofErr w:type="gramStart"/>
      <w:r w:rsidRPr="00603FC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03F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Краснокаменск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, ОАО «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Приаргунское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горно-химическое объединение»                                                                                                                             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8. Требования к качеству и безопасности  поставляемого товара, выполняемых работ, оказываемых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03FC9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эксплуатации, а также действующим в РФ ГОСТ 28840-90 Оборудование должно соответствовать стандартам безопасности ГОСТ 12.2.003-91; ГОСТ 12.2.007.0 и (или) ГОСТ 12.2.007.7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9. Требования к результатам работ.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603FC9" w:rsidRDefault="00603FC9"/>
    <w:p w:rsidR="00603FC9" w:rsidRPr="00603FC9" w:rsidRDefault="00603FC9" w:rsidP="00603F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603FC9">
        <w:rPr>
          <w:b/>
          <w:sz w:val="28"/>
          <w:szCs w:val="28"/>
        </w:rPr>
        <w:t>Техническое задание</w:t>
      </w:r>
    </w:p>
    <w:p w:rsidR="00603FC9" w:rsidRPr="00603FC9" w:rsidRDefault="00603FC9" w:rsidP="00603FC9">
      <w:pPr>
        <w:jc w:val="center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на поставку пускателя рудничного типа ПР-250М-1</w:t>
      </w:r>
    </w:p>
    <w:p w:rsidR="00603FC9" w:rsidRPr="00603FC9" w:rsidRDefault="00603FC9" w:rsidP="00603FC9">
      <w:pPr>
        <w:jc w:val="center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серии «Компакт»-2 или эквивалент.</w:t>
      </w:r>
    </w:p>
    <w:p w:rsidR="00603FC9" w:rsidRPr="00603FC9" w:rsidRDefault="00603FC9" w:rsidP="00603FC9">
      <w:pPr>
        <w:jc w:val="center"/>
        <w:rPr>
          <w:b/>
          <w:color w:val="000000"/>
          <w:sz w:val="28"/>
          <w:szCs w:val="28"/>
        </w:rPr>
      </w:pPr>
    </w:p>
    <w:p w:rsidR="00603FC9" w:rsidRPr="00603FC9" w:rsidRDefault="00603FC9" w:rsidP="00603FC9">
      <w:pPr>
        <w:jc w:val="both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lastRenderedPageBreak/>
        <w:t>Поставка пускателя рудничного типа ПР-250М-1 УХЛ5  ТУ 3148-001-43545773-2004 или эквивалент.</w:t>
      </w:r>
    </w:p>
    <w:p w:rsidR="00603FC9" w:rsidRPr="00603FC9" w:rsidRDefault="00603FC9" w:rsidP="00603FC9">
      <w:pPr>
        <w:jc w:val="both"/>
        <w:rPr>
          <w:b/>
          <w:sz w:val="28"/>
          <w:szCs w:val="28"/>
        </w:rPr>
      </w:pPr>
      <w:r w:rsidRPr="00603FC9">
        <w:rPr>
          <w:b/>
          <w:sz w:val="28"/>
          <w:szCs w:val="28"/>
        </w:rPr>
        <w:t>2. Описание продукции  (функциональные характеристики и потребительские свойства).</w:t>
      </w:r>
    </w:p>
    <w:p w:rsidR="00603FC9" w:rsidRPr="00603FC9" w:rsidRDefault="00603FC9" w:rsidP="00603FC9">
      <w:pPr>
        <w:jc w:val="both"/>
        <w:rPr>
          <w:sz w:val="28"/>
          <w:szCs w:val="28"/>
        </w:rPr>
      </w:pPr>
      <w:proofErr w:type="gramStart"/>
      <w:r w:rsidRPr="00603FC9">
        <w:rPr>
          <w:sz w:val="28"/>
          <w:szCs w:val="28"/>
        </w:rPr>
        <w:t xml:space="preserve">Пускатели рудничные серии «Компакт» типа ПР-10М÷ПР-630М,   предназначены для управления и комплексной защиты электродвигателей стационарных и передвижных механизмов в сетях с изолированной или заземленной </w:t>
      </w:r>
      <w:proofErr w:type="spellStart"/>
      <w:r w:rsidRPr="00603FC9">
        <w:rPr>
          <w:sz w:val="28"/>
          <w:szCs w:val="28"/>
        </w:rPr>
        <w:t>нейтралью</w:t>
      </w:r>
      <w:proofErr w:type="spellEnd"/>
      <w:r w:rsidRPr="00603FC9">
        <w:rPr>
          <w:sz w:val="28"/>
          <w:szCs w:val="28"/>
        </w:rPr>
        <w:t xml:space="preserve"> трансформатора напряжением 660/380,1140/660 В.</w:t>
      </w:r>
      <w:proofErr w:type="gramEnd"/>
    </w:p>
    <w:p w:rsidR="00603FC9" w:rsidRPr="00603FC9" w:rsidRDefault="00603FC9" w:rsidP="00603FC9">
      <w:pPr>
        <w:jc w:val="both"/>
        <w:rPr>
          <w:sz w:val="28"/>
          <w:szCs w:val="28"/>
        </w:rPr>
      </w:pPr>
      <w:r w:rsidRPr="00603FC9">
        <w:rPr>
          <w:sz w:val="28"/>
          <w:szCs w:val="28"/>
        </w:rPr>
        <w:t xml:space="preserve">Исполнение </w:t>
      </w:r>
      <w:proofErr w:type="gramStart"/>
      <w:r w:rsidRPr="00603FC9">
        <w:rPr>
          <w:sz w:val="28"/>
          <w:szCs w:val="28"/>
        </w:rPr>
        <w:t>–Р</w:t>
      </w:r>
      <w:proofErr w:type="gramEnd"/>
      <w:r w:rsidRPr="00603FC9">
        <w:rPr>
          <w:sz w:val="28"/>
          <w:szCs w:val="28"/>
        </w:rPr>
        <w:t>Н-1; степень защиты –</w:t>
      </w:r>
      <w:r w:rsidRPr="00603FC9">
        <w:rPr>
          <w:sz w:val="28"/>
          <w:szCs w:val="28"/>
          <w:lang w:val="en-US"/>
        </w:rPr>
        <w:t>IP</w:t>
      </w:r>
      <w:r w:rsidRPr="00603FC9">
        <w:rPr>
          <w:sz w:val="28"/>
          <w:szCs w:val="28"/>
        </w:rPr>
        <w:t xml:space="preserve">54. </w:t>
      </w:r>
    </w:p>
    <w:p w:rsidR="00603FC9" w:rsidRPr="00603FC9" w:rsidRDefault="00603FC9" w:rsidP="00603FC9">
      <w:pPr>
        <w:jc w:val="both"/>
        <w:rPr>
          <w:b/>
          <w:bCs/>
          <w:sz w:val="28"/>
          <w:szCs w:val="28"/>
        </w:rPr>
      </w:pPr>
    </w:p>
    <w:p w:rsidR="00603FC9" w:rsidRPr="00603FC9" w:rsidRDefault="00603FC9" w:rsidP="00603FC9">
      <w:pPr>
        <w:jc w:val="both"/>
        <w:rPr>
          <w:b/>
          <w:bCs/>
          <w:sz w:val="28"/>
          <w:szCs w:val="28"/>
        </w:rPr>
      </w:pPr>
      <w:r w:rsidRPr="00603FC9">
        <w:rPr>
          <w:b/>
          <w:bCs/>
          <w:sz w:val="28"/>
          <w:szCs w:val="28"/>
        </w:rPr>
        <w:t>Техническая характеристика.</w:t>
      </w:r>
    </w:p>
    <w:p w:rsidR="00603FC9" w:rsidRPr="00603FC9" w:rsidRDefault="00603FC9" w:rsidP="00603FC9">
      <w:pPr>
        <w:jc w:val="both"/>
        <w:rPr>
          <w:sz w:val="28"/>
          <w:szCs w:val="28"/>
        </w:rPr>
      </w:pP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ПР-250М-1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Номинальный ток, 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603FC9">
        <w:rPr>
          <w:rFonts w:ascii="Times New Roman" w:hAnsi="Times New Roman" w:cs="Times New Roman"/>
          <w:sz w:val="28"/>
          <w:szCs w:val="28"/>
        </w:rPr>
        <w:t>,А----------------------------------------------------------250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Номинальное напряжение,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603FC9">
        <w:rPr>
          <w:rFonts w:ascii="Times New Roman" w:hAnsi="Times New Roman" w:cs="Times New Roman"/>
          <w:sz w:val="28"/>
          <w:szCs w:val="28"/>
        </w:rPr>
        <w:t>,В -----------------------------------------------380.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Диапазон установок рабочего тока 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3FC9">
        <w:rPr>
          <w:rFonts w:ascii="Times New Roman" w:hAnsi="Times New Roman" w:cs="Times New Roman"/>
          <w:sz w:val="28"/>
          <w:szCs w:val="28"/>
        </w:rPr>
        <w:t>, А -------------------------------------100-250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Диапазон установок тока макс.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расцепителя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3FC9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, А ---------------------350÷2500.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Мощность двигателя, кВт -------------------------------------------------- -----110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Функциональные возможности.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-местное и дистанционное управление по 2-х проводной схеме с уровнем напряжения до 24В,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-защита цепей дистанционного управления от потери управляемости при обрыве или замыкании жил,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-защита от увеличения сопротивления заземляющей жилы свыше 100 Ом,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-защита от включения при повреждении изоляции отходящего присоединения менее 30 кОм (БКИ),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-токовая отсечка, защита от токов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к.з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., перегрузки и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неполнофазного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режима,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-защита от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самовключения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пускателя при </w:t>
      </w:r>
      <w:proofErr w:type="gramStart"/>
      <w:r w:rsidRPr="00603FC9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End"/>
      <w:r w:rsidRPr="00603FC9">
        <w:rPr>
          <w:rFonts w:ascii="Times New Roman" w:hAnsi="Times New Roman" w:cs="Times New Roman"/>
          <w:sz w:val="28"/>
          <w:szCs w:val="28"/>
        </w:rPr>
        <w:t>с&gt;1,5</w:t>
      </w:r>
      <w:r w:rsidRPr="00603FC9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-нулевая защита,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-индикация состояния пускателя, цепи дистанционного управления и срабатывания защит (6 параметров),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-тестирование защит.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603FC9">
        <w:rPr>
          <w:rFonts w:ascii="Times New Roman" w:hAnsi="Times New Roman" w:cs="Times New Roman"/>
          <w:sz w:val="28"/>
          <w:szCs w:val="28"/>
        </w:rPr>
        <w:t xml:space="preserve"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</w:t>
      </w:r>
      <w:r w:rsidRPr="00603FC9">
        <w:rPr>
          <w:rFonts w:ascii="Times New Roman" w:hAnsi="Times New Roman" w:cs="Times New Roman"/>
          <w:sz w:val="28"/>
          <w:szCs w:val="28"/>
        </w:rPr>
        <w:lastRenderedPageBreak/>
        <w:t xml:space="preserve">лет. (С предоставлением справки о заключенных и выполненных договорах сопоставимого характера)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 ТУ 3148-001-43545773-2004  или эквивалент. Оборудование должно соответствовать техническим характеристикам оборудования, заявленным Заказчиком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Оборудование должно быть новым.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 </w:t>
      </w:r>
      <w:r w:rsidRPr="00603FC9">
        <w:rPr>
          <w:rFonts w:ascii="Times New Roman" w:hAnsi="Times New Roman" w:cs="Times New Roman"/>
          <w:b/>
          <w:sz w:val="28"/>
          <w:szCs w:val="28"/>
        </w:rPr>
        <w:t>5.Требования к количеству поставляемого товара, объему выполняемых работ, оказываемых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Согласно Приложению  №1 к договору поставки (спецификация)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>6</w:t>
      </w:r>
      <w:r w:rsidRPr="00603FC9">
        <w:rPr>
          <w:rFonts w:ascii="Times New Roman" w:hAnsi="Times New Roman" w:cs="Times New Roman"/>
          <w:b/>
          <w:sz w:val="28"/>
          <w:szCs w:val="28"/>
        </w:rPr>
        <w:t>. Требования к комплектации, размерам, упаковке, отгрузке товара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7. Требования к обслуживанию товара: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Устранять недостатки согласно гарантийным  обязательствам,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8. Требования к месту поставки товара, выполнения работ, оказания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</w:t>
      </w:r>
      <w:proofErr w:type="gramStart"/>
      <w:r w:rsidRPr="00603FC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03F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Краснокаменск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>, ОАО «</w:t>
      </w:r>
      <w:proofErr w:type="spellStart"/>
      <w:r w:rsidRPr="00603FC9">
        <w:rPr>
          <w:rFonts w:ascii="Times New Roman" w:hAnsi="Times New Roman" w:cs="Times New Roman"/>
          <w:sz w:val="28"/>
          <w:szCs w:val="28"/>
        </w:rPr>
        <w:t>Приаргунское</w:t>
      </w:r>
      <w:proofErr w:type="spellEnd"/>
      <w:r w:rsidRPr="00603FC9">
        <w:rPr>
          <w:rFonts w:ascii="Times New Roman" w:hAnsi="Times New Roman" w:cs="Times New Roman"/>
          <w:sz w:val="28"/>
          <w:szCs w:val="28"/>
        </w:rPr>
        <w:t xml:space="preserve"> горно-химическое объединение»                                                                                                                              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9. Требования к качеству и безопасности  поставляемого товара, выполняемых работ, оказываемых услуг: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03FC9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эксплуатации, а также действующим в РФ ГОСТ 28840-90 Оборудование должно соответствовать стандартам безопасности ГОСТ 12.2.003-91; ГОСТ 12.2.007.0 и (или) ГОСТ 12.2.007.7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FC9">
        <w:rPr>
          <w:rFonts w:ascii="Times New Roman" w:hAnsi="Times New Roman" w:cs="Times New Roman"/>
          <w:b/>
          <w:sz w:val="28"/>
          <w:szCs w:val="28"/>
        </w:rPr>
        <w:t>10. Требования к результатам работ.</w:t>
      </w:r>
    </w:p>
    <w:p w:rsidR="00603FC9" w:rsidRPr="00603FC9" w:rsidRDefault="00603FC9" w:rsidP="00603F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3FC9">
        <w:rPr>
          <w:rFonts w:ascii="Times New Roman" w:hAnsi="Times New Roman" w:cs="Times New Roman"/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603FC9" w:rsidRPr="00603FC9" w:rsidRDefault="00603FC9"/>
    <w:p w:rsidR="00603FC9" w:rsidRDefault="00603FC9"/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5,6. Техническое задание</w:t>
      </w:r>
    </w:p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на поставку блоков силовых резисторов БСР-31У5 и</w:t>
      </w:r>
    </w:p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БСР-32У5 или эквивалент</w:t>
      </w:r>
    </w:p>
    <w:p w:rsidR="00DB530C" w:rsidRPr="00DB530C" w:rsidRDefault="00DB530C" w:rsidP="00DB530C">
      <w:pPr>
        <w:jc w:val="center"/>
        <w:rPr>
          <w:b/>
          <w:color w:val="000000"/>
          <w:sz w:val="28"/>
          <w:szCs w:val="28"/>
        </w:rPr>
      </w:pP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lastRenderedPageBreak/>
        <w:t>Поставка блоков силовых резисторов типа БСР-31У5 и БСР-32У5 ТУ 16-95 ИДБМ.434345.002 ТУ здесь и далее читать «или эквивалент»  (комплектом).</w:t>
      </w: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2. Описание продукции  (функциональные характеристики и потребительские свойства).</w:t>
      </w:r>
    </w:p>
    <w:p w:rsidR="00DB530C" w:rsidRPr="00DB530C" w:rsidRDefault="00DB530C" w:rsidP="00DB530C">
      <w:pPr>
        <w:jc w:val="both"/>
        <w:rPr>
          <w:sz w:val="28"/>
          <w:szCs w:val="28"/>
        </w:rPr>
      </w:pPr>
      <w:r w:rsidRPr="00DB530C">
        <w:rPr>
          <w:sz w:val="28"/>
          <w:szCs w:val="28"/>
        </w:rPr>
        <w:t>Блоки силовых резисторов серии БСР предназначены для реостатного пуска и электродинамического торможения тяговых электродвигателей постоянного тока, устанавливаемых на рудничных контактных электровозах.</w:t>
      </w:r>
    </w:p>
    <w:p w:rsidR="00DB530C" w:rsidRPr="00DB530C" w:rsidRDefault="00DB530C" w:rsidP="00DB530C">
      <w:pPr>
        <w:jc w:val="both"/>
        <w:rPr>
          <w:sz w:val="28"/>
          <w:szCs w:val="28"/>
        </w:rPr>
      </w:pPr>
      <w:r w:rsidRPr="00DB530C">
        <w:rPr>
          <w:sz w:val="28"/>
          <w:szCs w:val="28"/>
        </w:rPr>
        <w:t xml:space="preserve">Блоки БСР-31У5 и БСР-32У5 устанавливаются комплектом на электровозы со сцепным весом 7 и 10 т. </w:t>
      </w:r>
    </w:p>
    <w:p w:rsidR="00DB530C" w:rsidRPr="00DB530C" w:rsidRDefault="00DB530C" w:rsidP="00DB530C">
      <w:pPr>
        <w:jc w:val="both"/>
        <w:rPr>
          <w:sz w:val="28"/>
          <w:szCs w:val="28"/>
        </w:rPr>
      </w:pPr>
      <w:r w:rsidRPr="00DB530C">
        <w:rPr>
          <w:sz w:val="28"/>
          <w:szCs w:val="28"/>
        </w:rPr>
        <w:t>Конструктивное исполнение блоков – рудничное нормальное РН</w:t>
      </w:r>
      <w:proofErr w:type="gramStart"/>
      <w:r w:rsidRPr="00DB530C">
        <w:rPr>
          <w:sz w:val="28"/>
          <w:szCs w:val="28"/>
        </w:rPr>
        <w:t>1</w:t>
      </w:r>
      <w:proofErr w:type="gramEnd"/>
      <w:r w:rsidRPr="00DB530C">
        <w:rPr>
          <w:sz w:val="28"/>
          <w:szCs w:val="28"/>
        </w:rPr>
        <w:t xml:space="preserve"> по ГОСТ24754-81. Климатическое исполнение блоков – У, категория размещения 5 по ГОСТ15150-69 (в шахтах с повышенной влажностью и запыленностью). </w:t>
      </w:r>
    </w:p>
    <w:p w:rsidR="00DB530C" w:rsidRPr="00DB530C" w:rsidRDefault="00DB530C" w:rsidP="00DB530C">
      <w:pPr>
        <w:jc w:val="both"/>
        <w:rPr>
          <w:b/>
          <w:bCs/>
          <w:sz w:val="28"/>
          <w:szCs w:val="28"/>
        </w:rPr>
      </w:pPr>
      <w:r w:rsidRPr="00DB530C">
        <w:rPr>
          <w:b/>
          <w:bCs/>
          <w:sz w:val="28"/>
          <w:szCs w:val="28"/>
        </w:rPr>
        <w:t>Техническая характеристика.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БСР-31У5    БСР-32У5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Номинальное напряжение, В                                                250                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250</w:t>
      </w:r>
      <w:proofErr w:type="spellEnd"/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Номинальная мощность, кВт                                                11,1                5,5.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Сопротивление  1-й ступени, Ом                                          0,322             0,609.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Сопротивление  2-й ступени, Ом                                          1,28                    -                                                   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Допуск на величину сопротивления, %.                                              10.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Номинальный (часовой) ток, А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1-й ступени                           107                95.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2-й ступени                            76                   -.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Количество элементов сопротивлений, шт.                            6                   3.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Масса,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43                24.                                                  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DB530C">
        <w:rPr>
          <w:rFonts w:ascii="Times New Roman" w:hAnsi="Times New Roman" w:cs="Times New Roman"/>
          <w:sz w:val="28"/>
          <w:szCs w:val="28"/>
        </w:rPr>
        <w:t xml:space="preserve"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лет (с предоставлением справки о заключенных и выполненных договорах сопоставимого характера)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lastRenderedPageBreak/>
        <w:t>Исполнитель гарантирует Заказчику, что приобретенное им оборудование отвечает требованиям ТУ 16-95  ИДБМ.434346.002 ТУ  или эквивалент блоки силовых резисторов типа БСР-31У5 и БСР-32У5.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Оборудование должно соответствовать техническим характеристикам оборудования, заявленным Заказчиком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Оборудование должно быть новым.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 </w:t>
      </w:r>
      <w:r w:rsidRPr="00DB530C">
        <w:rPr>
          <w:rFonts w:ascii="Times New Roman" w:hAnsi="Times New Roman" w:cs="Times New Roman"/>
          <w:b/>
          <w:sz w:val="28"/>
          <w:szCs w:val="28"/>
        </w:rPr>
        <w:t>Требования к количеству поставляемого товара, объему выполняемых работ, оказываемых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Согласно  Приложению №1 к договору поставки (спецификация)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5. Требования к комплектации, размерам, упаковке, отгрузке товара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6. Требования к обслуживанию товара: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Устранять недостатки согласно гарантийным обязательствам,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7. Требования к месту поставки товара, выполнения работ, оказания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Краснокаменск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, ОАО  «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Приаргунское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горно-химическое объединение»                                                                                                                             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8. Требования к качеству и безопасности  поставляемого товара, выполняемых работ, оказываемых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530C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эксплуатации, а также действующим в РФ ГОСТ 28840-90 Оборудование должно соответствовать стандартам безопасности ГОСТ 12.2.003-91; ГОСТ 12.2.007.0 и (или) ГОСТ 12.2.007.7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9. Требования к результатам работ.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DB530C" w:rsidRDefault="00DB530C"/>
    <w:p w:rsidR="00DB530C" w:rsidRDefault="00DB530C"/>
    <w:p w:rsidR="00DB530C" w:rsidRDefault="00DB530C"/>
    <w:p w:rsidR="00DB530C" w:rsidRDefault="00DB530C"/>
    <w:p w:rsidR="00DB530C" w:rsidRDefault="00DB530C"/>
    <w:p w:rsidR="00DB530C" w:rsidRDefault="00DB530C"/>
    <w:p w:rsidR="00DB530C" w:rsidRDefault="00DB530C"/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lastRenderedPageBreak/>
        <w:t>7. Техническое задание</w:t>
      </w:r>
    </w:p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 xml:space="preserve">на поставку выключателя рудничного типа </w:t>
      </w:r>
    </w:p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 xml:space="preserve">ВР-250-ДО или эквивалент. </w:t>
      </w: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Поставка выключателя рудничного типа  ВР-250 -ДО-М-1 УХЛ5   ТУ 3148-003-43545773-2004 или эквивалент.</w:t>
      </w: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2. Описание продукции  (функциональные характеристики и потребительские свойства).</w:t>
      </w:r>
    </w:p>
    <w:p w:rsidR="00DB530C" w:rsidRPr="00DB530C" w:rsidRDefault="00DB530C" w:rsidP="00DB530C">
      <w:pPr>
        <w:jc w:val="both"/>
        <w:rPr>
          <w:sz w:val="28"/>
          <w:szCs w:val="28"/>
        </w:rPr>
      </w:pPr>
      <w:r w:rsidRPr="00DB530C">
        <w:rPr>
          <w:sz w:val="28"/>
          <w:szCs w:val="28"/>
        </w:rPr>
        <w:t xml:space="preserve">Выключатели рудничные автоматические типа ВР-160÷ВР-1000 предназначены для работы в 3-х фазных сетях переменного тока с изолированной или </w:t>
      </w:r>
      <w:proofErr w:type="spellStart"/>
      <w:r w:rsidRPr="00DB530C">
        <w:rPr>
          <w:sz w:val="28"/>
          <w:szCs w:val="28"/>
        </w:rPr>
        <w:t>глухозаземленной</w:t>
      </w:r>
      <w:proofErr w:type="spellEnd"/>
      <w:r w:rsidRPr="00DB530C">
        <w:rPr>
          <w:sz w:val="28"/>
          <w:szCs w:val="28"/>
        </w:rPr>
        <w:t xml:space="preserve"> </w:t>
      </w:r>
      <w:proofErr w:type="spellStart"/>
      <w:r w:rsidRPr="00DB530C">
        <w:rPr>
          <w:sz w:val="28"/>
          <w:szCs w:val="28"/>
        </w:rPr>
        <w:t>нейтралью</w:t>
      </w:r>
      <w:proofErr w:type="spellEnd"/>
      <w:r w:rsidRPr="00DB530C">
        <w:rPr>
          <w:sz w:val="28"/>
          <w:szCs w:val="28"/>
        </w:rPr>
        <w:t xml:space="preserve">,  для защиты фидерных сетей и электрических установок от токов </w:t>
      </w:r>
      <w:proofErr w:type="spellStart"/>
      <w:r w:rsidRPr="00DB530C">
        <w:rPr>
          <w:sz w:val="28"/>
          <w:szCs w:val="28"/>
        </w:rPr>
        <w:t>к.з</w:t>
      </w:r>
      <w:proofErr w:type="gramStart"/>
      <w:r w:rsidRPr="00DB530C">
        <w:rPr>
          <w:sz w:val="28"/>
          <w:szCs w:val="28"/>
        </w:rPr>
        <w:t>.и</w:t>
      </w:r>
      <w:proofErr w:type="spellEnd"/>
      <w:proofErr w:type="gramEnd"/>
      <w:r w:rsidRPr="00DB530C">
        <w:rPr>
          <w:sz w:val="28"/>
          <w:szCs w:val="28"/>
        </w:rPr>
        <w:t xml:space="preserve"> перегрузки, а также для оперативных включений и отключений электрических цепей при нормальных режимах работы сети. </w:t>
      </w:r>
    </w:p>
    <w:p w:rsidR="00DB530C" w:rsidRPr="00DB530C" w:rsidRDefault="00DB530C" w:rsidP="00DB530C">
      <w:pPr>
        <w:jc w:val="both"/>
        <w:rPr>
          <w:b/>
          <w:bCs/>
          <w:sz w:val="28"/>
          <w:szCs w:val="28"/>
        </w:rPr>
      </w:pPr>
      <w:r w:rsidRPr="00DB530C">
        <w:rPr>
          <w:b/>
          <w:bCs/>
          <w:sz w:val="28"/>
          <w:szCs w:val="28"/>
        </w:rPr>
        <w:t>Техническая характеристика.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ВР-250-ДО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Номинальный ток, 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DB530C">
        <w:rPr>
          <w:rFonts w:ascii="Times New Roman" w:hAnsi="Times New Roman" w:cs="Times New Roman"/>
          <w:sz w:val="28"/>
          <w:szCs w:val="28"/>
        </w:rPr>
        <w:t>,А----------------------------------------------------------250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Номинальное напряжение,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DB530C">
        <w:rPr>
          <w:rFonts w:ascii="Times New Roman" w:hAnsi="Times New Roman" w:cs="Times New Roman"/>
          <w:sz w:val="28"/>
          <w:szCs w:val="28"/>
        </w:rPr>
        <w:t>,В -----------------------------------------------380.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Диапазон установок рабочего тока 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B530C">
        <w:rPr>
          <w:rFonts w:ascii="Times New Roman" w:hAnsi="Times New Roman" w:cs="Times New Roman"/>
          <w:sz w:val="28"/>
          <w:szCs w:val="28"/>
        </w:rPr>
        <w:t>,А --------------------------------(0,4÷1)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DB530C">
        <w:rPr>
          <w:rFonts w:ascii="Times New Roman" w:hAnsi="Times New Roman" w:cs="Times New Roman"/>
          <w:sz w:val="28"/>
          <w:szCs w:val="28"/>
        </w:rPr>
        <w:t>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Диапазон установок тока макс.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расцепителя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530C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,А ---------------- 500÷6000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Износостойкость циклы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В-О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>,   мех.------------------------------------------ 30000.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.-------------------------------------------3000.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Время отключения, мс. ------------------------------------------------------------10.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Функциональные возможности.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-дистанционное отключение,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цепей дистанционного управления от потери управляемости при обрыве или замыкании жил,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от увеличения сопротивления цепи дистанционного управления&gt;100кОм,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-нулевая защита,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-защита от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неполнофазного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режима,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от токов утечки,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электроблокировка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предотвращающая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 включение выключателя при       срабатывании МТЗ,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электроблокировка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, 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предотвращающая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 включение выключателя при сопротивлении изоляции в сети ниже допустимого &lt;30кОм,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-режим работы продолжительный.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ab/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DB530C">
        <w:rPr>
          <w:rFonts w:ascii="Times New Roman" w:hAnsi="Times New Roman" w:cs="Times New Roman"/>
          <w:sz w:val="28"/>
          <w:szCs w:val="28"/>
        </w:rPr>
        <w:t xml:space="preserve"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</w:t>
      </w:r>
      <w:r w:rsidRPr="00DB530C">
        <w:rPr>
          <w:rFonts w:ascii="Times New Roman" w:hAnsi="Times New Roman" w:cs="Times New Roman"/>
          <w:sz w:val="28"/>
          <w:szCs w:val="28"/>
        </w:rPr>
        <w:lastRenderedPageBreak/>
        <w:t>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 (двух) лет (с предоставлением справки о заключенных и выполненных договорах сопоставимого характера)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 ТУ 3148-003-43545773-2004 или эквивалент. Оборудование должно соответствовать техническим характеристикам оборудования, заявленным Заказчиком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Оборудование должно быть новым.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 </w:t>
      </w:r>
      <w:r w:rsidRPr="00DB530C">
        <w:rPr>
          <w:rFonts w:ascii="Times New Roman" w:hAnsi="Times New Roman" w:cs="Times New Roman"/>
          <w:b/>
          <w:sz w:val="28"/>
          <w:szCs w:val="28"/>
        </w:rPr>
        <w:t>5.Требования к количеству поставляемого товара, объему выполняемых работ, оказываемых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Согласно Приложению №1 к договору поставки (спецификация)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6. Требования к комплектации, размерам, упаковке, отгрузке товара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7. Требования к обслуживанию товара: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Устранять недостатки согласно гарантийным обязательствам,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8. Требования к месту поставки товара, выполнения работ, оказания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Краснокаменск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, ОАО «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Приаргунское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горно-химическое объединение»                                                                                                                             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9. Требования к качеству и безопасности  поставляемого товара, выполняемых работ, оказываемых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530C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эксплуатации, а также действующим в РФ ГОСТ 28840-90 Оборудование должно соответствовать стандартам безопасности ГОСТ 12.2.003-91; ГОСТ 12.2.007.0 и (или) ГОСТ 12.2.007.7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10. Требования к результатам работ.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DB530C" w:rsidRDefault="00DB530C"/>
    <w:p w:rsidR="00DB530C" w:rsidRPr="00DB530C" w:rsidRDefault="00DB530C" w:rsidP="00DB53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Pr="00DB530C">
        <w:rPr>
          <w:b/>
          <w:sz w:val="28"/>
          <w:szCs w:val="28"/>
        </w:rPr>
        <w:t>Техническое задание</w:t>
      </w:r>
    </w:p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 xml:space="preserve">на поставку выключателя рудничного </w:t>
      </w:r>
    </w:p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 xml:space="preserve">типа ВР-160-ДО или эквивалент. </w:t>
      </w: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lastRenderedPageBreak/>
        <w:t>1. Наименование поставляемого товара, выполняемых работ, оказываемых услуг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Поставка выключателя рудничного типа ВР-160-ДО-М-1 УХЛ5 ТУ 3148-003-43545773-2004 или эквивалент.</w:t>
      </w: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2. Описание продукции  (функциональные характеристики и потребительские свойства).</w:t>
      </w:r>
    </w:p>
    <w:p w:rsidR="00DB530C" w:rsidRPr="00DB530C" w:rsidRDefault="00DB530C" w:rsidP="00DB530C">
      <w:pPr>
        <w:jc w:val="both"/>
        <w:rPr>
          <w:sz w:val="28"/>
          <w:szCs w:val="28"/>
        </w:rPr>
      </w:pPr>
      <w:r w:rsidRPr="00DB530C">
        <w:rPr>
          <w:sz w:val="28"/>
          <w:szCs w:val="28"/>
        </w:rPr>
        <w:t xml:space="preserve">Выключатели рудничные автоматические типа ВР-160÷ВР-1000 предназначены для работы в 3-х фазных сетях переменного тока с изолированной или </w:t>
      </w:r>
      <w:proofErr w:type="spellStart"/>
      <w:r w:rsidRPr="00DB530C">
        <w:rPr>
          <w:sz w:val="28"/>
          <w:szCs w:val="28"/>
        </w:rPr>
        <w:t>глухозаземленной</w:t>
      </w:r>
      <w:proofErr w:type="spellEnd"/>
      <w:r w:rsidRPr="00DB530C">
        <w:rPr>
          <w:sz w:val="28"/>
          <w:szCs w:val="28"/>
        </w:rPr>
        <w:t xml:space="preserve">  </w:t>
      </w:r>
      <w:proofErr w:type="spellStart"/>
      <w:r w:rsidRPr="00DB530C">
        <w:rPr>
          <w:sz w:val="28"/>
          <w:szCs w:val="28"/>
        </w:rPr>
        <w:t>нейтралью</w:t>
      </w:r>
      <w:proofErr w:type="spellEnd"/>
      <w:r w:rsidRPr="00DB530C">
        <w:rPr>
          <w:sz w:val="28"/>
          <w:szCs w:val="28"/>
        </w:rPr>
        <w:t xml:space="preserve"> для защиты фидерных сетей и электрических установок от токов </w:t>
      </w:r>
      <w:proofErr w:type="spellStart"/>
      <w:r w:rsidRPr="00DB530C">
        <w:rPr>
          <w:sz w:val="28"/>
          <w:szCs w:val="28"/>
        </w:rPr>
        <w:t>к.з</w:t>
      </w:r>
      <w:proofErr w:type="gramStart"/>
      <w:r w:rsidRPr="00DB530C">
        <w:rPr>
          <w:sz w:val="28"/>
          <w:szCs w:val="28"/>
        </w:rPr>
        <w:t>.и</w:t>
      </w:r>
      <w:proofErr w:type="spellEnd"/>
      <w:proofErr w:type="gramEnd"/>
      <w:r w:rsidRPr="00DB530C">
        <w:rPr>
          <w:sz w:val="28"/>
          <w:szCs w:val="28"/>
        </w:rPr>
        <w:t xml:space="preserve"> перегрузки, а также для оперативных включений и отключений электрических цепей при нормальных режимах работы сети. </w:t>
      </w:r>
    </w:p>
    <w:p w:rsidR="00DB530C" w:rsidRPr="00DB530C" w:rsidRDefault="00DB530C" w:rsidP="00DB530C">
      <w:pPr>
        <w:jc w:val="both"/>
        <w:rPr>
          <w:b/>
          <w:bCs/>
          <w:sz w:val="28"/>
          <w:szCs w:val="28"/>
        </w:rPr>
      </w:pPr>
      <w:r w:rsidRPr="00DB530C">
        <w:rPr>
          <w:b/>
          <w:bCs/>
          <w:sz w:val="28"/>
          <w:szCs w:val="28"/>
        </w:rPr>
        <w:t>Техническая характеристика.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ВР-160ДО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Номинальный ток, 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DB530C">
        <w:rPr>
          <w:rFonts w:ascii="Times New Roman" w:hAnsi="Times New Roman" w:cs="Times New Roman"/>
          <w:sz w:val="28"/>
          <w:szCs w:val="28"/>
        </w:rPr>
        <w:t>,А----------------------------------------------------------160.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Номинальное напряжение,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DB530C">
        <w:rPr>
          <w:rFonts w:ascii="Times New Roman" w:hAnsi="Times New Roman" w:cs="Times New Roman"/>
          <w:sz w:val="28"/>
          <w:szCs w:val="28"/>
        </w:rPr>
        <w:t>,В -----------------------------------------------380.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Диапазон установок рабочего тока 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B530C">
        <w:rPr>
          <w:rFonts w:ascii="Times New Roman" w:hAnsi="Times New Roman" w:cs="Times New Roman"/>
          <w:sz w:val="28"/>
          <w:szCs w:val="28"/>
        </w:rPr>
        <w:t>,А --------------------------------(0,4÷1)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DB530C">
        <w:rPr>
          <w:rFonts w:ascii="Times New Roman" w:hAnsi="Times New Roman" w:cs="Times New Roman"/>
          <w:sz w:val="28"/>
          <w:szCs w:val="28"/>
        </w:rPr>
        <w:t>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Диапазон установок тока макс.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расцепителя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530C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,А ----------------- 200÷2400.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Износостойкость циклы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В-О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>,   мех.--------------------------------------- - 30000.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.------------------------------------------3000.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Время отключения, мс. ------------------------------------------------------------10.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Функциональные возможности.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-дистанционное отключение,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цепей дистанционного управления от потери управляемости при обрыве или замыкании жил,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от увеличения сопротивления цепи дистанционного управления&gt;100кОм,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-нулевая защита,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-защита от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неполнофазного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режима,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от токов утечки,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электроблокировка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предотвращающая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 включение выключателя при       срабатывании МТЗ,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электроблокировка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предотвращающая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 включение выключателя при сопротивлении изоляции в сети ниже допустимого &lt;30кОм,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-режим работы продолжительный.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ab/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DB530C">
        <w:rPr>
          <w:rFonts w:ascii="Times New Roman" w:hAnsi="Times New Roman" w:cs="Times New Roman"/>
          <w:sz w:val="28"/>
          <w:szCs w:val="28"/>
        </w:rPr>
        <w:t xml:space="preserve"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</w:t>
      </w:r>
      <w:r w:rsidRPr="00DB530C">
        <w:rPr>
          <w:rFonts w:ascii="Times New Roman" w:hAnsi="Times New Roman" w:cs="Times New Roman"/>
          <w:sz w:val="28"/>
          <w:szCs w:val="28"/>
        </w:rPr>
        <w:lastRenderedPageBreak/>
        <w:t xml:space="preserve">документа о законном представительстве от завода производителя), опыт работы на рынке по поставке оборудования подобного рода не менее 2 (двух) лет. ( С предоставлением справки о заключенных и выполненных договорах сопоставимого характера)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 ТУ 3148-003-43545773-2004  или эквивалент. Оборудование  должно соответствовать техническим характеристикам оборудования, заявленным Заказчиком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Оборудование должно быть новым.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 xml:space="preserve"> 5.</w:t>
      </w:r>
      <w:r w:rsidRPr="00DB530C">
        <w:rPr>
          <w:rFonts w:ascii="Times New Roman" w:hAnsi="Times New Roman" w:cs="Times New Roman"/>
          <w:sz w:val="28"/>
          <w:szCs w:val="28"/>
        </w:rPr>
        <w:t xml:space="preserve"> </w:t>
      </w:r>
      <w:r w:rsidRPr="00DB530C">
        <w:rPr>
          <w:rFonts w:ascii="Times New Roman" w:hAnsi="Times New Roman" w:cs="Times New Roman"/>
          <w:b/>
          <w:sz w:val="28"/>
          <w:szCs w:val="28"/>
        </w:rPr>
        <w:t>Требования к количеству поставляемого товара, объему выполняемых работ, оказываемых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Согласно Приложению  №1 к договору поставки (спецификация)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6. Требования к комплектации, размерам, упаковке, отгрузке товара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7. Требования к обслуживанию товара: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Устранять недостатки согласно гарантийным обязательствам,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8. Требования к месту поставки товара, выполнения работ, оказания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Краснокаменск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, ОАО «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Приаргунское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горно-химическое объединение»                                                                                                                            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9. Требования к качеству и безопасности  поставляемого товара, выполняемых работ, оказываемых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530C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эксплуатации, а также действующим в РФ ГОСТ 28840-90 Оборудование должно соответствовать стандартам безопасности ГОСТ 12.2.003-91; ГОСТ 12.2.007.0 и (или) ГОСТ 12.2.007.7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10. Требования к результатам работ.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DB530C" w:rsidRDefault="00DB530C"/>
    <w:p w:rsidR="00DB530C" w:rsidRPr="00DB530C" w:rsidRDefault="00DB530C" w:rsidP="00DB53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Pr="00DB530C">
        <w:rPr>
          <w:b/>
          <w:sz w:val="28"/>
          <w:szCs w:val="28"/>
        </w:rPr>
        <w:t>Техническое задание</w:t>
      </w:r>
    </w:p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на поставку выключателя рудничного</w:t>
      </w:r>
    </w:p>
    <w:p w:rsidR="00DB530C" w:rsidRPr="00DB530C" w:rsidRDefault="00DB530C" w:rsidP="00DB530C">
      <w:pPr>
        <w:jc w:val="center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 xml:space="preserve"> типа ВР-400-ДО или эквивалент. </w:t>
      </w:r>
    </w:p>
    <w:p w:rsidR="00DB530C" w:rsidRPr="00DB530C" w:rsidRDefault="00DB530C" w:rsidP="00DB530C">
      <w:pPr>
        <w:jc w:val="center"/>
        <w:rPr>
          <w:b/>
          <w:color w:val="000000"/>
          <w:sz w:val="28"/>
          <w:szCs w:val="28"/>
        </w:rPr>
      </w:pP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lastRenderedPageBreak/>
        <w:t xml:space="preserve">Поставка выключателя рудничного типа ВР-400-ДО-М-1 УХЛ5 ТУ 3148-003-43545773-2004 или эквивалент. </w:t>
      </w:r>
    </w:p>
    <w:p w:rsidR="00DB530C" w:rsidRPr="00DB530C" w:rsidRDefault="00DB530C" w:rsidP="00DB530C">
      <w:pPr>
        <w:jc w:val="both"/>
        <w:rPr>
          <w:b/>
          <w:sz w:val="28"/>
          <w:szCs w:val="28"/>
        </w:rPr>
      </w:pPr>
      <w:r w:rsidRPr="00DB530C">
        <w:rPr>
          <w:b/>
          <w:sz w:val="28"/>
          <w:szCs w:val="28"/>
        </w:rPr>
        <w:t>2. Описание продукции  (функциональные характеристики и потребительские свойства).</w:t>
      </w:r>
    </w:p>
    <w:p w:rsidR="00DB530C" w:rsidRPr="00DB530C" w:rsidRDefault="00DB530C" w:rsidP="00DB530C">
      <w:pPr>
        <w:jc w:val="both"/>
        <w:rPr>
          <w:sz w:val="28"/>
          <w:szCs w:val="28"/>
        </w:rPr>
      </w:pPr>
      <w:r w:rsidRPr="00DB530C">
        <w:rPr>
          <w:sz w:val="28"/>
          <w:szCs w:val="28"/>
        </w:rPr>
        <w:t xml:space="preserve">Выключатели рудничные автоматические типа ВР-160÷ВР-1000 предназначены для работы в 3-х фазных сетях переменного тока с изолированной или </w:t>
      </w:r>
      <w:proofErr w:type="spellStart"/>
      <w:r w:rsidRPr="00DB530C">
        <w:rPr>
          <w:sz w:val="28"/>
          <w:szCs w:val="28"/>
        </w:rPr>
        <w:t>глухозаземленной</w:t>
      </w:r>
      <w:proofErr w:type="spellEnd"/>
      <w:r w:rsidRPr="00DB530C">
        <w:rPr>
          <w:sz w:val="28"/>
          <w:szCs w:val="28"/>
        </w:rPr>
        <w:t xml:space="preserve"> </w:t>
      </w:r>
      <w:proofErr w:type="spellStart"/>
      <w:r w:rsidRPr="00DB530C">
        <w:rPr>
          <w:sz w:val="28"/>
          <w:szCs w:val="28"/>
        </w:rPr>
        <w:t>нейтралью</w:t>
      </w:r>
      <w:proofErr w:type="spellEnd"/>
      <w:r w:rsidRPr="00DB530C">
        <w:rPr>
          <w:sz w:val="28"/>
          <w:szCs w:val="28"/>
        </w:rPr>
        <w:t xml:space="preserve"> для защиты фидерных сетей и электрических установок от токов </w:t>
      </w:r>
      <w:proofErr w:type="spellStart"/>
      <w:r w:rsidRPr="00DB530C">
        <w:rPr>
          <w:sz w:val="28"/>
          <w:szCs w:val="28"/>
        </w:rPr>
        <w:t>к.з</w:t>
      </w:r>
      <w:proofErr w:type="gramStart"/>
      <w:r w:rsidRPr="00DB530C">
        <w:rPr>
          <w:sz w:val="28"/>
          <w:szCs w:val="28"/>
        </w:rPr>
        <w:t>.и</w:t>
      </w:r>
      <w:proofErr w:type="spellEnd"/>
      <w:proofErr w:type="gramEnd"/>
      <w:r w:rsidRPr="00DB530C">
        <w:rPr>
          <w:sz w:val="28"/>
          <w:szCs w:val="28"/>
        </w:rPr>
        <w:t xml:space="preserve"> </w:t>
      </w:r>
      <w:proofErr w:type="spellStart"/>
      <w:r w:rsidRPr="00DB530C">
        <w:rPr>
          <w:sz w:val="28"/>
          <w:szCs w:val="28"/>
        </w:rPr>
        <w:t>перегрузки,а</w:t>
      </w:r>
      <w:proofErr w:type="spellEnd"/>
      <w:r w:rsidRPr="00DB530C">
        <w:rPr>
          <w:sz w:val="28"/>
          <w:szCs w:val="28"/>
        </w:rPr>
        <w:t xml:space="preserve"> также для оперативных включений и отключений электрических цепей при нормальных режимах работы сети. </w:t>
      </w:r>
    </w:p>
    <w:p w:rsidR="00DB530C" w:rsidRPr="00DB530C" w:rsidRDefault="00DB530C" w:rsidP="00DB530C">
      <w:pPr>
        <w:jc w:val="both"/>
        <w:rPr>
          <w:b/>
          <w:bCs/>
          <w:sz w:val="28"/>
          <w:szCs w:val="28"/>
        </w:rPr>
      </w:pPr>
      <w:r w:rsidRPr="00DB530C">
        <w:rPr>
          <w:b/>
          <w:bCs/>
          <w:sz w:val="28"/>
          <w:szCs w:val="28"/>
        </w:rPr>
        <w:t>Техническая характеристика.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ВР-400-ДО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Номинальный ток, 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DB530C">
        <w:rPr>
          <w:rFonts w:ascii="Times New Roman" w:hAnsi="Times New Roman" w:cs="Times New Roman"/>
          <w:sz w:val="28"/>
          <w:szCs w:val="28"/>
        </w:rPr>
        <w:t>,А----------------------------------------------------------400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Номинальное напряжение,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DB530C">
        <w:rPr>
          <w:rFonts w:ascii="Times New Roman" w:hAnsi="Times New Roman" w:cs="Times New Roman"/>
          <w:sz w:val="28"/>
          <w:szCs w:val="28"/>
        </w:rPr>
        <w:t>,В -----------------------------------------------380.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Диапазон установок рабочего тока 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B530C">
        <w:rPr>
          <w:rFonts w:ascii="Times New Roman" w:hAnsi="Times New Roman" w:cs="Times New Roman"/>
          <w:sz w:val="28"/>
          <w:szCs w:val="28"/>
        </w:rPr>
        <w:t>,А --------------------------------(0,4÷1)</w:t>
      </w:r>
      <w:r w:rsidRPr="00DB530C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DB530C">
        <w:rPr>
          <w:rFonts w:ascii="Times New Roman" w:hAnsi="Times New Roman" w:cs="Times New Roman"/>
          <w:sz w:val="28"/>
          <w:szCs w:val="28"/>
        </w:rPr>
        <w:t>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Диапазон установок тока макс.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расцепителя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530C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,А ----------------- 500÷6000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Износостойкость циклы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В-О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>,   мех.----------------------------------------30000.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.----------------------------------------3000.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Время отключения, мс. ----------------------------------------------------------10.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Функциональные возможности.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-дистанционное отключение,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цепей дистанционного управления от потери управляемости при обрыве или замыкании жил,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от увеличения сопротивления цепи дистанционного управления&gt;100кОм,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-нулевая защита,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-защита от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неполнофазного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режима,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-защита от токов утечки,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электроблокировка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предотвращающая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 включение выключателя при       срабатывании МТЗ,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электроблокировка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предотвращающая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 включение выключателя при сопротивлении изоляции в сети ниже допустимого &lt;30кОм,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-режим работы продолжительный.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ab/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3. Требования к потенциальному участнику</w:t>
      </w:r>
      <w:r w:rsidRPr="00DB530C">
        <w:rPr>
          <w:rFonts w:ascii="Times New Roman" w:hAnsi="Times New Roman" w:cs="Times New Roman"/>
          <w:sz w:val="28"/>
          <w:szCs w:val="28"/>
        </w:rPr>
        <w:t xml:space="preserve">: Участник процедуры закупки должен 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</w:t>
      </w:r>
      <w:r w:rsidRPr="00DB530C">
        <w:rPr>
          <w:rFonts w:ascii="Times New Roman" w:hAnsi="Times New Roman" w:cs="Times New Roman"/>
          <w:sz w:val="28"/>
          <w:szCs w:val="28"/>
        </w:rPr>
        <w:lastRenderedPageBreak/>
        <w:t xml:space="preserve">лет (с предоставлением справки о заключенных и выполненных договорах сопоставимого характера)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 ТУ 3148-003-43545773-2004 или эквивалент  должно соответствовать техническим характеристикам оборудования, заявленным Заказчиком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Оборудование должно быть новым.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5. </w:t>
      </w:r>
      <w:r w:rsidRPr="00DB530C">
        <w:rPr>
          <w:rFonts w:ascii="Times New Roman" w:hAnsi="Times New Roman" w:cs="Times New Roman"/>
          <w:b/>
          <w:sz w:val="28"/>
          <w:szCs w:val="28"/>
        </w:rPr>
        <w:t>Требования к количеству поставляемого товара, объему выполняемых работ, оказываемых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Согласно Приложению  №1 к договору поставки (спецификация)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>6</w:t>
      </w:r>
      <w:r w:rsidRPr="00DB530C">
        <w:rPr>
          <w:rFonts w:ascii="Times New Roman" w:hAnsi="Times New Roman" w:cs="Times New Roman"/>
          <w:b/>
          <w:sz w:val="28"/>
          <w:szCs w:val="28"/>
        </w:rPr>
        <w:t>. Требования к комплектации, размерам, упаковке, отгрузке товара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7. Требования к обслуживанию товара: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Устранять недостатки согласно гарантийным  обязательствам,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8. Требования к месту поставки товара, выполнения работ, оказания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Исполнитель обязан поставить оборудование по следующему адресу: Забайкальский край, </w:t>
      </w:r>
      <w:proofErr w:type="gramStart"/>
      <w:r w:rsidRPr="00DB530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B53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Краснокаменск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>, ОАО «</w:t>
      </w:r>
      <w:proofErr w:type="spellStart"/>
      <w:r w:rsidRPr="00DB530C">
        <w:rPr>
          <w:rFonts w:ascii="Times New Roman" w:hAnsi="Times New Roman" w:cs="Times New Roman"/>
          <w:sz w:val="28"/>
          <w:szCs w:val="28"/>
        </w:rPr>
        <w:t>Приаргунское</w:t>
      </w:r>
      <w:proofErr w:type="spellEnd"/>
      <w:r w:rsidRPr="00DB530C">
        <w:rPr>
          <w:rFonts w:ascii="Times New Roman" w:hAnsi="Times New Roman" w:cs="Times New Roman"/>
          <w:sz w:val="28"/>
          <w:szCs w:val="28"/>
        </w:rPr>
        <w:t xml:space="preserve"> горно-химическое объединение»                                                                                                                              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9. Требования к качеству и безопасности  поставляемого товара, выполняемых работ, оказываемых услуг: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530C">
        <w:rPr>
          <w:rFonts w:ascii="Times New Roman" w:hAnsi="Times New Roman" w:cs="Times New Roman"/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эксплуатации, а также действующим в РФ ГОСТ 28840-90 Оборудование должно соответствовать стандартам безопасности ГОСТ 12.2.003-91; ГОСТ 12.2.007.0 и (или) ГОСТ 12.2.007.7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530C">
        <w:rPr>
          <w:rFonts w:ascii="Times New Roman" w:hAnsi="Times New Roman" w:cs="Times New Roman"/>
          <w:b/>
          <w:sz w:val="28"/>
          <w:szCs w:val="28"/>
        </w:rPr>
        <w:t>10. Требования к результатам работ.</w:t>
      </w:r>
    </w:p>
    <w:p w:rsidR="00DB530C" w:rsidRPr="00DB530C" w:rsidRDefault="00DB530C" w:rsidP="00DB53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530C">
        <w:rPr>
          <w:rFonts w:ascii="Times New Roman" w:hAnsi="Times New Roman" w:cs="Times New Roman"/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изготовителем, но не менее 12 месяцев со дня ввода в эксплуатацию.</w:t>
      </w:r>
    </w:p>
    <w:p w:rsidR="00DB530C" w:rsidRDefault="00DB530C"/>
    <w:p w:rsidR="00DB530C" w:rsidRPr="00DB530C" w:rsidRDefault="00DB530C" w:rsidP="00DB530C"/>
    <w:p w:rsidR="00DB530C" w:rsidRPr="00DB530C" w:rsidRDefault="00DB530C" w:rsidP="00DB530C"/>
    <w:p w:rsidR="00DB530C" w:rsidRPr="00DB530C" w:rsidRDefault="00DB530C" w:rsidP="00DB530C"/>
    <w:p w:rsidR="00DB530C" w:rsidRPr="00DB530C" w:rsidRDefault="00DB530C" w:rsidP="00DB530C"/>
    <w:p w:rsidR="00DB530C" w:rsidRPr="00DB530C" w:rsidRDefault="00DB530C" w:rsidP="00DB530C"/>
    <w:p w:rsidR="00DB530C" w:rsidRDefault="00DB530C" w:rsidP="00DB530C"/>
    <w:p w:rsidR="00DB530C" w:rsidRPr="00DB530C" w:rsidRDefault="00DB530C" w:rsidP="00DB530C">
      <w:r>
        <w:t>_____________________________ подписи сторон ____________________________</w:t>
      </w:r>
    </w:p>
    <w:sectPr w:rsidR="00DB530C" w:rsidRPr="00DB530C" w:rsidSect="00F42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03FC9"/>
    <w:rsid w:val="005142C1"/>
    <w:rsid w:val="00597BA9"/>
    <w:rsid w:val="00603FC9"/>
    <w:rsid w:val="00DB530C"/>
    <w:rsid w:val="00F42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03FC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603FC9"/>
  </w:style>
  <w:style w:type="character" w:styleId="a5">
    <w:name w:val="Book Title"/>
    <w:basedOn w:val="a0"/>
    <w:uiPriority w:val="33"/>
    <w:qFormat/>
    <w:rsid w:val="00603FC9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5650</Words>
  <Characters>32206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37781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kopilov.a.v</cp:lastModifiedBy>
  <cp:revision>4</cp:revision>
  <dcterms:created xsi:type="dcterms:W3CDTF">2012-12-11T09:57:00Z</dcterms:created>
  <dcterms:modified xsi:type="dcterms:W3CDTF">2012-12-11T10:11:00Z</dcterms:modified>
</cp:coreProperties>
</file>